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729B9D61" w:rsidR="00963A46" w:rsidRPr="001D7262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D7262">
        <w:rPr>
          <w:rFonts w:ascii="Times New Roman" w:hAnsi="Times New Roman" w:cs="Times New Roman"/>
          <w:b/>
          <w:sz w:val="32"/>
          <w:szCs w:val="32"/>
        </w:rPr>
        <w:t>6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27322718" w:rsidR="00963A46" w:rsidRPr="001D7262" w:rsidRDefault="00963A46" w:rsidP="001D7262">
      <w:pPr>
        <w:pStyle w:val="a5"/>
        <w:jc w:val="center"/>
      </w:pPr>
      <w:r>
        <w:rPr>
          <w:sz w:val="32"/>
          <w:szCs w:val="32"/>
        </w:rPr>
        <w:t>Тема: «</w:t>
      </w:r>
      <w:r w:rsidR="001D7262" w:rsidRPr="001D7262">
        <w:rPr>
          <w:b/>
          <w:bCs/>
        </w:rPr>
        <w:t>Контроль целостности (биты четности, CRC и ECC)</w:t>
      </w:r>
      <w:r>
        <w:rPr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6C8BE703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E2A4F02" w14:textId="77777777" w:rsidR="001D7262" w:rsidRDefault="001D7262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9B819D9" w14:textId="77777777" w:rsidR="002D5D30" w:rsidRDefault="00963A46" w:rsidP="002D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2EDC27EF" w14:textId="77777777" w:rsidR="001D7262" w:rsidRPr="001D7262" w:rsidRDefault="001D7262" w:rsidP="001D7262">
      <w:pPr>
        <w:pStyle w:val="a5"/>
        <w:ind w:firstLine="400"/>
        <w:jc w:val="both"/>
      </w:pPr>
      <w:r>
        <w:lastRenderedPageBreak/>
        <w:t>В лабораторной работе необходимо определить контрольные данные с использованием следующих способов:</w:t>
      </w:r>
    </w:p>
    <w:p w14:paraId="4EF4BAD7" w14:textId="77777777" w:rsidR="001D7262" w:rsidRDefault="001D7262" w:rsidP="001D7262">
      <w:pPr>
        <w:pStyle w:val="a5"/>
        <w:ind w:firstLine="400"/>
        <w:jc w:val="both"/>
      </w:pPr>
      <w:r>
        <w:t>- шифруемое сообщение в символьном и битовом представлении в соответствии с кодировкой Windows 1251</w:t>
      </w:r>
    </w:p>
    <w:p w14:paraId="1DB09ABB" w14:textId="77777777" w:rsidR="001D7262" w:rsidRDefault="001D7262" w:rsidP="001D7262">
      <w:pPr>
        <w:pStyle w:val="a5"/>
        <w:ind w:firstLine="400"/>
        <w:jc w:val="both"/>
      </w:pPr>
      <w:r>
        <w:t xml:space="preserve">- </w:t>
      </w:r>
      <w:proofErr w:type="spellStart"/>
      <w:r>
        <w:t>синхропосылку</w:t>
      </w:r>
      <w:proofErr w:type="spellEnd"/>
      <w:r>
        <w:t xml:space="preserve"> в битовом представлении;</w:t>
      </w:r>
    </w:p>
    <w:p w14:paraId="1B2CBC7F" w14:textId="77777777" w:rsidR="001D7262" w:rsidRDefault="001D7262" w:rsidP="001D7262">
      <w:pPr>
        <w:pStyle w:val="a5"/>
        <w:ind w:firstLine="400"/>
        <w:jc w:val="both"/>
      </w:pPr>
      <w:r>
        <w:t xml:space="preserve">- результат сложения по модулю 2 шифруемого сообщения и </w:t>
      </w:r>
      <w:proofErr w:type="spellStart"/>
      <w:r>
        <w:t>синхропосылки</w:t>
      </w:r>
      <w:proofErr w:type="spellEnd"/>
      <w:r>
        <w:t>;</w:t>
      </w:r>
    </w:p>
    <w:p w14:paraId="1E480F55" w14:textId="77777777" w:rsidR="001D7262" w:rsidRDefault="001D7262" w:rsidP="001D7262">
      <w:pPr>
        <w:pStyle w:val="a5"/>
        <w:ind w:firstLine="400"/>
        <w:jc w:val="both"/>
      </w:pPr>
      <w:r>
        <w:t>- ключ (7 букв фамилии) в символьном и битовом представлении в соответствии с   кодировкой Windows 1251;</w:t>
      </w:r>
    </w:p>
    <w:p w14:paraId="4D80F663" w14:textId="77777777" w:rsidR="001D7262" w:rsidRDefault="001D7262" w:rsidP="001D7262">
      <w:pPr>
        <w:pStyle w:val="a5"/>
        <w:ind w:firstLine="400"/>
        <w:jc w:val="both"/>
      </w:pPr>
      <w:r>
        <w:t>- ключ в битовом представлении с учетом битов контроля четности;</w:t>
      </w:r>
    </w:p>
    <w:p w14:paraId="67790AE1" w14:textId="77777777" w:rsidR="001D7262" w:rsidRDefault="001D7262" w:rsidP="001D7262">
      <w:pPr>
        <w:pStyle w:val="a5"/>
        <w:ind w:firstLine="400"/>
        <w:jc w:val="both"/>
      </w:pPr>
      <w:r>
        <w:t xml:space="preserve">- ключевые элементы </w:t>
      </w:r>
      <w:proofErr w:type="spellStart"/>
      <w: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>;</w:t>
      </w:r>
    </w:p>
    <w:p w14:paraId="3EB8FF04" w14:textId="2840063D" w:rsidR="001D7262" w:rsidRPr="001D7262" w:rsidRDefault="001D7262" w:rsidP="001D7262">
      <w:pPr>
        <w:pStyle w:val="a5"/>
        <w:numPr>
          <w:ilvl w:val="0"/>
          <w:numId w:val="2"/>
        </w:numPr>
        <w:jc w:val="both"/>
      </w:pPr>
      <w:hyperlink r:id="rId5" w:anchor="p132" w:history="1">
        <w:r>
          <w:rPr>
            <w:rStyle w:val="a6"/>
          </w:rPr>
          <w:t xml:space="preserve">битов </w:t>
        </w:r>
        <w:r>
          <w:rPr>
            <w:rStyle w:val="a6"/>
          </w:rPr>
          <w:t>ч</w:t>
        </w:r>
        <w:r>
          <w:rPr>
            <w:rStyle w:val="a6"/>
          </w:rPr>
          <w:t>етности</w:t>
        </w:r>
      </w:hyperlink>
      <w:r>
        <w:t xml:space="preserve">. В качестве исходных данных принять битовое представление букв фамилии в соответствии с кодировкой Windows 1251 </w:t>
      </w:r>
    </w:p>
    <w:p w14:paraId="5A1C1B16" w14:textId="77777777" w:rsidR="001D7262" w:rsidRDefault="001D7262" w:rsidP="001D7262">
      <w:pPr>
        <w:pStyle w:val="a5"/>
        <w:ind w:firstLine="400"/>
        <w:jc w:val="both"/>
      </w:pPr>
      <w:r>
        <w:t xml:space="preserve">- </w:t>
      </w:r>
      <w:hyperlink r:id="rId6" w:anchor="p134" w:history="1">
        <w:r>
          <w:rPr>
            <w:rStyle w:val="a6"/>
          </w:rPr>
          <w:t>контрольн</w:t>
        </w:r>
        <w:r>
          <w:rPr>
            <w:rStyle w:val="a6"/>
          </w:rPr>
          <w:t>ы</w:t>
        </w:r>
        <w:r>
          <w:rPr>
            <w:rStyle w:val="a6"/>
          </w:rPr>
          <w:t>х сумм (CRC)</w:t>
        </w:r>
      </w:hyperlink>
      <w:r>
        <w:t>. В качестве исходных данных принять коды 1-ой, 2-ой и 3-ей буквы своей фамилии согласно их положению в алфавите; порождающего полинома - G(x) =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1</w:t>
      </w:r>
      <w:r>
        <w:t xml:space="preserve"> + x</w:t>
      </w:r>
      <w:r>
        <w:rPr>
          <w:vertAlign w:val="superscript"/>
        </w:rPr>
        <w:t>0</w:t>
      </w:r>
      <w:r>
        <w:t>.</w:t>
      </w:r>
    </w:p>
    <w:p w14:paraId="5A137F15" w14:textId="66F5E5DB" w:rsidR="004E7990" w:rsidRPr="001D7262" w:rsidRDefault="001D7262" w:rsidP="00F935A6">
      <w:pPr>
        <w:pStyle w:val="a5"/>
        <w:ind w:firstLine="400"/>
        <w:jc w:val="both"/>
      </w:pPr>
      <w:r>
        <w:t xml:space="preserve">- </w:t>
      </w:r>
      <w:hyperlink r:id="rId7" w:anchor="p135" w:history="1">
        <w:r>
          <w:rPr>
            <w:rStyle w:val="a6"/>
          </w:rPr>
          <w:t>кода коррекции о</w:t>
        </w:r>
        <w:r>
          <w:rPr>
            <w:rStyle w:val="a6"/>
          </w:rPr>
          <w:t>ш</w:t>
        </w:r>
        <w:r>
          <w:rPr>
            <w:rStyle w:val="a6"/>
          </w:rPr>
          <w:t>ибок (ECC)</w:t>
        </w:r>
      </w:hyperlink>
      <w:r>
        <w:t>. В качестве исходных данных принять первые 11 битов первых двух буквы своей фамилии в соответствии с кодировкой Windows 1251 Рассчитать вектор контрольных битов и вектора синдромов при отсутствии ошибки, одиночной и двойной ошибке.</w:t>
      </w:r>
    </w:p>
    <w:p w14:paraId="705F63D6" w14:textId="13A4ABE4" w:rsidR="002D5D30" w:rsidRDefault="00963A46" w:rsidP="001D7262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1D72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1D7262">
        <w:rPr>
          <w:rFonts w:ascii="Times New Roman" w:hAnsi="Times New Roman" w:cs="Times New Roman"/>
          <w:b/>
          <w:sz w:val="28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6"/>
        <w:gridCol w:w="1511"/>
        <w:gridCol w:w="1302"/>
        <w:gridCol w:w="1630"/>
      </w:tblGrid>
      <w:tr w:rsidR="001D7262" w14:paraId="6ADDC513" w14:textId="77777777" w:rsidTr="00F00D2C">
        <w:trPr>
          <w:cantSplit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3A76D" w14:textId="77777777" w:rsidR="001D7262" w:rsidRDefault="001D7262" w:rsidP="00F00D2C">
            <w:r>
              <w:t>Буква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AD918" w14:textId="77777777" w:rsidR="001D7262" w:rsidRDefault="001D7262" w:rsidP="00F00D2C">
            <w:pPr>
              <w:jc w:val="center"/>
            </w:pPr>
            <w:r>
              <w:t>Битовая строка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725B1" w14:textId="77777777" w:rsidR="001D7262" w:rsidRDefault="001D7262" w:rsidP="00F00D2C">
            <w:pPr>
              <w:jc w:val="center"/>
            </w:pPr>
            <w:r>
              <w:t>Паритетный бит</w:t>
            </w:r>
          </w:p>
        </w:tc>
      </w:tr>
      <w:tr w:rsidR="001D7262" w14:paraId="77C13F98" w14:textId="77777777" w:rsidTr="00F00D2C">
        <w:trPr>
          <w:cantSplit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E5892" w14:textId="77777777" w:rsidR="001D7262" w:rsidRDefault="001D7262" w:rsidP="00F00D2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8BDD1" w14:textId="77777777" w:rsidR="001D7262" w:rsidRDefault="001D7262" w:rsidP="00F00D2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6E088" w14:textId="77777777" w:rsidR="001D7262" w:rsidRDefault="001D7262" w:rsidP="00F00D2C">
            <w:pPr>
              <w:jc w:val="center"/>
            </w:pPr>
            <w:r>
              <w:t>четный (</w:t>
            </w:r>
            <w:proofErr w:type="spellStart"/>
            <w:r>
              <w:t>odd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08091" w14:textId="77777777" w:rsidR="001D7262" w:rsidRDefault="001D7262" w:rsidP="00F00D2C">
            <w:pPr>
              <w:jc w:val="center"/>
            </w:pPr>
            <w:r>
              <w:t>нечетный (</w:t>
            </w:r>
            <w:proofErr w:type="spellStart"/>
            <w:r>
              <w:t>even</w:t>
            </w:r>
            <w:proofErr w:type="spellEnd"/>
            <w:r>
              <w:t>)</w:t>
            </w:r>
          </w:p>
        </w:tc>
      </w:tr>
      <w:tr w:rsidR="001D7262" w14:paraId="2A28E918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1B369" w14:textId="77777777" w:rsidR="001D7262" w:rsidRDefault="001D7262" w:rsidP="00F00D2C">
            <w:pPr>
              <w:jc w:val="center"/>
            </w:pPr>
            <w:r>
              <w:t> 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CB375" w14:textId="77777777" w:rsidR="001D7262" w:rsidRDefault="001D7262" w:rsidP="00F00D2C">
            <w:pPr>
              <w:jc w:val="center"/>
            </w:pPr>
            <w:r>
              <w:t> 1100 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D9A6B" w14:textId="77777777" w:rsidR="001D7262" w:rsidRDefault="001D7262" w:rsidP="00F00D2C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9F216" w14:textId="77777777" w:rsidR="001D7262" w:rsidRDefault="001D7262" w:rsidP="00F00D2C">
            <w:pPr>
              <w:jc w:val="center"/>
            </w:pPr>
            <w:r>
              <w:t>0 </w:t>
            </w:r>
          </w:p>
        </w:tc>
      </w:tr>
      <w:tr w:rsidR="001D7262" w14:paraId="2E40EA91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312E9" w14:textId="77777777" w:rsidR="001D7262" w:rsidRDefault="001D7262" w:rsidP="00F00D2C">
            <w:pPr>
              <w:jc w:val="center"/>
            </w:pPr>
            <w: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962A5" w14:textId="77777777" w:rsidR="001D7262" w:rsidRDefault="001D7262" w:rsidP="00F00D2C">
            <w:pPr>
              <w:jc w:val="center"/>
            </w:pPr>
            <w:r>
              <w:t>1100 0000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9F9EF" w14:textId="77777777" w:rsidR="001D7262" w:rsidRDefault="001D7262" w:rsidP="00F00D2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5FCD3" w14:textId="77777777" w:rsidR="001D7262" w:rsidRDefault="001D7262" w:rsidP="00F00D2C">
            <w:pPr>
              <w:jc w:val="center"/>
            </w:pPr>
            <w:r>
              <w:t>0</w:t>
            </w:r>
          </w:p>
        </w:tc>
      </w:tr>
      <w:tr w:rsidR="001D7262" w14:paraId="204CF7C5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39432" w14:textId="77777777" w:rsidR="001D7262" w:rsidRDefault="001D7262" w:rsidP="00F00D2C">
            <w:pPr>
              <w:jc w:val="center"/>
            </w:pPr>
            <w: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8FBA2" w14:textId="77777777" w:rsidR="001D7262" w:rsidRDefault="001D7262" w:rsidP="00F00D2C">
            <w:pPr>
              <w:jc w:val="center"/>
            </w:pPr>
            <w:r>
              <w:t>1100 1010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A5BE8" w14:textId="77777777" w:rsidR="001D7262" w:rsidRDefault="001D7262" w:rsidP="00F00D2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4960B" w14:textId="77777777" w:rsidR="001D7262" w:rsidRDefault="001D7262" w:rsidP="00F00D2C">
            <w:pPr>
              <w:jc w:val="center"/>
            </w:pPr>
            <w:r>
              <w:t>0</w:t>
            </w:r>
          </w:p>
        </w:tc>
      </w:tr>
      <w:tr w:rsidR="001D7262" w14:paraId="4424F0B3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9F6E4" w14:textId="77777777" w:rsidR="001D7262" w:rsidRDefault="001D7262" w:rsidP="00F00D2C">
            <w:pPr>
              <w:jc w:val="center"/>
            </w:pPr>
            <w: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156C1" w14:textId="77777777" w:rsidR="001D7262" w:rsidRDefault="001D7262" w:rsidP="00F00D2C">
            <w:pPr>
              <w:jc w:val="center"/>
            </w:pPr>
            <w:r>
              <w:t>1100 0000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A005B" w14:textId="77777777" w:rsidR="001D7262" w:rsidRDefault="001D7262" w:rsidP="00F00D2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C7F86" w14:textId="77777777" w:rsidR="001D7262" w:rsidRDefault="001D7262" w:rsidP="00F00D2C">
            <w:pPr>
              <w:jc w:val="center"/>
            </w:pPr>
            <w:r>
              <w:t>0</w:t>
            </w:r>
          </w:p>
        </w:tc>
      </w:tr>
      <w:tr w:rsidR="001D7262" w14:paraId="7AFA601C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2E5A2" w14:textId="77777777" w:rsidR="001D7262" w:rsidRDefault="001D7262" w:rsidP="00F00D2C">
            <w:pPr>
              <w:jc w:val="center"/>
            </w:pPr>
            <w: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05331" w14:textId="77777777" w:rsidR="001D7262" w:rsidRDefault="001D7262" w:rsidP="00F00D2C">
            <w:pPr>
              <w:jc w:val="center"/>
            </w:pPr>
            <w:r>
              <w:t>1101 0000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44263" w14:textId="77777777" w:rsidR="001D7262" w:rsidRDefault="001D7262" w:rsidP="00F00D2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3A3A9" w14:textId="77777777" w:rsidR="001D7262" w:rsidRDefault="001D7262" w:rsidP="00F00D2C">
            <w:pPr>
              <w:jc w:val="center"/>
            </w:pPr>
            <w:r>
              <w:t>1</w:t>
            </w:r>
          </w:p>
        </w:tc>
      </w:tr>
      <w:tr w:rsidR="001D7262" w14:paraId="59292ACA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60A94" w14:textId="77777777" w:rsidR="001D7262" w:rsidRDefault="001D7262" w:rsidP="00F00D2C">
            <w:pPr>
              <w:jc w:val="center"/>
            </w:pPr>
            <w: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0CC13" w14:textId="77777777" w:rsidR="001D7262" w:rsidRDefault="001D7262" w:rsidP="00F00D2C">
            <w:pPr>
              <w:jc w:val="center"/>
            </w:pPr>
            <w:r>
              <w:t>1100 0101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1B592" w14:textId="77777777" w:rsidR="001D7262" w:rsidRDefault="001D7262" w:rsidP="00F00D2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F4C27" w14:textId="77777777" w:rsidR="001D7262" w:rsidRDefault="001D7262" w:rsidP="00F00D2C">
            <w:pPr>
              <w:jc w:val="center"/>
            </w:pPr>
            <w:r>
              <w:t>0</w:t>
            </w:r>
          </w:p>
        </w:tc>
      </w:tr>
      <w:tr w:rsidR="001D7262" w14:paraId="597FCED4" w14:textId="77777777" w:rsidTr="00F00D2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B712F" w14:textId="77777777" w:rsidR="001D7262" w:rsidRDefault="001D7262" w:rsidP="00F00D2C">
            <w:pPr>
              <w:jc w:val="center"/>
            </w:pPr>
            <w: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1DDD6" w14:textId="77777777" w:rsidR="001D7262" w:rsidRDefault="001D7262" w:rsidP="00F00D2C">
            <w:pPr>
              <w:jc w:val="center"/>
            </w:pPr>
            <w:r>
              <w:t>1100 0010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81257" w14:textId="77777777" w:rsidR="001D7262" w:rsidRDefault="001D7262" w:rsidP="00F00D2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464E7" w14:textId="77777777" w:rsidR="001D7262" w:rsidRDefault="001D7262" w:rsidP="00F00D2C">
            <w:pPr>
              <w:jc w:val="center"/>
            </w:pPr>
            <w:r>
              <w:t>1</w:t>
            </w:r>
          </w:p>
        </w:tc>
      </w:tr>
    </w:tbl>
    <w:p w14:paraId="7DE002A9" w14:textId="0A473073" w:rsidR="00F935A6" w:rsidRDefault="00F935A6" w:rsidP="00F935A6">
      <w:pPr>
        <w:pStyle w:val="a5"/>
        <w:jc w:val="center"/>
        <w:rPr>
          <w:color w:val="0B5394"/>
        </w:rPr>
      </w:pPr>
      <w:r>
        <w:rPr>
          <w:color w:val="0B5394"/>
        </w:rPr>
        <w:lastRenderedPageBreak/>
        <w:t>Использование контрольных сумм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78"/>
        <w:gridCol w:w="1939"/>
        <w:gridCol w:w="1939"/>
        <w:gridCol w:w="1954"/>
      </w:tblGrid>
      <w:tr w:rsidR="00CA4F8B" w14:paraId="1C75D453" w14:textId="63AE33E7" w:rsidTr="00CD3C5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6876C" w14:textId="77777777" w:rsidR="00CA4F8B" w:rsidRDefault="00CA4F8B" w:rsidP="00F00D2C">
            <w:r>
              <w:t>Делимое P(x)</w:t>
            </w:r>
            <w:r>
              <w:br/>
              <w:t>(входные данные)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612BA" w14:textId="08DE137F" w:rsidR="00CA4F8B" w:rsidRPr="0034338A" w:rsidRDefault="00CA4F8B" w:rsidP="00F00D2C">
            <w:pPr>
              <w:rPr>
                <w:rFonts w:ascii="Courier" w:hAnsi="Courier" w:cs="Courier New"/>
                <w:lang w:val="en-US"/>
              </w:rPr>
            </w:pPr>
            <w:r w:rsidRPr="0034338A"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t>100 1100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930E8" w14:textId="31616C84" w:rsidR="00CA4F8B" w:rsidRPr="0034338A" w:rsidRDefault="00D949F4" w:rsidP="00F00D2C">
            <w:pPr>
              <w:rPr>
                <w:rFonts w:ascii="Courier" w:hAnsi="Courier" w:cs="Courier New"/>
                <w:lang w:val="en-US"/>
              </w:rPr>
            </w:pPr>
            <w:r w:rsidRPr="0034338A">
              <w:rPr>
                <w:rFonts w:ascii="Courier" w:hAnsi="Courier" w:cs="Courier New"/>
              </w:rPr>
              <w:t>1100 0000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5E4C3" w14:textId="7F6F49C6" w:rsidR="00CA4F8B" w:rsidRPr="0034338A" w:rsidRDefault="00D949F4" w:rsidP="00F00D2C">
            <w:pPr>
              <w:rPr>
                <w:rFonts w:ascii="Courier" w:hAnsi="Courier" w:cs="Courier New"/>
                <w:lang w:val="en-US"/>
              </w:rPr>
            </w:pPr>
            <w:r w:rsidRPr="0034338A">
              <w:rPr>
                <w:rFonts w:ascii="Courier" w:hAnsi="Courier" w:cs="Courier New"/>
              </w:rPr>
              <w:t>1100 1010</w:t>
            </w:r>
          </w:p>
        </w:tc>
      </w:tr>
      <w:tr w:rsidR="00CA4F8B" w14:paraId="7A504402" w14:textId="76BDE4C5" w:rsidTr="00CD3C5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F3291" w14:textId="77777777" w:rsidR="00CA4F8B" w:rsidRDefault="00CA4F8B" w:rsidP="00F00D2C">
            <w:pPr>
              <w:rPr>
                <w:lang w:val="en-US"/>
              </w:rPr>
            </w:pPr>
            <w:r>
              <w:rPr>
                <w:lang w:val="en-US"/>
              </w:rPr>
              <w:t xml:space="preserve">P(x) *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3CA48" w14:textId="0ACC285B" w:rsidR="00CA4F8B" w:rsidRPr="0034338A" w:rsidRDefault="00D949F4" w:rsidP="00F00D2C">
            <w:pPr>
              <w:rPr>
                <w:rFonts w:ascii="Courier" w:hAnsi="Courier" w:cs="Courier New"/>
              </w:rPr>
            </w:pPr>
            <w:r w:rsidRPr="0034338A"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t>100 1100</w:t>
            </w:r>
            <w:r w:rsidRPr="0034338A">
              <w:rPr>
                <w:rFonts w:ascii="Courier" w:hAnsi="Courier" w:cs="Courier New"/>
              </w:rPr>
              <w:t xml:space="preserve">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3EB53" w14:textId="5D01EE25" w:rsidR="00CA4F8B" w:rsidRPr="0034338A" w:rsidRDefault="00D949F4" w:rsidP="00F00D2C">
            <w:pPr>
              <w:rPr>
                <w:rFonts w:ascii="Courier" w:hAnsi="Courier" w:cs="Courier New"/>
              </w:rPr>
            </w:pPr>
            <w:r w:rsidRPr="0034338A">
              <w:rPr>
                <w:rFonts w:ascii="Courier" w:hAnsi="Courier" w:cs="Courier New"/>
              </w:rPr>
              <w:t>1100 0000</w:t>
            </w:r>
            <w:r w:rsidRPr="0034338A">
              <w:rPr>
                <w:rFonts w:ascii="Courier" w:hAnsi="Courier" w:cs="Courier New"/>
              </w:rPr>
              <w:t xml:space="preserve">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78759" w14:textId="5BB55259" w:rsidR="00CA4F8B" w:rsidRPr="0034338A" w:rsidRDefault="00D949F4" w:rsidP="00F00D2C">
            <w:pPr>
              <w:rPr>
                <w:rFonts w:ascii="Courier" w:hAnsi="Courier" w:cs="Courier New"/>
              </w:rPr>
            </w:pPr>
            <w:r w:rsidRPr="0034338A">
              <w:rPr>
                <w:rFonts w:ascii="Courier" w:hAnsi="Courier" w:cs="Courier New"/>
              </w:rPr>
              <w:t>1100 1010</w:t>
            </w:r>
            <w:r w:rsidRPr="0034338A">
              <w:rPr>
                <w:rFonts w:ascii="Courier" w:hAnsi="Courier" w:cs="Courier New"/>
              </w:rPr>
              <w:t xml:space="preserve"> 0000</w:t>
            </w:r>
          </w:p>
        </w:tc>
      </w:tr>
      <w:tr w:rsidR="0039418E" w14:paraId="40585508" w14:textId="51735023" w:rsidTr="002F7DF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E0978" w14:textId="77777777" w:rsidR="0039418E" w:rsidRDefault="0039418E" w:rsidP="0039418E">
            <w:r>
              <w:t>Деление</w:t>
            </w:r>
            <w:r>
              <w:br/>
              <w:t xml:space="preserve">P(x) * </w:t>
            </w:r>
            <w:proofErr w:type="spellStart"/>
            <w:r>
              <w:t>x</w:t>
            </w:r>
            <w:r>
              <w:rPr>
                <w:vertAlign w:val="superscript"/>
              </w:rPr>
              <w:t>N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G(x)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E2D76" w14:textId="64F65B59" w:rsidR="0039418E" w:rsidRPr="0039418E" w:rsidRDefault="0039418E" w:rsidP="0039418E">
            <w:pPr>
              <w:rPr>
                <w:rFonts w:ascii="Courier" w:hAnsi="Courier" w:cs="Courier New"/>
                <w:lang w:val="en-US"/>
              </w:rPr>
            </w:pPr>
            <w:r w:rsidRPr="0034338A"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t>10011000000</w:t>
            </w:r>
            <w:r w:rsidRPr="0034338A">
              <w:rPr>
                <w:rFonts w:ascii="Courier" w:hAnsi="Courier" w:cs="Courier New"/>
              </w:rPr>
              <w:br/>
            </w:r>
            <w:r w:rsidRPr="0034338A">
              <w:rPr>
                <w:rFonts w:ascii="Courier" w:hAnsi="Courier" w:cs="Courier New"/>
                <w:u w:val="single"/>
              </w:rPr>
              <w:t>10011</w:t>
            </w:r>
            <w:r w:rsidRPr="0034338A">
              <w:rPr>
                <w:rFonts w:ascii="Courier" w:hAnsi="Courier" w:cs="Courier New"/>
              </w:rPr>
              <w:t>        1</w:t>
            </w:r>
            <w:r w:rsidRPr="0034338A">
              <w:rPr>
                <w:rFonts w:ascii="Courier" w:hAnsi="Courier" w:cs="Courier New"/>
              </w:rPr>
              <w:br/>
              <w:t> </w:t>
            </w:r>
            <w:r>
              <w:rPr>
                <w:rFonts w:ascii="Courier" w:hAnsi="Courier" w:cs="Courier New"/>
                <w:lang w:val="en-US"/>
              </w:rPr>
              <w:t>101</w:t>
            </w:r>
            <w:r w:rsidRPr="0034338A">
              <w:rPr>
                <w:rFonts w:ascii="Courier" w:hAnsi="Courier" w:cs="Courier New"/>
              </w:rPr>
              <w:t>0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br/>
              <w:t> </w:t>
            </w:r>
            <w:r w:rsidRPr="0034338A">
              <w:rPr>
                <w:rFonts w:ascii="Courier" w:hAnsi="Courier" w:cs="Courier New"/>
                <w:u w:val="single"/>
              </w:rPr>
              <w:t>10011</w:t>
            </w:r>
            <w:r w:rsidRPr="0034338A">
              <w:rPr>
                <w:rFonts w:ascii="Courier" w:hAnsi="Courier" w:cs="Courier New"/>
              </w:rPr>
              <w:t>       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br/>
              <w:t>  </w:t>
            </w:r>
            <w:r>
              <w:rPr>
                <w:rFonts w:ascii="Courier" w:hAnsi="Courier" w:cs="Courier New"/>
                <w:lang w:val="en-US"/>
              </w:rPr>
              <w:t>0110</w:t>
            </w:r>
            <w:r w:rsidRPr="0034338A">
              <w:rPr>
                <w:rFonts w:ascii="Courier" w:hAnsi="Courier" w:cs="Courier New"/>
              </w:rPr>
              <w:t>0</w:t>
            </w:r>
            <w:r w:rsidRPr="0034338A">
              <w:rPr>
                <w:rFonts w:ascii="Courier" w:hAnsi="Courier" w:cs="Courier New"/>
              </w:rPr>
              <w:br/>
              <w:t>  </w:t>
            </w:r>
            <w:r>
              <w:rPr>
                <w:rFonts w:ascii="Courier" w:hAnsi="Courier" w:cs="Courier New"/>
                <w:lang w:val="en-US"/>
              </w:rPr>
              <w:t>0</w:t>
            </w:r>
            <w:r w:rsidRPr="0034338A">
              <w:rPr>
                <w:rFonts w:ascii="Courier" w:hAnsi="Courier" w:cs="Courier New"/>
                <w:u w:val="single"/>
              </w:rPr>
              <w:t>00</w:t>
            </w:r>
            <w:r>
              <w:rPr>
                <w:rFonts w:ascii="Courier" w:hAnsi="Courier" w:cs="Courier New"/>
                <w:u w:val="single"/>
                <w:lang w:val="en-US"/>
              </w:rPr>
              <w:t>00</w:t>
            </w:r>
            <w:r w:rsidRPr="0034338A">
              <w:rPr>
                <w:rFonts w:ascii="Courier" w:hAnsi="Courier" w:cs="Courier New"/>
              </w:rPr>
              <w:t>      </w:t>
            </w:r>
            <w:r>
              <w:rPr>
                <w:rFonts w:ascii="Courier" w:hAnsi="Courier" w:cs="Courier New"/>
                <w:lang w:val="en-US"/>
              </w:rPr>
              <w:t>0</w:t>
            </w:r>
            <w:r w:rsidRPr="0034338A">
              <w:rPr>
                <w:rFonts w:ascii="Courier" w:hAnsi="Courier" w:cs="Courier New"/>
              </w:rPr>
              <w:br/>
              <w:t>   </w:t>
            </w:r>
            <w:r>
              <w:rPr>
                <w:rFonts w:ascii="Courier" w:hAnsi="Courier" w:cs="Courier New"/>
                <w:lang w:val="en-US"/>
              </w:rPr>
              <w:t>1100</w:t>
            </w:r>
            <w:r w:rsidRPr="0034338A">
              <w:rPr>
                <w:rFonts w:ascii="Courier" w:hAnsi="Courier" w:cs="Courier New"/>
              </w:rPr>
              <w:t>0</w:t>
            </w:r>
            <w:r w:rsidRPr="0034338A">
              <w:rPr>
                <w:rFonts w:ascii="Courier" w:hAnsi="Courier" w:cs="Courier New"/>
              </w:rPr>
              <w:br/>
              <w:t>   </w:t>
            </w:r>
            <w:r w:rsidRPr="0034338A">
              <w:rPr>
                <w:rFonts w:ascii="Courier" w:hAnsi="Courier" w:cs="Courier New"/>
                <w:u w:val="single"/>
              </w:rPr>
              <w:t>10011</w:t>
            </w:r>
            <w:r w:rsidRPr="0034338A">
              <w:rPr>
                <w:rFonts w:ascii="Courier" w:hAnsi="Courier" w:cs="Courier New"/>
              </w:rPr>
              <w:t>     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  <w:lang w:val="en-US"/>
              </w:rPr>
              <w:t>10</w:t>
            </w:r>
            <w:r w:rsidRPr="0034338A">
              <w:rPr>
                <w:rFonts w:ascii="Courier" w:hAnsi="Courier" w:cs="Courier New"/>
              </w:rPr>
              <w:t>1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t>0</w:t>
            </w:r>
            <w:r w:rsidRPr="0034338A">
              <w:rPr>
                <w:rFonts w:ascii="Courier" w:hAnsi="Courier" w:cs="Courier New"/>
              </w:rPr>
              <w:br/>
              <w:t>    </w:t>
            </w:r>
            <w:r w:rsidRPr="0034338A">
              <w:rPr>
                <w:rFonts w:ascii="Courier" w:hAnsi="Courier" w:cs="Courier New"/>
                <w:u w:val="single"/>
              </w:rPr>
              <w:t>10011</w:t>
            </w:r>
            <w:r w:rsidRPr="0034338A">
              <w:rPr>
                <w:rFonts w:ascii="Courier" w:hAnsi="Courier" w:cs="Courier New"/>
              </w:rPr>
              <w:t>    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34338A">
              <w:rPr>
                <w:rFonts w:ascii="Courier" w:hAnsi="Courier" w:cs="Courier New"/>
              </w:rPr>
              <w:br/>
              <w:t>     </w:t>
            </w:r>
            <w:r>
              <w:rPr>
                <w:rFonts w:ascii="Courier" w:hAnsi="Courier" w:cs="Courier New"/>
                <w:lang w:val="en-US"/>
              </w:rPr>
              <w:t>01010</w:t>
            </w:r>
            <w:r w:rsidRPr="0034338A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  <w:lang w:val="en-US"/>
              </w:rPr>
              <w:t xml:space="preserve"> </w:t>
            </w:r>
            <w:r w:rsidRPr="0039418E">
              <w:rPr>
                <w:rFonts w:ascii="Courier" w:hAnsi="Courier" w:cs="Courier New"/>
                <w:u w:val="single"/>
                <w:lang w:val="en-US"/>
              </w:rPr>
              <w:t>00000</w:t>
            </w:r>
            <w:r w:rsidRPr="0039418E">
              <w:rPr>
                <w:rFonts w:ascii="Courier" w:hAnsi="Courier" w:cs="Courier New"/>
                <w:lang w:val="en-US"/>
              </w:rPr>
              <w:t xml:space="preserve">   0</w:t>
            </w:r>
            <w:r w:rsidRPr="0034338A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  <w:lang w:val="en-US"/>
              </w:rPr>
              <w:t xml:space="preserve">  10100</w:t>
            </w:r>
            <w:r w:rsidRPr="0034338A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  <w:lang w:val="en-US"/>
              </w:rPr>
              <w:t xml:space="preserve">  </w:t>
            </w:r>
            <w:proofErr w:type="gramStart"/>
            <w:r w:rsidRPr="0039418E">
              <w:rPr>
                <w:rFonts w:ascii="Courier" w:hAnsi="Courier" w:cs="Courier New"/>
                <w:u w:val="single"/>
                <w:lang w:val="en-US"/>
              </w:rPr>
              <w:t>10011</w:t>
            </w:r>
            <w:r w:rsidRPr="0039418E">
              <w:rPr>
                <w:rFonts w:ascii="Courier" w:hAnsi="Courier" w:cs="Courier New"/>
                <w:lang w:val="en-US"/>
              </w:rPr>
              <w:t xml:space="preserve">  1</w:t>
            </w:r>
            <w:proofErr w:type="gramEnd"/>
            <w:r w:rsidRPr="0034338A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  <w:lang w:val="en-US"/>
              </w:rPr>
              <w:t xml:space="preserve">   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30539" w14:textId="2FAE2E11" w:rsidR="0039418E" w:rsidRPr="0034338A" w:rsidRDefault="0039418E" w:rsidP="0039418E">
            <w:pPr>
              <w:rPr>
                <w:rFonts w:ascii="Courier" w:hAnsi="Courier" w:cs="Courier New"/>
              </w:rPr>
            </w:pPr>
            <w:r w:rsidRPr="0034338A">
              <w:rPr>
                <w:rFonts w:ascii="Courier" w:hAnsi="Courier" w:cs="Courier New"/>
              </w:rPr>
              <w:t>110000000000</w:t>
            </w:r>
            <w:r w:rsidRPr="00FB4DDF">
              <w:rPr>
                <w:rFonts w:ascii="Courier" w:hAnsi="Courier" w:cs="Courier New"/>
              </w:rPr>
              <w:br/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   1</w:t>
            </w:r>
            <w:r w:rsidRPr="00FB4DDF">
              <w:rPr>
                <w:rFonts w:ascii="Courier" w:hAnsi="Courier" w:cs="Courier New"/>
              </w:rPr>
              <w:br/>
              <w:t> </w:t>
            </w:r>
            <w:r w:rsidRPr="00FB4DDF">
              <w:rPr>
                <w:rFonts w:ascii="Courier" w:hAnsi="Courier" w:cs="Courier New"/>
                <w:lang w:val="en-US"/>
              </w:rPr>
              <w:t>101</w:t>
            </w:r>
            <w:r>
              <w:rPr>
                <w:rFonts w:ascii="Courier" w:hAnsi="Courier" w:cs="Courier New"/>
                <w:lang w:val="en-US"/>
              </w:rPr>
              <w:t>10</w:t>
            </w:r>
            <w:r w:rsidRPr="00FB4DDF">
              <w:rPr>
                <w:rFonts w:ascii="Courier" w:hAnsi="Courier" w:cs="Courier New"/>
              </w:rPr>
              <w:br/>
              <w:t> </w:t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</w:t>
            </w:r>
            <w:r w:rsidRPr="00FB4DDF">
              <w:rPr>
                <w:rFonts w:ascii="Courier" w:hAnsi="Courier" w:cs="Courier New"/>
                <w:lang w:val="en-US"/>
              </w:rPr>
              <w:t>01</w:t>
            </w:r>
            <w:r>
              <w:rPr>
                <w:rFonts w:ascii="Courier" w:hAnsi="Courier" w:cs="Courier New"/>
                <w:lang w:val="en-US"/>
              </w:rPr>
              <w:t>01</w:t>
            </w:r>
            <w:r w:rsidRPr="00FB4DDF"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u w:val="single"/>
              </w:rPr>
              <w:t>00</w:t>
            </w:r>
            <w:r w:rsidRPr="00FB4DDF">
              <w:rPr>
                <w:rFonts w:ascii="Courier" w:hAnsi="Courier" w:cs="Courier New"/>
                <w:u w:val="single"/>
                <w:lang w:val="en-US"/>
              </w:rPr>
              <w:t>00</w:t>
            </w:r>
            <w:r w:rsidRPr="00FB4DDF">
              <w:rPr>
                <w:rFonts w:ascii="Courier" w:hAnsi="Courier" w:cs="Courier New"/>
              </w:rPr>
              <w:t>      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>
              <w:rPr>
                <w:rFonts w:ascii="Courier" w:hAnsi="Courier" w:cs="Courier New"/>
                <w:lang w:val="en-US"/>
              </w:rPr>
              <w:t>01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</w:t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>
              <w:rPr>
                <w:rFonts w:ascii="Courier" w:hAnsi="Courier" w:cs="Courier New"/>
              </w:rPr>
              <w:t>01</w:t>
            </w:r>
            <w:r w:rsidRPr="00FB4DDF">
              <w:rPr>
                <w:rFonts w:ascii="Courier" w:hAnsi="Courier" w:cs="Courier New"/>
              </w:rPr>
              <w:t>1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39418E">
              <w:rPr>
                <w:rFonts w:ascii="Courier" w:hAnsi="Courier" w:cs="Courier New"/>
                <w:u w:val="single"/>
                <w:lang w:val="en-US"/>
              </w:rPr>
              <w:t>00000</w:t>
            </w:r>
            <w:r w:rsidRPr="00FB4DDF">
              <w:rPr>
                <w:rFonts w:ascii="Courier" w:hAnsi="Courier" w:cs="Courier New"/>
              </w:rPr>
              <w:t>    </w:t>
            </w:r>
            <w:r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 </w:t>
            </w:r>
            <w:r>
              <w:rPr>
                <w:rFonts w:ascii="Courier" w:hAnsi="Courier" w:cs="Courier New"/>
              </w:rPr>
              <w:t>1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>
              <w:rPr>
                <w:rFonts w:ascii="Courier" w:hAnsi="Courier" w:cs="Courier New"/>
                <w:lang w:val="en-US"/>
              </w:rPr>
              <w:t>10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  <w:u w:val="single"/>
                <w:lang w:val="en-US"/>
              </w:rPr>
              <w:t>00</w:t>
            </w:r>
            <w:r>
              <w:rPr>
                <w:rFonts w:ascii="Courier" w:hAnsi="Courier" w:cs="Courier New"/>
                <w:u w:val="single"/>
                <w:lang w:val="en-US"/>
              </w:rPr>
              <w:t>11</w:t>
            </w:r>
            <w:r w:rsidRPr="00FB4DDF">
              <w:rPr>
                <w:rFonts w:ascii="Courier" w:hAnsi="Courier" w:cs="Courier New"/>
                <w:lang w:val="en-US"/>
              </w:rPr>
              <w:t xml:space="preserve">   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1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</w:t>
            </w:r>
            <w:proofErr w:type="gramStart"/>
            <w:r w:rsidRPr="00FB4DDF">
              <w:rPr>
                <w:rFonts w:ascii="Courier" w:hAnsi="Courier" w:cs="Courier New"/>
                <w:u w:val="single"/>
                <w:lang w:val="en-US"/>
              </w:rPr>
              <w:t>10011</w:t>
            </w:r>
            <w:r w:rsidRPr="00FB4DDF">
              <w:rPr>
                <w:rFonts w:ascii="Courier" w:hAnsi="Courier" w:cs="Courier New"/>
                <w:lang w:val="en-US"/>
              </w:rPr>
              <w:t xml:space="preserve">  1</w:t>
            </w:r>
            <w:proofErr w:type="gramEnd"/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 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C3133" w14:textId="397C0A6B" w:rsidR="0039418E" w:rsidRPr="0034338A" w:rsidRDefault="0039418E" w:rsidP="0039418E">
            <w:pPr>
              <w:rPr>
                <w:rFonts w:ascii="Courier" w:hAnsi="Courier" w:cs="Courier New"/>
              </w:rPr>
            </w:pPr>
            <w:r w:rsidRPr="0034338A">
              <w:rPr>
                <w:rFonts w:ascii="Courier" w:hAnsi="Courier" w:cs="Courier New"/>
              </w:rPr>
              <w:t>110010100000</w:t>
            </w:r>
            <w:r w:rsidRPr="00FB4DDF">
              <w:rPr>
                <w:rFonts w:ascii="Courier" w:hAnsi="Courier" w:cs="Courier New"/>
              </w:rPr>
              <w:br/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   1</w:t>
            </w:r>
            <w:r w:rsidRPr="00FB4DDF">
              <w:rPr>
                <w:rFonts w:ascii="Courier" w:hAnsi="Courier" w:cs="Courier New"/>
              </w:rPr>
              <w:br/>
              <w:t> </w:t>
            </w:r>
            <w:r w:rsidRPr="00FB4DDF">
              <w:rPr>
                <w:rFonts w:ascii="Courier" w:hAnsi="Courier" w:cs="Courier New"/>
                <w:lang w:val="en-US"/>
              </w:rPr>
              <w:t>101</w:t>
            </w:r>
            <w:r w:rsidRPr="00FB4DDF">
              <w:rPr>
                <w:rFonts w:ascii="Courier" w:hAnsi="Courier" w:cs="Courier New"/>
              </w:rPr>
              <w:t>0</w:t>
            </w:r>
            <w:r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</w:t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</w:t>
            </w:r>
            <w:r w:rsidRPr="00FB4DDF">
              <w:rPr>
                <w:rFonts w:ascii="Courier" w:hAnsi="Courier" w:cs="Courier New"/>
                <w:lang w:val="en-US"/>
              </w:rPr>
              <w:t>011</w:t>
            </w:r>
            <w:r>
              <w:rPr>
                <w:rFonts w:ascii="Courier" w:hAnsi="Courier" w:cs="Courier New"/>
                <w:lang w:val="en-US"/>
              </w:rPr>
              <w:t>11</w:t>
            </w:r>
            <w:r w:rsidRPr="00FB4DDF">
              <w:rPr>
                <w:rFonts w:ascii="Courier" w:hAnsi="Courier" w:cs="Courier New"/>
              </w:rPr>
              <w:br/>
              <w:t>  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u w:val="single"/>
              </w:rPr>
              <w:t>00</w:t>
            </w:r>
            <w:r w:rsidRPr="00FB4DDF">
              <w:rPr>
                <w:rFonts w:ascii="Courier" w:hAnsi="Courier" w:cs="Courier New"/>
                <w:u w:val="single"/>
                <w:lang w:val="en-US"/>
              </w:rPr>
              <w:t>00</w:t>
            </w:r>
            <w:r w:rsidRPr="00FB4DDF">
              <w:rPr>
                <w:rFonts w:ascii="Courier" w:hAnsi="Courier" w:cs="Courier New"/>
              </w:rPr>
              <w:t>      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</w:t>
            </w:r>
            <w:r w:rsidRPr="00FB4DDF">
              <w:rPr>
                <w:rFonts w:ascii="Courier" w:hAnsi="Courier" w:cs="Courier New"/>
                <w:lang w:val="en-US"/>
              </w:rPr>
              <w:t>11</w:t>
            </w:r>
            <w:r>
              <w:rPr>
                <w:rFonts w:ascii="Courier" w:hAnsi="Courier" w:cs="Courier New"/>
                <w:lang w:val="en-US"/>
              </w:rPr>
              <w:t>11</w:t>
            </w:r>
            <w:r w:rsidRPr="00FB4DDF"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</w:t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>
              <w:rPr>
                <w:rFonts w:ascii="Courier" w:hAnsi="Courier" w:cs="Courier New"/>
                <w:lang w:val="en-US"/>
              </w:rPr>
              <w:t>10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u w:val="single"/>
              </w:rPr>
              <w:t>10011</w:t>
            </w:r>
            <w:r w:rsidRPr="00FB4DDF">
              <w:rPr>
                <w:rFonts w:ascii="Courier" w:hAnsi="Courier" w:cs="Courier New"/>
              </w:rPr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   </w:t>
            </w:r>
            <w:r>
              <w:rPr>
                <w:rFonts w:ascii="Courier" w:hAnsi="Courier" w:cs="Courier New"/>
              </w:rPr>
              <w:t>10</w:t>
            </w:r>
            <w:r w:rsidRPr="00FB4DDF">
              <w:rPr>
                <w:rFonts w:ascii="Courier" w:hAnsi="Courier" w:cs="Courier New"/>
                <w:lang w:val="en-US"/>
              </w:rPr>
              <w:t>010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</w:t>
            </w:r>
            <w:r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  <w:u w:val="single"/>
                <w:lang w:val="en-US"/>
              </w:rPr>
              <w:t>00</w:t>
            </w:r>
            <w:r>
              <w:rPr>
                <w:rFonts w:ascii="Courier" w:hAnsi="Courier" w:cs="Courier New"/>
                <w:u w:val="single"/>
                <w:lang w:val="en-US"/>
              </w:rPr>
              <w:t>11</w:t>
            </w:r>
            <w:r w:rsidRPr="00FB4DDF">
              <w:rPr>
                <w:rFonts w:ascii="Courier" w:hAnsi="Courier" w:cs="Courier New"/>
                <w:lang w:val="en-US"/>
              </w:rPr>
              <w:t xml:space="preserve">   </w:t>
            </w:r>
            <w:r w:rsidR="006545A3">
              <w:rPr>
                <w:rFonts w:ascii="Courier" w:hAnsi="Courier" w:cs="Courier New"/>
                <w:lang w:val="en-US"/>
              </w:rPr>
              <w:t>1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</w:t>
            </w:r>
            <w:r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>
              <w:rPr>
                <w:rFonts w:ascii="Courier" w:hAnsi="Courier" w:cs="Courier New"/>
                <w:lang w:val="en-US"/>
              </w:rPr>
              <w:t>01</w:t>
            </w:r>
            <w:r w:rsidRPr="00FB4DDF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u w:val="single"/>
                <w:lang w:val="en-US"/>
              </w:rPr>
              <w:t>00</w:t>
            </w:r>
            <w:r>
              <w:rPr>
                <w:rFonts w:ascii="Courier" w:hAnsi="Courier" w:cs="Courier New"/>
                <w:u w:val="single"/>
                <w:lang w:val="en-US"/>
              </w:rPr>
              <w:t>00</w:t>
            </w:r>
            <w:r w:rsidRPr="00FB4DDF">
              <w:rPr>
                <w:rFonts w:ascii="Courier" w:hAnsi="Courier" w:cs="Courier New"/>
                <w:lang w:val="en-US"/>
              </w:rPr>
              <w:t xml:space="preserve">  </w:t>
            </w:r>
            <w:r w:rsidR="006545A3">
              <w:rPr>
                <w:rFonts w:ascii="Courier" w:hAnsi="Courier" w:cs="Courier New"/>
                <w:lang w:val="en-US"/>
              </w:rPr>
              <w:t>0</w:t>
            </w:r>
            <w:proofErr w:type="gramEnd"/>
            <w:r w:rsidRPr="00FB4DDF">
              <w:rPr>
                <w:rFonts w:ascii="Courier" w:hAnsi="Courier" w:cs="Courier New"/>
              </w:rPr>
              <w:br/>
              <w:t>    </w:t>
            </w:r>
            <w:r w:rsidRPr="00FB4DDF">
              <w:rPr>
                <w:rFonts w:ascii="Courier" w:hAnsi="Courier" w:cs="Courier New"/>
                <w:lang w:val="en-US"/>
              </w:rPr>
              <w:t xml:space="preserve">   0</w:t>
            </w:r>
            <w:r w:rsidR="006545A3">
              <w:rPr>
                <w:rFonts w:ascii="Courier" w:hAnsi="Courier" w:cs="Courier New"/>
                <w:lang w:val="en-US"/>
              </w:rPr>
              <w:t>0</w:t>
            </w:r>
            <w:r w:rsidRPr="00FB4DDF">
              <w:rPr>
                <w:rFonts w:ascii="Courier" w:hAnsi="Courier" w:cs="Courier New"/>
                <w:lang w:val="en-US"/>
              </w:rPr>
              <w:t>1</w:t>
            </w:r>
            <w:r w:rsidR="006545A3">
              <w:rPr>
                <w:rFonts w:ascii="Courier" w:hAnsi="Courier" w:cs="Courier New"/>
                <w:lang w:val="en-US"/>
              </w:rPr>
              <w:t>0</w:t>
            </w:r>
          </w:p>
        </w:tc>
      </w:tr>
      <w:tr w:rsidR="00CA4F8B" w14:paraId="59DE79F5" w14:textId="68908238" w:rsidTr="00CD3C5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2F624" w14:textId="77777777" w:rsidR="00CA4F8B" w:rsidRDefault="00CA4F8B" w:rsidP="00F00D2C">
            <w:r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97B93" w14:textId="23E02B81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68E98" w14:textId="66106593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92F0A" w14:textId="1872D5FD" w:rsidR="00CA4F8B" w:rsidRPr="006545A3" w:rsidRDefault="006545A3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1101110</w:t>
            </w:r>
          </w:p>
        </w:tc>
      </w:tr>
      <w:tr w:rsidR="00CA4F8B" w14:paraId="49B7FF6C" w14:textId="61A02709" w:rsidTr="00CD3C5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9986D" w14:textId="77777777" w:rsidR="00CA4F8B" w:rsidRDefault="00CA4F8B" w:rsidP="00F00D2C">
            <w:r>
              <w:t>Остаток R(x)</w:t>
            </w:r>
            <w:r>
              <w:br/>
              <w:t>(контрольная сумма)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96111" w14:textId="37D33906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DB05A" w14:textId="52F64057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34B2E" w14:textId="175E06E8" w:rsidR="00CA4F8B" w:rsidRPr="006545A3" w:rsidRDefault="006545A3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0010</w:t>
            </w:r>
          </w:p>
        </w:tc>
      </w:tr>
      <w:tr w:rsidR="00CA4F8B" w14:paraId="6FB7C533" w14:textId="0ACA8204" w:rsidTr="00CD3C5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EB8AA" w14:textId="77777777" w:rsidR="00CA4F8B" w:rsidRDefault="00CA4F8B" w:rsidP="00F00D2C">
            <w:r>
              <w:t>Входные данные с контрольной суммой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F10D9" w14:textId="7A33FE1C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110011000111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62C6C" w14:textId="52A746A8" w:rsidR="00CA4F8B" w:rsidRPr="006545A3" w:rsidRDefault="0039418E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110000001101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3120A" w14:textId="3452F068" w:rsidR="00CA4F8B" w:rsidRPr="006545A3" w:rsidRDefault="006545A3" w:rsidP="00F00D2C">
            <w:pPr>
              <w:rPr>
                <w:rFonts w:ascii="Courier New" w:hAnsi="Courier New" w:cs="Courier New"/>
                <w:lang w:val="en-US"/>
              </w:rPr>
            </w:pPr>
            <w:r w:rsidRPr="006545A3">
              <w:rPr>
                <w:rFonts w:ascii="Courier New" w:hAnsi="Courier New" w:cs="Courier New"/>
                <w:lang w:val="en-US"/>
              </w:rPr>
              <w:t>110010100010</w:t>
            </w:r>
          </w:p>
        </w:tc>
      </w:tr>
    </w:tbl>
    <w:p w14:paraId="62F7C683" w14:textId="5910DC91" w:rsidR="0034338A" w:rsidRDefault="0034338A" w:rsidP="0034338A">
      <w:pPr>
        <w:pStyle w:val="a5"/>
        <w:jc w:val="center"/>
        <w:rPr>
          <w:color w:val="0B5394"/>
        </w:rPr>
      </w:pPr>
      <w:r>
        <w:rPr>
          <w:color w:val="0B5394"/>
        </w:rPr>
        <w:t>Использование ECC</w:t>
      </w:r>
    </w:p>
    <w:p w14:paraId="76EA8AA1" w14:textId="17C739C1" w:rsidR="006545A3" w:rsidRPr="006545A3" w:rsidRDefault="006545A3" w:rsidP="006545A3">
      <w:pPr>
        <w:pStyle w:val="a5"/>
      </w:pPr>
      <w:r w:rsidRPr="006545A3">
        <w:t xml:space="preserve">М + А = </w:t>
      </w:r>
      <w:r w:rsidR="004507E6">
        <w:t>1100 1100 110</w:t>
      </w:r>
    </w:p>
    <w:tbl>
      <w:tblPr>
        <w:tblStyle w:val="a7"/>
        <w:tblW w:w="10532" w:type="dxa"/>
        <w:tblInd w:w="-5" w:type="dxa"/>
        <w:tblLook w:val="04A0" w:firstRow="1" w:lastRow="0" w:firstColumn="1" w:lastColumn="0" w:noHBand="0" w:noVBand="1"/>
      </w:tblPr>
      <w:tblGrid>
        <w:gridCol w:w="2848"/>
        <w:gridCol w:w="418"/>
        <w:gridCol w:w="418"/>
        <w:gridCol w:w="438"/>
        <w:gridCol w:w="418"/>
        <w:gridCol w:w="438"/>
        <w:gridCol w:w="438"/>
        <w:gridCol w:w="438"/>
        <w:gridCol w:w="418"/>
        <w:gridCol w:w="438"/>
        <w:gridCol w:w="498"/>
        <w:gridCol w:w="498"/>
        <w:gridCol w:w="498"/>
        <w:gridCol w:w="498"/>
        <w:gridCol w:w="517"/>
        <w:gridCol w:w="517"/>
        <w:gridCol w:w="418"/>
        <w:gridCol w:w="378"/>
      </w:tblGrid>
      <w:tr w:rsidR="006545A3" w14:paraId="458B70F3" w14:textId="77777777" w:rsidTr="00F00D2C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7225F" w14:textId="77777777" w:rsidR="006545A3" w:rsidRDefault="006545A3" w:rsidP="00F00D2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E936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41E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FAA3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C626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8471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B37E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CAC3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0AF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92355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D54E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F512D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FFB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3FD8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DD8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F6BD" w14:textId="77777777" w:rsidR="006545A3" w:rsidRDefault="006545A3" w:rsidP="00F00D2C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6545A3" w14:paraId="058D3F0F" w14:textId="77777777" w:rsidTr="00F00D2C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8EE46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9BEA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41AF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B005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A0E8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D59D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B870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9260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199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075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F5B5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80EA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7C83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611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96A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577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6545A3" w14:paraId="6402844D" w14:textId="77777777" w:rsidTr="00F00D2C">
        <w:trPr>
          <w:gridAfter w:val="2"/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D93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3114" w14:textId="77777777" w:rsidR="006545A3" w:rsidRPr="008A6BD0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B025" w14:textId="77777777" w:rsidR="006545A3" w:rsidRPr="008A6BD0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F5A27" w14:textId="77777777" w:rsidR="006545A3" w:rsidRPr="008A6BD0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2546D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D8D4D" w14:textId="7A18A913" w:rsidR="006545A3" w:rsidRPr="004507E6" w:rsidRDefault="004507E6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8330" w14:textId="77777777" w:rsidR="006545A3" w:rsidRPr="004507E6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9578" w14:textId="77777777" w:rsidR="006545A3" w:rsidRPr="00F355D0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5C594" w14:textId="77777777" w:rsidR="006545A3" w:rsidRPr="008A6BD0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9A652" w14:textId="71C313CB" w:rsidR="006545A3" w:rsidRPr="004507E6" w:rsidRDefault="004507E6" w:rsidP="00F00D2C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4C77" w14:textId="6EC534B6" w:rsidR="006545A3" w:rsidRPr="00F355D0" w:rsidRDefault="004507E6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3F4F" w14:textId="4C6A1F5D" w:rsidR="006545A3" w:rsidRPr="004507E6" w:rsidRDefault="004507E6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7785" w14:textId="77777777" w:rsidR="006545A3" w:rsidRPr="008271E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2D72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5931D" w14:textId="69272E0F" w:rsidR="006545A3" w:rsidRPr="004507E6" w:rsidRDefault="004507E6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9C18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1B38" w14:paraId="7118F7A7" w14:textId="77777777" w:rsidTr="00F00D2C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6E8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14:paraId="728E910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640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601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9850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3139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5F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C920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9809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A48B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47E3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760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F6615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DE4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A97B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C20F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DF3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9334" w14:textId="5CFFB5E1" w:rsidR="006545A3" w:rsidRPr="004507E6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FE60A" w14:textId="57F57B1C" w:rsidR="006545A3" w:rsidRP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0D1B38" w14:paraId="1EB37476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1C2B1" w14:textId="77777777" w:rsidR="006545A3" w:rsidRDefault="006545A3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F86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B48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82F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303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C32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EE89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D42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E134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FB6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6E85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615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81AC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92F3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658A2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0309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555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F1272" w14:textId="7F80CBDE" w:rsidR="006545A3" w:rsidRP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0D1B38" w14:paraId="52BC35F3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78C8F" w14:textId="77777777" w:rsidR="006545A3" w:rsidRDefault="006545A3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44E9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854E4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9C2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382B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A5B6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8F3A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6B3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702F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A791A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C872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636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43C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90F92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72B8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C66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DCE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32B7" w14:textId="0B19F6AB" w:rsidR="006545A3" w:rsidRP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0D1B38" w14:paraId="0B030666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E9036" w14:textId="77777777" w:rsidR="006545A3" w:rsidRDefault="006545A3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F256F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E78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E9FA0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EBF0D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2E5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7B0D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496D6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B65F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45102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4991C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A9C7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12A1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9470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E6088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2510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CA09E" w14:textId="77777777" w:rsidR="006545A3" w:rsidRDefault="006545A3" w:rsidP="00F00D2C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AA404" w14:textId="7E18AAB3" w:rsidR="006545A3" w:rsidRP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</w:tbl>
    <w:p w14:paraId="681A658C" w14:textId="78A58888" w:rsidR="00F935A6" w:rsidRDefault="000D1B38" w:rsidP="00F935A6">
      <w:pPr>
        <w:pStyle w:val="a5"/>
        <w:rPr>
          <w:rFonts w:asciiTheme="minorHAnsi" w:hAnsiTheme="minorHAnsi"/>
          <w:color w:val="0B5394"/>
        </w:rPr>
      </w:pPr>
      <w:r>
        <w:rPr>
          <w:rFonts w:asciiTheme="minorHAnsi" w:hAnsiTheme="minorHAnsi"/>
          <w:color w:val="0B5394"/>
        </w:rPr>
        <w:t>Проверка целостности:</w:t>
      </w:r>
    </w:p>
    <w:tbl>
      <w:tblPr>
        <w:tblStyle w:val="a7"/>
        <w:tblW w:w="10532" w:type="dxa"/>
        <w:tblInd w:w="-5" w:type="dxa"/>
        <w:tblLook w:val="04A0" w:firstRow="1" w:lastRow="0" w:firstColumn="1" w:lastColumn="0" w:noHBand="0" w:noVBand="1"/>
      </w:tblPr>
      <w:tblGrid>
        <w:gridCol w:w="2822"/>
        <w:gridCol w:w="414"/>
        <w:gridCol w:w="414"/>
        <w:gridCol w:w="434"/>
        <w:gridCol w:w="415"/>
        <w:gridCol w:w="435"/>
        <w:gridCol w:w="435"/>
        <w:gridCol w:w="435"/>
        <w:gridCol w:w="415"/>
        <w:gridCol w:w="435"/>
        <w:gridCol w:w="494"/>
        <w:gridCol w:w="494"/>
        <w:gridCol w:w="494"/>
        <w:gridCol w:w="494"/>
        <w:gridCol w:w="512"/>
        <w:gridCol w:w="512"/>
        <w:gridCol w:w="503"/>
        <w:gridCol w:w="375"/>
      </w:tblGrid>
      <w:tr w:rsidR="000D1B38" w14:paraId="305FE87B" w14:textId="77777777" w:rsidTr="00F00D2C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986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E427F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E51E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787B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4CD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1039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1ED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1609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A368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C789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88FF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FC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3D2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6CD3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A9F19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67B2A" w14:textId="77777777" w:rsidR="000D1B38" w:rsidRDefault="000D1B38" w:rsidP="00F00D2C">
            <w:pPr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</w:tr>
      <w:tr w:rsidR="000D1B38" w14:paraId="5D334E8A" w14:textId="77777777" w:rsidTr="00F00D2C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6719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00BC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1F3E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5A7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AC2B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38B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059E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C4907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681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E5F7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03C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DB5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374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E775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4ACA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718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x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0D1B38" w14:paraId="26306B9D" w14:textId="77777777" w:rsidTr="00F00D2C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DFB3" w14:textId="77777777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Значение бита, Х</w:t>
            </w:r>
            <w:r>
              <w:rPr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8828" w14:textId="5367EA62" w:rsidR="000D1B38" w:rsidRP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62DDD" w14:textId="5839F847" w:rsidR="000D1B38" w:rsidRP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A4E21" w14:textId="5694229F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0F79" w14:textId="220E4845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5360" w14:textId="611270DF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5491E" w14:textId="3D32A163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C311" w14:textId="1979130D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1B5F" w14:textId="2C21AF33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0EE32" w14:textId="11D4D599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B01B" w14:textId="50E62138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E1A2" w14:textId="241A7F97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FE49" w14:textId="64168E94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08B6" w14:textId="5878D4B8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3848" w14:textId="54B30808" w:rsidR="000D1B38" w:rsidRPr="00CE5A0B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52044" w14:textId="2D1A3751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378CB" w14:textId="77777777" w:rsidR="000D1B38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DBE0A" w14:textId="77777777" w:rsidR="000D1B38" w:rsidRPr="005A4C50" w:rsidRDefault="000D1B38" w:rsidP="000D1B38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1B38" w14:paraId="4BEF8006" w14:textId="77777777" w:rsidTr="00F00D2C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21AE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Двоичное представление</w:t>
            </w:r>
          </w:p>
          <w:p w14:paraId="6921DA2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B61D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4394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58ADE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41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9C6E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52C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72FC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A17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003C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8EC0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336C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9950F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4AB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67E3C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90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CB7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E8E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1B38" w14:paraId="53A834DF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F3B4C" w14:textId="77777777" w:rsidR="000D1B38" w:rsidRDefault="000D1B38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2B9A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872B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4A6E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958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96E8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0F0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ACF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720C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111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C4A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0E2C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E6C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CF98B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2B8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7BDD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DF7B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F428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1B38" w14:paraId="43DF38C1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12434" w14:textId="77777777" w:rsidR="000D1B38" w:rsidRDefault="000D1B38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6CCE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EECD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FEB4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24CC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922EB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D986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1A7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C41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41B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7BB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9255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838C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53A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CD37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7C8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9D03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B3362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0D1B38" w14:paraId="3D910DAB" w14:textId="77777777" w:rsidTr="00F00D2C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10B38" w14:textId="77777777" w:rsidR="000D1B38" w:rsidRDefault="000D1B38" w:rsidP="00F00D2C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4BA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CCC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1EAD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9CA8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E894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58E7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0FA5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0116B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25F6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4461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61A6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EA63F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A2C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17EA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3644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D8267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vertAlign w:val="subscript"/>
              </w:rPr>
            </w:pPr>
            <w:r>
              <w:rPr>
                <w:bCs/>
                <w:sz w:val="20"/>
                <w:szCs w:val="20"/>
                <w:lang w:val="en-US"/>
              </w:rPr>
              <w:t>s</w:t>
            </w:r>
            <w:r>
              <w:rPr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9000" w14:textId="77777777" w:rsidR="000D1B38" w:rsidRDefault="000D1B38" w:rsidP="00F00D2C">
            <w:pPr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1EDC708F" w14:textId="0A21CAA8" w:rsidR="000D1B38" w:rsidRPr="006545A3" w:rsidRDefault="000D1B38" w:rsidP="00F935A6">
      <w:pPr>
        <w:pStyle w:val="a5"/>
        <w:rPr>
          <w:rFonts w:asciiTheme="minorHAnsi" w:hAnsiTheme="minorHAnsi"/>
          <w:color w:val="0B5394"/>
        </w:rPr>
      </w:pPr>
      <w:r>
        <w:rPr>
          <w:bCs/>
          <w:sz w:val="28"/>
          <w:szCs w:val="28"/>
        </w:rPr>
        <w:t xml:space="preserve">Вектор синдромов состоит из нулей, паритетный бит равен </w:t>
      </w:r>
      <w:r w:rsidRPr="008271E3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.</w:t>
      </w:r>
    </w:p>
    <w:p w14:paraId="02EBE382" w14:textId="77777777" w:rsidR="001D7262" w:rsidRPr="001D7262" w:rsidRDefault="001D7262" w:rsidP="001D7262">
      <w:pPr>
        <w:pStyle w:val="a3"/>
        <w:ind w:firstLine="709"/>
        <w:rPr>
          <w:rFonts w:ascii="Times New Roman" w:hAnsi="Times New Roman" w:cs="Times New Roman"/>
          <w:b/>
          <w:sz w:val="28"/>
        </w:rPr>
      </w:pPr>
    </w:p>
    <w:p w14:paraId="4D938239" w14:textId="77777777" w:rsidR="000D1B38" w:rsidRDefault="000D1B38" w:rsidP="000D1B38">
      <w:pPr>
        <w:spacing w:after="198"/>
        <w:ind w:left="708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научился проводить контроль целостности данных с помощью битов четности, </w:t>
      </w:r>
      <w:r>
        <w:rPr>
          <w:sz w:val="28"/>
          <w:szCs w:val="28"/>
          <w:lang w:val="en-US"/>
        </w:rPr>
        <w:t>CRC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ECC</w:t>
      </w:r>
      <w:r>
        <w:rPr>
          <w:sz w:val="28"/>
          <w:szCs w:val="28"/>
        </w:rPr>
        <w:t>.</w:t>
      </w:r>
    </w:p>
    <w:p w14:paraId="084F9230" w14:textId="31596564" w:rsidR="00FF7CAE" w:rsidRPr="00963A46" w:rsidRDefault="00FF7CAE" w:rsidP="000D1B38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1F731B"/>
    <w:multiLevelType w:val="hybridMultilevel"/>
    <w:tmpl w:val="0B4A7C3E"/>
    <w:lvl w:ilvl="0" w:tplc="68CCB5EE">
      <w:numFmt w:val="bullet"/>
      <w:lvlText w:val="-"/>
      <w:lvlJc w:val="left"/>
      <w:pPr>
        <w:tabs>
          <w:tab w:val="num" w:pos="964"/>
        </w:tabs>
        <w:ind w:left="964" w:hanging="5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0D1B38"/>
    <w:rsid w:val="001D7262"/>
    <w:rsid w:val="002D5D30"/>
    <w:rsid w:val="003131FA"/>
    <w:rsid w:val="0034338A"/>
    <w:rsid w:val="0039418E"/>
    <w:rsid w:val="004507E6"/>
    <w:rsid w:val="004E7990"/>
    <w:rsid w:val="006545A3"/>
    <w:rsid w:val="0092556A"/>
    <w:rsid w:val="00963A46"/>
    <w:rsid w:val="00A31ECC"/>
    <w:rsid w:val="00A419CA"/>
    <w:rsid w:val="00B51ADA"/>
    <w:rsid w:val="00C62DE4"/>
    <w:rsid w:val="00CA4F8B"/>
    <w:rsid w:val="00CD3C56"/>
    <w:rsid w:val="00D949F4"/>
    <w:rsid w:val="00E80736"/>
    <w:rsid w:val="00F935A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semiHidden/>
    <w:rsid w:val="001D7262"/>
    <w:rPr>
      <w:color w:val="0000FF"/>
      <w:u w:val="single"/>
    </w:rPr>
  </w:style>
  <w:style w:type="table" w:styleId="a7">
    <w:name w:val="Table Grid"/>
    <w:basedOn w:val="a1"/>
    <w:uiPriority w:val="59"/>
    <w:rsid w:val="006545A3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anisimovkhv/learning/kripto/lecture/tema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anisimovkhv/learning/kripto/lecture/tema13" TargetMode="External"/><Relationship Id="rId5" Type="http://schemas.openxmlformats.org/officeDocument/2006/relationships/hyperlink" Target="https://sites.google.com/site/anisimovkhv/learning/kripto/lecture/tema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10</cp:revision>
  <cp:lastPrinted>2024-05-05T20:57:00Z</cp:lastPrinted>
  <dcterms:created xsi:type="dcterms:W3CDTF">2023-04-14T04:00:00Z</dcterms:created>
  <dcterms:modified xsi:type="dcterms:W3CDTF">2024-05-20T08:15:00Z</dcterms:modified>
</cp:coreProperties>
</file>