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3C73" w14:textId="77777777" w:rsidR="00773CD3" w:rsidRDefault="003A356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Министерство Образования республики Беларусь</w:t>
      </w:r>
    </w:p>
    <w:p w14:paraId="4FE6E18A" w14:textId="77777777" w:rsidR="00773CD3" w:rsidRDefault="003A356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Учреждение Образования</w:t>
      </w:r>
    </w:p>
    <w:p w14:paraId="67675C33" w14:textId="77777777" w:rsidR="00773CD3" w:rsidRDefault="003A356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«Брестский Государственный технический университет»</w:t>
      </w:r>
    </w:p>
    <w:p w14:paraId="0348EE0B" w14:textId="77777777" w:rsidR="00773CD3" w:rsidRDefault="003A356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Кафедра ИИТ</w:t>
      </w:r>
    </w:p>
    <w:p w14:paraId="1FE0C37C" w14:textId="77777777" w:rsidR="00773CD3" w:rsidRDefault="00773CD3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CB83B54" w14:textId="77777777" w:rsidR="00773CD3" w:rsidRDefault="00773CD3">
      <w:pPr>
        <w:spacing w:after="160" w:line="259" w:lineRule="auto"/>
        <w:rPr>
          <w:rFonts w:ascii="Calibri" w:eastAsia="Calibri" w:hAnsi="Calibri" w:cs="Calibri"/>
        </w:rPr>
      </w:pPr>
    </w:p>
    <w:p w14:paraId="12C8B061" w14:textId="77777777" w:rsidR="00773CD3" w:rsidRDefault="00773CD3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82328D2" w14:textId="77777777" w:rsidR="00773CD3" w:rsidRDefault="00773CD3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7E1C0E1" w14:textId="77777777" w:rsidR="00773CD3" w:rsidRDefault="00773CD3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AB1413E" w14:textId="77777777" w:rsidR="00773CD3" w:rsidRDefault="00773CD3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D20C8A2" w14:textId="77777777" w:rsidR="00773CD3" w:rsidRDefault="00773CD3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DBDB1E9" w14:textId="77777777" w:rsidR="00773CD3" w:rsidRDefault="00773CD3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15F2749" w14:textId="77777777" w:rsidR="00773CD3" w:rsidRDefault="003A356C">
      <w:pPr>
        <w:pStyle w:val="1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 работа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№1</w:t>
      </w:r>
    </w:p>
    <w:p w14:paraId="4A730E16" w14:textId="77777777" w:rsidR="00773CD3" w:rsidRDefault="00773CD3"/>
    <w:p w14:paraId="3AF0316B" w14:textId="77777777" w:rsidR="00773CD3" w:rsidRDefault="003A356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дисциплине «Проектирование программ в ИС»</w:t>
      </w:r>
    </w:p>
    <w:p w14:paraId="2BA49E07" w14:textId="77777777" w:rsidR="00773CD3" w:rsidRDefault="003A356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Тема: «</w:t>
      </w:r>
      <w:r>
        <w:rPr>
          <w:rFonts w:ascii="Arial Narrow" w:eastAsia="Arial Narrow" w:hAnsi="Arial Narrow" w:cs="Arial Narrow"/>
        </w:rPr>
        <w:t xml:space="preserve">Типовой каркас оконного </w:t>
      </w:r>
      <w:proofErr w:type="spellStart"/>
      <w:r>
        <w:rPr>
          <w:rFonts w:ascii="Arial Narrow" w:eastAsia="Arial Narrow" w:hAnsi="Arial Narrow" w:cs="Arial Narrow"/>
        </w:rPr>
        <w:t>windows</w:t>
      </w:r>
      <w:proofErr w:type="spellEnd"/>
      <w:r>
        <w:rPr>
          <w:rFonts w:ascii="Arial Narrow" w:eastAsia="Arial Narrow" w:hAnsi="Arial Narrow" w:cs="Arial Narrow"/>
        </w:rPr>
        <w:t>-приложения (ТКП).  Обработка сообщений. Организация вывода в клиентскую область окна</w:t>
      </w:r>
      <w:r>
        <w:rPr>
          <w:rFonts w:ascii="Calibri" w:eastAsia="Calibri" w:hAnsi="Calibri" w:cs="Calibri"/>
        </w:rPr>
        <w:t>»</w:t>
      </w:r>
    </w:p>
    <w:p w14:paraId="654F494F" w14:textId="77777777" w:rsidR="00773CD3" w:rsidRDefault="00773CD3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DBC4294" w14:textId="77777777" w:rsidR="00773CD3" w:rsidRDefault="00773CD3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A52EA4E" w14:textId="77777777" w:rsidR="00773CD3" w:rsidRDefault="00773CD3">
      <w:pPr>
        <w:spacing w:after="160" w:line="259" w:lineRule="auto"/>
        <w:rPr>
          <w:rFonts w:ascii="Calibri" w:eastAsia="Calibri" w:hAnsi="Calibri" w:cs="Calibri"/>
        </w:rPr>
      </w:pPr>
    </w:p>
    <w:p w14:paraId="49F37133" w14:textId="77777777" w:rsidR="00773CD3" w:rsidRDefault="00773CD3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B4A9A94" w14:textId="77777777" w:rsidR="00773CD3" w:rsidRDefault="00773CD3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818EC92" w14:textId="77777777" w:rsidR="00773CD3" w:rsidRDefault="00773CD3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F38577D" w14:textId="77777777" w:rsidR="00773CD3" w:rsidRDefault="00773CD3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F80FD98" w14:textId="77777777" w:rsidR="00773CD3" w:rsidRDefault="00773CD3">
      <w:pPr>
        <w:spacing w:after="160" w:line="259" w:lineRule="auto"/>
        <w:rPr>
          <w:rFonts w:ascii="Calibri" w:eastAsia="Calibri" w:hAnsi="Calibri" w:cs="Calibri"/>
        </w:rPr>
      </w:pPr>
    </w:p>
    <w:p w14:paraId="128DB059" w14:textId="77777777" w:rsidR="00773CD3" w:rsidRDefault="003A356C">
      <w:pPr>
        <w:spacing w:after="160" w:line="259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Выполнила:</w:t>
      </w:r>
    </w:p>
    <w:p w14:paraId="60B3112F" w14:textId="4ADA2EA3" w:rsidR="00773CD3" w:rsidRDefault="003A356C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группы ИИ-23</w:t>
      </w:r>
    </w:p>
    <w:p w14:paraId="50A72385" w14:textId="11A71430" w:rsidR="00773CD3" w:rsidRPr="008F7D13" w:rsidRDefault="008F7D13">
      <w:pPr>
        <w:spacing w:after="160" w:line="259" w:lineRule="auto"/>
        <w:jc w:val="right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Макаревич Н.Р.</w:t>
      </w:r>
    </w:p>
    <w:p w14:paraId="370A914A" w14:textId="77777777" w:rsidR="00773CD3" w:rsidRDefault="003A356C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Проверил</w:t>
      </w:r>
      <w:r>
        <w:rPr>
          <w:rFonts w:ascii="Calibri" w:eastAsia="Calibri" w:hAnsi="Calibri" w:cs="Calibri"/>
        </w:rPr>
        <w:t>:</w:t>
      </w:r>
    </w:p>
    <w:p w14:paraId="0617D77D" w14:textId="5BB27B6C" w:rsidR="008F7D13" w:rsidRDefault="003A356C" w:rsidP="008F7D13">
      <w:pPr>
        <w:spacing w:after="160" w:line="259" w:lineRule="auto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Монтик</w:t>
      </w:r>
      <w:proofErr w:type="spellEnd"/>
      <w:r>
        <w:rPr>
          <w:rFonts w:ascii="Calibri" w:eastAsia="Calibri" w:hAnsi="Calibri" w:cs="Calibri"/>
        </w:rPr>
        <w:t xml:space="preserve"> Н.С.</w:t>
      </w:r>
    </w:p>
    <w:p w14:paraId="325B04D2" w14:textId="77777777" w:rsidR="00773CD3" w:rsidRDefault="00773CD3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68D4C873" w14:textId="77777777" w:rsidR="00773CD3" w:rsidRDefault="003A356C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Брест 2024</w:t>
      </w:r>
    </w:p>
    <w:p w14:paraId="461ACDA7" w14:textId="77777777" w:rsidR="00773CD3" w:rsidRDefault="003A356C">
      <w:pPr>
        <w:spacing w:line="240" w:lineRule="auto"/>
        <w:jc w:val="center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lastRenderedPageBreak/>
        <w:t>ЧАСТЬ 1</w:t>
      </w:r>
    </w:p>
    <w:p w14:paraId="0D504C66" w14:textId="77777777" w:rsidR="00773CD3" w:rsidRDefault="003A356C">
      <w:pPr>
        <w:spacing w:line="216" w:lineRule="auto"/>
        <w:ind w:firstLine="284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  <w:u w:val="single"/>
        </w:rPr>
        <w:t>ЦЕЛЬ РАБОТЫ:</w:t>
      </w:r>
      <w:r>
        <w:rPr>
          <w:rFonts w:ascii="Arial Narrow" w:eastAsia="Arial Narrow" w:hAnsi="Arial Narrow" w:cs="Arial Narrow"/>
          <w:sz w:val="24"/>
          <w:szCs w:val="24"/>
        </w:rPr>
        <w:t xml:space="preserve"> 1. Ознакомиться со структурой и особенностями программирования оконных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windows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-приложений. 2. Изучить каркасы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windows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-приложений. 3. Изучить структуру типового каркаса оконных приложений (ТКП), использование ТКП для создания пользовательских п</w:t>
      </w:r>
      <w:r>
        <w:rPr>
          <w:rFonts w:ascii="Arial Narrow" w:eastAsia="Arial Narrow" w:hAnsi="Arial Narrow" w:cs="Arial Narrow"/>
          <w:sz w:val="24"/>
          <w:szCs w:val="24"/>
        </w:rPr>
        <w:t>риложений.</w:t>
      </w:r>
    </w:p>
    <w:p w14:paraId="5C8F9887" w14:textId="77777777" w:rsidR="00773CD3" w:rsidRDefault="003A356C">
      <w:pPr>
        <w:spacing w:line="216" w:lineRule="auto"/>
        <w:ind w:firstLine="284"/>
        <w:jc w:val="both"/>
        <w:rPr>
          <w:rFonts w:ascii="Arial Narrow" w:eastAsia="Arial Narrow" w:hAnsi="Arial Narrow" w:cs="Arial Narrow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sz w:val="24"/>
          <w:szCs w:val="24"/>
          <w:u w:val="single"/>
        </w:rPr>
        <w:t>ХОД РАБОТЫ:</w:t>
      </w:r>
    </w:p>
    <w:p w14:paraId="0BDB6B15" w14:textId="77777777" w:rsidR="00773CD3" w:rsidRDefault="003A356C">
      <w:pPr>
        <w:spacing w:line="216" w:lineRule="auto"/>
        <w:ind w:firstLine="284"/>
        <w:jc w:val="both"/>
        <w:rPr>
          <w:rFonts w:ascii="Arial Narrow" w:eastAsia="Arial Narrow" w:hAnsi="Arial Narrow" w:cs="Arial Narrow"/>
          <w:i/>
          <w:sz w:val="24"/>
          <w:szCs w:val="24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t xml:space="preserve">1. Описание каркасов </w:t>
      </w:r>
      <w:proofErr w:type="spellStart"/>
      <w:r>
        <w:rPr>
          <w:rFonts w:ascii="Arial Narrow" w:eastAsia="Arial Narrow" w:hAnsi="Arial Narrow" w:cs="Arial Narrow"/>
          <w:i/>
          <w:sz w:val="24"/>
          <w:szCs w:val="24"/>
        </w:rPr>
        <w:t>windows</w:t>
      </w:r>
      <w:proofErr w:type="spellEnd"/>
      <w:r>
        <w:rPr>
          <w:rFonts w:ascii="Arial Narrow" w:eastAsia="Arial Narrow" w:hAnsi="Arial Narrow" w:cs="Arial Narrow"/>
          <w:i/>
          <w:sz w:val="24"/>
          <w:szCs w:val="24"/>
        </w:rPr>
        <w:t>-приложений (</w:t>
      </w:r>
      <w:proofErr w:type="spellStart"/>
      <w:r>
        <w:rPr>
          <w:rFonts w:ascii="Arial Narrow" w:eastAsia="Arial Narrow" w:hAnsi="Arial Narrow" w:cs="Arial Narrow"/>
          <w:i/>
          <w:sz w:val="24"/>
          <w:szCs w:val="24"/>
        </w:rPr>
        <w:t>Empty</w:t>
      </w:r>
      <w:proofErr w:type="spellEnd"/>
      <w:r>
        <w:rPr>
          <w:rFonts w:ascii="Arial Narrow" w:eastAsia="Arial Narrow" w:hAnsi="Arial Narrow" w:cs="Arial Narrow"/>
          <w:i/>
          <w:sz w:val="24"/>
          <w:szCs w:val="24"/>
        </w:rPr>
        <w:t xml:space="preserve">, Simple или аналогичных): - характеристика интерфейса, предоставляемых возможностей;  </w:t>
      </w:r>
    </w:p>
    <w:p w14:paraId="7BA7B7A7" w14:textId="77777777" w:rsidR="00773CD3" w:rsidRDefault="003A356C">
      <w:pPr>
        <w:spacing w:before="240" w:after="240" w:line="216" w:lineRule="auto"/>
        <w:ind w:firstLine="72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Характеристика интерфейса, предоставляемых возможностей:</w:t>
      </w:r>
    </w:p>
    <w:p w14:paraId="6C3D7641" w14:textId="77777777" w:rsidR="00773CD3" w:rsidRDefault="003A356C">
      <w:pPr>
        <w:spacing w:before="240" w:after="240" w:line="216" w:lineRule="auto"/>
        <w:ind w:left="720"/>
        <w:rPr>
          <w:rFonts w:ascii="Arial Narrow" w:eastAsia="Arial Narrow" w:hAnsi="Arial Narrow" w:cs="Arial Narrow"/>
          <w:sz w:val="24"/>
          <w:szCs w:val="24"/>
        </w:rPr>
      </w:pPr>
      <w:proofErr w:type="spellStart"/>
      <w:r>
        <w:rPr>
          <w:rFonts w:ascii="Arial Narrow" w:eastAsia="Arial Narrow" w:hAnsi="Arial Narrow" w:cs="Arial Narrow"/>
          <w:b/>
          <w:sz w:val="24"/>
          <w:szCs w:val="24"/>
        </w:rPr>
        <w:t>Empty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: Этот каркас обычно не предоставляет</w:t>
      </w:r>
      <w:r>
        <w:rPr>
          <w:rFonts w:ascii="Arial Narrow" w:eastAsia="Arial Narrow" w:hAnsi="Arial Narrow" w:cs="Arial Narrow"/>
          <w:sz w:val="24"/>
          <w:szCs w:val="24"/>
        </w:rPr>
        <w:t xml:space="preserve"> никакого интерфейса или функциональности. Он служит основой для создания приложения с нуля.</w:t>
      </w:r>
    </w:p>
    <w:p w14:paraId="0CEE8DBC" w14:textId="77777777" w:rsidR="00773CD3" w:rsidRDefault="003A356C">
      <w:pPr>
        <w:spacing w:before="240" w:after="240" w:line="216" w:lineRule="auto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Simple</w:t>
      </w:r>
      <w:r>
        <w:rPr>
          <w:rFonts w:ascii="Arial Narrow" w:eastAsia="Arial Narrow" w:hAnsi="Arial Narrow" w:cs="Arial Narrow"/>
          <w:sz w:val="24"/>
          <w:szCs w:val="24"/>
        </w:rPr>
        <w:t>: Этот каркас предоставляет базовый интерфейс с минимальной функциональностью. Он может включать в себя окно приложения и основные элементы управления.</w:t>
      </w:r>
    </w:p>
    <w:p w14:paraId="36C00AFD" w14:textId="77777777" w:rsidR="00773CD3" w:rsidRDefault="003A356C">
      <w:pPr>
        <w:spacing w:line="216" w:lineRule="auto"/>
        <w:ind w:firstLine="284"/>
        <w:jc w:val="both"/>
        <w:rPr>
          <w:rFonts w:ascii="Arial Narrow" w:eastAsia="Arial Narrow" w:hAnsi="Arial Narrow" w:cs="Arial Narrow"/>
          <w:i/>
          <w:sz w:val="24"/>
          <w:szCs w:val="24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t>- фай</w:t>
      </w:r>
      <w:r>
        <w:rPr>
          <w:rFonts w:ascii="Arial Narrow" w:eastAsia="Arial Narrow" w:hAnsi="Arial Narrow" w:cs="Arial Narrow"/>
          <w:i/>
          <w:sz w:val="24"/>
          <w:szCs w:val="24"/>
        </w:rPr>
        <w:t xml:space="preserve">ловый состав (структура проекта, дерево папок, состав, назначение файлов и их соподчиненность по включению); </w:t>
      </w:r>
    </w:p>
    <w:p w14:paraId="00724D67" w14:textId="77777777" w:rsidR="00773CD3" w:rsidRDefault="003A356C">
      <w:pPr>
        <w:spacing w:before="240" w:after="240" w:line="216" w:lineRule="auto"/>
        <w:ind w:left="72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Файловый состав (структура проекта, дерево папок, состав, назначение файлов и их соподчиненность по включению):</w:t>
      </w:r>
    </w:p>
    <w:p w14:paraId="3C101274" w14:textId="77777777" w:rsidR="00773CD3" w:rsidRDefault="003A356C">
      <w:pPr>
        <w:spacing w:before="240" w:after="240" w:line="216" w:lineRule="auto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Оба каркаса имеют структуру проект</w:t>
      </w:r>
      <w:r>
        <w:rPr>
          <w:rFonts w:ascii="Arial Narrow" w:eastAsia="Arial Narrow" w:hAnsi="Arial Narrow" w:cs="Arial Narrow"/>
          <w:sz w:val="24"/>
          <w:szCs w:val="24"/>
        </w:rPr>
        <w:t xml:space="preserve">а, которая включает в себя файлы исходного кода, ресурсы и конфигурационные файлы. Важные файлы включают </w:t>
      </w:r>
      <w:proofErr w:type="spellStart"/>
      <w:proofErr w:type="gramStart"/>
      <w:r>
        <w:rPr>
          <w:rFonts w:ascii="Roboto Mono" w:eastAsia="Roboto Mono" w:hAnsi="Roboto Mono" w:cs="Roboto Mono"/>
          <w:sz w:val="24"/>
          <w:szCs w:val="24"/>
        </w:rPr>
        <w:t>main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 (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или аналогичный файл), который содержит основной код приложения, и </w:t>
      </w:r>
      <w:r>
        <w:rPr>
          <w:rFonts w:ascii="Roboto Mono" w:eastAsia="Roboto Mono" w:hAnsi="Roboto Mono" w:cs="Roboto Mono"/>
          <w:sz w:val="24"/>
          <w:szCs w:val="24"/>
        </w:rPr>
        <w:t>project.sln</w:t>
      </w:r>
      <w:r>
        <w:rPr>
          <w:rFonts w:ascii="Arial Narrow" w:eastAsia="Arial Narrow" w:hAnsi="Arial Narrow" w:cs="Arial Narrow"/>
          <w:sz w:val="24"/>
          <w:szCs w:val="24"/>
        </w:rPr>
        <w:t xml:space="preserve"> (или аналогичный файл), который содержит информацию о конфигураци</w:t>
      </w:r>
      <w:r>
        <w:rPr>
          <w:rFonts w:ascii="Arial Narrow" w:eastAsia="Arial Narrow" w:hAnsi="Arial Narrow" w:cs="Arial Narrow"/>
          <w:sz w:val="24"/>
          <w:szCs w:val="24"/>
        </w:rPr>
        <w:t>и проекта.</w:t>
      </w:r>
    </w:p>
    <w:p w14:paraId="4FA0C229" w14:textId="77777777" w:rsidR="00773CD3" w:rsidRDefault="003A356C">
      <w:pPr>
        <w:spacing w:line="216" w:lineRule="auto"/>
        <w:ind w:firstLine="284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t>- функциональный состав (схема иерархии функций приложения, назначение и прототипы функций).</w:t>
      </w: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14:paraId="654571EA" w14:textId="77777777" w:rsidR="00773CD3" w:rsidRDefault="003A356C">
      <w:pPr>
        <w:spacing w:before="240" w:after="240" w:line="216" w:lineRule="auto"/>
        <w:ind w:left="72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Функциональный состав (схема иерархии функций приложения, назначение и прототипы функций):</w:t>
      </w:r>
    </w:p>
    <w:p w14:paraId="343001BD" w14:textId="77777777" w:rsidR="00773CD3" w:rsidRDefault="003A356C">
      <w:pPr>
        <w:spacing w:before="240" w:after="240" w:line="216" w:lineRule="auto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В каркасе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Empty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 обычно нет функций, так как он служит осново</w:t>
      </w:r>
      <w:r>
        <w:rPr>
          <w:rFonts w:ascii="Arial Narrow" w:eastAsia="Arial Narrow" w:hAnsi="Arial Narrow" w:cs="Arial Narrow"/>
          <w:sz w:val="24"/>
          <w:szCs w:val="24"/>
        </w:rPr>
        <w:t>й для создания приложения с нуля.</w:t>
      </w:r>
    </w:p>
    <w:p w14:paraId="6C95119A" w14:textId="77777777" w:rsidR="008F7D13" w:rsidRDefault="003A356C">
      <w:pPr>
        <w:spacing w:before="240" w:after="240" w:line="216" w:lineRule="auto"/>
        <w:ind w:left="720"/>
        <w:rPr>
          <w:rFonts w:ascii="Arial Narrow" w:eastAsia="Arial Narrow" w:hAnsi="Arial Narrow" w:cs="Arial Narrow"/>
          <w:sz w:val="24"/>
          <w:szCs w:val="24"/>
          <w:lang w:val="ru-RU"/>
        </w:rPr>
      </w:pPr>
      <w:r>
        <w:rPr>
          <w:rFonts w:ascii="Arial Narrow" w:eastAsia="Arial Narrow" w:hAnsi="Arial Narrow" w:cs="Arial Narrow"/>
          <w:sz w:val="24"/>
          <w:szCs w:val="24"/>
        </w:rPr>
        <w:t>В каркасе Simple могут быть базовые функции, такие как</w:t>
      </w:r>
      <w:r w:rsidR="008F7D13">
        <w:rPr>
          <w:rFonts w:ascii="Arial Narrow" w:eastAsia="Arial Narrow" w:hAnsi="Arial Narrow" w:cs="Arial Narrow"/>
          <w:sz w:val="24"/>
          <w:szCs w:val="24"/>
          <w:lang w:val="ru-RU"/>
        </w:rPr>
        <w:t>:</w:t>
      </w:r>
    </w:p>
    <w:p w14:paraId="30BF806F" w14:textId="0DE62985" w:rsidR="00773CD3" w:rsidRDefault="003A356C">
      <w:pPr>
        <w:spacing w:before="240" w:after="240" w:line="216" w:lineRule="auto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4"/>
          <w:szCs w:val="24"/>
        </w:rPr>
        <w:t>Init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(</w:t>
      </w:r>
      <w:proofErr w:type="gramEnd"/>
      <w:r>
        <w:rPr>
          <w:rFonts w:ascii="Roboto Mono" w:eastAsia="Roboto Mono" w:hAnsi="Roboto Mono" w:cs="Roboto Mono"/>
          <w:sz w:val="24"/>
          <w:szCs w:val="24"/>
        </w:rPr>
        <w:t>)</w:t>
      </w:r>
      <w:r w:rsidR="008F7D13">
        <w:rPr>
          <w:rFonts w:asciiTheme="minorHAnsi" w:eastAsia="Roboto Mono" w:hAnsiTheme="minorHAnsi" w:cs="Roboto Mono"/>
          <w:sz w:val="24"/>
          <w:szCs w:val="24"/>
          <w:lang w:val="ru-RU"/>
        </w:rPr>
        <w:t>,</w:t>
      </w: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sz w:val="24"/>
          <w:szCs w:val="24"/>
        </w:rPr>
        <w:t>Update()</w:t>
      </w:r>
      <w:r>
        <w:rPr>
          <w:rFonts w:ascii="Arial Narrow" w:eastAsia="Arial Narrow" w:hAnsi="Arial Narrow" w:cs="Arial Narrow"/>
          <w:sz w:val="24"/>
          <w:szCs w:val="24"/>
        </w:rPr>
        <w:t xml:space="preserve">, и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Render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()</w:t>
      </w:r>
      <w:r>
        <w:rPr>
          <w:rFonts w:ascii="Arial Narrow" w:eastAsia="Arial Narrow" w:hAnsi="Arial Narrow" w:cs="Arial Narrow"/>
          <w:sz w:val="24"/>
          <w:szCs w:val="24"/>
        </w:rPr>
        <w:t>, которые служат для инициализации, обновления и отрисовки приложения соответственно.</w:t>
      </w:r>
    </w:p>
    <w:p w14:paraId="3DAEF4D2" w14:textId="51D38BA9" w:rsidR="00773CD3" w:rsidRDefault="00773CD3">
      <w:pPr>
        <w:spacing w:before="240" w:after="240" w:line="216" w:lineRule="auto"/>
        <w:jc w:val="center"/>
        <w:rPr>
          <w:rFonts w:ascii="Arial Narrow" w:eastAsia="Arial Narrow" w:hAnsi="Arial Narrow" w:cs="Arial Narrow"/>
          <w:color w:val="111111"/>
          <w:sz w:val="24"/>
          <w:szCs w:val="24"/>
        </w:rPr>
      </w:pPr>
    </w:p>
    <w:p w14:paraId="3BA1C303" w14:textId="47C32427" w:rsidR="008F7D13" w:rsidRDefault="008F7D13">
      <w:pPr>
        <w:spacing w:before="240" w:after="240" w:line="216" w:lineRule="auto"/>
        <w:jc w:val="center"/>
        <w:rPr>
          <w:rFonts w:ascii="Arial Narrow" w:eastAsia="Arial Narrow" w:hAnsi="Arial Narrow" w:cs="Arial Narrow"/>
          <w:color w:val="111111"/>
          <w:sz w:val="24"/>
          <w:szCs w:val="24"/>
        </w:rPr>
      </w:pPr>
    </w:p>
    <w:p w14:paraId="244ED2BF" w14:textId="7EF7B669" w:rsidR="008F7D13" w:rsidRDefault="008F7D13">
      <w:pPr>
        <w:spacing w:before="240" w:after="240" w:line="216" w:lineRule="auto"/>
        <w:jc w:val="center"/>
        <w:rPr>
          <w:rFonts w:ascii="Arial Narrow" w:eastAsia="Arial Narrow" w:hAnsi="Arial Narrow" w:cs="Arial Narrow"/>
          <w:color w:val="111111"/>
          <w:sz w:val="24"/>
          <w:szCs w:val="24"/>
        </w:rPr>
      </w:pPr>
    </w:p>
    <w:p w14:paraId="001DCFDC" w14:textId="12BBEC30" w:rsidR="008F7D13" w:rsidRDefault="008F7D13">
      <w:pPr>
        <w:spacing w:before="240" w:after="240" w:line="216" w:lineRule="auto"/>
        <w:jc w:val="center"/>
        <w:rPr>
          <w:rFonts w:ascii="Arial Narrow" w:eastAsia="Arial Narrow" w:hAnsi="Arial Narrow" w:cs="Arial Narrow"/>
          <w:color w:val="111111"/>
          <w:sz w:val="24"/>
          <w:szCs w:val="24"/>
        </w:rPr>
      </w:pPr>
    </w:p>
    <w:p w14:paraId="4E60A8EE" w14:textId="6D3DA335" w:rsidR="008F7D13" w:rsidRDefault="008F7D13">
      <w:pPr>
        <w:spacing w:before="240" w:after="240" w:line="216" w:lineRule="auto"/>
        <w:jc w:val="center"/>
        <w:rPr>
          <w:rFonts w:ascii="Arial Narrow" w:eastAsia="Arial Narrow" w:hAnsi="Arial Narrow" w:cs="Arial Narrow"/>
          <w:color w:val="111111"/>
          <w:sz w:val="24"/>
          <w:szCs w:val="24"/>
        </w:rPr>
      </w:pPr>
    </w:p>
    <w:p w14:paraId="70AB181F" w14:textId="6EC93E71" w:rsidR="008F7D13" w:rsidRDefault="008F7D13">
      <w:pPr>
        <w:spacing w:before="240" w:after="240" w:line="216" w:lineRule="auto"/>
        <w:jc w:val="center"/>
        <w:rPr>
          <w:rFonts w:ascii="Arial Narrow" w:eastAsia="Arial Narrow" w:hAnsi="Arial Narrow" w:cs="Arial Narrow"/>
          <w:color w:val="111111"/>
          <w:sz w:val="24"/>
          <w:szCs w:val="24"/>
        </w:rPr>
      </w:pPr>
    </w:p>
    <w:p w14:paraId="396D6585" w14:textId="77777777" w:rsidR="008F7D13" w:rsidRDefault="008F7D13">
      <w:pPr>
        <w:spacing w:before="240" w:after="240" w:line="216" w:lineRule="auto"/>
        <w:jc w:val="center"/>
        <w:rPr>
          <w:rFonts w:ascii="Arial Narrow" w:eastAsia="Arial Narrow" w:hAnsi="Arial Narrow" w:cs="Arial Narrow"/>
          <w:color w:val="111111"/>
          <w:sz w:val="24"/>
          <w:szCs w:val="24"/>
        </w:rPr>
      </w:pPr>
    </w:p>
    <w:p w14:paraId="7BF2F59A" w14:textId="77777777" w:rsidR="00773CD3" w:rsidRDefault="003A356C">
      <w:pPr>
        <w:spacing w:line="216" w:lineRule="auto"/>
        <w:ind w:firstLine="284"/>
        <w:jc w:val="both"/>
        <w:rPr>
          <w:rFonts w:ascii="Arial Narrow" w:eastAsia="Arial Narrow" w:hAnsi="Arial Narrow" w:cs="Arial Narrow"/>
          <w:i/>
          <w:sz w:val="24"/>
          <w:szCs w:val="24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lastRenderedPageBreak/>
        <w:t>2. Аналогичное описание ТКП. Диаграммы прецедентов, состояний, компонентов.</w:t>
      </w:r>
    </w:p>
    <w:p w14:paraId="32C50291" w14:textId="77777777" w:rsidR="00773CD3" w:rsidRDefault="00773CD3">
      <w:pPr>
        <w:spacing w:line="216" w:lineRule="auto"/>
        <w:ind w:firstLine="284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4B0044A0" w14:textId="77777777" w:rsidR="00773CD3" w:rsidRDefault="00773CD3">
      <w:pPr>
        <w:spacing w:line="216" w:lineRule="auto"/>
        <w:ind w:firstLine="284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645580B2" w14:textId="77777777" w:rsidR="00773CD3" w:rsidRDefault="00773CD3">
      <w:pPr>
        <w:spacing w:line="216" w:lineRule="auto"/>
        <w:ind w:firstLine="284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3F370CF3" w14:textId="77777777" w:rsidR="00773CD3" w:rsidRDefault="00773CD3">
      <w:pPr>
        <w:spacing w:line="216" w:lineRule="auto"/>
        <w:ind w:firstLine="284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3DF8896A" w14:textId="77777777" w:rsidR="00773CD3" w:rsidRDefault="00773CD3">
      <w:pPr>
        <w:spacing w:line="216" w:lineRule="auto"/>
        <w:ind w:firstLine="284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02BC77C3" w14:textId="77777777" w:rsidR="00773CD3" w:rsidRDefault="00773CD3">
      <w:pPr>
        <w:spacing w:line="216" w:lineRule="auto"/>
        <w:ind w:firstLine="284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134B1590" w14:textId="77777777" w:rsidR="00773CD3" w:rsidRDefault="00773CD3">
      <w:pPr>
        <w:spacing w:line="216" w:lineRule="auto"/>
        <w:ind w:firstLine="284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4286DEC0" w14:textId="77777777" w:rsidR="00773CD3" w:rsidRDefault="00773CD3">
      <w:pPr>
        <w:spacing w:line="216" w:lineRule="auto"/>
        <w:ind w:firstLine="284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4B1C4763" w14:textId="77777777" w:rsidR="00773CD3" w:rsidRDefault="003A356C">
      <w:pPr>
        <w:spacing w:before="240" w:after="240" w:line="216" w:lineRule="auto"/>
        <w:jc w:val="center"/>
        <w:rPr>
          <w:rFonts w:ascii="Arial Narrow" w:eastAsia="Arial Narrow" w:hAnsi="Arial Narrow" w:cs="Arial Narrow"/>
          <w:color w:val="EFEFEF"/>
          <w:sz w:val="220"/>
          <w:szCs w:val="220"/>
        </w:rPr>
      </w:pPr>
      <w:r>
        <w:rPr>
          <w:rFonts w:ascii="Arial Narrow" w:eastAsia="Arial Narrow" w:hAnsi="Arial Narrow" w:cs="Arial Narrow"/>
          <w:color w:val="EFEFEF"/>
          <w:sz w:val="220"/>
          <w:szCs w:val="220"/>
        </w:rPr>
        <w:t>место для диаграмм</w:t>
      </w:r>
    </w:p>
    <w:p w14:paraId="16DB8B8E" w14:textId="77777777" w:rsidR="00773CD3" w:rsidRDefault="00773CD3" w:rsidP="003A356C">
      <w:pPr>
        <w:spacing w:before="240" w:after="240" w:line="216" w:lineRule="auto"/>
        <w:rPr>
          <w:rFonts w:ascii="Arial Narrow" w:eastAsia="Arial Narrow" w:hAnsi="Arial Narrow" w:cs="Arial Narrow"/>
          <w:color w:val="111111"/>
          <w:sz w:val="24"/>
          <w:szCs w:val="24"/>
        </w:rPr>
      </w:pPr>
    </w:p>
    <w:p w14:paraId="7F8587B2" w14:textId="77777777" w:rsidR="00773CD3" w:rsidRDefault="003A356C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t>3. Выводы:</w:t>
      </w:r>
    </w:p>
    <w:p w14:paraId="40B3B1F3" w14:textId="77777777" w:rsidR="00773CD3" w:rsidRDefault="003A356C">
      <w:pPr>
        <w:spacing w:line="216" w:lineRule="auto"/>
        <w:ind w:firstLine="284"/>
        <w:jc w:val="both"/>
        <w:rPr>
          <w:rFonts w:ascii="Arial Narrow" w:eastAsia="Arial Narrow" w:hAnsi="Arial Narrow" w:cs="Arial Narrow"/>
          <w:i/>
          <w:sz w:val="24"/>
          <w:szCs w:val="24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t xml:space="preserve">а) о последовательности инициализации ТКП;  </w:t>
      </w:r>
    </w:p>
    <w:p w14:paraId="48BE7B89" w14:textId="77777777" w:rsidR="00773CD3" w:rsidRDefault="00773CD3">
      <w:pPr>
        <w:spacing w:line="216" w:lineRule="auto"/>
        <w:ind w:firstLine="284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4E9622D1" w14:textId="77777777" w:rsidR="00773CD3" w:rsidRDefault="003A356C">
      <w:pPr>
        <w:shd w:val="clear" w:color="auto" w:fill="FFFFFF"/>
        <w:spacing w:line="216" w:lineRule="auto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Последовательность инициализации типового каркаса приложения может быть описана следующим о</w:t>
      </w:r>
      <w:r>
        <w:rPr>
          <w:color w:val="111111"/>
          <w:sz w:val="24"/>
          <w:szCs w:val="24"/>
        </w:rPr>
        <w:t>бразом:</w:t>
      </w:r>
    </w:p>
    <w:p w14:paraId="70C282EA" w14:textId="77777777" w:rsidR="00773CD3" w:rsidRDefault="003A356C">
      <w:pPr>
        <w:numPr>
          <w:ilvl w:val="0"/>
          <w:numId w:val="4"/>
        </w:numPr>
        <w:shd w:val="clear" w:color="auto" w:fill="FFFFFF"/>
        <w:spacing w:before="180" w:line="216" w:lineRule="auto"/>
      </w:pPr>
      <w:proofErr w:type="spellStart"/>
      <w:r>
        <w:rPr>
          <w:color w:val="111111"/>
          <w:sz w:val="24"/>
          <w:szCs w:val="24"/>
        </w:rPr>
        <w:t>WinMain</w:t>
      </w:r>
      <w:proofErr w:type="spellEnd"/>
      <w:proofErr w:type="gramStart"/>
      <w:r>
        <w:rPr>
          <w:color w:val="111111"/>
          <w:sz w:val="24"/>
          <w:szCs w:val="24"/>
        </w:rPr>
        <w:t>: Это</w:t>
      </w:r>
      <w:proofErr w:type="gramEnd"/>
      <w:r>
        <w:rPr>
          <w:color w:val="111111"/>
          <w:sz w:val="24"/>
          <w:szCs w:val="24"/>
        </w:rPr>
        <w:t xml:space="preserve"> основная точка входа в приложение. Здесь происходит регистрация класса окна и создание главного окна приложения.</w:t>
      </w:r>
    </w:p>
    <w:p w14:paraId="712546C9" w14:textId="77777777" w:rsidR="00773CD3" w:rsidRDefault="003A356C">
      <w:pPr>
        <w:numPr>
          <w:ilvl w:val="0"/>
          <w:numId w:val="4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>WM_CREATE</w:t>
      </w:r>
      <w:proofErr w:type="gramStart"/>
      <w:r>
        <w:rPr>
          <w:color w:val="111111"/>
          <w:sz w:val="24"/>
          <w:szCs w:val="24"/>
        </w:rPr>
        <w:t>: Это</w:t>
      </w:r>
      <w:proofErr w:type="gramEnd"/>
      <w:r>
        <w:rPr>
          <w:color w:val="111111"/>
          <w:sz w:val="24"/>
          <w:szCs w:val="24"/>
        </w:rPr>
        <w:t xml:space="preserve"> сообщение обрабатывается при создании окна. Здесь создаются все необходимые элементы управления, такие как кнопки.</w:t>
      </w:r>
    </w:p>
    <w:p w14:paraId="3E198FEB" w14:textId="77777777" w:rsidR="00773CD3" w:rsidRDefault="003A356C">
      <w:pPr>
        <w:numPr>
          <w:ilvl w:val="0"/>
          <w:numId w:val="4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>WM_COMMAND</w:t>
      </w:r>
      <w:proofErr w:type="gramStart"/>
      <w:r>
        <w:rPr>
          <w:color w:val="111111"/>
          <w:sz w:val="24"/>
          <w:szCs w:val="24"/>
        </w:rPr>
        <w:t>: Это</w:t>
      </w:r>
      <w:proofErr w:type="gramEnd"/>
      <w:r>
        <w:rPr>
          <w:color w:val="111111"/>
          <w:sz w:val="24"/>
          <w:szCs w:val="24"/>
        </w:rPr>
        <w:t xml:space="preserve"> сообщение обрабатывается при взаимодействии пользователя с элементами управления. Здесь определяется поведение</w:t>
      </w:r>
      <w:r>
        <w:rPr>
          <w:color w:val="111111"/>
          <w:sz w:val="24"/>
          <w:szCs w:val="24"/>
        </w:rPr>
        <w:t xml:space="preserve"> приложения в ответ на действия пользователя, такие как нажатие кнопок.</w:t>
      </w:r>
    </w:p>
    <w:p w14:paraId="75B310CC" w14:textId="77777777" w:rsidR="00773CD3" w:rsidRDefault="003A356C">
      <w:pPr>
        <w:numPr>
          <w:ilvl w:val="0"/>
          <w:numId w:val="4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>WM_PAINT</w:t>
      </w:r>
      <w:proofErr w:type="gramStart"/>
      <w:r>
        <w:rPr>
          <w:color w:val="111111"/>
          <w:sz w:val="24"/>
          <w:szCs w:val="24"/>
        </w:rPr>
        <w:t>: Это</w:t>
      </w:r>
      <w:proofErr w:type="gramEnd"/>
      <w:r>
        <w:rPr>
          <w:color w:val="111111"/>
          <w:sz w:val="24"/>
          <w:szCs w:val="24"/>
        </w:rPr>
        <w:t xml:space="preserve"> сообщение обрабатывается при необходимости перерисовки окна. Здесь определяется, как будет выглядеть содержимое окна.</w:t>
      </w:r>
    </w:p>
    <w:p w14:paraId="7198478F" w14:textId="77777777" w:rsidR="00773CD3" w:rsidRDefault="003A356C">
      <w:pPr>
        <w:numPr>
          <w:ilvl w:val="0"/>
          <w:numId w:val="4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>WM_SIZE</w:t>
      </w:r>
      <w:proofErr w:type="gramStart"/>
      <w:r>
        <w:rPr>
          <w:color w:val="111111"/>
          <w:sz w:val="24"/>
          <w:szCs w:val="24"/>
        </w:rPr>
        <w:t>: Это</w:t>
      </w:r>
      <w:proofErr w:type="gramEnd"/>
      <w:r>
        <w:rPr>
          <w:color w:val="111111"/>
          <w:sz w:val="24"/>
          <w:szCs w:val="24"/>
        </w:rPr>
        <w:t xml:space="preserve"> сообщение обрабатывается при изменении </w:t>
      </w:r>
      <w:r>
        <w:rPr>
          <w:color w:val="111111"/>
          <w:sz w:val="24"/>
          <w:szCs w:val="24"/>
        </w:rPr>
        <w:t>размера окна. Здесь определяется, как будут изменяться размеры и положение элементов управления в ответ на изменение размера окна.</w:t>
      </w:r>
    </w:p>
    <w:p w14:paraId="79FE370D" w14:textId="77777777" w:rsidR="00773CD3" w:rsidRDefault="003A356C">
      <w:pPr>
        <w:numPr>
          <w:ilvl w:val="0"/>
          <w:numId w:val="4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>WM_CLOSE и WM_DESTROY: Эти сообщения обрабатываются при закрытии окна и завершении приложения. Здесь освобождаются все ресурс</w:t>
      </w:r>
      <w:r>
        <w:rPr>
          <w:color w:val="111111"/>
          <w:sz w:val="24"/>
          <w:szCs w:val="24"/>
        </w:rPr>
        <w:t>ы, занятые приложением.</w:t>
      </w:r>
    </w:p>
    <w:p w14:paraId="2892E28A" w14:textId="77777777" w:rsidR="00773CD3" w:rsidRDefault="003A356C">
      <w:pPr>
        <w:spacing w:line="216" w:lineRule="auto"/>
        <w:ind w:firstLine="284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б) о причинах и условиях посылки сообщений ТКП, рассмотренных в работе;</w:t>
      </w:r>
    </w:p>
    <w:p w14:paraId="26098281" w14:textId="77777777" w:rsidR="00773CD3" w:rsidRDefault="003A356C">
      <w:pPr>
        <w:numPr>
          <w:ilvl w:val="0"/>
          <w:numId w:val="3"/>
        </w:numPr>
        <w:shd w:val="clear" w:color="auto" w:fill="FFFFFF"/>
        <w:spacing w:before="180" w:line="216" w:lineRule="auto"/>
      </w:pPr>
      <w:r>
        <w:rPr>
          <w:color w:val="111111"/>
          <w:sz w:val="24"/>
          <w:szCs w:val="24"/>
        </w:rPr>
        <w:lastRenderedPageBreak/>
        <w:t xml:space="preserve">WM_CREATE: [причина]: создании окна. </w:t>
      </w:r>
    </w:p>
    <w:p w14:paraId="55E05572" w14:textId="77777777" w:rsidR="00773CD3" w:rsidRDefault="003A356C">
      <w:pPr>
        <w:numPr>
          <w:ilvl w:val="0"/>
          <w:numId w:val="3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>W</w:t>
      </w:r>
      <w:r>
        <w:rPr>
          <w:color w:val="111111"/>
          <w:sz w:val="24"/>
          <w:szCs w:val="24"/>
        </w:rPr>
        <w:t xml:space="preserve">M_COMMAND: [причина]: </w:t>
      </w:r>
      <w:proofErr w:type="gramStart"/>
      <w:r>
        <w:rPr>
          <w:color w:val="111111"/>
          <w:sz w:val="24"/>
          <w:szCs w:val="24"/>
        </w:rPr>
        <w:t>взаимодействие  пользователя</w:t>
      </w:r>
      <w:proofErr w:type="gramEnd"/>
      <w:r>
        <w:rPr>
          <w:color w:val="111111"/>
          <w:sz w:val="24"/>
          <w:szCs w:val="24"/>
        </w:rPr>
        <w:t xml:space="preserve"> с элементами управления, такими как кнопки. </w:t>
      </w:r>
    </w:p>
    <w:p w14:paraId="1A3AD44D" w14:textId="77777777" w:rsidR="00773CD3" w:rsidRDefault="003A356C">
      <w:pPr>
        <w:numPr>
          <w:ilvl w:val="0"/>
          <w:numId w:val="3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 xml:space="preserve">WM_PAINT: [причина]: окно нуждается в перерисовке. </w:t>
      </w:r>
    </w:p>
    <w:p w14:paraId="5DEF584D" w14:textId="77777777" w:rsidR="00773CD3" w:rsidRDefault="003A356C">
      <w:pPr>
        <w:numPr>
          <w:ilvl w:val="0"/>
          <w:numId w:val="3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>WM_</w:t>
      </w:r>
      <w:proofErr w:type="gramStart"/>
      <w:r>
        <w:rPr>
          <w:color w:val="111111"/>
          <w:sz w:val="24"/>
          <w:szCs w:val="24"/>
        </w:rPr>
        <w:t>SIZE:  [</w:t>
      </w:r>
      <w:proofErr w:type="gramEnd"/>
      <w:r>
        <w:rPr>
          <w:color w:val="111111"/>
          <w:sz w:val="24"/>
          <w:szCs w:val="24"/>
        </w:rPr>
        <w:t>причина]:  изменение размера окна.</w:t>
      </w:r>
    </w:p>
    <w:p w14:paraId="421B6301" w14:textId="77777777" w:rsidR="00773CD3" w:rsidRDefault="003A356C">
      <w:pPr>
        <w:numPr>
          <w:ilvl w:val="0"/>
          <w:numId w:val="3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>WM_CLOSE и WM_</w:t>
      </w:r>
      <w:proofErr w:type="gramStart"/>
      <w:r>
        <w:rPr>
          <w:color w:val="111111"/>
          <w:sz w:val="24"/>
          <w:szCs w:val="24"/>
        </w:rPr>
        <w:t>DESTROY:  [</w:t>
      </w:r>
      <w:proofErr w:type="gramEnd"/>
      <w:r>
        <w:rPr>
          <w:color w:val="111111"/>
          <w:sz w:val="24"/>
          <w:szCs w:val="24"/>
        </w:rPr>
        <w:t>причина]: закрытие окна и завершение</w:t>
      </w:r>
      <w:r>
        <w:rPr>
          <w:color w:val="111111"/>
          <w:sz w:val="24"/>
          <w:szCs w:val="24"/>
        </w:rPr>
        <w:t xml:space="preserve"> приложения. </w:t>
      </w:r>
    </w:p>
    <w:p w14:paraId="2FB1FFD2" w14:textId="77777777" w:rsidR="00773CD3" w:rsidRDefault="003A356C">
      <w:pPr>
        <w:spacing w:line="216" w:lineRule="auto"/>
        <w:ind w:firstLine="284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в) перечень ситуаций “перерисовки”;</w:t>
      </w:r>
    </w:p>
    <w:p w14:paraId="5AAFE8B0" w14:textId="77777777" w:rsidR="00773CD3" w:rsidRDefault="003A356C">
      <w:pPr>
        <w:spacing w:line="216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Перерисовка была необходима при изменении размеров </w:t>
      </w:r>
      <w:proofErr w:type="gramStart"/>
      <w:r>
        <w:rPr>
          <w:sz w:val="24"/>
          <w:szCs w:val="24"/>
        </w:rPr>
        <w:t>окна(</w:t>
      </w:r>
      <w:proofErr w:type="gramEnd"/>
      <w:r>
        <w:rPr>
          <w:sz w:val="24"/>
          <w:szCs w:val="24"/>
        </w:rPr>
        <w:t xml:space="preserve">растягивании или нажатии на кнопку “развернуть”. Сделать это получилось не </w:t>
      </w:r>
      <w:proofErr w:type="gramStart"/>
      <w:r>
        <w:rPr>
          <w:sz w:val="24"/>
          <w:szCs w:val="24"/>
        </w:rPr>
        <w:t>сразу( т.к.</w:t>
      </w:r>
      <w:proofErr w:type="gramEnd"/>
      <w:r>
        <w:rPr>
          <w:sz w:val="24"/>
          <w:szCs w:val="24"/>
        </w:rPr>
        <w:t xml:space="preserve"> размеры окна корректно изменялись только при нажатии “Clear </w:t>
      </w:r>
      <w:proofErr w:type="spellStart"/>
      <w:r>
        <w:rPr>
          <w:sz w:val="24"/>
          <w:szCs w:val="24"/>
        </w:rPr>
        <w:t>Sc</w:t>
      </w:r>
      <w:r>
        <w:rPr>
          <w:sz w:val="24"/>
          <w:szCs w:val="24"/>
        </w:rPr>
        <w:t>reen</w:t>
      </w:r>
      <w:proofErr w:type="spellEnd"/>
      <w:r>
        <w:rPr>
          <w:sz w:val="24"/>
          <w:szCs w:val="24"/>
        </w:rPr>
        <w:t>”.</w:t>
      </w:r>
    </w:p>
    <w:p w14:paraId="297E9A21" w14:textId="77777777" w:rsidR="00773CD3" w:rsidRDefault="003A356C">
      <w:pPr>
        <w:spacing w:line="216" w:lineRule="auto"/>
        <w:ind w:firstLine="284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г) выводы по способу реализации завершения работы приложения.</w:t>
      </w:r>
    </w:p>
    <w:p w14:paraId="78EBB6EE" w14:textId="77777777" w:rsidR="00773CD3" w:rsidRDefault="003A356C">
      <w:pPr>
        <w:spacing w:line="216" w:lineRule="auto"/>
        <w:ind w:firstLine="284"/>
        <w:jc w:val="both"/>
        <w:rPr>
          <w:rFonts w:ascii="Roboto Mono" w:eastAsia="Roboto Mono" w:hAnsi="Roboto Mono" w:cs="Roboto Mono"/>
          <w:color w:val="111111"/>
          <w:sz w:val="24"/>
          <w:szCs w:val="24"/>
        </w:rPr>
      </w:pPr>
      <w:r>
        <w:rPr>
          <w:sz w:val="24"/>
          <w:szCs w:val="24"/>
        </w:rPr>
        <w:t xml:space="preserve">Завершение работы реализовано с помощью стандартных функций </w:t>
      </w:r>
      <w:r>
        <w:rPr>
          <w:rFonts w:ascii="Roboto Mono" w:eastAsia="Roboto Mono" w:hAnsi="Roboto Mono" w:cs="Roboto Mono"/>
          <w:color w:val="111111"/>
          <w:sz w:val="24"/>
          <w:szCs w:val="24"/>
        </w:rPr>
        <w:t>WM_CLOSE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и </w:t>
      </w:r>
      <w:r>
        <w:rPr>
          <w:rFonts w:ascii="Roboto Mono" w:eastAsia="Roboto Mono" w:hAnsi="Roboto Mono" w:cs="Roboto Mono"/>
          <w:color w:val="111111"/>
          <w:sz w:val="24"/>
          <w:szCs w:val="24"/>
        </w:rPr>
        <w:t>WM_DESTROY.</w:t>
      </w:r>
    </w:p>
    <w:p w14:paraId="05D5CB97" w14:textId="77777777" w:rsidR="00773CD3" w:rsidRDefault="00773CD3">
      <w:pPr>
        <w:spacing w:line="216" w:lineRule="auto"/>
        <w:ind w:firstLine="284"/>
        <w:jc w:val="both"/>
        <w:rPr>
          <w:rFonts w:ascii="Roboto Mono" w:eastAsia="Roboto Mono" w:hAnsi="Roboto Mono" w:cs="Roboto Mono"/>
          <w:color w:val="111111"/>
          <w:sz w:val="24"/>
          <w:szCs w:val="24"/>
        </w:rPr>
      </w:pPr>
    </w:p>
    <w:p w14:paraId="75F00E88" w14:textId="77777777" w:rsidR="00773CD3" w:rsidRDefault="003A356C">
      <w:pPr>
        <w:spacing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ЧАСТЬ 2</w:t>
      </w:r>
    </w:p>
    <w:p w14:paraId="156A7DD5" w14:textId="77777777" w:rsidR="00773CD3" w:rsidRDefault="003A356C">
      <w:pPr>
        <w:spacing w:line="216" w:lineRule="auto"/>
        <w:ind w:firstLine="284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  <w:u w:val="single"/>
        </w:rPr>
        <w:t>ЦЕЛЬ РАБОТЫ</w:t>
      </w:r>
      <w:r>
        <w:rPr>
          <w:rFonts w:ascii="Arial Narrow" w:eastAsia="Arial Narrow" w:hAnsi="Arial Narrow" w:cs="Arial Narrow"/>
          <w:sz w:val="24"/>
          <w:szCs w:val="24"/>
        </w:rPr>
        <w:t xml:space="preserve">: 1. Ознакомиться с особенностями организации вывода в оконных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windows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-приложениях.</w:t>
      </w:r>
      <w:r>
        <w:rPr>
          <w:rFonts w:ascii="Arial Narrow" w:eastAsia="Arial Narrow" w:hAnsi="Arial Narrow" w:cs="Arial Narrow"/>
          <w:sz w:val="24"/>
          <w:szCs w:val="24"/>
        </w:rPr>
        <w:t xml:space="preserve"> 2. Ознакомиться с особенностями управления сообщениями</w:t>
      </w:r>
    </w:p>
    <w:p w14:paraId="316A02C3" w14:textId="77777777" w:rsidR="00773CD3" w:rsidRDefault="003A356C">
      <w:pPr>
        <w:spacing w:line="216" w:lineRule="auto"/>
        <w:ind w:firstLine="284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  <w:u w:val="single"/>
        </w:rPr>
        <w:t>ХОД РАБОТЫ:</w:t>
      </w:r>
    </w:p>
    <w:p w14:paraId="4AF8B706" w14:textId="77777777" w:rsidR="00773CD3" w:rsidRDefault="00773CD3">
      <w:pPr>
        <w:spacing w:line="216" w:lineRule="auto"/>
        <w:ind w:firstLine="284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42924642" w14:textId="77777777" w:rsidR="00773CD3" w:rsidRDefault="003A356C">
      <w:pPr>
        <w:spacing w:line="216" w:lineRule="auto"/>
        <w:ind w:firstLine="284"/>
        <w:jc w:val="both"/>
        <w:rPr>
          <w:rFonts w:ascii="Arial Narrow" w:eastAsia="Arial Narrow" w:hAnsi="Arial Narrow" w:cs="Arial Narrow"/>
          <w:i/>
          <w:sz w:val="24"/>
          <w:szCs w:val="24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t xml:space="preserve">1.Описание </w:t>
      </w:r>
      <w:proofErr w:type="gramStart"/>
      <w:r>
        <w:rPr>
          <w:rFonts w:ascii="Arial Narrow" w:eastAsia="Arial Narrow" w:hAnsi="Arial Narrow" w:cs="Arial Narrow"/>
          <w:i/>
          <w:sz w:val="24"/>
          <w:szCs w:val="24"/>
        </w:rPr>
        <w:t>приложений :</w:t>
      </w:r>
      <w:proofErr w:type="gramEnd"/>
      <w:r>
        <w:rPr>
          <w:rFonts w:ascii="Arial Narrow" w:eastAsia="Arial Narrow" w:hAnsi="Arial Narrow" w:cs="Arial Narrow"/>
          <w:i/>
          <w:sz w:val="24"/>
          <w:szCs w:val="24"/>
        </w:rPr>
        <w:t>- состав интерфейса и его возможности; .</w:t>
      </w:r>
    </w:p>
    <w:p w14:paraId="009E2D18" w14:textId="77777777" w:rsidR="00773CD3" w:rsidRDefault="003A356C">
      <w:pPr>
        <w:shd w:val="clear" w:color="auto" w:fill="FFFFFF"/>
        <w:spacing w:before="180" w:line="216" w:lineRule="auto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Интерфейс:</w:t>
      </w:r>
    </w:p>
    <w:p w14:paraId="4F34A066" w14:textId="77777777" w:rsidR="00773CD3" w:rsidRDefault="003A356C">
      <w:pPr>
        <w:numPr>
          <w:ilvl w:val="0"/>
          <w:numId w:val="5"/>
        </w:numPr>
        <w:shd w:val="clear" w:color="auto" w:fill="FFFFFF"/>
        <w:spacing w:before="180" w:line="216" w:lineRule="auto"/>
      </w:pPr>
      <w:r>
        <w:rPr>
          <w:color w:val="111111"/>
          <w:sz w:val="24"/>
          <w:szCs w:val="24"/>
        </w:rPr>
        <w:t>Окно приложения</w:t>
      </w:r>
      <w:proofErr w:type="gramStart"/>
      <w:r>
        <w:rPr>
          <w:color w:val="111111"/>
          <w:sz w:val="24"/>
          <w:szCs w:val="24"/>
        </w:rPr>
        <w:t>: Это</w:t>
      </w:r>
      <w:proofErr w:type="gramEnd"/>
      <w:r>
        <w:rPr>
          <w:color w:val="111111"/>
          <w:sz w:val="24"/>
          <w:szCs w:val="24"/>
        </w:rPr>
        <w:t xml:space="preserve"> основное окно, в котором отображается весь контент и элементы управления.</w:t>
      </w:r>
    </w:p>
    <w:p w14:paraId="30FA491D" w14:textId="07159CBF" w:rsidR="00773CD3" w:rsidRDefault="003A356C">
      <w:pPr>
        <w:numPr>
          <w:ilvl w:val="0"/>
          <w:numId w:val="5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>Кнопка “</w:t>
      </w:r>
      <w:proofErr w:type="spellStart"/>
      <w:r>
        <w:rPr>
          <w:color w:val="111111"/>
          <w:sz w:val="24"/>
          <w:szCs w:val="24"/>
        </w:rPr>
        <w:t>Numbers</w:t>
      </w:r>
      <w:proofErr w:type="spellEnd"/>
      <w:r>
        <w:rPr>
          <w:color w:val="111111"/>
          <w:sz w:val="24"/>
          <w:szCs w:val="24"/>
        </w:rPr>
        <w:t>”</w:t>
      </w:r>
      <w:proofErr w:type="gramStart"/>
      <w:r>
        <w:rPr>
          <w:color w:val="111111"/>
          <w:sz w:val="24"/>
          <w:szCs w:val="24"/>
        </w:rPr>
        <w:t>: При</w:t>
      </w:r>
      <w:proofErr w:type="gramEnd"/>
      <w:r>
        <w:rPr>
          <w:color w:val="111111"/>
          <w:sz w:val="24"/>
          <w:szCs w:val="24"/>
        </w:rPr>
        <w:t xml:space="preserve"> нажатии на эту кнопку на экране отображаются числа и их квадраты.</w:t>
      </w:r>
    </w:p>
    <w:p w14:paraId="0CD3BD99" w14:textId="137A64BE" w:rsidR="00773CD3" w:rsidRDefault="003A356C">
      <w:pPr>
        <w:numPr>
          <w:ilvl w:val="0"/>
          <w:numId w:val="5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>Кнопка “</w:t>
      </w:r>
      <w:r w:rsidR="008F7D13">
        <w:rPr>
          <w:color w:val="111111"/>
          <w:sz w:val="24"/>
          <w:szCs w:val="24"/>
          <w:lang w:val="en-US"/>
        </w:rPr>
        <w:t>Draw</w:t>
      </w:r>
      <w:r>
        <w:rPr>
          <w:color w:val="111111"/>
          <w:sz w:val="24"/>
          <w:szCs w:val="24"/>
        </w:rPr>
        <w:t>”</w:t>
      </w:r>
      <w:proofErr w:type="gramStart"/>
      <w:r>
        <w:rPr>
          <w:color w:val="111111"/>
          <w:sz w:val="24"/>
          <w:szCs w:val="24"/>
        </w:rPr>
        <w:t>: При</w:t>
      </w:r>
      <w:proofErr w:type="gramEnd"/>
      <w:r>
        <w:rPr>
          <w:color w:val="111111"/>
          <w:sz w:val="24"/>
          <w:szCs w:val="24"/>
        </w:rPr>
        <w:t xml:space="preserve"> нажатии на эту кнопку на экране отображае</w:t>
      </w:r>
      <w:r>
        <w:rPr>
          <w:color w:val="111111"/>
          <w:sz w:val="24"/>
          <w:szCs w:val="24"/>
        </w:rPr>
        <w:t>тся графика.</w:t>
      </w:r>
    </w:p>
    <w:p w14:paraId="321D44D0" w14:textId="3E96D8EB" w:rsidR="00773CD3" w:rsidRDefault="003A356C">
      <w:pPr>
        <w:numPr>
          <w:ilvl w:val="0"/>
          <w:numId w:val="5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>Кнопка “Clear</w:t>
      </w:r>
      <w:r>
        <w:rPr>
          <w:color w:val="111111"/>
          <w:sz w:val="24"/>
          <w:szCs w:val="24"/>
        </w:rPr>
        <w:t>”</w:t>
      </w:r>
      <w:proofErr w:type="gramStart"/>
      <w:r>
        <w:rPr>
          <w:color w:val="111111"/>
          <w:sz w:val="24"/>
          <w:szCs w:val="24"/>
        </w:rPr>
        <w:t>: При</w:t>
      </w:r>
      <w:proofErr w:type="gramEnd"/>
      <w:r>
        <w:rPr>
          <w:color w:val="111111"/>
          <w:sz w:val="24"/>
          <w:szCs w:val="24"/>
        </w:rPr>
        <w:t xml:space="preserve"> нажатии на эту кнопку содержимое экрана очищается.</w:t>
      </w:r>
    </w:p>
    <w:p w14:paraId="27E5BC2D" w14:textId="77777777" w:rsidR="00773CD3" w:rsidRDefault="003A356C">
      <w:pPr>
        <w:shd w:val="clear" w:color="auto" w:fill="FFFFFF"/>
        <w:spacing w:before="180" w:line="216" w:lineRule="auto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Возможности:</w:t>
      </w:r>
    </w:p>
    <w:p w14:paraId="3370D14E" w14:textId="78A0396A" w:rsidR="00773CD3" w:rsidRDefault="003A356C">
      <w:pPr>
        <w:numPr>
          <w:ilvl w:val="0"/>
          <w:numId w:val="1"/>
        </w:numPr>
        <w:shd w:val="clear" w:color="auto" w:fill="FFFFFF"/>
        <w:spacing w:before="180" w:line="216" w:lineRule="auto"/>
      </w:pPr>
      <w:r>
        <w:rPr>
          <w:color w:val="111111"/>
          <w:sz w:val="24"/>
          <w:szCs w:val="24"/>
        </w:rPr>
        <w:t>Отображение чисел: Приложение может отображать числа и их квадраты на экране при нажатии на кнопку “</w:t>
      </w:r>
      <w:proofErr w:type="spellStart"/>
      <w:r>
        <w:rPr>
          <w:color w:val="111111"/>
          <w:sz w:val="24"/>
          <w:szCs w:val="24"/>
        </w:rPr>
        <w:t>Numbers</w:t>
      </w:r>
      <w:proofErr w:type="spellEnd"/>
      <w:r>
        <w:rPr>
          <w:color w:val="111111"/>
          <w:sz w:val="24"/>
          <w:szCs w:val="24"/>
        </w:rPr>
        <w:t>”.</w:t>
      </w:r>
    </w:p>
    <w:p w14:paraId="0A1A77B4" w14:textId="35EB4A4E" w:rsidR="00773CD3" w:rsidRDefault="003A356C">
      <w:pPr>
        <w:numPr>
          <w:ilvl w:val="0"/>
          <w:numId w:val="1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>Отображение графики: Приложение может</w:t>
      </w:r>
      <w:r>
        <w:rPr>
          <w:color w:val="111111"/>
          <w:sz w:val="24"/>
          <w:szCs w:val="24"/>
        </w:rPr>
        <w:t xml:space="preserve"> отображать графику на экране при нажатии на кнопку “</w:t>
      </w:r>
      <w:r w:rsidR="008F7D13">
        <w:rPr>
          <w:color w:val="111111"/>
          <w:sz w:val="24"/>
          <w:szCs w:val="24"/>
          <w:lang w:val="en-US"/>
        </w:rPr>
        <w:t>Draw</w:t>
      </w:r>
      <w:r>
        <w:rPr>
          <w:color w:val="111111"/>
          <w:sz w:val="24"/>
          <w:szCs w:val="24"/>
        </w:rPr>
        <w:t>”.</w:t>
      </w:r>
    </w:p>
    <w:p w14:paraId="346EEA1E" w14:textId="1DC47018" w:rsidR="00773CD3" w:rsidRPr="008F7D13" w:rsidRDefault="003A356C">
      <w:pPr>
        <w:numPr>
          <w:ilvl w:val="0"/>
          <w:numId w:val="1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>Очистка экрана: Приложение может очищать экран при нажатии на кнопку “Clear</w:t>
      </w:r>
      <w:r>
        <w:rPr>
          <w:color w:val="111111"/>
          <w:sz w:val="24"/>
          <w:szCs w:val="24"/>
        </w:rPr>
        <w:t>”.</w:t>
      </w:r>
    </w:p>
    <w:p w14:paraId="140D0EC8" w14:textId="472A88D4" w:rsidR="008F7D13" w:rsidRDefault="008F7D13">
      <w:pPr>
        <w:numPr>
          <w:ilvl w:val="0"/>
          <w:numId w:val="1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  <w:lang w:val="ru-RU"/>
        </w:rPr>
        <w:t>Вывод координат курсора при нажатии правой кнопки мыши.</w:t>
      </w:r>
    </w:p>
    <w:p w14:paraId="1E183D71" w14:textId="77777777" w:rsidR="00773CD3" w:rsidRDefault="003A356C">
      <w:pPr>
        <w:numPr>
          <w:ilvl w:val="0"/>
          <w:numId w:val="1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>Изменение размера окна: Приложение корректно обрабатывает изменение размера окна, перемещая и изменяя р</w:t>
      </w:r>
      <w:r>
        <w:rPr>
          <w:color w:val="111111"/>
          <w:sz w:val="24"/>
          <w:szCs w:val="24"/>
        </w:rPr>
        <w:t>азмер кнопок в соответствии с новыми размерами окна.</w:t>
      </w:r>
    </w:p>
    <w:p w14:paraId="22F9E8E7" w14:textId="77777777" w:rsidR="00773CD3" w:rsidRDefault="003A356C">
      <w:pPr>
        <w:numPr>
          <w:ilvl w:val="0"/>
          <w:numId w:val="1"/>
        </w:numPr>
        <w:shd w:val="clear" w:color="auto" w:fill="FFFFFF"/>
        <w:spacing w:line="216" w:lineRule="auto"/>
      </w:pPr>
      <w:r>
        <w:rPr>
          <w:color w:val="111111"/>
          <w:sz w:val="24"/>
          <w:szCs w:val="24"/>
        </w:rPr>
        <w:t>Завершение работы: Приложение корректно завершает работу при закрытии окна, освобождая все занятые ресурсы.</w:t>
      </w:r>
    </w:p>
    <w:p w14:paraId="68689904" w14:textId="77777777" w:rsidR="00773CD3" w:rsidRDefault="00773CD3">
      <w:pPr>
        <w:shd w:val="clear" w:color="auto" w:fill="FFFFFF"/>
        <w:spacing w:before="180" w:line="216" w:lineRule="auto"/>
        <w:ind w:left="720"/>
        <w:rPr>
          <w:color w:val="111111"/>
          <w:sz w:val="24"/>
          <w:szCs w:val="24"/>
        </w:rPr>
      </w:pPr>
    </w:p>
    <w:p w14:paraId="31D0918F" w14:textId="5916CC0E" w:rsidR="00773CD3" w:rsidRDefault="003A356C" w:rsidP="008F7D13">
      <w:pPr>
        <w:spacing w:line="216" w:lineRule="auto"/>
        <w:jc w:val="both"/>
        <w:rPr>
          <w:color w:val="111111"/>
          <w:sz w:val="24"/>
          <w:szCs w:val="24"/>
          <w:highlight w:val="white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t xml:space="preserve"> 2.файловый состав (структура проекта, дерево папок, состав, назначение файлов и их соподчинен</w:t>
      </w:r>
      <w:r>
        <w:rPr>
          <w:rFonts w:ascii="Arial Narrow" w:eastAsia="Arial Narrow" w:hAnsi="Arial Narrow" w:cs="Arial Narrow"/>
          <w:i/>
          <w:sz w:val="24"/>
          <w:szCs w:val="24"/>
        </w:rPr>
        <w:t>ность по включению);</w:t>
      </w:r>
    </w:p>
    <w:p w14:paraId="5A9F2973" w14:textId="113E52D8" w:rsidR="008F7D13" w:rsidRDefault="008F7D13" w:rsidP="008F7D13">
      <w:pPr>
        <w:spacing w:line="216" w:lineRule="auto"/>
        <w:jc w:val="both"/>
        <w:rPr>
          <w:color w:val="111111"/>
          <w:sz w:val="24"/>
          <w:szCs w:val="24"/>
          <w:highlight w:val="white"/>
        </w:rPr>
      </w:pPr>
      <w:r w:rsidRPr="008F7D13">
        <w:rPr>
          <w:color w:val="111111"/>
          <w:sz w:val="24"/>
          <w:szCs w:val="24"/>
        </w:rPr>
        <w:lastRenderedPageBreak/>
        <w:drawing>
          <wp:inline distT="0" distB="0" distL="0" distR="0" wp14:anchorId="1EFCF370" wp14:editId="6913CC0A">
            <wp:extent cx="3558848" cy="24843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F850" w14:textId="77777777" w:rsidR="00773CD3" w:rsidRDefault="003A356C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t>3</w:t>
      </w:r>
      <w:r>
        <w:rPr>
          <w:rFonts w:ascii="Arial Narrow" w:eastAsia="Arial Narrow" w:hAnsi="Arial Narrow" w:cs="Arial Narrow"/>
          <w:i/>
          <w:sz w:val="24"/>
          <w:szCs w:val="24"/>
        </w:rPr>
        <w:t>.функциональный состав (привести схему иерархии функций приложения, описать назначен</w:t>
      </w:r>
      <w:r>
        <w:rPr>
          <w:rFonts w:ascii="Arial Narrow" w:eastAsia="Arial Narrow" w:hAnsi="Arial Narrow" w:cs="Arial Narrow"/>
          <w:i/>
          <w:sz w:val="24"/>
          <w:szCs w:val="24"/>
        </w:rPr>
        <w:t>ие и прототипы функций).</w:t>
      </w:r>
    </w:p>
    <w:p w14:paraId="547ED4FA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20BD5257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1A0C8D14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6E8CF7F4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3111349E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7C1C574E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664E373B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61A9C1DA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487EA5DB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3DAD9E59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48A0835D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50DC681E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32931EDE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5113E790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03A77301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49F3B239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25090BC7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67158750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3FF506D7" w14:textId="77777777" w:rsidR="00773CD3" w:rsidRDefault="00773CD3">
      <w:pPr>
        <w:spacing w:line="216" w:lineRule="auto"/>
        <w:jc w:val="both"/>
        <w:rPr>
          <w:rFonts w:ascii="Arial Narrow" w:eastAsia="Arial Narrow" w:hAnsi="Arial Narrow" w:cs="Arial Narrow"/>
          <w:i/>
          <w:sz w:val="24"/>
          <w:szCs w:val="24"/>
        </w:rPr>
      </w:pPr>
    </w:p>
    <w:p w14:paraId="36144CD5" w14:textId="77777777" w:rsidR="00773CD3" w:rsidRDefault="00773CD3">
      <w:pPr>
        <w:shd w:val="clear" w:color="auto" w:fill="FFFFFF"/>
        <w:spacing w:before="180"/>
        <w:rPr>
          <w:color w:val="111111"/>
          <w:sz w:val="24"/>
          <w:szCs w:val="24"/>
        </w:rPr>
      </w:pPr>
    </w:p>
    <w:p w14:paraId="43D46258" w14:textId="77777777" w:rsidR="00773CD3" w:rsidRDefault="00773CD3">
      <w:pPr>
        <w:shd w:val="clear" w:color="auto" w:fill="FFFFFF"/>
        <w:spacing w:before="180"/>
        <w:rPr>
          <w:color w:val="111111"/>
          <w:sz w:val="24"/>
          <w:szCs w:val="24"/>
        </w:rPr>
      </w:pPr>
    </w:p>
    <w:p w14:paraId="45CD9113" w14:textId="77777777" w:rsidR="00773CD3" w:rsidRDefault="00773CD3">
      <w:pPr>
        <w:shd w:val="clear" w:color="auto" w:fill="FFFFFF"/>
        <w:spacing w:before="180"/>
        <w:rPr>
          <w:color w:val="111111"/>
          <w:sz w:val="24"/>
          <w:szCs w:val="24"/>
        </w:rPr>
      </w:pPr>
    </w:p>
    <w:p w14:paraId="07E794BD" w14:textId="77777777" w:rsidR="00773CD3" w:rsidRDefault="00773CD3">
      <w:pPr>
        <w:shd w:val="clear" w:color="auto" w:fill="FFFFFF"/>
        <w:spacing w:before="180"/>
        <w:rPr>
          <w:color w:val="111111"/>
          <w:sz w:val="24"/>
          <w:szCs w:val="24"/>
        </w:rPr>
      </w:pPr>
    </w:p>
    <w:p w14:paraId="5A41D406" w14:textId="77777777" w:rsidR="00773CD3" w:rsidRDefault="003A356C">
      <w:pPr>
        <w:shd w:val="clear" w:color="auto" w:fill="FFFFFF"/>
        <w:spacing w:before="18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В этой иерархии:</w:t>
      </w:r>
    </w:p>
    <w:p w14:paraId="2A6FE151" w14:textId="77777777" w:rsidR="00773CD3" w:rsidRPr="003A356C" w:rsidRDefault="003A356C">
      <w:pPr>
        <w:numPr>
          <w:ilvl w:val="0"/>
          <w:numId w:val="2"/>
        </w:numPr>
        <w:shd w:val="clear" w:color="auto" w:fill="FFFFFF"/>
        <w:spacing w:before="180"/>
      </w:pPr>
      <w:proofErr w:type="spellStart"/>
      <w:r w:rsidRPr="003A356C">
        <w:rPr>
          <w:color w:val="111111"/>
        </w:rPr>
        <w:t>WinMain</w:t>
      </w:r>
      <w:proofErr w:type="spellEnd"/>
      <w:r w:rsidRPr="003A356C">
        <w:rPr>
          <w:color w:val="111111"/>
        </w:rPr>
        <w:t xml:space="preserve"> </w:t>
      </w:r>
      <w:proofErr w:type="gramStart"/>
      <w:r w:rsidRPr="003A356C">
        <w:rPr>
          <w:color w:val="111111"/>
        </w:rPr>
        <w:t>- это</w:t>
      </w:r>
      <w:proofErr w:type="gramEnd"/>
      <w:r w:rsidRPr="003A356C">
        <w:rPr>
          <w:color w:val="111111"/>
        </w:rPr>
        <w:t xml:space="preserve"> основная точка входа в приложение.</w:t>
      </w:r>
    </w:p>
    <w:p w14:paraId="2123B2ED" w14:textId="7727C699" w:rsidR="00773CD3" w:rsidRPr="003A356C" w:rsidRDefault="008F7D13">
      <w:pPr>
        <w:numPr>
          <w:ilvl w:val="0"/>
          <w:numId w:val="2"/>
        </w:numPr>
        <w:shd w:val="clear" w:color="auto" w:fill="FFFFFF"/>
      </w:pPr>
      <w:proofErr w:type="spellStart"/>
      <w:r w:rsidRPr="003A356C">
        <w:rPr>
          <w:rFonts w:ascii="Cascadia Mono" w:hAnsi="Cascadia Mono" w:cs="Cascadia Mono"/>
          <w:color w:val="000000"/>
          <w:lang w:val="ru-BY"/>
        </w:rPr>
        <w:t>InitializeComponent</w:t>
      </w:r>
      <w:proofErr w:type="spellEnd"/>
      <w:r w:rsidRPr="003A356C">
        <w:rPr>
          <w:rFonts w:ascii="Cascadia Mono" w:hAnsi="Cascadia Mono" w:cs="Cascadia Mono"/>
          <w:color w:val="000000"/>
          <w:lang w:val="ru-RU"/>
        </w:rPr>
        <w:t xml:space="preserve"> </w:t>
      </w:r>
      <w:r w:rsidR="003A356C" w:rsidRPr="003A356C">
        <w:rPr>
          <w:color w:val="111111"/>
        </w:rPr>
        <w:t>используются для создания окна приложения.</w:t>
      </w:r>
    </w:p>
    <w:p w14:paraId="583A4B22" w14:textId="1A9D5246" w:rsidR="00773CD3" w:rsidRPr="003A356C" w:rsidRDefault="003A356C" w:rsidP="003A356C">
      <w:pPr>
        <w:numPr>
          <w:ilvl w:val="0"/>
          <w:numId w:val="2"/>
        </w:numPr>
        <w:shd w:val="clear" w:color="auto" w:fill="FFFFFF"/>
      </w:pPr>
      <w:r w:rsidRPr="003A356C">
        <w:rPr>
          <w:rFonts w:ascii="Cascadia Mono" w:hAnsi="Cascadia Mono" w:cs="Cascadia Mono"/>
          <w:color w:val="000000"/>
          <w:lang w:val="ru-BY"/>
        </w:rPr>
        <w:t>button1_Click</w:t>
      </w:r>
      <w:r w:rsidRPr="003A356C">
        <w:rPr>
          <w:rFonts w:ascii="Cascadia Mono" w:hAnsi="Cascadia Mono" w:cs="Cascadia Mono"/>
          <w:color w:val="000000"/>
          <w:lang w:val="ru-RU"/>
        </w:rPr>
        <w:t xml:space="preserve"> используется для обработки нажатия кнопки «</w:t>
      </w:r>
      <w:r w:rsidRPr="003A356C">
        <w:rPr>
          <w:rFonts w:ascii="Cascadia Mono" w:hAnsi="Cascadia Mono" w:cs="Cascadia Mono"/>
          <w:color w:val="000000"/>
          <w:lang w:val="en-US"/>
        </w:rPr>
        <w:t>Clean</w:t>
      </w:r>
      <w:r w:rsidRPr="003A356C">
        <w:rPr>
          <w:rFonts w:ascii="Cascadia Mono" w:hAnsi="Cascadia Mono" w:cs="Cascadia Mono"/>
          <w:color w:val="000000"/>
          <w:lang w:val="ru-RU"/>
        </w:rPr>
        <w:t>»</w:t>
      </w:r>
    </w:p>
    <w:p w14:paraId="54749BBF" w14:textId="17F6E229" w:rsidR="003A356C" w:rsidRPr="003A356C" w:rsidRDefault="003A356C" w:rsidP="003A356C">
      <w:pPr>
        <w:numPr>
          <w:ilvl w:val="0"/>
          <w:numId w:val="2"/>
        </w:numPr>
        <w:shd w:val="clear" w:color="auto" w:fill="FFFFFF"/>
      </w:pPr>
      <w:r w:rsidRPr="003A356C">
        <w:rPr>
          <w:rFonts w:ascii="Cascadia Mono" w:hAnsi="Cascadia Mono" w:cs="Cascadia Mono"/>
          <w:color w:val="000000"/>
          <w:lang w:val="ru-BY"/>
        </w:rPr>
        <w:t>button2_Click</w:t>
      </w:r>
      <w:r w:rsidRPr="003A356C">
        <w:rPr>
          <w:rFonts w:ascii="Cascadia Mono" w:hAnsi="Cascadia Mono" w:cs="Cascadia Mono"/>
          <w:color w:val="000000"/>
          <w:lang w:val="ru-RU"/>
        </w:rPr>
        <w:t xml:space="preserve"> </w:t>
      </w:r>
      <w:r w:rsidRPr="003A356C">
        <w:rPr>
          <w:rFonts w:ascii="Cascadia Mono" w:hAnsi="Cascadia Mono" w:cs="Cascadia Mono"/>
          <w:color w:val="000000"/>
          <w:lang w:val="ru-RU"/>
        </w:rPr>
        <w:t>используется для обработки нажатия кнопки «</w:t>
      </w:r>
      <w:r w:rsidRPr="003A356C">
        <w:rPr>
          <w:rFonts w:ascii="Cascadia Mono" w:hAnsi="Cascadia Mono" w:cs="Cascadia Mono"/>
          <w:color w:val="000000"/>
          <w:lang w:val="en-US"/>
        </w:rPr>
        <w:t>Draw</w:t>
      </w:r>
      <w:r w:rsidRPr="003A356C">
        <w:rPr>
          <w:rFonts w:ascii="Cascadia Mono" w:hAnsi="Cascadia Mono" w:cs="Cascadia Mono"/>
          <w:color w:val="000000"/>
          <w:lang w:val="ru-RU"/>
        </w:rPr>
        <w:t>»</w:t>
      </w:r>
    </w:p>
    <w:p w14:paraId="6FA3E478" w14:textId="6DE1E3E1" w:rsidR="003A356C" w:rsidRPr="003A356C" w:rsidRDefault="003A356C" w:rsidP="003A356C">
      <w:pPr>
        <w:numPr>
          <w:ilvl w:val="0"/>
          <w:numId w:val="2"/>
        </w:numPr>
        <w:shd w:val="clear" w:color="auto" w:fill="FFFFFF"/>
      </w:pPr>
      <w:proofErr w:type="spellStart"/>
      <w:r w:rsidRPr="003A356C">
        <w:rPr>
          <w:rFonts w:ascii="Cascadia Mono" w:hAnsi="Cascadia Mono" w:cs="Cascadia Mono"/>
          <w:color w:val="000000"/>
          <w:lang w:val="ru-BY"/>
        </w:rPr>
        <w:t>button</w:t>
      </w:r>
      <w:proofErr w:type="spellEnd"/>
      <w:r w:rsidRPr="003A356C">
        <w:rPr>
          <w:rFonts w:ascii="Cascadia Mono" w:hAnsi="Cascadia Mono" w:cs="Cascadia Mono"/>
          <w:color w:val="000000"/>
          <w:lang w:val="ru-RU"/>
        </w:rPr>
        <w:t>3</w:t>
      </w:r>
      <w:r w:rsidRPr="003A356C">
        <w:rPr>
          <w:rFonts w:ascii="Cascadia Mono" w:hAnsi="Cascadia Mono" w:cs="Cascadia Mono"/>
          <w:color w:val="000000"/>
          <w:lang w:val="ru-BY"/>
        </w:rPr>
        <w:t>_Click</w:t>
      </w:r>
      <w:r w:rsidRPr="003A356C">
        <w:rPr>
          <w:rFonts w:ascii="Cascadia Mono" w:hAnsi="Cascadia Mono" w:cs="Cascadia Mono"/>
          <w:color w:val="000000"/>
          <w:lang w:val="ru-RU"/>
        </w:rPr>
        <w:t xml:space="preserve"> используется для обработки нажатия кнопки «</w:t>
      </w:r>
      <w:r w:rsidRPr="003A356C">
        <w:rPr>
          <w:rFonts w:ascii="Cascadia Mono" w:hAnsi="Cascadia Mono" w:cs="Cascadia Mono"/>
          <w:color w:val="000000"/>
          <w:lang w:val="en-US"/>
        </w:rPr>
        <w:t>Clean</w:t>
      </w:r>
      <w:r w:rsidRPr="003A356C">
        <w:rPr>
          <w:rFonts w:ascii="Cascadia Mono" w:hAnsi="Cascadia Mono" w:cs="Cascadia Mono"/>
          <w:color w:val="000000"/>
          <w:lang w:val="ru-RU"/>
        </w:rPr>
        <w:t>»</w:t>
      </w:r>
    </w:p>
    <w:p w14:paraId="206A040D" w14:textId="7912EC3C" w:rsidR="003A356C" w:rsidRPr="003A356C" w:rsidRDefault="003A356C" w:rsidP="003A356C">
      <w:pPr>
        <w:numPr>
          <w:ilvl w:val="0"/>
          <w:numId w:val="2"/>
        </w:numPr>
        <w:shd w:val="clear" w:color="auto" w:fill="FFFFFF"/>
        <w:rPr>
          <w:lang w:val="ru-RU"/>
        </w:rPr>
      </w:pPr>
      <w:proofErr w:type="spellStart"/>
      <w:r w:rsidRPr="003A356C">
        <w:rPr>
          <w:rFonts w:ascii="Cascadia Mono" w:hAnsi="Cascadia Mono" w:cs="Cascadia Mono"/>
          <w:color w:val="000000"/>
          <w:lang w:val="ru-BY"/>
        </w:rPr>
        <w:t>MyForm_MouseClick</w:t>
      </w:r>
      <w:proofErr w:type="spellEnd"/>
      <w:r w:rsidRPr="003A356C">
        <w:rPr>
          <w:rFonts w:ascii="Cascadia Mono" w:hAnsi="Cascadia Mono" w:cs="Cascadia Mono"/>
          <w:color w:val="000000"/>
          <w:lang w:val="ru-RU"/>
        </w:rPr>
        <w:t xml:space="preserve"> используется для обработки нажатия правой кнопки мыши.</w:t>
      </w:r>
    </w:p>
    <w:sectPr w:rsidR="003A356C" w:rsidRPr="003A35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Roboto Mon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20A"/>
    <w:multiLevelType w:val="multilevel"/>
    <w:tmpl w:val="968E625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BE1D3F"/>
    <w:multiLevelType w:val="multilevel"/>
    <w:tmpl w:val="82D0039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7D0719"/>
    <w:multiLevelType w:val="multilevel"/>
    <w:tmpl w:val="0688F23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56D6F"/>
    <w:multiLevelType w:val="multilevel"/>
    <w:tmpl w:val="31E6C2B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320361"/>
    <w:multiLevelType w:val="multilevel"/>
    <w:tmpl w:val="7EB8EB8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CD3"/>
    <w:rsid w:val="003A356C"/>
    <w:rsid w:val="00773CD3"/>
    <w:rsid w:val="008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15E3"/>
  <w15:docId w15:val="{7DFC7E79-080A-4550-992C-9B374A5F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Joe</cp:lastModifiedBy>
  <cp:revision>2</cp:revision>
  <dcterms:created xsi:type="dcterms:W3CDTF">2024-03-15T08:44:00Z</dcterms:created>
  <dcterms:modified xsi:type="dcterms:W3CDTF">2024-03-15T08:59:00Z</dcterms:modified>
</cp:coreProperties>
</file>