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ind w:firstLine="0"/>
        <w:spacing w:before="1200" w:after="360"/>
      </w:pPr>
      <w:r>
        <w:rPr>
          <w:rFonts w:ascii="Times New Roman" w:hAnsi="Times New Roman" w:eastAsia="Times New Roman" w:cs="Times New Roman"/>
          <w:sz w:val="32"/>
          <w:szCs w:val="32"/>
          <w:b/>
          <w:bCs/>
        </w:rPr>
        <w:t>Приложения к дипломной работе</w:t>
      </w:r>
    </w:p>
    <w:p>
      <w:pPr>
        <w:pStyle w:val="AppendixTitle"/>
        <w:jc w:val="center"/>
        <w:ind w:firstLine="0"/>
        <w:spacing w:after="24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Веб-приложение ParkPass</w:t>
      </w:r>
    </w:p>
    <w:p>
      <w:pPr>
        <w:pStyle w:val="BodyText"/>
        <w:jc w:val="center"/>
        <w:ind w:firstLine="0"/>
        <w:spacing w:after="720"/>
      </w:pPr>
      <w:r>
        <w:rPr>
          <w:rFonts w:ascii="Times New Roman" w:hAnsi="Times New Roman" w:eastAsia="Times New Roman" w:cs="Times New Roman"/>
          <w:sz w:val="26"/>
          <w:szCs w:val="26"/>
        </w:rPr>
        <w:t>ASTANA POLYTECHNIC · ИС-23-19б · 2026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Документ подготовлен для включения в дипломную работу и содержит оформленные приложения: пример ответа API, описание схемы базы данных и перечень скриншотов интерфейса.</w:t>
      </w:r>
    </w:p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В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(обязательное)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Пример HTTP-запроса и ответа API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В данном приложении приведен пример обмена данными при оформлении заказа в системе ParkPass. Формат ответа демонстрирует успешное создание оплаченного билета и формирование QR-кода.</w:t>
      </w:r>
    </w:p>
    <w:p>
      <w:pPr>
        <w:pStyle w:val="BodyText"/>
        <w:ind w:firstLine="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Тело запроса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{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"guests": 2,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"totalAmount": 298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}</w:t>
      </w:r>
    </w:p>
    <w:p>
      <w:pPr>
        <w:pStyle w:val="BodyText"/>
        <w:ind w:firstLine="0"/>
        <w:spacing w:before="24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Ответ сервера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HTTP/1.1 201 Created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{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"id": "...",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"qrCode": "PP-1718640000000",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"status": "paid",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 xml:space="preserve">  "totalAmount": 298</w:t>
      </w:r>
    </w:p>
    <w:p>
      <w:pPr>
        <w:pStyle w:val="CodeBlock"/>
        <w:ind w:firstLine="0"/>
        <w:spacing w:before="0" w:after="0" w:line="240" w:lineRule="auto"/>
        <w:shd w:val="clear" w:color="auto" w:fill="F2F2F2"/>
      </w:pPr>
      <w:r>
        <w:rPr>
          <w:rFonts w:ascii="Consolas" w:hAnsi="Consolas" w:eastAsia="Consolas" w:cs="Consolas"/>
          <w:sz w:val="20"/>
          <w:szCs w:val="20"/>
        </w:rPr>
        <w:t>}</w:t>
      </w:r>
    </w:p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Г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(справочное)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Схема базы данных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См. файл </w:t>
      </w:r>
      <w:r>
        <w:rPr>
          <w:rFonts w:ascii="Times New Roman" w:hAnsi="Times New Roman" w:eastAsia="Times New Roman" w:cs="Times New Roman"/>
          <w:sz w:val="28"/>
          <w:szCs w:val="28"/>
          <w:i/>
          <w:iCs/>
        </w:rPr>
        <w:t>database/schema.sql</w:t>
      </w:r>
      <w:r>
        <w:rPr>
          <w:rFonts w:ascii="Times New Roman" w:hAnsi="Times New Roman" w:eastAsia="Times New Roman" w:cs="Times New Roman"/>
          <w:sz w:val="28"/>
          <w:szCs w:val="28"/>
        </w:rPr>
        <w:t>. Схема базы данных включает 7 таблиц, 4 ENUM-типа и набор индексов, обеспечивающих быстрый доступ к основным сущностям системы.</w:t>
      </w:r>
    </w:p>
    <w:p>
      <w:pPr>
        <w:pStyle w:val="BodyText"/>
        <w:ind w:firstLine="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Перечень основных индексов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400"/>
      </w:tblGrid>
      <w:tr>
        <w:tc>
          <w:tcPr>
            <w:tcW w:w="2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Поле</w:t>
            </w:r>
          </w:p>
        </w:tc>
        <w:tc>
          <w:tcPr>
            <w:tcW w:w="64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Назначение индекса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city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быстрый поиск парков по городу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фильтрация парков по тематической категории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сортировка и выборка популярных парков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park_id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связь билетов, отзывов и заказов с парком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выборка пользовательских заказов и активности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visit_date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поиск посещений и бронирований по дате</w:t>
            </w:r>
          </w:p>
        </w:tc>
      </w:tr>
    </w:tbl>
    <w:p>
      <w:r>
        <w:br w:type="page"/>
      </w:r>
    </w:p>
    <w:p>
      <w:pPr>
        <w:pStyle w:val="AppendixLabel"/>
        <w:jc w:val="center"/>
        <w:ind w:firstLine="0"/>
        <w:spacing w:after="120"/>
        <w:keepNext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ПРИЛОЖЕНИЕ Д</w:t>
      </w:r>
    </w:p>
    <w:p>
      <w:pPr>
        <w:pStyle w:val="AppendixKind"/>
        <w:jc w:val="center"/>
        <w:ind w:firstLine="0"/>
        <w:spacing w:after="240"/>
        <w:keepNext/>
      </w:pPr>
      <w:r>
        <w:rPr>
          <w:rFonts w:ascii="Times New Roman" w:hAnsi="Times New Roman" w:eastAsia="Times New Roman" w:cs="Times New Roman"/>
          <w:sz w:val="28"/>
          <w:szCs w:val="28"/>
        </w:rPr>
        <w:t>(справочное)</w:t>
      </w:r>
    </w:p>
    <w:p>
      <w:pPr>
        <w:pStyle w:val="AppendixTitle"/>
        <w:jc w:val="center"/>
        <w:ind w:firstLine="0"/>
        <w:spacing w:after="360"/>
      </w:pP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Скриншоты интерфейса</w:t>
      </w:r>
    </w:p>
    <w:p>
      <w:pPr>
        <w:pStyle w:val="BodyText"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В приложении перечислены экранные формы, отражающие основные пользовательские и административные сценарии веб-приложения ParkPass.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4300"/>
        <w:gridCol w:w="2300"/>
      </w:tblGrid>
      <w:tr>
        <w:tc>
          <w:tcPr>
            <w:tcW w:w="2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Обозначение</w:t>
            </w:r>
          </w:p>
        </w:tc>
        <w:tc>
          <w:tcPr>
            <w:tcW w:w="4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Наименование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Раздел / маршрут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Д.1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Главная страница ParkPass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Главный экран приложения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Д.2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Каталог парков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/parks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Д.3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Themed-лендинг Star Wars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/worlds/star-wars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Д.4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Многошаговый checkout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Оформление заказа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Д.5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Личный кабинет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/account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Д.6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Административная панель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/admin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Рисунок Д.7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Результат автотестов npm test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TableText"/>
              <w:ind w:firstLine="0"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13 passed</w:t>
            </w:r>
          </w:p>
        </w:tc>
      </w:tr>
    </w:tbl>
    <w:p>
      <w:pPr>
        <w:pStyle w:val="FooterText"/>
        <w:jc w:val="center"/>
        <w:ind w:firstLine="0"/>
        <w:spacing w:before="720"/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© 2026 ParkPass · Дипломный проект · ASTANA POLYTECHNIC · ИС-23-19б</w:t>
      </w:r>
    </w:p>
    <w:sectPr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>
      <w:pPr>
        <w:spacing w:line="360" w:lineRule="auto" w:after="160"/>
        <w:ind w:firstLine="709"/>
      </w:pPr>
    </w:pPrDefault>
  </w:docDefaults>
  <w:style w:type="paragraph" w:default="1" w:styleId="Normal">
    <w:name w:val="Normal"/>
    <w:qFormat/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line="360" w:lineRule="auto" w:after="160"/>
      <w:ind w:firstLine="709"/>
      <w:jc w:val="both"/>
    </w:pPr>
  </w:style>
  <w:style w:type="paragraph" w:styleId="Title">
    <w:name w:val="Diploma Title"/>
    <w:basedOn w:val="Normal"/>
    <w:pPr>
      <w:jc w:val="center"/>
      <w:spacing w:line="360" w:lineRule="auto" w:after="360"/>
    </w:pPr>
    <w:rPr>
      <w:b/>
      <w:bCs/>
      <w:sz w:val="32"/>
      <w:szCs w:val="32"/>
    </w:rPr>
  </w:style>
  <w:style w:type="paragraph" w:styleId="AppendixLabel">
    <w:name w:val="Appendix Label"/>
    <w:basedOn w:val="Normal"/>
    <w:pPr>
      <w:jc w:val="center"/>
      <w:keepNext/>
    </w:pPr>
    <w:rPr>
      <w:b/>
      <w:bCs/>
      <w:sz w:val="28"/>
      <w:szCs w:val="28"/>
    </w:rPr>
  </w:style>
  <w:style w:type="paragraph" w:styleId="AppendixKind">
    <w:name w:val="Appendix Kind"/>
    <w:basedOn w:val="Normal"/>
    <w:pPr>
      <w:jc w:val="center"/>
      <w:keepNext/>
    </w:pPr>
  </w:style>
  <w:style w:type="paragraph" w:styleId="AppendixTitle">
    <w:name w:val="Appendix Title"/>
    <w:basedOn w:val="Normal"/>
    <w:pPr>
      <w:jc w:val="center"/>
      <w:spacing w:after="360"/>
    </w:pPr>
    <w:rPr>
      <w:b/>
      <w:bCs/>
    </w:rPr>
  </w:style>
  <w:style w:type="paragraph" w:styleId="CodeBlock">
    <w:name w:val="Code Block"/>
    <w:basedOn w:val="Normal"/>
    <w:pPr>
      <w:spacing w:line="240" w:lineRule="auto" w:after="0"/>
      <w:ind w:firstLine="0" w:left="240"/>
    </w:pPr>
    <w:rPr>
      <w:rFonts w:ascii="Consolas" w:hAnsi="Consolas" w:eastAsia="Consolas" w:cs="Consolas"/>
      <w:sz w:val="20"/>
      <w:szCs w:val="20"/>
    </w:rPr>
  </w:style>
  <w:style w:type="paragraph" w:styleId="TableText">
    <w:name w:val="Table Text"/>
    <w:basedOn w:val="Normal"/>
    <w:pPr>
      <w:spacing w:line="240" w:lineRule="auto" w:after="0"/>
      <w:ind w:firstLine="0"/>
    </w:pPr>
    <w:rPr>
      <w:sz w:val="24"/>
      <w:szCs w:val="24"/>
    </w:rPr>
  </w:style>
  <w:style w:type="paragraph" w:styleId="FooterText">
    <w:name w:val="Footer Text"/>
    <w:basedOn w:val="Normal"/>
    <w:pPr>
      <w:jc w:val="center"/>
      <w:ind w:firstLine="0"/>
    </w:pPr>
    <w:rPr>
      <w:i/>
      <w:iCs/>
      <w:sz w:val="24"/>
      <w:szCs w:val="24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ASTANA POLYTECHNIC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 к дипломной работе ParkPass</dc:title>
  <dc:subject>Дипломный проект</dc:subject>
  <dc:creator>ParkPass</dc:creator>
  <cp:lastModifiedBy>ParkPass</cp:lastModifiedBy>
  <dcterms:created xsi:type="dcterms:W3CDTF">2026-06-16T21:45:51Z</dcterms:created>
  <dcterms:modified xsi:type="dcterms:W3CDTF">2026-06-16T21:45:51Z</dcterms:modified>
</cp:coreProperties>
</file>