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56A8C" w14:textId="77777777" w:rsidR="007663DD" w:rsidRPr="007663DD" w:rsidRDefault="007663DD" w:rsidP="007663DD">
      <w:r w:rsidRPr="007663DD">
        <w:t xml:space="preserve">Using </w:t>
      </w:r>
      <w:r w:rsidRPr="007663DD">
        <w:rPr>
          <w:b/>
          <w:bCs/>
        </w:rPr>
        <w:t>Envoy on its own</w:t>
      </w:r>
      <w:r w:rsidRPr="007663DD">
        <w:t xml:space="preserve"> versus using </w:t>
      </w:r>
      <w:r w:rsidRPr="007663DD">
        <w:rPr>
          <w:b/>
          <w:bCs/>
        </w:rPr>
        <w:t>Envoy with Istio</w:t>
      </w:r>
      <w:r w:rsidRPr="007663DD">
        <w:t xml:space="preserve"> involves key differences in deployment, management, and functionality. Here's a breakdown of the major differences:</w:t>
      </w:r>
    </w:p>
    <w:p w14:paraId="3C153249" w14:textId="77777777" w:rsidR="007663DD" w:rsidRPr="007663DD" w:rsidRDefault="007663DD" w:rsidP="007663DD">
      <w:pPr>
        <w:rPr>
          <w:b/>
          <w:bCs/>
        </w:rPr>
      </w:pPr>
      <w:r w:rsidRPr="007663DD">
        <w:rPr>
          <w:b/>
          <w:bCs/>
        </w:rPr>
        <w:t>1. Control Plane Management</w:t>
      </w:r>
    </w:p>
    <w:p w14:paraId="1436E18F" w14:textId="77777777" w:rsidR="007663DD" w:rsidRPr="007663DD" w:rsidRDefault="007663DD" w:rsidP="007663DD">
      <w:pPr>
        <w:numPr>
          <w:ilvl w:val="0"/>
          <w:numId w:val="1"/>
        </w:numPr>
      </w:pPr>
      <w:r w:rsidRPr="007663DD">
        <w:rPr>
          <w:b/>
          <w:bCs/>
        </w:rPr>
        <w:t>Envoy on its own</w:t>
      </w:r>
      <w:r w:rsidRPr="007663DD">
        <w:t>:</w:t>
      </w:r>
    </w:p>
    <w:p w14:paraId="1877D68F" w14:textId="77777777" w:rsidR="007663DD" w:rsidRPr="007663DD" w:rsidRDefault="007663DD" w:rsidP="007663DD">
      <w:pPr>
        <w:numPr>
          <w:ilvl w:val="1"/>
          <w:numId w:val="1"/>
        </w:numPr>
      </w:pPr>
      <w:r w:rsidRPr="007663DD">
        <w:t xml:space="preserve">Envoy is a standalone </w:t>
      </w:r>
      <w:r w:rsidRPr="007663DD">
        <w:rPr>
          <w:b/>
          <w:bCs/>
        </w:rPr>
        <w:t>data plane</w:t>
      </w:r>
      <w:r w:rsidRPr="007663DD">
        <w:t xml:space="preserve"> component. When used alone, you must manually configure Envoy’s settings, including service discovery, traffic routing, load balancing, retries, timeouts, and circuit breaking. The configuration is usually done via static files or APIs like </w:t>
      </w:r>
      <w:proofErr w:type="spellStart"/>
      <w:r w:rsidRPr="007663DD">
        <w:t>xDS</w:t>
      </w:r>
      <w:proofErr w:type="spellEnd"/>
      <w:r w:rsidRPr="007663DD">
        <w:t>.</w:t>
      </w:r>
    </w:p>
    <w:p w14:paraId="486EFAD9" w14:textId="77777777" w:rsidR="007663DD" w:rsidRPr="007663DD" w:rsidRDefault="007663DD" w:rsidP="007663DD">
      <w:pPr>
        <w:numPr>
          <w:ilvl w:val="1"/>
          <w:numId w:val="1"/>
        </w:numPr>
      </w:pPr>
      <w:r w:rsidRPr="007663DD">
        <w:t>You need to build your own control plane to manage Envoy instances or rely on third-party tools to automate these tasks.</w:t>
      </w:r>
    </w:p>
    <w:p w14:paraId="649A3AEF" w14:textId="77777777" w:rsidR="007663DD" w:rsidRPr="007663DD" w:rsidRDefault="007663DD" w:rsidP="007663DD">
      <w:pPr>
        <w:numPr>
          <w:ilvl w:val="1"/>
          <w:numId w:val="1"/>
        </w:numPr>
      </w:pPr>
      <w:r w:rsidRPr="007663DD">
        <w:t>You have full control over Envoy’s setup but need to manage all aspects, which can be complex for large-scale systems.</w:t>
      </w:r>
    </w:p>
    <w:p w14:paraId="0BD3D671" w14:textId="77777777" w:rsidR="007663DD" w:rsidRPr="007663DD" w:rsidRDefault="007663DD" w:rsidP="007663DD">
      <w:pPr>
        <w:numPr>
          <w:ilvl w:val="0"/>
          <w:numId w:val="1"/>
        </w:numPr>
      </w:pPr>
      <w:r w:rsidRPr="007663DD">
        <w:rPr>
          <w:b/>
          <w:bCs/>
        </w:rPr>
        <w:t>Envoy with Istio</w:t>
      </w:r>
      <w:r w:rsidRPr="007663DD">
        <w:t>:</w:t>
      </w:r>
    </w:p>
    <w:p w14:paraId="58D66AF1" w14:textId="77777777" w:rsidR="007663DD" w:rsidRPr="007663DD" w:rsidRDefault="007663DD" w:rsidP="007663DD">
      <w:pPr>
        <w:numPr>
          <w:ilvl w:val="1"/>
          <w:numId w:val="1"/>
        </w:numPr>
      </w:pPr>
      <w:r w:rsidRPr="007663DD">
        <w:t xml:space="preserve">Istio provides a </w:t>
      </w:r>
      <w:r w:rsidRPr="007663DD">
        <w:rPr>
          <w:b/>
          <w:bCs/>
        </w:rPr>
        <w:t>control plane</w:t>
      </w:r>
      <w:r w:rsidRPr="007663DD">
        <w:t xml:space="preserve"> that automatically manages Envoy sidecars deployed across your services. Istio’s control plane (Pilot, Mixer, Citadel) dynamically configures Envoy sidecars using the </w:t>
      </w:r>
      <w:proofErr w:type="spellStart"/>
      <w:r w:rsidRPr="007663DD">
        <w:t>xDS</w:t>
      </w:r>
      <w:proofErr w:type="spellEnd"/>
      <w:r w:rsidRPr="007663DD">
        <w:t xml:space="preserve"> protocol, which abstracts away much of the manual effort required to manage the data plane.</w:t>
      </w:r>
    </w:p>
    <w:p w14:paraId="34D17ABD" w14:textId="77777777" w:rsidR="007663DD" w:rsidRPr="007663DD" w:rsidRDefault="007663DD" w:rsidP="007663DD">
      <w:pPr>
        <w:numPr>
          <w:ilvl w:val="1"/>
          <w:numId w:val="1"/>
        </w:numPr>
      </w:pPr>
      <w:r w:rsidRPr="007663DD">
        <w:t>Istio takes care of service discovery, load balancing, traffic management, policy enforcement, security (</w:t>
      </w:r>
      <w:proofErr w:type="spellStart"/>
      <w:r w:rsidRPr="007663DD">
        <w:t>mTLS</w:t>
      </w:r>
      <w:proofErr w:type="spellEnd"/>
      <w:r w:rsidRPr="007663DD">
        <w:t>), and observability, all out-of-the-box.</w:t>
      </w:r>
    </w:p>
    <w:p w14:paraId="635E80AC" w14:textId="77777777" w:rsidR="007663DD" w:rsidRPr="007663DD" w:rsidRDefault="007663DD" w:rsidP="007663DD">
      <w:pPr>
        <w:numPr>
          <w:ilvl w:val="1"/>
          <w:numId w:val="1"/>
        </w:numPr>
      </w:pPr>
      <w:r w:rsidRPr="007663DD">
        <w:t>Using Istio reduces the operational burden by providing centralized control over Envoy instances, especially for larger systems.</w:t>
      </w:r>
    </w:p>
    <w:p w14:paraId="3B7B226C" w14:textId="77777777" w:rsidR="007663DD" w:rsidRPr="007663DD" w:rsidRDefault="007663DD" w:rsidP="007663DD">
      <w:pPr>
        <w:rPr>
          <w:b/>
          <w:bCs/>
        </w:rPr>
      </w:pPr>
      <w:r w:rsidRPr="007663DD">
        <w:rPr>
          <w:b/>
          <w:bCs/>
        </w:rPr>
        <w:t>2. Service Mesh Functionality</w:t>
      </w:r>
    </w:p>
    <w:p w14:paraId="7DE45E33" w14:textId="77777777" w:rsidR="007663DD" w:rsidRPr="007663DD" w:rsidRDefault="007663DD" w:rsidP="007663DD">
      <w:pPr>
        <w:numPr>
          <w:ilvl w:val="0"/>
          <w:numId w:val="2"/>
        </w:numPr>
      </w:pPr>
      <w:r w:rsidRPr="007663DD">
        <w:rPr>
          <w:b/>
          <w:bCs/>
        </w:rPr>
        <w:t>Envoy on its own</w:t>
      </w:r>
      <w:r w:rsidRPr="007663DD">
        <w:t>:</w:t>
      </w:r>
    </w:p>
    <w:p w14:paraId="3CFEC9FB" w14:textId="77777777" w:rsidR="007663DD" w:rsidRPr="007663DD" w:rsidRDefault="007663DD" w:rsidP="007663DD">
      <w:pPr>
        <w:numPr>
          <w:ilvl w:val="1"/>
          <w:numId w:val="2"/>
        </w:numPr>
      </w:pPr>
      <w:r w:rsidRPr="007663DD">
        <w:t>Envoy is a powerful proxy with built-in features such as:</w:t>
      </w:r>
    </w:p>
    <w:p w14:paraId="15977AFA" w14:textId="77777777" w:rsidR="007663DD" w:rsidRPr="007663DD" w:rsidRDefault="007663DD" w:rsidP="007663DD">
      <w:pPr>
        <w:numPr>
          <w:ilvl w:val="2"/>
          <w:numId w:val="2"/>
        </w:numPr>
      </w:pPr>
      <w:r w:rsidRPr="007663DD">
        <w:t>Traffic routing and load balancing</w:t>
      </w:r>
    </w:p>
    <w:p w14:paraId="6F5585A9" w14:textId="77777777" w:rsidR="007663DD" w:rsidRPr="007663DD" w:rsidRDefault="007663DD" w:rsidP="007663DD">
      <w:pPr>
        <w:numPr>
          <w:ilvl w:val="2"/>
          <w:numId w:val="2"/>
        </w:numPr>
      </w:pPr>
      <w:r w:rsidRPr="007663DD">
        <w:t>Circuit breaking and retries</w:t>
      </w:r>
    </w:p>
    <w:p w14:paraId="3EF5911E" w14:textId="77777777" w:rsidR="007663DD" w:rsidRPr="007663DD" w:rsidRDefault="007663DD" w:rsidP="007663DD">
      <w:pPr>
        <w:numPr>
          <w:ilvl w:val="2"/>
          <w:numId w:val="2"/>
        </w:numPr>
      </w:pPr>
      <w:r w:rsidRPr="007663DD">
        <w:t>Rate limiting</w:t>
      </w:r>
    </w:p>
    <w:p w14:paraId="6DCCF4F3" w14:textId="77777777" w:rsidR="007663DD" w:rsidRPr="007663DD" w:rsidRDefault="007663DD" w:rsidP="007663DD">
      <w:pPr>
        <w:numPr>
          <w:ilvl w:val="2"/>
          <w:numId w:val="2"/>
        </w:numPr>
      </w:pPr>
      <w:r w:rsidRPr="007663DD">
        <w:t>Observability (metrics, logs, and traces)</w:t>
      </w:r>
    </w:p>
    <w:p w14:paraId="6ADE124C" w14:textId="77777777" w:rsidR="007663DD" w:rsidRPr="007663DD" w:rsidRDefault="007663DD" w:rsidP="007663DD">
      <w:pPr>
        <w:numPr>
          <w:ilvl w:val="2"/>
          <w:numId w:val="2"/>
        </w:numPr>
      </w:pPr>
      <w:r w:rsidRPr="007663DD">
        <w:t xml:space="preserve">Advanced layer 7 (L7) handling for HTTP/2, </w:t>
      </w:r>
      <w:proofErr w:type="spellStart"/>
      <w:r w:rsidRPr="007663DD">
        <w:t>gRPC</w:t>
      </w:r>
      <w:proofErr w:type="spellEnd"/>
      <w:r w:rsidRPr="007663DD">
        <w:t xml:space="preserve">, </w:t>
      </w:r>
      <w:proofErr w:type="spellStart"/>
      <w:r w:rsidRPr="007663DD">
        <w:t>WebSockets</w:t>
      </w:r>
      <w:proofErr w:type="spellEnd"/>
    </w:p>
    <w:p w14:paraId="6470EFE8" w14:textId="77777777" w:rsidR="007663DD" w:rsidRPr="007663DD" w:rsidRDefault="007663DD" w:rsidP="007663DD">
      <w:pPr>
        <w:numPr>
          <w:ilvl w:val="1"/>
          <w:numId w:val="2"/>
        </w:numPr>
      </w:pPr>
      <w:r w:rsidRPr="007663DD">
        <w:lastRenderedPageBreak/>
        <w:t>While you get the raw power of Envoy, you need to build and configure a system around it to fully implement service mesh features like security policies, global traffic management, and observability.</w:t>
      </w:r>
    </w:p>
    <w:p w14:paraId="5BB092B0" w14:textId="77777777" w:rsidR="007663DD" w:rsidRPr="007663DD" w:rsidRDefault="007663DD" w:rsidP="007663DD">
      <w:pPr>
        <w:numPr>
          <w:ilvl w:val="1"/>
          <w:numId w:val="2"/>
        </w:numPr>
      </w:pPr>
      <w:r w:rsidRPr="007663DD">
        <w:t>Manual work is required for service mesh-like behavior, such as mutual TLS (</w:t>
      </w:r>
      <w:proofErr w:type="spellStart"/>
      <w:r w:rsidRPr="007663DD">
        <w:t>mTLS</w:t>
      </w:r>
      <w:proofErr w:type="spellEnd"/>
      <w:r w:rsidRPr="007663DD">
        <w:t>), security policies, and access controls.</w:t>
      </w:r>
    </w:p>
    <w:p w14:paraId="1FF849FF" w14:textId="77777777" w:rsidR="007663DD" w:rsidRPr="007663DD" w:rsidRDefault="007663DD" w:rsidP="007663DD">
      <w:pPr>
        <w:numPr>
          <w:ilvl w:val="0"/>
          <w:numId w:val="2"/>
        </w:numPr>
      </w:pPr>
      <w:r w:rsidRPr="007663DD">
        <w:rPr>
          <w:b/>
          <w:bCs/>
        </w:rPr>
        <w:t>Envoy with Istio</w:t>
      </w:r>
      <w:r w:rsidRPr="007663DD">
        <w:t>:</w:t>
      </w:r>
    </w:p>
    <w:p w14:paraId="133B903C" w14:textId="77777777" w:rsidR="007663DD" w:rsidRPr="007663DD" w:rsidRDefault="007663DD" w:rsidP="007663DD">
      <w:pPr>
        <w:numPr>
          <w:ilvl w:val="1"/>
          <w:numId w:val="2"/>
        </w:numPr>
      </w:pPr>
      <w:r w:rsidRPr="007663DD">
        <w:t xml:space="preserve">Istio turns Envoy into a fully-managed </w:t>
      </w:r>
      <w:r w:rsidRPr="007663DD">
        <w:rPr>
          <w:b/>
          <w:bCs/>
        </w:rPr>
        <w:t>service mesh</w:t>
      </w:r>
      <w:r w:rsidRPr="007663DD">
        <w:t xml:space="preserve"> by automatically injecting Envoy sidecars into every service pod.</w:t>
      </w:r>
    </w:p>
    <w:p w14:paraId="6F19040B" w14:textId="77777777" w:rsidR="007663DD" w:rsidRPr="007663DD" w:rsidRDefault="007663DD" w:rsidP="007663DD">
      <w:pPr>
        <w:numPr>
          <w:ilvl w:val="1"/>
          <w:numId w:val="2"/>
        </w:numPr>
      </w:pPr>
      <w:r w:rsidRPr="007663DD">
        <w:t>Istio enhances Envoy’s native capabilities with:</w:t>
      </w:r>
    </w:p>
    <w:p w14:paraId="2DBD0751" w14:textId="77777777" w:rsidR="007663DD" w:rsidRPr="007663DD" w:rsidRDefault="007663DD" w:rsidP="007663DD">
      <w:pPr>
        <w:numPr>
          <w:ilvl w:val="2"/>
          <w:numId w:val="2"/>
        </w:numPr>
      </w:pPr>
      <w:r w:rsidRPr="007663DD">
        <w:rPr>
          <w:b/>
          <w:bCs/>
        </w:rPr>
        <w:t>Traffic Control</w:t>
      </w:r>
      <w:r w:rsidRPr="007663DD">
        <w:t>: Advanced routing, traffic splitting, A/B testing, canary deployments, and shadowing.</w:t>
      </w:r>
    </w:p>
    <w:p w14:paraId="47CE88DD" w14:textId="77777777" w:rsidR="007663DD" w:rsidRPr="007663DD" w:rsidRDefault="007663DD" w:rsidP="007663DD">
      <w:pPr>
        <w:numPr>
          <w:ilvl w:val="2"/>
          <w:numId w:val="2"/>
        </w:numPr>
      </w:pPr>
      <w:r w:rsidRPr="007663DD">
        <w:rPr>
          <w:b/>
          <w:bCs/>
        </w:rPr>
        <w:t>Security</w:t>
      </w:r>
      <w:r w:rsidRPr="007663DD">
        <w:t>: Out-of-the-box mutual TLS (</w:t>
      </w:r>
      <w:proofErr w:type="spellStart"/>
      <w:r w:rsidRPr="007663DD">
        <w:t>mTLS</w:t>
      </w:r>
      <w:proofErr w:type="spellEnd"/>
      <w:r w:rsidRPr="007663DD">
        <w:t>), identity-based access control, and certificate management.</w:t>
      </w:r>
    </w:p>
    <w:p w14:paraId="59656957" w14:textId="77777777" w:rsidR="007663DD" w:rsidRPr="007663DD" w:rsidRDefault="007663DD" w:rsidP="007663DD">
      <w:pPr>
        <w:numPr>
          <w:ilvl w:val="2"/>
          <w:numId w:val="2"/>
        </w:numPr>
      </w:pPr>
      <w:r w:rsidRPr="007663DD">
        <w:rPr>
          <w:b/>
          <w:bCs/>
        </w:rPr>
        <w:t>Observability</w:t>
      </w:r>
      <w:r w:rsidRPr="007663DD">
        <w:t>: Centralized logging, distributed tracing (e.g., Jaeger), and detailed metrics (e.g., Prometheus) with minimal setup.</w:t>
      </w:r>
    </w:p>
    <w:p w14:paraId="22870D64" w14:textId="77777777" w:rsidR="007663DD" w:rsidRPr="007663DD" w:rsidRDefault="007663DD" w:rsidP="007663DD">
      <w:pPr>
        <w:numPr>
          <w:ilvl w:val="2"/>
          <w:numId w:val="2"/>
        </w:numPr>
      </w:pPr>
      <w:r w:rsidRPr="007663DD">
        <w:rPr>
          <w:b/>
          <w:bCs/>
        </w:rPr>
        <w:t>Policy Enforcement</w:t>
      </w:r>
      <w:r w:rsidRPr="007663DD">
        <w:t>: Fine-grained control over authorization and rate limiting.</w:t>
      </w:r>
    </w:p>
    <w:p w14:paraId="3219868D" w14:textId="77777777" w:rsidR="007663DD" w:rsidRPr="007663DD" w:rsidRDefault="007663DD" w:rsidP="007663DD">
      <w:pPr>
        <w:numPr>
          <w:ilvl w:val="1"/>
          <w:numId w:val="2"/>
        </w:numPr>
      </w:pPr>
      <w:r w:rsidRPr="007663DD">
        <w:t>Istio’s service mesh makes it easier to implement consistent security, traffic policies, and observability across multiple services in a Kubernetes environment without needing to configure each Envoy instance manually.</w:t>
      </w:r>
    </w:p>
    <w:p w14:paraId="184BA52B" w14:textId="77777777" w:rsidR="007663DD" w:rsidRPr="007663DD" w:rsidRDefault="007663DD" w:rsidP="007663DD">
      <w:pPr>
        <w:rPr>
          <w:b/>
          <w:bCs/>
        </w:rPr>
      </w:pPr>
      <w:r w:rsidRPr="007663DD">
        <w:rPr>
          <w:b/>
          <w:bCs/>
        </w:rPr>
        <w:t>3. Operational Complexity</w:t>
      </w:r>
    </w:p>
    <w:p w14:paraId="290C2336" w14:textId="77777777" w:rsidR="007663DD" w:rsidRPr="007663DD" w:rsidRDefault="007663DD" w:rsidP="007663DD">
      <w:pPr>
        <w:numPr>
          <w:ilvl w:val="0"/>
          <w:numId w:val="3"/>
        </w:numPr>
      </w:pPr>
      <w:r w:rsidRPr="007663DD">
        <w:rPr>
          <w:b/>
          <w:bCs/>
        </w:rPr>
        <w:t>Envoy on its own</w:t>
      </w:r>
      <w:r w:rsidRPr="007663DD">
        <w:t>:</w:t>
      </w:r>
    </w:p>
    <w:p w14:paraId="51AF981F" w14:textId="77777777" w:rsidR="007663DD" w:rsidRPr="007663DD" w:rsidRDefault="007663DD" w:rsidP="007663DD">
      <w:pPr>
        <w:numPr>
          <w:ilvl w:val="1"/>
          <w:numId w:val="3"/>
        </w:numPr>
      </w:pPr>
      <w:r w:rsidRPr="007663DD">
        <w:t>You are responsible for managing and deploying Envoy proxies across your environment. This includes manual setup, configuration, and updates.</w:t>
      </w:r>
    </w:p>
    <w:p w14:paraId="586BBE5E" w14:textId="77777777" w:rsidR="007663DD" w:rsidRPr="007663DD" w:rsidRDefault="007663DD" w:rsidP="007663DD">
      <w:pPr>
        <w:numPr>
          <w:ilvl w:val="1"/>
          <w:numId w:val="3"/>
        </w:numPr>
      </w:pPr>
      <w:r w:rsidRPr="007663DD">
        <w:t>You need to define and maintain your own system for managing configurations, scaling Envoy instances, and service discovery.</w:t>
      </w:r>
    </w:p>
    <w:p w14:paraId="38730593" w14:textId="77777777" w:rsidR="007663DD" w:rsidRPr="007663DD" w:rsidRDefault="007663DD" w:rsidP="007663DD">
      <w:pPr>
        <w:numPr>
          <w:ilvl w:val="1"/>
          <w:numId w:val="3"/>
        </w:numPr>
      </w:pPr>
      <w:r w:rsidRPr="007663DD">
        <w:t>More operational complexity, but potentially more flexibility if you only need specific proxying capabilities.</w:t>
      </w:r>
    </w:p>
    <w:p w14:paraId="2FA9A1AF" w14:textId="77777777" w:rsidR="007663DD" w:rsidRPr="007663DD" w:rsidRDefault="007663DD" w:rsidP="007663DD">
      <w:pPr>
        <w:numPr>
          <w:ilvl w:val="0"/>
          <w:numId w:val="3"/>
        </w:numPr>
      </w:pPr>
      <w:r w:rsidRPr="007663DD">
        <w:rPr>
          <w:b/>
          <w:bCs/>
        </w:rPr>
        <w:t>Envoy with Istio</w:t>
      </w:r>
      <w:r w:rsidRPr="007663DD">
        <w:t>:</w:t>
      </w:r>
    </w:p>
    <w:p w14:paraId="19AC82C7" w14:textId="77777777" w:rsidR="007663DD" w:rsidRPr="007663DD" w:rsidRDefault="007663DD" w:rsidP="007663DD">
      <w:pPr>
        <w:numPr>
          <w:ilvl w:val="1"/>
          <w:numId w:val="3"/>
        </w:numPr>
      </w:pPr>
      <w:r w:rsidRPr="007663DD">
        <w:lastRenderedPageBreak/>
        <w:t>Istio automates much of the operational overhead of deploying and managing Envoy proxies.</w:t>
      </w:r>
    </w:p>
    <w:p w14:paraId="0A21DBB8" w14:textId="77777777" w:rsidR="007663DD" w:rsidRPr="007663DD" w:rsidRDefault="007663DD" w:rsidP="007663DD">
      <w:pPr>
        <w:numPr>
          <w:ilvl w:val="1"/>
          <w:numId w:val="3"/>
        </w:numPr>
      </w:pPr>
      <w:r w:rsidRPr="007663DD">
        <w:t xml:space="preserve">Istio provides a unified configuration and management interface, allowing you to configure and control all Envoy proxies centrally, using high-level CRDs (e.g., </w:t>
      </w:r>
      <w:proofErr w:type="spellStart"/>
      <w:r w:rsidRPr="007663DD">
        <w:t>VirtualService</w:t>
      </w:r>
      <w:proofErr w:type="spellEnd"/>
      <w:r w:rsidRPr="007663DD">
        <w:t xml:space="preserve">, </w:t>
      </w:r>
      <w:proofErr w:type="spellStart"/>
      <w:r w:rsidRPr="007663DD">
        <w:t>DestinationRule</w:t>
      </w:r>
      <w:proofErr w:type="spellEnd"/>
      <w:r w:rsidRPr="007663DD">
        <w:t>).</w:t>
      </w:r>
    </w:p>
    <w:p w14:paraId="4FF6EA00" w14:textId="77777777" w:rsidR="007663DD" w:rsidRPr="007663DD" w:rsidRDefault="007663DD" w:rsidP="007663DD">
      <w:pPr>
        <w:numPr>
          <w:ilvl w:val="1"/>
          <w:numId w:val="3"/>
        </w:numPr>
      </w:pPr>
      <w:r w:rsidRPr="007663DD">
        <w:t>Istio’s complexity lies in its initial setup and the learning curve of using Istio’s extensive features, but it simplifies operations for large, microservices-based environments.</w:t>
      </w:r>
    </w:p>
    <w:p w14:paraId="4E7BD8C4" w14:textId="77777777" w:rsidR="007663DD" w:rsidRPr="007663DD" w:rsidRDefault="007663DD" w:rsidP="007663DD">
      <w:pPr>
        <w:rPr>
          <w:b/>
          <w:bCs/>
        </w:rPr>
      </w:pPr>
      <w:r w:rsidRPr="007663DD">
        <w:rPr>
          <w:b/>
          <w:bCs/>
        </w:rPr>
        <w:t>4. Security</w:t>
      </w:r>
    </w:p>
    <w:p w14:paraId="0037BE15" w14:textId="77777777" w:rsidR="007663DD" w:rsidRPr="007663DD" w:rsidRDefault="007663DD" w:rsidP="007663DD">
      <w:pPr>
        <w:numPr>
          <w:ilvl w:val="0"/>
          <w:numId w:val="4"/>
        </w:numPr>
      </w:pPr>
      <w:r w:rsidRPr="007663DD">
        <w:rPr>
          <w:b/>
          <w:bCs/>
        </w:rPr>
        <w:t>Envoy on its own</w:t>
      </w:r>
      <w:r w:rsidRPr="007663DD">
        <w:t>:</w:t>
      </w:r>
    </w:p>
    <w:p w14:paraId="7583EE2A" w14:textId="77777777" w:rsidR="007663DD" w:rsidRPr="007663DD" w:rsidRDefault="007663DD" w:rsidP="007663DD">
      <w:pPr>
        <w:numPr>
          <w:ilvl w:val="1"/>
          <w:numId w:val="4"/>
        </w:numPr>
      </w:pPr>
      <w:r w:rsidRPr="007663DD">
        <w:t>Envoy provides the ability to enforce security policies, like rate limiting and access control, but you must configure them manually.</w:t>
      </w:r>
    </w:p>
    <w:p w14:paraId="6154A67C" w14:textId="77777777" w:rsidR="007663DD" w:rsidRPr="007663DD" w:rsidRDefault="007663DD" w:rsidP="007663DD">
      <w:pPr>
        <w:numPr>
          <w:ilvl w:val="1"/>
          <w:numId w:val="4"/>
        </w:numPr>
      </w:pPr>
      <w:r w:rsidRPr="007663DD">
        <w:t>You need to implement mutual TLS (</w:t>
      </w:r>
      <w:proofErr w:type="spellStart"/>
      <w:r w:rsidRPr="007663DD">
        <w:t>mTLS</w:t>
      </w:r>
      <w:proofErr w:type="spellEnd"/>
      <w:r w:rsidRPr="007663DD">
        <w:t>) and certificate rotation yourself if required, which can be complicated.</w:t>
      </w:r>
    </w:p>
    <w:p w14:paraId="0783DA90" w14:textId="77777777" w:rsidR="007663DD" w:rsidRPr="007663DD" w:rsidRDefault="007663DD" w:rsidP="007663DD">
      <w:pPr>
        <w:numPr>
          <w:ilvl w:val="0"/>
          <w:numId w:val="4"/>
        </w:numPr>
      </w:pPr>
      <w:r w:rsidRPr="007663DD">
        <w:rPr>
          <w:b/>
          <w:bCs/>
        </w:rPr>
        <w:t>Envoy with Istio</w:t>
      </w:r>
      <w:r w:rsidRPr="007663DD">
        <w:t>:</w:t>
      </w:r>
    </w:p>
    <w:p w14:paraId="68646EEC" w14:textId="77777777" w:rsidR="007663DD" w:rsidRPr="007663DD" w:rsidRDefault="007663DD" w:rsidP="007663DD">
      <w:pPr>
        <w:numPr>
          <w:ilvl w:val="1"/>
          <w:numId w:val="4"/>
        </w:numPr>
      </w:pPr>
      <w:r w:rsidRPr="007663DD">
        <w:t xml:space="preserve">Istio provides automated </w:t>
      </w:r>
      <w:proofErr w:type="spellStart"/>
      <w:r w:rsidRPr="007663DD">
        <w:rPr>
          <w:b/>
          <w:bCs/>
        </w:rPr>
        <w:t>mTLS</w:t>
      </w:r>
      <w:proofErr w:type="spellEnd"/>
      <w:r w:rsidRPr="007663DD">
        <w:t xml:space="preserve"> between services, enforcing strong identity-based access control with built-in certificate management and rotation.</w:t>
      </w:r>
    </w:p>
    <w:p w14:paraId="70003ECE" w14:textId="77777777" w:rsidR="007663DD" w:rsidRPr="007663DD" w:rsidRDefault="007663DD" w:rsidP="007663DD">
      <w:pPr>
        <w:numPr>
          <w:ilvl w:val="1"/>
          <w:numId w:val="4"/>
        </w:numPr>
      </w:pPr>
      <w:r w:rsidRPr="007663DD">
        <w:t>Security policies are centrally defined and applied across all services, ensuring consistent security behavior across your mesh.</w:t>
      </w:r>
    </w:p>
    <w:p w14:paraId="54765454" w14:textId="77777777" w:rsidR="007663DD" w:rsidRPr="007663DD" w:rsidRDefault="007663DD" w:rsidP="007663DD">
      <w:pPr>
        <w:rPr>
          <w:b/>
          <w:bCs/>
        </w:rPr>
      </w:pPr>
      <w:r w:rsidRPr="007663DD">
        <w:rPr>
          <w:b/>
          <w:bCs/>
        </w:rPr>
        <w:t>5. Deployment Model</w:t>
      </w:r>
    </w:p>
    <w:p w14:paraId="5A8DFF25" w14:textId="77777777" w:rsidR="007663DD" w:rsidRPr="007663DD" w:rsidRDefault="007663DD" w:rsidP="007663DD">
      <w:pPr>
        <w:numPr>
          <w:ilvl w:val="0"/>
          <w:numId w:val="5"/>
        </w:numPr>
      </w:pPr>
      <w:r w:rsidRPr="007663DD">
        <w:rPr>
          <w:b/>
          <w:bCs/>
        </w:rPr>
        <w:t>Envoy on its own</w:t>
      </w:r>
      <w:r w:rsidRPr="007663DD">
        <w:t>:</w:t>
      </w:r>
    </w:p>
    <w:p w14:paraId="1482061C" w14:textId="77777777" w:rsidR="007663DD" w:rsidRPr="007663DD" w:rsidRDefault="007663DD" w:rsidP="007663DD">
      <w:pPr>
        <w:numPr>
          <w:ilvl w:val="1"/>
          <w:numId w:val="5"/>
        </w:numPr>
      </w:pPr>
      <w:r w:rsidRPr="007663DD">
        <w:t>You can deploy Envoy as a standalone proxy or sidecar, but you need to handle service discovery, routing, and failover manually or via external systems.</w:t>
      </w:r>
    </w:p>
    <w:p w14:paraId="5B312794" w14:textId="77777777" w:rsidR="007663DD" w:rsidRPr="007663DD" w:rsidRDefault="007663DD" w:rsidP="007663DD">
      <w:pPr>
        <w:numPr>
          <w:ilvl w:val="1"/>
          <w:numId w:val="5"/>
        </w:numPr>
      </w:pPr>
      <w:r w:rsidRPr="007663DD">
        <w:t>This is suitable for smaller systems or custom deployments where you need precise control over your proxy and service communication.</w:t>
      </w:r>
    </w:p>
    <w:p w14:paraId="07C83694" w14:textId="77777777" w:rsidR="007663DD" w:rsidRPr="007663DD" w:rsidRDefault="007663DD" w:rsidP="007663DD">
      <w:pPr>
        <w:numPr>
          <w:ilvl w:val="0"/>
          <w:numId w:val="5"/>
        </w:numPr>
      </w:pPr>
      <w:r w:rsidRPr="007663DD">
        <w:rPr>
          <w:b/>
          <w:bCs/>
        </w:rPr>
        <w:t>Envoy with Istio</w:t>
      </w:r>
      <w:r w:rsidRPr="007663DD">
        <w:t>:</w:t>
      </w:r>
    </w:p>
    <w:p w14:paraId="26E28F21" w14:textId="77777777" w:rsidR="007663DD" w:rsidRPr="007663DD" w:rsidRDefault="007663DD" w:rsidP="007663DD">
      <w:pPr>
        <w:numPr>
          <w:ilvl w:val="1"/>
          <w:numId w:val="5"/>
        </w:numPr>
      </w:pPr>
      <w:r w:rsidRPr="007663DD">
        <w:t xml:space="preserve">Istio injects Envoy as a </w:t>
      </w:r>
      <w:r w:rsidRPr="007663DD">
        <w:rPr>
          <w:b/>
          <w:bCs/>
        </w:rPr>
        <w:t>sidecar proxy</w:t>
      </w:r>
      <w:r w:rsidRPr="007663DD">
        <w:t xml:space="preserve"> into each service pod, meaning all service-to-service communication is routed through the Envoy proxy automatically.</w:t>
      </w:r>
    </w:p>
    <w:p w14:paraId="5C99A3C7" w14:textId="77777777" w:rsidR="007663DD" w:rsidRPr="007663DD" w:rsidRDefault="007663DD" w:rsidP="007663DD">
      <w:pPr>
        <w:numPr>
          <w:ilvl w:val="1"/>
          <w:numId w:val="5"/>
        </w:numPr>
      </w:pPr>
      <w:r w:rsidRPr="007663DD">
        <w:lastRenderedPageBreak/>
        <w:t>Istio’s architecture is designed for Kubernetes environments and microservices, providing seamless integration and management at scale.</w:t>
      </w:r>
    </w:p>
    <w:p w14:paraId="0D2CEB61" w14:textId="77777777" w:rsidR="007663DD" w:rsidRPr="007663DD" w:rsidRDefault="007663DD" w:rsidP="007663DD">
      <w:pPr>
        <w:rPr>
          <w:b/>
          <w:bCs/>
        </w:rPr>
      </w:pPr>
      <w:r w:rsidRPr="007663DD">
        <w:rPr>
          <w:b/>
          <w:bCs/>
        </w:rPr>
        <w:t>Summary of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gridCol w:w="2925"/>
        <w:gridCol w:w="4362"/>
      </w:tblGrid>
      <w:tr w:rsidR="007663DD" w:rsidRPr="007663DD" w14:paraId="6FB8F60B" w14:textId="77777777" w:rsidTr="007663DD">
        <w:trPr>
          <w:tblHeader/>
          <w:tblCellSpacing w:w="15" w:type="dxa"/>
        </w:trPr>
        <w:tc>
          <w:tcPr>
            <w:tcW w:w="0" w:type="auto"/>
            <w:vAlign w:val="center"/>
            <w:hideMark/>
          </w:tcPr>
          <w:p w14:paraId="0F4E92CD" w14:textId="77777777" w:rsidR="007663DD" w:rsidRPr="007663DD" w:rsidRDefault="007663DD" w:rsidP="007663DD">
            <w:pPr>
              <w:rPr>
                <w:b/>
                <w:bCs/>
              </w:rPr>
            </w:pPr>
            <w:r w:rsidRPr="007663DD">
              <w:rPr>
                <w:b/>
                <w:bCs/>
              </w:rPr>
              <w:t>Aspect</w:t>
            </w:r>
          </w:p>
        </w:tc>
        <w:tc>
          <w:tcPr>
            <w:tcW w:w="0" w:type="auto"/>
            <w:vAlign w:val="center"/>
            <w:hideMark/>
          </w:tcPr>
          <w:p w14:paraId="54627C8B" w14:textId="77777777" w:rsidR="007663DD" w:rsidRPr="007663DD" w:rsidRDefault="007663DD" w:rsidP="007663DD">
            <w:pPr>
              <w:rPr>
                <w:b/>
                <w:bCs/>
              </w:rPr>
            </w:pPr>
            <w:r w:rsidRPr="007663DD">
              <w:rPr>
                <w:b/>
                <w:bCs/>
              </w:rPr>
              <w:t>Envoy on its Own</w:t>
            </w:r>
          </w:p>
        </w:tc>
        <w:tc>
          <w:tcPr>
            <w:tcW w:w="0" w:type="auto"/>
            <w:vAlign w:val="center"/>
            <w:hideMark/>
          </w:tcPr>
          <w:p w14:paraId="6150B191" w14:textId="77777777" w:rsidR="007663DD" w:rsidRPr="007663DD" w:rsidRDefault="007663DD" w:rsidP="007663DD">
            <w:pPr>
              <w:rPr>
                <w:b/>
                <w:bCs/>
              </w:rPr>
            </w:pPr>
            <w:r w:rsidRPr="007663DD">
              <w:rPr>
                <w:b/>
                <w:bCs/>
              </w:rPr>
              <w:t>Envoy with Istio</w:t>
            </w:r>
          </w:p>
        </w:tc>
      </w:tr>
      <w:tr w:rsidR="007663DD" w:rsidRPr="007663DD" w14:paraId="23A70A92" w14:textId="77777777" w:rsidTr="007663DD">
        <w:trPr>
          <w:tblCellSpacing w:w="15" w:type="dxa"/>
        </w:trPr>
        <w:tc>
          <w:tcPr>
            <w:tcW w:w="0" w:type="auto"/>
            <w:vAlign w:val="center"/>
            <w:hideMark/>
          </w:tcPr>
          <w:p w14:paraId="25C3F331" w14:textId="77777777" w:rsidR="007663DD" w:rsidRPr="007663DD" w:rsidRDefault="007663DD" w:rsidP="007663DD">
            <w:r w:rsidRPr="007663DD">
              <w:rPr>
                <w:b/>
                <w:bCs/>
              </w:rPr>
              <w:t>Control Plane</w:t>
            </w:r>
          </w:p>
        </w:tc>
        <w:tc>
          <w:tcPr>
            <w:tcW w:w="0" w:type="auto"/>
            <w:vAlign w:val="center"/>
            <w:hideMark/>
          </w:tcPr>
          <w:p w14:paraId="6955678E" w14:textId="77777777" w:rsidR="007663DD" w:rsidRPr="007663DD" w:rsidRDefault="007663DD" w:rsidP="007663DD">
            <w:r w:rsidRPr="007663DD">
              <w:t>Manual configuration</w:t>
            </w:r>
          </w:p>
        </w:tc>
        <w:tc>
          <w:tcPr>
            <w:tcW w:w="0" w:type="auto"/>
            <w:vAlign w:val="center"/>
            <w:hideMark/>
          </w:tcPr>
          <w:p w14:paraId="0C729ABD" w14:textId="77777777" w:rsidR="007663DD" w:rsidRPr="007663DD" w:rsidRDefault="007663DD" w:rsidP="007663DD">
            <w:r w:rsidRPr="007663DD">
              <w:t>Automated by Istio control plane</w:t>
            </w:r>
          </w:p>
        </w:tc>
      </w:tr>
      <w:tr w:rsidR="007663DD" w:rsidRPr="007663DD" w14:paraId="25E9ED0C" w14:textId="77777777" w:rsidTr="007663DD">
        <w:trPr>
          <w:tblCellSpacing w:w="15" w:type="dxa"/>
        </w:trPr>
        <w:tc>
          <w:tcPr>
            <w:tcW w:w="0" w:type="auto"/>
            <w:vAlign w:val="center"/>
            <w:hideMark/>
          </w:tcPr>
          <w:p w14:paraId="5A4D4892" w14:textId="77777777" w:rsidR="007663DD" w:rsidRPr="007663DD" w:rsidRDefault="007663DD" w:rsidP="007663DD">
            <w:r w:rsidRPr="007663DD">
              <w:rPr>
                <w:b/>
                <w:bCs/>
              </w:rPr>
              <w:t>Service Mesh Features</w:t>
            </w:r>
          </w:p>
        </w:tc>
        <w:tc>
          <w:tcPr>
            <w:tcW w:w="0" w:type="auto"/>
            <w:vAlign w:val="center"/>
            <w:hideMark/>
          </w:tcPr>
          <w:p w14:paraId="61E5F875" w14:textId="77777777" w:rsidR="007663DD" w:rsidRPr="007663DD" w:rsidRDefault="007663DD" w:rsidP="007663DD">
            <w:r w:rsidRPr="007663DD">
              <w:t>Manual setup for mesh-like features</w:t>
            </w:r>
          </w:p>
        </w:tc>
        <w:tc>
          <w:tcPr>
            <w:tcW w:w="0" w:type="auto"/>
            <w:vAlign w:val="center"/>
            <w:hideMark/>
          </w:tcPr>
          <w:p w14:paraId="4E797E2A" w14:textId="77777777" w:rsidR="007663DD" w:rsidRPr="007663DD" w:rsidRDefault="007663DD" w:rsidP="007663DD">
            <w:r w:rsidRPr="007663DD">
              <w:t xml:space="preserve">Fully managed service mesh with </w:t>
            </w:r>
            <w:proofErr w:type="spellStart"/>
            <w:r w:rsidRPr="007663DD">
              <w:t>mTLS</w:t>
            </w:r>
            <w:proofErr w:type="spellEnd"/>
            <w:r w:rsidRPr="007663DD">
              <w:t>, observability, and traffic control</w:t>
            </w:r>
          </w:p>
        </w:tc>
      </w:tr>
      <w:tr w:rsidR="007663DD" w:rsidRPr="007663DD" w14:paraId="25DA2CB4" w14:textId="77777777" w:rsidTr="007663DD">
        <w:trPr>
          <w:tblCellSpacing w:w="15" w:type="dxa"/>
        </w:trPr>
        <w:tc>
          <w:tcPr>
            <w:tcW w:w="0" w:type="auto"/>
            <w:vAlign w:val="center"/>
            <w:hideMark/>
          </w:tcPr>
          <w:p w14:paraId="1A37AC65" w14:textId="77777777" w:rsidR="007663DD" w:rsidRPr="007663DD" w:rsidRDefault="007663DD" w:rsidP="007663DD">
            <w:r w:rsidRPr="007663DD">
              <w:rPr>
                <w:b/>
                <w:bCs/>
              </w:rPr>
              <w:t>Security</w:t>
            </w:r>
          </w:p>
        </w:tc>
        <w:tc>
          <w:tcPr>
            <w:tcW w:w="0" w:type="auto"/>
            <w:vAlign w:val="center"/>
            <w:hideMark/>
          </w:tcPr>
          <w:p w14:paraId="64DD59A8" w14:textId="77777777" w:rsidR="007663DD" w:rsidRPr="007663DD" w:rsidRDefault="007663DD" w:rsidP="007663DD">
            <w:r w:rsidRPr="007663DD">
              <w:t>Requires manual configuration</w:t>
            </w:r>
          </w:p>
        </w:tc>
        <w:tc>
          <w:tcPr>
            <w:tcW w:w="0" w:type="auto"/>
            <w:vAlign w:val="center"/>
            <w:hideMark/>
          </w:tcPr>
          <w:p w14:paraId="1AC5805D" w14:textId="77777777" w:rsidR="007663DD" w:rsidRPr="007663DD" w:rsidRDefault="007663DD" w:rsidP="007663DD">
            <w:r w:rsidRPr="007663DD">
              <w:t xml:space="preserve">Built-in </w:t>
            </w:r>
            <w:proofErr w:type="spellStart"/>
            <w:r w:rsidRPr="007663DD">
              <w:t>mTLS</w:t>
            </w:r>
            <w:proofErr w:type="spellEnd"/>
            <w:r w:rsidRPr="007663DD">
              <w:t>, certificate management, and security policies</w:t>
            </w:r>
          </w:p>
        </w:tc>
      </w:tr>
      <w:tr w:rsidR="007663DD" w:rsidRPr="007663DD" w14:paraId="60A50E0A" w14:textId="77777777" w:rsidTr="007663DD">
        <w:trPr>
          <w:tblCellSpacing w:w="15" w:type="dxa"/>
        </w:trPr>
        <w:tc>
          <w:tcPr>
            <w:tcW w:w="0" w:type="auto"/>
            <w:vAlign w:val="center"/>
            <w:hideMark/>
          </w:tcPr>
          <w:p w14:paraId="3DF1C2B8" w14:textId="77777777" w:rsidR="007663DD" w:rsidRPr="007663DD" w:rsidRDefault="007663DD" w:rsidP="007663DD">
            <w:r w:rsidRPr="007663DD">
              <w:rPr>
                <w:b/>
                <w:bCs/>
              </w:rPr>
              <w:t>Operational Complexity</w:t>
            </w:r>
          </w:p>
        </w:tc>
        <w:tc>
          <w:tcPr>
            <w:tcW w:w="0" w:type="auto"/>
            <w:vAlign w:val="center"/>
            <w:hideMark/>
          </w:tcPr>
          <w:p w14:paraId="7EC7D1B3" w14:textId="77777777" w:rsidR="007663DD" w:rsidRPr="007663DD" w:rsidRDefault="007663DD" w:rsidP="007663DD">
            <w:r w:rsidRPr="007663DD">
              <w:t>High manual effort</w:t>
            </w:r>
          </w:p>
        </w:tc>
        <w:tc>
          <w:tcPr>
            <w:tcW w:w="0" w:type="auto"/>
            <w:vAlign w:val="center"/>
            <w:hideMark/>
          </w:tcPr>
          <w:p w14:paraId="52C4BD75" w14:textId="77777777" w:rsidR="007663DD" w:rsidRPr="007663DD" w:rsidRDefault="007663DD" w:rsidP="007663DD">
            <w:r w:rsidRPr="007663DD">
              <w:t>Simplified with Istio’s centralized management</w:t>
            </w:r>
          </w:p>
        </w:tc>
      </w:tr>
      <w:tr w:rsidR="007663DD" w:rsidRPr="007663DD" w14:paraId="344142D4" w14:textId="77777777" w:rsidTr="007663DD">
        <w:trPr>
          <w:tblCellSpacing w:w="15" w:type="dxa"/>
        </w:trPr>
        <w:tc>
          <w:tcPr>
            <w:tcW w:w="0" w:type="auto"/>
            <w:vAlign w:val="center"/>
            <w:hideMark/>
          </w:tcPr>
          <w:p w14:paraId="37187BFC" w14:textId="77777777" w:rsidR="007663DD" w:rsidRPr="007663DD" w:rsidRDefault="007663DD" w:rsidP="007663DD">
            <w:r w:rsidRPr="007663DD">
              <w:rPr>
                <w:b/>
                <w:bCs/>
              </w:rPr>
              <w:t>Traffic Management</w:t>
            </w:r>
          </w:p>
        </w:tc>
        <w:tc>
          <w:tcPr>
            <w:tcW w:w="0" w:type="auto"/>
            <w:vAlign w:val="center"/>
            <w:hideMark/>
          </w:tcPr>
          <w:p w14:paraId="41595108" w14:textId="77777777" w:rsidR="007663DD" w:rsidRPr="007663DD" w:rsidRDefault="007663DD" w:rsidP="007663DD">
            <w:r w:rsidRPr="007663DD">
              <w:t>Manually configured</w:t>
            </w:r>
          </w:p>
        </w:tc>
        <w:tc>
          <w:tcPr>
            <w:tcW w:w="0" w:type="auto"/>
            <w:vAlign w:val="center"/>
            <w:hideMark/>
          </w:tcPr>
          <w:p w14:paraId="1A867B9F" w14:textId="77777777" w:rsidR="007663DD" w:rsidRPr="007663DD" w:rsidRDefault="007663DD" w:rsidP="007663DD">
            <w:r w:rsidRPr="007663DD">
              <w:t>Advanced traffic routing and control via CRDs</w:t>
            </w:r>
          </w:p>
        </w:tc>
      </w:tr>
      <w:tr w:rsidR="007663DD" w:rsidRPr="007663DD" w14:paraId="7E11777D" w14:textId="77777777" w:rsidTr="007663DD">
        <w:trPr>
          <w:tblCellSpacing w:w="15" w:type="dxa"/>
        </w:trPr>
        <w:tc>
          <w:tcPr>
            <w:tcW w:w="0" w:type="auto"/>
            <w:vAlign w:val="center"/>
            <w:hideMark/>
          </w:tcPr>
          <w:p w14:paraId="46AD7E1B" w14:textId="77777777" w:rsidR="007663DD" w:rsidRPr="007663DD" w:rsidRDefault="007663DD" w:rsidP="007663DD">
            <w:r w:rsidRPr="007663DD">
              <w:rPr>
                <w:b/>
                <w:bCs/>
              </w:rPr>
              <w:t>Observability</w:t>
            </w:r>
          </w:p>
        </w:tc>
        <w:tc>
          <w:tcPr>
            <w:tcW w:w="0" w:type="auto"/>
            <w:vAlign w:val="center"/>
            <w:hideMark/>
          </w:tcPr>
          <w:p w14:paraId="08CBA967" w14:textId="77777777" w:rsidR="007663DD" w:rsidRPr="007663DD" w:rsidRDefault="007663DD" w:rsidP="007663DD">
            <w:r w:rsidRPr="007663DD">
              <w:t>Requires third-party tools</w:t>
            </w:r>
          </w:p>
        </w:tc>
        <w:tc>
          <w:tcPr>
            <w:tcW w:w="0" w:type="auto"/>
            <w:vAlign w:val="center"/>
            <w:hideMark/>
          </w:tcPr>
          <w:p w14:paraId="082E94DC" w14:textId="77777777" w:rsidR="007663DD" w:rsidRPr="007663DD" w:rsidRDefault="007663DD" w:rsidP="007663DD">
            <w:r w:rsidRPr="007663DD">
              <w:t>Built-in observability, logging, and tracing with Istio</w:t>
            </w:r>
          </w:p>
        </w:tc>
      </w:tr>
      <w:tr w:rsidR="007663DD" w:rsidRPr="007663DD" w14:paraId="688CDA79" w14:textId="77777777" w:rsidTr="007663DD">
        <w:trPr>
          <w:tblCellSpacing w:w="15" w:type="dxa"/>
        </w:trPr>
        <w:tc>
          <w:tcPr>
            <w:tcW w:w="0" w:type="auto"/>
            <w:vAlign w:val="center"/>
            <w:hideMark/>
          </w:tcPr>
          <w:p w14:paraId="7F21DFC1" w14:textId="77777777" w:rsidR="007663DD" w:rsidRPr="007663DD" w:rsidRDefault="007663DD" w:rsidP="007663DD">
            <w:r w:rsidRPr="007663DD">
              <w:rPr>
                <w:b/>
                <w:bCs/>
              </w:rPr>
              <w:t>Deployment Model</w:t>
            </w:r>
          </w:p>
        </w:tc>
        <w:tc>
          <w:tcPr>
            <w:tcW w:w="0" w:type="auto"/>
            <w:vAlign w:val="center"/>
            <w:hideMark/>
          </w:tcPr>
          <w:p w14:paraId="5191FE4D" w14:textId="77777777" w:rsidR="007663DD" w:rsidRPr="007663DD" w:rsidRDefault="007663DD" w:rsidP="007663DD">
            <w:r w:rsidRPr="007663DD">
              <w:t>Standalone or custom sidecar deployments</w:t>
            </w:r>
          </w:p>
        </w:tc>
        <w:tc>
          <w:tcPr>
            <w:tcW w:w="0" w:type="auto"/>
            <w:vAlign w:val="center"/>
            <w:hideMark/>
          </w:tcPr>
          <w:p w14:paraId="68D5AE4E" w14:textId="77777777" w:rsidR="007663DD" w:rsidRPr="007663DD" w:rsidRDefault="007663DD" w:rsidP="007663DD">
            <w:r w:rsidRPr="007663DD">
              <w:t>Automated sidecar injection via Istio</w:t>
            </w:r>
          </w:p>
        </w:tc>
      </w:tr>
    </w:tbl>
    <w:p w14:paraId="7EA6429F" w14:textId="77777777" w:rsidR="007663DD" w:rsidRPr="007663DD" w:rsidRDefault="007663DD" w:rsidP="007663DD">
      <w:pPr>
        <w:rPr>
          <w:b/>
          <w:bCs/>
        </w:rPr>
      </w:pPr>
      <w:r w:rsidRPr="007663DD">
        <w:rPr>
          <w:b/>
          <w:bCs/>
        </w:rPr>
        <w:t>When to Use Each:</w:t>
      </w:r>
    </w:p>
    <w:p w14:paraId="4B56D8D4" w14:textId="77777777" w:rsidR="007663DD" w:rsidRPr="007663DD" w:rsidRDefault="007663DD" w:rsidP="007663DD">
      <w:pPr>
        <w:numPr>
          <w:ilvl w:val="0"/>
          <w:numId w:val="6"/>
        </w:numPr>
      </w:pPr>
      <w:r w:rsidRPr="007663DD">
        <w:rPr>
          <w:b/>
          <w:bCs/>
        </w:rPr>
        <w:t>Envoy on its own</w:t>
      </w:r>
      <w:r w:rsidRPr="007663DD">
        <w:t xml:space="preserve"> is ideal for simpler, smaller-scale environments where you need specific proxy features without the complexity of a full service mesh.</w:t>
      </w:r>
    </w:p>
    <w:p w14:paraId="5DC91BA6" w14:textId="77777777" w:rsidR="007663DD" w:rsidRPr="007663DD" w:rsidRDefault="007663DD" w:rsidP="007663DD">
      <w:pPr>
        <w:numPr>
          <w:ilvl w:val="0"/>
          <w:numId w:val="6"/>
        </w:numPr>
      </w:pPr>
      <w:r w:rsidRPr="007663DD">
        <w:rPr>
          <w:b/>
          <w:bCs/>
        </w:rPr>
        <w:t>Envoy with Istio</w:t>
      </w:r>
      <w:r w:rsidRPr="007663DD">
        <w:t xml:space="preserve"> is better suited for managing large-scale, microservices-based systems where centralized control, security, observability, and traffic management are critical.</w:t>
      </w:r>
    </w:p>
    <w:p w14:paraId="073698F5" w14:textId="77777777" w:rsidR="007663DD" w:rsidRPr="007663DD" w:rsidRDefault="007663DD" w:rsidP="007663DD">
      <w:r w:rsidRPr="007663DD">
        <w:t>In general, if you need a fully-featured service mesh and don't want to manage everything manually, using Envoy with Istio is the better choice. However, if you only need some of Envoy's proxying features without the overhead of Istio, running Envoy standalone may suffice.</w:t>
      </w:r>
    </w:p>
    <w:p w14:paraId="207E2553" w14:textId="77777777" w:rsidR="002A3EAD" w:rsidRDefault="002A3EAD"/>
    <w:p w14:paraId="7180ABDE" w14:textId="77777777" w:rsidR="002A3EAD" w:rsidRDefault="002A3EAD"/>
    <w:p w14:paraId="5C267A40" w14:textId="77777777" w:rsidR="00D962D9" w:rsidRPr="00D962D9" w:rsidRDefault="00D962D9" w:rsidP="00D962D9">
      <w:r w:rsidRPr="00D962D9">
        <w:lastRenderedPageBreak/>
        <w:t xml:space="preserve">Envoy is primarily a </w:t>
      </w:r>
      <w:r w:rsidRPr="00D962D9">
        <w:rPr>
          <w:b/>
          <w:bCs/>
        </w:rPr>
        <w:t>reverse proxy</w:t>
      </w:r>
      <w:r w:rsidRPr="00D962D9">
        <w:t xml:space="preserve"> and </w:t>
      </w:r>
      <w:r w:rsidRPr="00D962D9">
        <w:rPr>
          <w:b/>
          <w:bCs/>
        </w:rPr>
        <w:t>service proxy</w:t>
      </w:r>
      <w:r w:rsidRPr="00D962D9">
        <w:t xml:space="preserve"> designed for microservices architectures. Here's a breakdown of the types of proxying Envoy typically performs:</w:t>
      </w:r>
    </w:p>
    <w:p w14:paraId="4B2CD166" w14:textId="77777777" w:rsidR="00D962D9" w:rsidRPr="00D962D9" w:rsidRDefault="00D962D9" w:rsidP="00D962D9">
      <w:pPr>
        <w:rPr>
          <w:b/>
          <w:bCs/>
        </w:rPr>
      </w:pPr>
      <w:r w:rsidRPr="00D962D9">
        <w:rPr>
          <w:b/>
          <w:bCs/>
        </w:rPr>
        <w:t>1. Reverse Proxy</w:t>
      </w:r>
    </w:p>
    <w:p w14:paraId="116A2254" w14:textId="77777777" w:rsidR="00D962D9" w:rsidRPr="00D962D9" w:rsidRDefault="00D962D9" w:rsidP="00D962D9">
      <w:pPr>
        <w:numPr>
          <w:ilvl w:val="0"/>
          <w:numId w:val="15"/>
        </w:numPr>
      </w:pPr>
      <w:r w:rsidRPr="00D962D9">
        <w:rPr>
          <w:b/>
          <w:bCs/>
        </w:rPr>
        <w:t>How Envoy Uses It</w:t>
      </w:r>
      <w:r w:rsidRPr="00D962D9">
        <w:t>:</w:t>
      </w:r>
    </w:p>
    <w:p w14:paraId="2FB3B60D" w14:textId="77777777" w:rsidR="00D962D9" w:rsidRPr="00D962D9" w:rsidRDefault="00D962D9" w:rsidP="00D962D9">
      <w:pPr>
        <w:numPr>
          <w:ilvl w:val="1"/>
          <w:numId w:val="15"/>
        </w:numPr>
      </w:pPr>
      <w:r w:rsidRPr="00D962D9">
        <w:t>Envoy acts as a reverse proxy by routing external requests from clients to backend services in a microservices environment. It handles the incoming requests, applies routing rules, and forwards them to the appropriate backend service.</w:t>
      </w:r>
    </w:p>
    <w:p w14:paraId="1C5BD9C8" w14:textId="77777777" w:rsidR="00D962D9" w:rsidRPr="00D962D9" w:rsidRDefault="00D962D9" w:rsidP="00D962D9">
      <w:pPr>
        <w:numPr>
          <w:ilvl w:val="1"/>
          <w:numId w:val="15"/>
        </w:numPr>
      </w:pPr>
      <w:r w:rsidRPr="00D962D9">
        <w:rPr>
          <w:b/>
          <w:bCs/>
        </w:rPr>
        <w:t>Common in microservice architectures</w:t>
      </w:r>
      <w:r w:rsidRPr="00D962D9">
        <w:t>, where Envoy sits at the edge of the network or in front of services, controlling traffic flow and ensuring load balancing, SSL termination, and traffic management.</w:t>
      </w:r>
    </w:p>
    <w:p w14:paraId="0ABE84F5" w14:textId="77777777" w:rsidR="00D962D9" w:rsidRPr="00D962D9" w:rsidRDefault="00D962D9" w:rsidP="00D962D9">
      <w:pPr>
        <w:numPr>
          <w:ilvl w:val="0"/>
          <w:numId w:val="15"/>
        </w:numPr>
      </w:pPr>
      <w:r w:rsidRPr="00D962D9">
        <w:rPr>
          <w:b/>
          <w:bCs/>
        </w:rPr>
        <w:t>Features Envoy Offers as a Reverse Proxy</w:t>
      </w:r>
      <w:r w:rsidRPr="00D962D9">
        <w:t>:</w:t>
      </w:r>
    </w:p>
    <w:p w14:paraId="49FF606D" w14:textId="77777777" w:rsidR="00D962D9" w:rsidRPr="00D962D9" w:rsidRDefault="00D962D9" w:rsidP="00D962D9">
      <w:pPr>
        <w:numPr>
          <w:ilvl w:val="1"/>
          <w:numId w:val="15"/>
        </w:numPr>
      </w:pPr>
      <w:r w:rsidRPr="00D962D9">
        <w:rPr>
          <w:b/>
          <w:bCs/>
        </w:rPr>
        <w:t>Load balancing</w:t>
      </w:r>
      <w:r w:rsidRPr="00D962D9">
        <w:t>: Distributes incoming requests across multiple services or instances.</w:t>
      </w:r>
    </w:p>
    <w:p w14:paraId="652322FE" w14:textId="77777777" w:rsidR="00D962D9" w:rsidRPr="00D962D9" w:rsidRDefault="00D962D9" w:rsidP="00D962D9">
      <w:pPr>
        <w:numPr>
          <w:ilvl w:val="1"/>
          <w:numId w:val="15"/>
        </w:numPr>
      </w:pPr>
      <w:r w:rsidRPr="00D962D9">
        <w:rPr>
          <w:b/>
          <w:bCs/>
        </w:rPr>
        <w:t>TLS Termination</w:t>
      </w:r>
      <w:r w:rsidRPr="00D962D9">
        <w:t>: Offloads SSL/TLS decryption from backend services.</w:t>
      </w:r>
    </w:p>
    <w:p w14:paraId="10024B9C" w14:textId="77777777" w:rsidR="00D962D9" w:rsidRPr="00D962D9" w:rsidRDefault="00D962D9" w:rsidP="00D962D9">
      <w:pPr>
        <w:numPr>
          <w:ilvl w:val="1"/>
          <w:numId w:val="15"/>
        </w:numPr>
      </w:pPr>
      <w:r w:rsidRPr="00D962D9">
        <w:rPr>
          <w:b/>
          <w:bCs/>
        </w:rPr>
        <w:t>Observability</w:t>
      </w:r>
      <w:r w:rsidRPr="00D962D9">
        <w:t>: Provides extensive metrics, logs, and tracing for the traffic passing through it.</w:t>
      </w:r>
    </w:p>
    <w:p w14:paraId="431B5146" w14:textId="77777777" w:rsidR="00D962D9" w:rsidRPr="00D962D9" w:rsidRDefault="00D962D9" w:rsidP="00D962D9">
      <w:pPr>
        <w:numPr>
          <w:ilvl w:val="1"/>
          <w:numId w:val="15"/>
        </w:numPr>
      </w:pPr>
      <w:r w:rsidRPr="00D962D9">
        <w:rPr>
          <w:b/>
          <w:bCs/>
        </w:rPr>
        <w:t>Resilience</w:t>
      </w:r>
      <w:r w:rsidRPr="00D962D9">
        <w:t>: Implements retries, circuit breaking, and fault injection for more reliable communication.</w:t>
      </w:r>
    </w:p>
    <w:p w14:paraId="0A09CDB7" w14:textId="77777777" w:rsidR="00D962D9" w:rsidRPr="00D962D9" w:rsidRDefault="00D962D9" w:rsidP="00D962D9">
      <w:pPr>
        <w:numPr>
          <w:ilvl w:val="1"/>
          <w:numId w:val="15"/>
        </w:numPr>
      </w:pPr>
      <w:r w:rsidRPr="00D962D9">
        <w:rPr>
          <w:b/>
          <w:bCs/>
        </w:rPr>
        <w:t>Caching</w:t>
      </w:r>
      <w:r w:rsidRPr="00D962D9">
        <w:t>: Can cache responses to improve performance.</w:t>
      </w:r>
    </w:p>
    <w:p w14:paraId="35258C72" w14:textId="77777777" w:rsidR="00D962D9" w:rsidRPr="00D962D9" w:rsidRDefault="00D962D9" w:rsidP="00D962D9">
      <w:pPr>
        <w:rPr>
          <w:b/>
          <w:bCs/>
        </w:rPr>
      </w:pPr>
      <w:r w:rsidRPr="00D962D9">
        <w:rPr>
          <w:b/>
          <w:bCs/>
        </w:rPr>
        <w:t>2. Service Proxy (Sidecar Proxy in Service Mesh)</w:t>
      </w:r>
    </w:p>
    <w:p w14:paraId="7C89B645" w14:textId="77777777" w:rsidR="00D962D9" w:rsidRPr="00D962D9" w:rsidRDefault="00D962D9" w:rsidP="00D962D9">
      <w:pPr>
        <w:numPr>
          <w:ilvl w:val="0"/>
          <w:numId w:val="16"/>
        </w:numPr>
      </w:pPr>
      <w:r w:rsidRPr="00D962D9">
        <w:rPr>
          <w:b/>
          <w:bCs/>
        </w:rPr>
        <w:t>How Envoy Uses It</w:t>
      </w:r>
      <w:r w:rsidRPr="00D962D9">
        <w:t>:</w:t>
      </w:r>
    </w:p>
    <w:p w14:paraId="4A22727F" w14:textId="77777777" w:rsidR="00D962D9" w:rsidRPr="00D962D9" w:rsidRDefault="00D962D9" w:rsidP="00D962D9">
      <w:pPr>
        <w:numPr>
          <w:ilvl w:val="1"/>
          <w:numId w:val="16"/>
        </w:numPr>
      </w:pPr>
      <w:r w:rsidRPr="00D962D9">
        <w:t xml:space="preserve">In a </w:t>
      </w:r>
      <w:r w:rsidRPr="00D962D9">
        <w:rPr>
          <w:b/>
          <w:bCs/>
        </w:rPr>
        <w:t>service mesh</w:t>
      </w:r>
      <w:r w:rsidRPr="00D962D9">
        <w:t xml:space="preserve"> (such as Istio), Envoy operates as a </w:t>
      </w:r>
      <w:r w:rsidRPr="00D962D9">
        <w:rPr>
          <w:b/>
          <w:bCs/>
        </w:rPr>
        <w:t>sidecar proxy</w:t>
      </w:r>
      <w:r w:rsidRPr="00D962D9">
        <w:t>, which means it sits next to individual services or microservices within the same host. Each service communicates with Envoy, which handles service-to-service communication.</w:t>
      </w:r>
    </w:p>
    <w:p w14:paraId="268F4EAD" w14:textId="77777777" w:rsidR="00D962D9" w:rsidRPr="00D962D9" w:rsidRDefault="00D962D9" w:rsidP="00D962D9">
      <w:pPr>
        <w:numPr>
          <w:ilvl w:val="1"/>
          <w:numId w:val="16"/>
        </w:numPr>
      </w:pPr>
      <w:r w:rsidRPr="00D962D9">
        <w:t xml:space="preserve">It ensures that all traffic between services (east-west traffic) passes through the Envoy sidecar, providing features like traffic management, security (e.g., </w:t>
      </w:r>
      <w:proofErr w:type="spellStart"/>
      <w:r w:rsidRPr="00D962D9">
        <w:t>mTLS</w:t>
      </w:r>
      <w:proofErr w:type="spellEnd"/>
      <w:r w:rsidRPr="00D962D9">
        <w:t>), and monitoring.</w:t>
      </w:r>
    </w:p>
    <w:p w14:paraId="62CA02D6" w14:textId="77777777" w:rsidR="00D962D9" w:rsidRPr="00D962D9" w:rsidRDefault="00D962D9" w:rsidP="00D962D9">
      <w:pPr>
        <w:numPr>
          <w:ilvl w:val="0"/>
          <w:numId w:val="16"/>
        </w:numPr>
      </w:pPr>
      <w:r w:rsidRPr="00D962D9">
        <w:rPr>
          <w:b/>
          <w:bCs/>
        </w:rPr>
        <w:t>Features as a Service Proxy</w:t>
      </w:r>
      <w:r w:rsidRPr="00D962D9">
        <w:t>:</w:t>
      </w:r>
    </w:p>
    <w:p w14:paraId="7ADBAA39" w14:textId="77777777" w:rsidR="00D962D9" w:rsidRPr="00D962D9" w:rsidRDefault="00D962D9" w:rsidP="00D962D9">
      <w:pPr>
        <w:numPr>
          <w:ilvl w:val="1"/>
          <w:numId w:val="16"/>
        </w:numPr>
      </w:pPr>
      <w:r w:rsidRPr="00D962D9">
        <w:rPr>
          <w:b/>
          <w:bCs/>
        </w:rPr>
        <w:lastRenderedPageBreak/>
        <w:t>Service Discovery</w:t>
      </w:r>
      <w:r w:rsidRPr="00D962D9">
        <w:t>: Routes traffic based on dynamic service discovery.</w:t>
      </w:r>
    </w:p>
    <w:p w14:paraId="581E4EC8" w14:textId="77777777" w:rsidR="00D962D9" w:rsidRPr="00D962D9" w:rsidRDefault="00D962D9" w:rsidP="00D962D9">
      <w:pPr>
        <w:numPr>
          <w:ilvl w:val="1"/>
          <w:numId w:val="16"/>
        </w:numPr>
      </w:pPr>
      <w:r w:rsidRPr="00D962D9">
        <w:rPr>
          <w:b/>
          <w:bCs/>
        </w:rPr>
        <w:t>Load balancing</w:t>
      </w:r>
      <w:r w:rsidRPr="00D962D9">
        <w:t>: Distributes traffic between instances of services.</w:t>
      </w:r>
    </w:p>
    <w:p w14:paraId="1DC13516" w14:textId="77777777" w:rsidR="00D962D9" w:rsidRPr="00D962D9" w:rsidRDefault="00D962D9" w:rsidP="00D962D9">
      <w:pPr>
        <w:numPr>
          <w:ilvl w:val="1"/>
          <w:numId w:val="16"/>
        </w:numPr>
      </w:pPr>
      <w:proofErr w:type="spellStart"/>
      <w:r w:rsidRPr="00D962D9">
        <w:rPr>
          <w:b/>
          <w:bCs/>
        </w:rPr>
        <w:t>mTLS</w:t>
      </w:r>
      <w:proofErr w:type="spellEnd"/>
      <w:r w:rsidRPr="00D962D9">
        <w:rPr>
          <w:b/>
          <w:bCs/>
        </w:rPr>
        <w:t xml:space="preserve"> (mutual TLS)</w:t>
      </w:r>
      <w:r w:rsidRPr="00D962D9">
        <w:t>: Encrypts service-to-service communication for security.</w:t>
      </w:r>
    </w:p>
    <w:p w14:paraId="181E4C16" w14:textId="77777777" w:rsidR="00D962D9" w:rsidRPr="00D962D9" w:rsidRDefault="00D962D9" w:rsidP="00D962D9">
      <w:pPr>
        <w:numPr>
          <w:ilvl w:val="1"/>
          <w:numId w:val="16"/>
        </w:numPr>
      </w:pPr>
      <w:r w:rsidRPr="00D962D9">
        <w:rPr>
          <w:b/>
          <w:bCs/>
        </w:rPr>
        <w:t>Traffic Management</w:t>
      </w:r>
      <w:r w:rsidRPr="00D962D9">
        <w:t>: Allows for advanced routing (e.g., canary releases, blue-green deployments).</w:t>
      </w:r>
    </w:p>
    <w:p w14:paraId="5D599938" w14:textId="77777777" w:rsidR="00D962D9" w:rsidRPr="00D962D9" w:rsidRDefault="00D962D9" w:rsidP="00D962D9">
      <w:pPr>
        <w:numPr>
          <w:ilvl w:val="1"/>
          <w:numId w:val="16"/>
        </w:numPr>
      </w:pPr>
      <w:r w:rsidRPr="00D962D9">
        <w:rPr>
          <w:b/>
          <w:bCs/>
        </w:rPr>
        <w:t>Telemetry</w:t>
      </w:r>
      <w:r w:rsidRPr="00D962D9">
        <w:t>: Provides monitoring, logging, and tracing for intra-service communication.</w:t>
      </w:r>
    </w:p>
    <w:p w14:paraId="5157E025" w14:textId="77777777" w:rsidR="00D962D9" w:rsidRPr="00D962D9" w:rsidRDefault="00D962D9" w:rsidP="00D962D9">
      <w:pPr>
        <w:numPr>
          <w:ilvl w:val="1"/>
          <w:numId w:val="16"/>
        </w:numPr>
      </w:pPr>
      <w:r w:rsidRPr="00D962D9">
        <w:rPr>
          <w:b/>
          <w:bCs/>
        </w:rPr>
        <w:t>Rate Limiting</w:t>
      </w:r>
      <w:r w:rsidRPr="00D962D9">
        <w:t xml:space="preserve"> and </w:t>
      </w:r>
      <w:r w:rsidRPr="00D962D9">
        <w:rPr>
          <w:b/>
          <w:bCs/>
        </w:rPr>
        <w:t>Quota Management</w:t>
      </w:r>
      <w:r w:rsidRPr="00D962D9">
        <w:t>: Controls the rate of requests sent to services.</w:t>
      </w:r>
    </w:p>
    <w:p w14:paraId="607B111D" w14:textId="77777777" w:rsidR="00D962D9" w:rsidRDefault="00D962D9" w:rsidP="002A3EAD"/>
    <w:p w14:paraId="4B12FF1B" w14:textId="77777777" w:rsidR="00D962D9" w:rsidRDefault="00D962D9" w:rsidP="002A3EAD"/>
    <w:p w14:paraId="29A82EAC" w14:textId="77777777" w:rsidR="00D962D9" w:rsidRDefault="00D962D9" w:rsidP="002A3EAD"/>
    <w:p w14:paraId="60267666" w14:textId="77777777" w:rsidR="00D962D9" w:rsidRDefault="00D962D9" w:rsidP="002A3EAD"/>
    <w:p w14:paraId="109B8DA8" w14:textId="77777777" w:rsidR="00D962D9" w:rsidRDefault="00D962D9" w:rsidP="002A3EAD"/>
    <w:p w14:paraId="2D7F8954" w14:textId="77777777" w:rsidR="00D962D9" w:rsidRDefault="00D962D9" w:rsidP="002A3EAD"/>
    <w:p w14:paraId="4FD2D1AA" w14:textId="77777777" w:rsidR="00D962D9" w:rsidRDefault="00D962D9" w:rsidP="002A3EAD"/>
    <w:p w14:paraId="694EB294" w14:textId="77777777" w:rsidR="00D962D9" w:rsidRDefault="00D962D9" w:rsidP="002A3EAD"/>
    <w:p w14:paraId="42C1BA76" w14:textId="77777777" w:rsidR="00D962D9" w:rsidRDefault="00D962D9" w:rsidP="002A3EAD"/>
    <w:p w14:paraId="31C5BB7B" w14:textId="77777777" w:rsidR="00D962D9" w:rsidRDefault="00D962D9" w:rsidP="002A3EAD"/>
    <w:p w14:paraId="2E4EE36C" w14:textId="77777777" w:rsidR="00D962D9" w:rsidRDefault="00D962D9" w:rsidP="002A3EAD"/>
    <w:p w14:paraId="38C9FDF9" w14:textId="77777777" w:rsidR="00D962D9" w:rsidRDefault="00D962D9" w:rsidP="002A3EAD"/>
    <w:p w14:paraId="6883958E" w14:textId="77777777" w:rsidR="00D962D9" w:rsidRDefault="00D962D9" w:rsidP="002A3EAD"/>
    <w:p w14:paraId="690A46A0" w14:textId="77777777" w:rsidR="00D962D9" w:rsidRDefault="00D962D9" w:rsidP="002A3EAD"/>
    <w:p w14:paraId="3C943980" w14:textId="77777777" w:rsidR="00D962D9" w:rsidRDefault="00D962D9" w:rsidP="002A3EAD"/>
    <w:p w14:paraId="3ACA56A4" w14:textId="77777777" w:rsidR="00D962D9" w:rsidRDefault="00D962D9" w:rsidP="002A3EAD"/>
    <w:p w14:paraId="3BA36982" w14:textId="77777777" w:rsidR="00D962D9" w:rsidRDefault="00D962D9" w:rsidP="002A3EAD"/>
    <w:p w14:paraId="0F5BC594" w14:textId="77777777" w:rsidR="00D962D9" w:rsidRDefault="00D962D9" w:rsidP="002A3EAD"/>
    <w:p w14:paraId="57C314F6" w14:textId="07136D7B" w:rsidR="002A3EAD" w:rsidRPr="002A3EAD" w:rsidRDefault="002A3EAD" w:rsidP="002A3EAD">
      <w:r w:rsidRPr="002A3EAD">
        <w:lastRenderedPageBreak/>
        <w:t xml:space="preserve">To estimate the </w:t>
      </w:r>
      <w:r w:rsidRPr="002A3EAD">
        <w:rPr>
          <w:b/>
          <w:bCs/>
        </w:rPr>
        <w:t>hourly cost</w:t>
      </w:r>
      <w:r w:rsidRPr="002A3EAD">
        <w:t xml:space="preserve"> of using an </w:t>
      </w:r>
      <w:r w:rsidRPr="002A3EAD">
        <w:rPr>
          <w:b/>
          <w:bCs/>
        </w:rPr>
        <w:t>Amazon EKS stack</w:t>
      </w:r>
      <w:r w:rsidRPr="002A3EAD">
        <w:t xml:space="preserve"> based on the Terraform configuration provided, we will break down the following key components:</w:t>
      </w:r>
    </w:p>
    <w:p w14:paraId="720816ED" w14:textId="77777777" w:rsidR="002A3EAD" w:rsidRPr="002A3EAD" w:rsidRDefault="002A3EAD" w:rsidP="002A3EAD">
      <w:pPr>
        <w:rPr>
          <w:b/>
          <w:bCs/>
        </w:rPr>
      </w:pPr>
      <w:r w:rsidRPr="002A3EAD">
        <w:rPr>
          <w:b/>
          <w:bCs/>
        </w:rPr>
        <w:t>1. EKS Control Plane (Cluster)</w:t>
      </w:r>
    </w:p>
    <w:p w14:paraId="3B648213" w14:textId="77777777" w:rsidR="002A3EAD" w:rsidRPr="002A3EAD" w:rsidRDefault="002A3EAD" w:rsidP="002A3EAD">
      <w:pPr>
        <w:numPr>
          <w:ilvl w:val="0"/>
          <w:numId w:val="7"/>
        </w:numPr>
      </w:pPr>
      <w:r w:rsidRPr="002A3EAD">
        <w:rPr>
          <w:b/>
          <w:bCs/>
        </w:rPr>
        <w:t>EKS Control Plane</w:t>
      </w:r>
      <w:r w:rsidRPr="002A3EAD">
        <w:t xml:space="preserve"> has a flat rate of </w:t>
      </w:r>
      <w:r w:rsidRPr="002A3EAD">
        <w:rPr>
          <w:b/>
          <w:bCs/>
        </w:rPr>
        <w:t>$0.10 per hour</w:t>
      </w:r>
      <w:r w:rsidRPr="002A3EAD">
        <w:t xml:space="preserve"> for each cluster. This charge is independent of the number of worker nodes running in the cluster.</w:t>
      </w:r>
    </w:p>
    <w:p w14:paraId="19DEF609" w14:textId="77777777" w:rsidR="002A3EAD" w:rsidRPr="002A3EAD" w:rsidRDefault="002A3EAD" w:rsidP="002A3EAD">
      <w:pPr>
        <w:rPr>
          <w:b/>
          <w:bCs/>
        </w:rPr>
      </w:pPr>
      <w:r w:rsidRPr="002A3EAD">
        <w:rPr>
          <w:b/>
          <w:bCs/>
        </w:rPr>
        <w:t>2. Managed Node Groups (EC2 Instances)</w:t>
      </w:r>
    </w:p>
    <w:p w14:paraId="199176A9" w14:textId="77777777" w:rsidR="002A3EAD" w:rsidRPr="002A3EAD" w:rsidRDefault="002A3EAD" w:rsidP="002A3EAD">
      <w:r w:rsidRPr="002A3EAD">
        <w:t xml:space="preserve">You have an </w:t>
      </w:r>
      <w:r w:rsidRPr="002A3EAD">
        <w:rPr>
          <w:b/>
          <w:bCs/>
        </w:rPr>
        <w:t>EKS managed node group (mg_5)</w:t>
      </w:r>
      <w:r w:rsidRPr="002A3EAD">
        <w:t xml:space="preserve"> with the following configuration:</w:t>
      </w:r>
    </w:p>
    <w:p w14:paraId="7C81FE7E" w14:textId="77777777" w:rsidR="002A3EAD" w:rsidRPr="002A3EAD" w:rsidRDefault="002A3EAD" w:rsidP="002A3EAD">
      <w:pPr>
        <w:numPr>
          <w:ilvl w:val="0"/>
          <w:numId w:val="8"/>
        </w:numPr>
      </w:pPr>
      <w:r w:rsidRPr="002A3EAD">
        <w:rPr>
          <w:b/>
          <w:bCs/>
        </w:rPr>
        <w:t>Desired size</w:t>
      </w:r>
      <w:r w:rsidRPr="002A3EAD">
        <w:t>: 2 nodes (minimum and maximum set to 2)</w:t>
      </w:r>
    </w:p>
    <w:p w14:paraId="220D2475" w14:textId="77777777" w:rsidR="002A3EAD" w:rsidRPr="002A3EAD" w:rsidRDefault="002A3EAD" w:rsidP="002A3EAD">
      <w:pPr>
        <w:numPr>
          <w:ilvl w:val="0"/>
          <w:numId w:val="8"/>
        </w:numPr>
      </w:pPr>
      <w:r w:rsidRPr="002A3EAD">
        <w:rPr>
          <w:b/>
          <w:bCs/>
        </w:rPr>
        <w:t>Instance types</w:t>
      </w:r>
      <w:r w:rsidRPr="002A3EAD">
        <w:t xml:space="preserve">: Mixed, with some instance types priced differently. I'll estimate costs using one of the most common instances: </w:t>
      </w:r>
      <w:r w:rsidRPr="002A3EAD">
        <w:rPr>
          <w:b/>
          <w:bCs/>
        </w:rPr>
        <w:t>m5.large</w:t>
      </w:r>
      <w:r w:rsidRPr="002A3EAD">
        <w:t>.</w:t>
      </w:r>
    </w:p>
    <w:p w14:paraId="6D3C5991" w14:textId="77777777" w:rsidR="002A3EAD" w:rsidRPr="002A3EAD" w:rsidRDefault="002A3EAD" w:rsidP="002A3EAD">
      <w:pPr>
        <w:numPr>
          <w:ilvl w:val="0"/>
          <w:numId w:val="8"/>
        </w:numPr>
      </w:pPr>
      <w:r w:rsidRPr="002A3EAD">
        <w:rPr>
          <w:b/>
          <w:bCs/>
        </w:rPr>
        <w:t>Instance pricing for m5.large</w:t>
      </w:r>
      <w:r w:rsidRPr="002A3EAD">
        <w:t xml:space="preserve"> (2 vCPU, 8 GiB memory):</w:t>
      </w:r>
    </w:p>
    <w:p w14:paraId="3F45114D" w14:textId="77777777" w:rsidR="002A3EAD" w:rsidRPr="002A3EAD" w:rsidRDefault="002A3EAD" w:rsidP="002A3EAD">
      <w:pPr>
        <w:numPr>
          <w:ilvl w:val="1"/>
          <w:numId w:val="8"/>
        </w:numPr>
      </w:pPr>
      <w:r w:rsidRPr="002A3EAD">
        <w:t xml:space="preserve">On-Demand: </w:t>
      </w:r>
      <w:r w:rsidRPr="002A3EAD">
        <w:rPr>
          <w:b/>
          <w:bCs/>
        </w:rPr>
        <w:t>$0.096 per hour</w:t>
      </w:r>
      <w:r w:rsidRPr="002A3EAD">
        <w:t xml:space="preserve"> (per instance) in the </w:t>
      </w:r>
      <w:r w:rsidRPr="002A3EAD">
        <w:rPr>
          <w:b/>
          <w:bCs/>
        </w:rPr>
        <w:t>US East (N. Virginia)</w:t>
      </w:r>
      <w:r w:rsidRPr="002A3EAD">
        <w:t xml:space="preserve"> region (pricing may vary by region).</w:t>
      </w:r>
    </w:p>
    <w:p w14:paraId="57B59A1A" w14:textId="77777777" w:rsidR="002A3EAD" w:rsidRPr="002A3EAD" w:rsidRDefault="002A3EAD" w:rsidP="002A3EAD">
      <w:pPr>
        <w:numPr>
          <w:ilvl w:val="1"/>
          <w:numId w:val="8"/>
        </w:numPr>
      </w:pPr>
      <w:r w:rsidRPr="002A3EAD">
        <w:t xml:space="preserve">Since there are </w:t>
      </w:r>
      <w:r w:rsidRPr="002A3EAD">
        <w:rPr>
          <w:b/>
          <w:bCs/>
        </w:rPr>
        <w:t>2 nodes</w:t>
      </w:r>
      <w:r w:rsidRPr="002A3EAD">
        <w:t xml:space="preserve"> in the group:</w:t>
      </w:r>
    </w:p>
    <w:p w14:paraId="6CE5BD32" w14:textId="77777777" w:rsidR="002A3EAD" w:rsidRPr="002A3EAD" w:rsidRDefault="002A3EAD" w:rsidP="002A3EAD">
      <w:pPr>
        <w:numPr>
          <w:ilvl w:val="2"/>
          <w:numId w:val="8"/>
        </w:numPr>
      </w:pPr>
      <w:r w:rsidRPr="002A3EAD">
        <w:t xml:space="preserve">Hourly cost: </w:t>
      </w:r>
      <w:r w:rsidRPr="002A3EAD">
        <w:rPr>
          <w:b/>
          <w:bCs/>
        </w:rPr>
        <w:t>$0.096 x 2 = $0.192 per hour</w:t>
      </w:r>
      <w:r w:rsidRPr="002A3EAD">
        <w:t>.</w:t>
      </w:r>
    </w:p>
    <w:p w14:paraId="44981AA1" w14:textId="77777777" w:rsidR="002A3EAD" w:rsidRPr="002A3EAD" w:rsidRDefault="002A3EAD" w:rsidP="002A3EAD">
      <w:pPr>
        <w:rPr>
          <w:b/>
          <w:bCs/>
        </w:rPr>
      </w:pPr>
      <w:r w:rsidRPr="002A3EAD">
        <w:rPr>
          <w:b/>
          <w:bCs/>
        </w:rPr>
        <w:t>3. VPC (Networking)</w:t>
      </w:r>
    </w:p>
    <w:p w14:paraId="1A4268E2" w14:textId="77777777" w:rsidR="002A3EAD" w:rsidRPr="002A3EAD" w:rsidRDefault="002A3EAD" w:rsidP="002A3EAD">
      <w:pPr>
        <w:numPr>
          <w:ilvl w:val="0"/>
          <w:numId w:val="9"/>
        </w:numPr>
      </w:pPr>
      <w:r w:rsidRPr="002A3EAD">
        <w:rPr>
          <w:b/>
          <w:bCs/>
        </w:rPr>
        <w:t>VPC Charges</w:t>
      </w:r>
      <w:r w:rsidRPr="002A3EAD">
        <w:t>: There are no additional charges for using VPC itself, but there could be costs for:</w:t>
      </w:r>
    </w:p>
    <w:p w14:paraId="00BE6A24" w14:textId="77777777" w:rsidR="002A3EAD" w:rsidRPr="002A3EAD" w:rsidRDefault="002A3EAD" w:rsidP="002A3EAD">
      <w:pPr>
        <w:numPr>
          <w:ilvl w:val="1"/>
          <w:numId w:val="9"/>
        </w:numPr>
      </w:pPr>
      <w:r w:rsidRPr="002A3EAD">
        <w:rPr>
          <w:b/>
          <w:bCs/>
        </w:rPr>
        <w:t>NAT Gateway</w:t>
      </w:r>
      <w:r w:rsidRPr="002A3EAD">
        <w:t xml:space="preserve">: Priced at </w:t>
      </w:r>
      <w:r w:rsidRPr="002A3EAD">
        <w:rPr>
          <w:b/>
          <w:bCs/>
        </w:rPr>
        <w:t>$0.045 per hour</w:t>
      </w:r>
      <w:r w:rsidRPr="002A3EAD">
        <w:t>.</w:t>
      </w:r>
    </w:p>
    <w:p w14:paraId="23FA97DC" w14:textId="77777777" w:rsidR="002A3EAD" w:rsidRPr="002A3EAD" w:rsidRDefault="002A3EAD" w:rsidP="002A3EAD">
      <w:pPr>
        <w:numPr>
          <w:ilvl w:val="1"/>
          <w:numId w:val="9"/>
        </w:numPr>
      </w:pPr>
      <w:r w:rsidRPr="002A3EAD">
        <w:rPr>
          <w:b/>
          <w:bCs/>
        </w:rPr>
        <w:t>Data Transfer</w:t>
      </w:r>
      <w:r w:rsidRPr="002A3EAD">
        <w:t>: Not included here, but be aware of potential charges for data transfer out of AWS (e.g., internet access).</w:t>
      </w:r>
    </w:p>
    <w:p w14:paraId="5FA08FEA" w14:textId="77777777" w:rsidR="002A3EAD" w:rsidRPr="002A3EAD" w:rsidRDefault="002A3EAD" w:rsidP="002A3EAD">
      <w:pPr>
        <w:rPr>
          <w:b/>
          <w:bCs/>
        </w:rPr>
      </w:pPr>
      <w:r w:rsidRPr="002A3EAD">
        <w:rPr>
          <w:b/>
          <w:bCs/>
        </w:rPr>
        <w:t>4. Elastic Block Store (EBS) Volumes</w:t>
      </w:r>
    </w:p>
    <w:p w14:paraId="2DBDE3CE" w14:textId="77777777" w:rsidR="002A3EAD" w:rsidRPr="002A3EAD" w:rsidRDefault="002A3EAD" w:rsidP="002A3EAD">
      <w:pPr>
        <w:numPr>
          <w:ilvl w:val="0"/>
          <w:numId w:val="10"/>
        </w:numPr>
      </w:pPr>
      <w:r w:rsidRPr="002A3EAD">
        <w:t xml:space="preserve">Each EC2 instance will likely have </w:t>
      </w:r>
      <w:r w:rsidRPr="002A3EAD">
        <w:rPr>
          <w:b/>
          <w:bCs/>
        </w:rPr>
        <w:t>EBS volumes</w:t>
      </w:r>
      <w:r w:rsidRPr="002A3EAD">
        <w:t xml:space="preserve"> for storage.</w:t>
      </w:r>
    </w:p>
    <w:p w14:paraId="68D92542" w14:textId="77777777" w:rsidR="002A3EAD" w:rsidRPr="002A3EAD" w:rsidRDefault="002A3EAD" w:rsidP="002A3EAD">
      <w:pPr>
        <w:numPr>
          <w:ilvl w:val="0"/>
          <w:numId w:val="10"/>
        </w:numPr>
      </w:pPr>
      <w:r w:rsidRPr="002A3EAD">
        <w:t xml:space="preserve">By default, </w:t>
      </w:r>
      <w:r w:rsidRPr="002A3EAD">
        <w:rPr>
          <w:b/>
          <w:bCs/>
        </w:rPr>
        <w:t>Amazon Linux 2</w:t>
      </w:r>
      <w:r w:rsidRPr="002A3EAD">
        <w:t xml:space="preserve"> instances use </w:t>
      </w:r>
      <w:r w:rsidRPr="002A3EAD">
        <w:rPr>
          <w:b/>
          <w:bCs/>
        </w:rPr>
        <w:t>8 GiB of EBS General Purpose (gp3)</w:t>
      </w:r>
      <w:r w:rsidRPr="002A3EAD">
        <w:t xml:space="preserve"> storage.</w:t>
      </w:r>
    </w:p>
    <w:p w14:paraId="6D77437E" w14:textId="77777777" w:rsidR="002A3EAD" w:rsidRPr="002A3EAD" w:rsidRDefault="002A3EAD" w:rsidP="002A3EAD">
      <w:pPr>
        <w:numPr>
          <w:ilvl w:val="0"/>
          <w:numId w:val="10"/>
        </w:numPr>
      </w:pPr>
      <w:r w:rsidRPr="002A3EAD">
        <w:t xml:space="preserve">EBS pricing: </w:t>
      </w:r>
      <w:r w:rsidRPr="002A3EAD">
        <w:rPr>
          <w:b/>
          <w:bCs/>
        </w:rPr>
        <w:t>$0.08 per GiB per month</w:t>
      </w:r>
      <w:r w:rsidRPr="002A3EAD">
        <w:t>.</w:t>
      </w:r>
    </w:p>
    <w:p w14:paraId="136535E8" w14:textId="77777777" w:rsidR="002A3EAD" w:rsidRPr="002A3EAD" w:rsidRDefault="002A3EAD" w:rsidP="002A3EAD">
      <w:pPr>
        <w:numPr>
          <w:ilvl w:val="1"/>
          <w:numId w:val="10"/>
        </w:numPr>
      </w:pPr>
      <w:r w:rsidRPr="002A3EAD">
        <w:t>For two instances with 8 GiB each, the hourly cost is minimal:</w:t>
      </w:r>
    </w:p>
    <w:p w14:paraId="2CD1C5F2" w14:textId="77777777" w:rsidR="002A3EAD" w:rsidRPr="002A3EAD" w:rsidRDefault="002A3EAD" w:rsidP="002A3EAD">
      <w:pPr>
        <w:numPr>
          <w:ilvl w:val="1"/>
          <w:numId w:val="10"/>
        </w:numPr>
      </w:pPr>
      <w:r w:rsidRPr="002A3EAD">
        <w:rPr>
          <w:b/>
          <w:bCs/>
        </w:rPr>
        <w:t>$0.08 per GiB per month</w:t>
      </w:r>
      <w:r w:rsidRPr="002A3EAD">
        <w:t xml:space="preserve"> ≈ </w:t>
      </w:r>
      <w:r w:rsidRPr="002A3EAD">
        <w:rPr>
          <w:b/>
          <w:bCs/>
        </w:rPr>
        <w:t>$0.00011 per GiB per hour</w:t>
      </w:r>
      <w:r w:rsidRPr="002A3EAD">
        <w:t>.</w:t>
      </w:r>
    </w:p>
    <w:p w14:paraId="06A3A564" w14:textId="77777777" w:rsidR="002A3EAD" w:rsidRPr="002A3EAD" w:rsidRDefault="002A3EAD" w:rsidP="002A3EAD">
      <w:pPr>
        <w:numPr>
          <w:ilvl w:val="1"/>
          <w:numId w:val="10"/>
        </w:numPr>
      </w:pPr>
      <w:r w:rsidRPr="002A3EAD">
        <w:rPr>
          <w:b/>
          <w:bCs/>
        </w:rPr>
        <w:lastRenderedPageBreak/>
        <w:t>Total hourly cost for EBS</w:t>
      </w:r>
      <w:r w:rsidRPr="002A3EAD">
        <w:t xml:space="preserve">: </w:t>
      </w:r>
      <w:r w:rsidRPr="002A3EAD">
        <w:rPr>
          <w:b/>
          <w:bCs/>
        </w:rPr>
        <w:t>$0.00011 x 16 GiB</w:t>
      </w:r>
      <w:r w:rsidRPr="002A3EAD">
        <w:t xml:space="preserve"> = </w:t>
      </w:r>
      <w:r w:rsidRPr="002A3EAD">
        <w:rPr>
          <w:b/>
          <w:bCs/>
        </w:rPr>
        <w:t>$0.00176 per hour</w:t>
      </w:r>
      <w:r w:rsidRPr="002A3EAD">
        <w:t>.</w:t>
      </w:r>
    </w:p>
    <w:p w14:paraId="4F0CA3F3" w14:textId="77777777" w:rsidR="002A3EAD" w:rsidRPr="002A3EAD" w:rsidRDefault="002A3EAD" w:rsidP="002A3EAD">
      <w:pPr>
        <w:rPr>
          <w:b/>
          <w:bCs/>
        </w:rPr>
      </w:pPr>
      <w:r w:rsidRPr="002A3EAD">
        <w:rPr>
          <w:b/>
          <w:bCs/>
        </w:rPr>
        <w:t>5. Cluster Add-ons</w:t>
      </w:r>
    </w:p>
    <w:p w14:paraId="32FA8B14" w14:textId="77777777" w:rsidR="002A3EAD" w:rsidRPr="002A3EAD" w:rsidRDefault="002A3EAD" w:rsidP="002A3EAD">
      <w:pPr>
        <w:numPr>
          <w:ilvl w:val="0"/>
          <w:numId w:val="11"/>
        </w:numPr>
      </w:pPr>
      <w:r w:rsidRPr="002A3EAD">
        <w:rPr>
          <w:b/>
          <w:bCs/>
        </w:rPr>
        <w:t>Cluster Add-ons</w:t>
      </w:r>
      <w:r w:rsidRPr="002A3EAD">
        <w:t xml:space="preserve">: </w:t>
      </w:r>
      <w:proofErr w:type="spellStart"/>
      <w:r w:rsidRPr="002A3EAD">
        <w:t>kube</w:t>
      </w:r>
      <w:proofErr w:type="spellEnd"/>
      <w:r w:rsidRPr="002A3EAD">
        <w:t xml:space="preserve">-proxy, </w:t>
      </w:r>
      <w:proofErr w:type="spellStart"/>
      <w:r w:rsidRPr="002A3EAD">
        <w:t>CoreDNS</w:t>
      </w:r>
      <w:proofErr w:type="spellEnd"/>
      <w:r w:rsidRPr="002A3EAD">
        <w:t>, and VPC CNI are part of the EKS cluster and do not incur additional charges beyond the control plane cost.</w:t>
      </w:r>
    </w:p>
    <w:p w14:paraId="50B64406" w14:textId="77777777" w:rsidR="002A3EAD" w:rsidRPr="002A3EAD" w:rsidRDefault="002A3EAD" w:rsidP="002A3EAD">
      <w:pPr>
        <w:rPr>
          <w:b/>
          <w:bCs/>
        </w:rPr>
      </w:pPr>
      <w:r w:rsidRPr="002A3EAD">
        <w:rPr>
          <w:b/>
          <w:bCs/>
        </w:rPr>
        <w:t>6. CloudWatch Logs</w:t>
      </w:r>
    </w:p>
    <w:p w14:paraId="7B5C7823" w14:textId="77777777" w:rsidR="002A3EAD" w:rsidRPr="002A3EAD" w:rsidRDefault="002A3EAD" w:rsidP="002A3EAD">
      <w:pPr>
        <w:numPr>
          <w:ilvl w:val="0"/>
          <w:numId w:val="12"/>
        </w:numPr>
      </w:pPr>
      <w:r w:rsidRPr="002A3EAD">
        <w:t>CloudWatch is disabled in this configuration, so there are no additional costs for logging.</w:t>
      </w:r>
    </w:p>
    <w:p w14:paraId="2579CE61" w14:textId="77777777" w:rsidR="002A3EAD" w:rsidRPr="002A3EAD" w:rsidRDefault="002A3EAD" w:rsidP="002A3EAD">
      <w:pPr>
        <w:rPr>
          <w:b/>
          <w:bCs/>
        </w:rPr>
      </w:pPr>
      <w:r w:rsidRPr="002A3EAD">
        <w:rPr>
          <w:b/>
          <w:bCs/>
        </w:rPr>
        <w:t xml:space="preserve">7. </w:t>
      </w:r>
      <w:proofErr w:type="spellStart"/>
      <w:r w:rsidRPr="002A3EAD">
        <w:rPr>
          <w:b/>
          <w:bCs/>
        </w:rPr>
        <w:t>Karpenter</w:t>
      </w:r>
      <w:proofErr w:type="spellEnd"/>
    </w:p>
    <w:p w14:paraId="4CEF15DC" w14:textId="77777777" w:rsidR="002A3EAD" w:rsidRPr="002A3EAD" w:rsidRDefault="002A3EAD" w:rsidP="002A3EAD">
      <w:pPr>
        <w:numPr>
          <w:ilvl w:val="0"/>
          <w:numId w:val="13"/>
        </w:numPr>
      </w:pPr>
      <w:r w:rsidRPr="002A3EAD">
        <w:t xml:space="preserve">The cost of </w:t>
      </w:r>
      <w:proofErr w:type="spellStart"/>
      <w:r w:rsidRPr="002A3EAD">
        <w:t>Karpenter</w:t>
      </w:r>
      <w:proofErr w:type="spellEnd"/>
      <w:r w:rsidRPr="002A3EAD">
        <w:t xml:space="preserve"> itself (the </w:t>
      </w:r>
      <w:proofErr w:type="spellStart"/>
      <w:r w:rsidRPr="002A3EAD">
        <w:t>autoscaler</w:t>
      </w:r>
      <w:proofErr w:type="spellEnd"/>
      <w:r w:rsidRPr="002A3EAD">
        <w:t>) does not incur extra charges. However, the instances it scales would be reflected in the EC2 pricing.</w:t>
      </w:r>
    </w:p>
    <w:p w14:paraId="0B2682B9" w14:textId="77777777" w:rsidR="002A3EAD" w:rsidRPr="002A3EAD" w:rsidRDefault="00000000" w:rsidP="002A3EAD">
      <w:r>
        <w:pict w14:anchorId="3F97B5E0">
          <v:rect id="_x0000_i1025" style="width:0;height:1.5pt" o:hralign="center" o:hrstd="t" o:hr="t" fillcolor="#a0a0a0" stroked="f"/>
        </w:pict>
      </w:r>
    </w:p>
    <w:p w14:paraId="5F71B8F7" w14:textId="77777777" w:rsidR="002A3EAD" w:rsidRPr="002A3EAD" w:rsidRDefault="002A3EAD" w:rsidP="002A3EAD">
      <w:pPr>
        <w:rPr>
          <w:b/>
          <w:bCs/>
        </w:rPr>
      </w:pPr>
      <w:r w:rsidRPr="002A3EAD">
        <w:rPr>
          <w:b/>
          <w:bCs/>
        </w:rPr>
        <w:t>Cost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1"/>
        <w:gridCol w:w="1923"/>
        <w:gridCol w:w="4506"/>
      </w:tblGrid>
      <w:tr w:rsidR="002A3EAD" w:rsidRPr="002A3EAD" w14:paraId="2CDB129B" w14:textId="77777777" w:rsidTr="002A3EAD">
        <w:trPr>
          <w:tblHeader/>
          <w:tblCellSpacing w:w="15" w:type="dxa"/>
        </w:trPr>
        <w:tc>
          <w:tcPr>
            <w:tcW w:w="0" w:type="auto"/>
            <w:vAlign w:val="center"/>
            <w:hideMark/>
          </w:tcPr>
          <w:p w14:paraId="28D1B9B1" w14:textId="77777777" w:rsidR="002A3EAD" w:rsidRPr="002A3EAD" w:rsidRDefault="002A3EAD" w:rsidP="002A3EAD">
            <w:pPr>
              <w:rPr>
                <w:b/>
                <w:bCs/>
              </w:rPr>
            </w:pPr>
            <w:r w:rsidRPr="002A3EAD">
              <w:rPr>
                <w:b/>
                <w:bCs/>
              </w:rPr>
              <w:t>Service</w:t>
            </w:r>
          </w:p>
        </w:tc>
        <w:tc>
          <w:tcPr>
            <w:tcW w:w="0" w:type="auto"/>
            <w:vAlign w:val="center"/>
            <w:hideMark/>
          </w:tcPr>
          <w:p w14:paraId="10CD8C9A" w14:textId="77777777" w:rsidR="002A3EAD" w:rsidRPr="002A3EAD" w:rsidRDefault="002A3EAD" w:rsidP="002A3EAD">
            <w:pPr>
              <w:rPr>
                <w:b/>
                <w:bCs/>
              </w:rPr>
            </w:pPr>
            <w:r w:rsidRPr="002A3EAD">
              <w:rPr>
                <w:b/>
                <w:bCs/>
              </w:rPr>
              <w:t>Hourly Cost</w:t>
            </w:r>
          </w:p>
        </w:tc>
        <w:tc>
          <w:tcPr>
            <w:tcW w:w="0" w:type="auto"/>
            <w:vAlign w:val="center"/>
            <w:hideMark/>
          </w:tcPr>
          <w:p w14:paraId="3897A67E" w14:textId="77777777" w:rsidR="002A3EAD" w:rsidRPr="002A3EAD" w:rsidRDefault="002A3EAD" w:rsidP="002A3EAD">
            <w:pPr>
              <w:rPr>
                <w:b/>
                <w:bCs/>
              </w:rPr>
            </w:pPr>
            <w:r w:rsidRPr="002A3EAD">
              <w:rPr>
                <w:b/>
                <w:bCs/>
              </w:rPr>
              <w:t>Description</w:t>
            </w:r>
          </w:p>
        </w:tc>
      </w:tr>
      <w:tr w:rsidR="002A3EAD" w:rsidRPr="002A3EAD" w14:paraId="358D2706" w14:textId="77777777" w:rsidTr="002A3EAD">
        <w:trPr>
          <w:tblCellSpacing w:w="15" w:type="dxa"/>
        </w:trPr>
        <w:tc>
          <w:tcPr>
            <w:tcW w:w="0" w:type="auto"/>
            <w:vAlign w:val="center"/>
            <w:hideMark/>
          </w:tcPr>
          <w:p w14:paraId="6B658E30" w14:textId="77777777" w:rsidR="002A3EAD" w:rsidRPr="002A3EAD" w:rsidRDefault="002A3EAD" w:rsidP="002A3EAD">
            <w:r w:rsidRPr="002A3EAD">
              <w:rPr>
                <w:b/>
                <w:bCs/>
              </w:rPr>
              <w:t>EKS Control Plane</w:t>
            </w:r>
          </w:p>
        </w:tc>
        <w:tc>
          <w:tcPr>
            <w:tcW w:w="0" w:type="auto"/>
            <w:vAlign w:val="center"/>
            <w:hideMark/>
          </w:tcPr>
          <w:p w14:paraId="320CA506" w14:textId="77777777" w:rsidR="002A3EAD" w:rsidRPr="002A3EAD" w:rsidRDefault="002A3EAD" w:rsidP="002A3EAD">
            <w:r w:rsidRPr="002A3EAD">
              <w:rPr>
                <w:b/>
                <w:bCs/>
              </w:rPr>
              <w:t>$0.10 per hour</w:t>
            </w:r>
          </w:p>
        </w:tc>
        <w:tc>
          <w:tcPr>
            <w:tcW w:w="0" w:type="auto"/>
            <w:vAlign w:val="center"/>
            <w:hideMark/>
          </w:tcPr>
          <w:p w14:paraId="2A23AC13" w14:textId="77777777" w:rsidR="002A3EAD" w:rsidRPr="002A3EAD" w:rsidRDefault="002A3EAD" w:rsidP="002A3EAD">
            <w:r w:rsidRPr="002A3EAD">
              <w:t>Flat rate for EKS cluster</w:t>
            </w:r>
          </w:p>
        </w:tc>
      </w:tr>
      <w:tr w:rsidR="002A3EAD" w:rsidRPr="002A3EAD" w14:paraId="026F59D1" w14:textId="77777777" w:rsidTr="002A3EAD">
        <w:trPr>
          <w:tblCellSpacing w:w="15" w:type="dxa"/>
        </w:trPr>
        <w:tc>
          <w:tcPr>
            <w:tcW w:w="0" w:type="auto"/>
            <w:vAlign w:val="center"/>
            <w:hideMark/>
          </w:tcPr>
          <w:p w14:paraId="031EEE05" w14:textId="77777777" w:rsidR="002A3EAD" w:rsidRPr="002A3EAD" w:rsidRDefault="002A3EAD" w:rsidP="002A3EAD">
            <w:r w:rsidRPr="002A3EAD">
              <w:rPr>
                <w:b/>
                <w:bCs/>
              </w:rPr>
              <w:t>Managed Node Group (EC2)</w:t>
            </w:r>
          </w:p>
        </w:tc>
        <w:tc>
          <w:tcPr>
            <w:tcW w:w="0" w:type="auto"/>
            <w:vAlign w:val="center"/>
            <w:hideMark/>
          </w:tcPr>
          <w:p w14:paraId="549DEB50" w14:textId="77777777" w:rsidR="002A3EAD" w:rsidRPr="002A3EAD" w:rsidRDefault="002A3EAD" w:rsidP="002A3EAD">
            <w:r w:rsidRPr="002A3EAD">
              <w:rPr>
                <w:b/>
                <w:bCs/>
              </w:rPr>
              <w:t>$0.192 per hour</w:t>
            </w:r>
          </w:p>
        </w:tc>
        <w:tc>
          <w:tcPr>
            <w:tcW w:w="0" w:type="auto"/>
            <w:vAlign w:val="center"/>
            <w:hideMark/>
          </w:tcPr>
          <w:p w14:paraId="4959506E" w14:textId="77777777" w:rsidR="002A3EAD" w:rsidRPr="002A3EAD" w:rsidRDefault="002A3EAD" w:rsidP="002A3EAD">
            <w:r w:rsidRPr="002A3EAD">
              <w:t>2 x m5.large instances ($0.096 per hour each)</w:t>
            </w:r>
          </w:p>
        </w:tc>
      </w:tr>
      <w:tr w:rsidR="002A3EAD" w:rsidRPr="002A3EAD" w14:paraId="26476756" w14:textId="77777777" w:rsidTr="002A3EAD">
        <w:trPr>
          <w:tblCellSpacing w:w="15" w:type="dxa"/>
        </w:trPr>
        <w:tc>
          <w:tcPr>
            <w:tcW w:w="0" w:type="auto"/>
            <w:vAlign w:val="center"/>
            <w:hideMark/>
          </w:tcPr>
          <w:p w14:paraId="04D54FD7" w14:textId="77777777" w:rsidR="002A3EAD" w:rsidRPr="002A3EAD" w:rsidRDefault="002A3EAD" w:rsidP="002A3EAD">
            <w:r w:rsidRPr="002A3EAD">
              <w:rPr>
                <w:b/>
                <w:bCs/>
              </w:rPr>
              <w:t>VPC NAT Gateway</w:t>
            </w:r>
          </w:p>
        </w:tc>
        <w:tc>
          <w:tcPr>
            <w:tcW w:w="0" w:type="auto"/>
            <w:vAlign w:val="center"/>
            <w:hideMark/>
          </w:tcPr>
          <w:p w14:paraId="0664A555" w14:textId="77777777" w:rsidR="002A3EAD" w:rsidRPr="002A3EAD" w:rsidRDefault="002A3EAD" w:rsidP="002A3EAD">
            <w:r w:rsidRPr="002A3EAD">
              <w:rPr>
                <w:b/>
                <w:bCs/>
              </w:rPr>
              <w:t>$0.045 per hour</w:t>
            </w:r>
          </w:p>
        </w:tc>
        <w:tc>
          <w:tcPr>
            <w:tcW w:w="0" w:type="auto"/>
            <w:vAlign w:val="center"/>
            <w:hideMark/>
          </w:tcPr>
          <w:p w14:paraId="5E275727" w14:textId="77777777" w:rsidR="002A3EAD" w:rsidRPr="002A3EAD" w:rsidRDefault="002A3EAD" w:rsidP="002A3EAD">
            <w:r w:rsidRPr="002A3EAD">
              <w:t>Estimated cost for 1 NAT Gateway</w:t>
            </w:r>
          </w:p>
        </w:tc>
      </w:tr>
      <w:tr w:rsidR="002A3EAD" w:rsidRPr="002A3EAD" w14:paraId="6B3320A2" w14:textId="77777777" w:rsidTr="002A3EAD">
        <w:trPr>
          <w:tblCellSpacing w:w="15" w:type="dxa"/>
        </w:trPr>
        <w:tc>
          <w:tcPr>
            <w:tcW w:w="0" w:type="auto"/>
            <w:vAlign w:val="center"/>
            <w:hideMark/>
          </w:tcPr>
          <w:p w14:paraId="1C541DF8" w14:textId="77777777" w:rsidR="002A3EAD" w:rsidRPr="002A3EAD" w:rsidRDefault="002A3EAD" w:rsidP="002A3EAD">
            <w:r w:rsidRPr="002A3EAD">
              <w:rPr>
                <w:b/>
                <w:bCs/>
              </w:rPr>
              <w:t>EBS Volumes (16 GiB total)</w:t>
            </w:r>
          </w:p>
        </w:tc>
        <w:tc>
          <w:tcPr>
            <w:tcW w:w="0" w:type="auto"/>
            <w:vAlign w:val="center"/>
            <w:hideMark/>
          </w:tcPr>
          <w:p w14:paraId="620E70C2" w14:textId="77777777" w:rsidR="002A3EAD" w:rsidRPr="002A3EAD" w:rsidRDefault="002A3EAD" w:rsidP="002A3EAD">
            <w:r w:rsidRPr="002A3EAD">
              <w:rPr>
                <w:b/>
                <w:bCs/>
              </w:rPr>
              <w:t>$0.00176 per hour</w:t>
            </w:r>
          </w:p>
        </w:tc>
        <w:tc>
          <w:tcPr>
            <w:tcW w:w="0" w:type="auto"/>
            <w:vAlign w:val="center"/>
            <w:hideMark/>
          </w:tcPr>
          <w:p w14:paraId="5F08AF1F" w14:textId="77777777" w:rsidR="002A3EAD" w:rsidRPr="002A3EAD" w:rsidRDefault="002A3EAD" w:rsidP="002A3EAD">
            <w:r w:rsidRPr="002A3EAD">
              <w:t>Based on 8 GiB per node (gp3)</w:t>
            </w:r>
          </w:p>
        </w:tc>
      </w:tr>
      <w:tr w:rsidR="002A3EAD" w:rsidRPr="002A3EAD" w14:paraId="7771C182" w14:textId="77777777" w:rsidTr="002A3EAD">
        <w:trPr>
          <w:tblCellSpacing w:w="15" w:type="dxa"/>
        </w:trPr>
        <w:tc>
          <w:tcPr>
            <w:tcW w:w="0" w:type="auto"/>
            <w:vAlign w:val="center"/>
            <w:hideMark/>
          </w:tcPr>
          <w:p w14:paraId="2377E808" w14:textId="77777777" w:rsidR="002A3EAD" w:rsidRPr="002A3EAD" w:rsidRDefault="002A3EAD" w:rsidP="002A3EAD">
            <w:r w:rsidRPr="002A3EAD">
              <w:rPr>
                <w:b/>
                <w:bCs/>
              </w:rPr>
              <w:t>CloudWatch Logs</w:t>
            </w:r>
          </w:p>
        </w:tc>
        <w:tc>
          <w:tcPr>
            <w:tcW w:w="0" w:type="auto"/>
            <w:vAlign w:val="center"/>
            <w:hideMark/>
          </w:tcPr>
          <w:p w14:paraId="4A0D3414" w14:textId="77777777" w:rsidR="002A3EAD" w:rsidRPr="002A3EAD" w:rsidRDefault="002A3EAD" w:rsidP="002A3EAD">
            <w:r w:rsidRPr="002A3EAD">
              <w:rPr>
                <w:b/>
                <w:bCs/>
              </w:rPr>
              <w:t>$0</w:t>
            </w:r>
          </w:p>
        </w:tc>
        <w:tc>
          <w:tcPr>
            <w:tcW w:w="0" w:type="auto"/>
            <w:vAlign w:val="center"/>
            <w:hideMark/>
          </w:tcPr>
          <w:p w14:paraId="7793AD71" w14:textId="77777777" w:rsidR="002A3EAD" w:rsidRPr="002A3EAD" w:rsidRDefault="002A3EAD" w:rsidP="002A3EAD">
            <w:r w:rsidRPr="002A3EAD">
              <w:t>Not enabled in this configuration</w:t>
            </w:r>
          </w:p>
        </w:tc>
      </w:tr>
    </w:tbl>
    <w:p w14:paraId="621982FF" w14:textId="77777777" w:rsidR="002A3EAD" w:rsidRPr="002A3EAD" w:rsidRDefault="002A3EAD" w:rsidP="002A3EAD">
      <w:pPr>
        <w:rPr>
          <w:b/>
          <w:bCs/>
        </w:rPr>
      </w:pPr>
      <w:r w:rsidRPr="002A3EAD">
        <w:rPr>
          <w:b/>
          <w:bCs/>
        </w:rPr>
        <w:t>Total Hourly Cost:</w:t>
      </w:r>
    </w:p>
    <w:p w14:paraId="07C36AB3" w14:textId="77777777" w:rsidR="002A3EAD" w:rsidRPr="002A3EAD" w:rsidRDefault="002A3EAD" w:rsidP="002A3EAD">
      <w:r w:rsidRPr="002A3EAD">
        <w:rPr>
          <w:b/>
          <w:bCs/>
        </w:rPr>
        <w:t>$0.10 (EKS control plane) + $0.192 (EC2 instances) + $0.045 (NAT Gateway) + $0.00176 (EBS)</w:t>
      </w:r>
      <w:r w:rsidRPr="002A3EAD">
        <w:t xml:space="preserve"> = </w:t>
      </w:r>
      <w:r w:rsidRPr="002A3EAD">
        <w:rPr>
          <w:b/>
          <w:bCs/>
        </w:rPr>
        <w:t>$0.338 per hour</w:t>
      </w:r>
    </w:p>
    <w:p w14:paraId="6EE10461" w14:textId="77777777" w:rsidR="002A3EAD" w:rsidRPr="002A3EAD" w:rsidRDefault="00000000" w:rsidP="002A3EAD">
      <w:r>
        <w:pict w14:anchorId="3A2926D2">
          <v:rect id="_x0000_i1026" style="width:0;height:1.5pt" o:hralign="center" o:hrstd="t" o:hr="t" fillcolor="#a0a0a0" stroked="f"/>
        </w:pict>
      </w:r>
    </w:p>
    <w:p w14:paraId="4971F5A6" w14:textId="77777777" w:rsidR="002A3EAD" w:rsidRPr="002A3EAD" w:rsidRDefault="002A3EAD" w:rsidP="002A3EAD">
      <w:pPr>
        <w:rPr>
          <w:b/>
          <w:bCs/>
        </w:rPr>
      </w:pPr>
      <w:r w:rsidRPr="002A3EAD">
        <w:rPr>
          <w:b/>
          <w:bCs/>
        </w:rPr>
        <w:t>Additional Considerations:</w:t>
      </w:r>
    </w:p>
    <w:p w14:paraId="33E9B740" w14:textId="77777777" w:rsidR="002A3EAD" w:rsidRPr="002A3EAD" w:rsidRDefault="002A3EAD" w:rsidP="002A3EAD">
      <w:pPr>
        <w:numPr>
          <w:ilvl w:val="0"/>
          <w:numId w:val="14"/>
        </w:numPr>
      </w:pPr>
      <w:r w:rsidRPr="002A3EAD">
        <w:rPr>
          <w:b/>
          <w:bCs/>
        </w:rPr>
        <w:t>Data Transfer</w:t>
      </w:r>
      <w:r w:rsidRPr="002A3EAD">
        <w:t>: Outbound traffic (e.g., internet traffic) is charged separately.</w:t>
      </w:r>
    </w:p>
    <w:p w14:paraId="2827D2D7" w14:textId="77777777" w:rsidR="002A3EAD" w:rsidRPr="002A3EAD" w:rsidRDefault="002A3EAD" w:rsidP="002A3EAD">
      <w:pPr>
        <w:numPr>
          <w:ilvl w:val="0"/>
          <w:numId w:val="14"/>
        </w:numPr>
      </w:pPr>
      <w:r w:rsidRPr="002A3EAD">
        <w:rPr>
          <w:b/>
          <w:bCs/>
        </w:rPr>
        <w:lastRenderedPageBreak/>
        <w:t>Different Instance Types</w:t>
      </w:r>
      <w:r w:rsidRPr="002A3EAD">
        <w:t>: If you use other instance types (e.g., m4.large, t3.large), the cost will vary.</w:t>
      </w:r>
    </w:p>
    <w:p w14:paraId="1AD04B9D" w14:textId="77777777" w:rsidR="002A3EAD" w:rsidRPr="002A3EAD" w:rsidRDefault="002A3EAD" w:rsidP="002A3EAD">
      <w:pPr>
        <w:numPr>
          <w:ilvl w:val="0"/>
          <w:numId w:val="14"/>
        </w:numPr>
      </w:pPr>
      <w:r w:rsidRPr="002A3EAD">
        <w:rPr>
          <w:b/>
          <w:bCs/>
        </w:rPr>
        <w:t>Scaling</w:t>
      </w:r>
      <w:r w:rsidRPr="002A3EAD">
        <w:t xml:space="preserve">: </w:t>
      </w:r>
      <w:proofErr w:type="spellStart"/>
      <w:r w:rsidRPr="002A3EAD">
        <w:t>Karpenter</w:t>
      </w:r>
      <w:proofErr w:type="spellEnd"/>
      <w:r w:rsidRPr="002A3EAD">
        <w:t xml:space="preserve"> could scale up/down the number of instances, impacting the overall cost.</w:t>
      </w:r>
    </w:p>
    <w:p w14:paraId="43F180C7" w14:textId="77777777" w:rsidR="002A3EAD" w:rsidRPr="002A3EAD" w:rsidRDefault="002A3EAD" w:rsidP="002A3EAD">
      <w:r w:rsidRPr="002A3EAD">
        <w:t>Let me know if you'd like a more specific estimate for different instance types or additional components!</w:t>
      </w:r>
    </w:p>
    <w:p w14:paraId="098D5D0E" w14:textId="77777777" w:rsidR="002A3EAD" w:rsidRDefault="002A3EAD"/>
    <w:sectPr w:rsidR="002A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17E9"/>
    <w:multiLevelType w:val="multilevel"/>
    <w:tmpl w:val="100CF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7CF3"/>
    <w:multiLevelType w:val="multilevel"/>
    <w:tmpl w:val="8CA8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C06F4"/>
    <w:multiLevelType w:val="multilevel"/>
    <w:tmpl w:val="F79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A777B"/>
    <w:multiLevelType w:val="multilevel"/>
    <w:tmpl w:val="DE90E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C543C"/>
    <w:multiLevelType w:val="multilevel"/>
    <w:tmpl w:val="73D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75EC9"/>
    <w:multiLevelType w:val="multilevel"/>
    <w:tmpl w:val="2AC40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52996"/>
    <w:multiLevelType w:val="multilevel"/>
    <w:tmpl w:val="56B61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C67B3"/>
    <w:multiLevelType w:val="multilevel"/>
    <w:tmpl w:val="10DE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E00EA"/>
    <w:multiLevelType w:val="multilevel"/>
    <w:tmpl w:val="A4C2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563C0"/>
    <w:multiLevelType w:val="multilevel"/>
    <w:tmpl w:val="2E32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F6035"/>
    <w:multiLevelType w:val="multilevel"/>
    <w:tmpl w:val="132A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C2E7D"/>
    <w:multiLevelType w:val="multilevel"/>
    <w:tmpl w:val="51DA8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A2155"/>
    <w:multiLevelType w:val="multilevel"/>
    <w:tmpl w:val="F63C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3E7A72"/>
    <w:multiLevelType w:val="multilevel"/>
    <w:tmpl w:val="8146C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302BE"/>
    <w:multiLevelType w:val="multilevel"/>
    <w:tmpl w:val="E1BE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3B65EB"/>
    <w:multiLevelType w:val="multilevel"/>
    <w:tmpl w:val="86F8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635378">
    <w:abstractNumId w:val="1"/>
  </w:num>
  <w:num w:numId="2" w16cid:durableId="589432996">
    <w:abstractNumId w:val="3"/>
  </w:num>
  <w:num w:numId="3" w16cid:durableId="689835083">
    <w:abstractNumId w:val="6"/>
  </w:num>
  <w:num w:numId="4" w16cid:durableId="1438987489">
    <w:abstractNumId w:val="13"/>
  </w:num>
  <w:num w:numId="5" w16cid:durableId="531461327">
    <w:abstractNumId w:val="11"/>
  </w:num>
  <w:num w:numId="6" w16cid:durableId="1214348019">
    <w:abstractNumId w:val="4"/>
  </w:num>
  <w:num w:numId="7" w16cid:durableId="1417366226">
    <w:abstractNumId w:val="8"/>
  </w:num>
  <w:num w:numId="8" w16cid:durableId="1952517375">
    <w:abstractNumId w:val="5"/>
  </w:num>
  <w:num w:numId="9" w16cid:durableId="820773143">
    <w:abstractNumId w:val="12"/>
  </w:num>
  <w:num w:numId="10" w16cid:durableId="733314007">
    <w:abstractNumId w:val="0"/>
  </w:num>
  <w:num w:numId="11" w16cid:durableId="279191802">
    <w:abstractNumId w:val="9"/>
  </w:num>
  <w:num w:numId="12" w16cid:durableId="2121215422">
    <w:abstractNumId w:val="14"/>
  </w:num>
  <w:num w:numId="13" w16cid:durableId="1235168123">
    <w:abstractNumId w:val="2"/>
  </w:num>
  <w:num w:numId="14" w16cid:durableId="1134520248">
    <w:abstractNumId w:val="15"/>
  </w:num>
  <w:num w:numId="15" w16cid:durableId="318458142">
    <w:abstractNumId w:val="7"/>
  </w:num>
  <w:num w:numId="16" w16cid:durableId="14020265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DD"/>
    <w:rsid w:val="002A3EAD"/>
    <w:rsid w:val="007663DD"/>
    <w:rsid w:val="00D962D9"/>
    <w:rsid w:val="00F8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567D"/>
  <w15:chartTrackingRefBased/>
  <w15:docId w15:val="{3CFF34BF-7DD6-4CED-A025-7C6CE987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3DD"/>
    <w:rPr>
      <w:rFonts w:eastAsiaTheme="majorEastAsia" w:cstheme="majorBidi"/>
      <w:color w:val="272727" w:themeColor="text1" w:themeTint="D8"/>
    </w:rPr>
  </w:style>
  <w:style w:type="paragraph" w:styleId="Title">
    <w:name w:val="Title"/>
    <w:basedOn w:val="Normal"/>
    <w:next w:val="Normal"/>
    <w:link w:val="TitleChar"/>
    <w:uiPriority w:val="10"/>
    <w:qFormat/>
    <w:rsid w:val="00766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3DD"/>
    <w:pPr>
      <w:spacing w:before="160"/>
      <w:jc w:val="center"/>
    </w:pPr>
    <w:rPr>
      <w:i/>
      <w:iCs/>
      <w:color w:val="404040" w:themeColor="text1" w:themeTint="BF"/>
    </w:rPr>
  </w:style>
  <w:style w:type="character" w:customStyle="1" w:styleId="QuoteChar">
    <w:name w:val="Quote Char"/>
    <w:basedOn w:val="DefaultParagraphFont"/>
    <w:link w:val="Quote"/>
    <w:uiPriority w:val="29"/>
    <w:rsid w:val="007663DD"/>
    <w:rPr>
      <w:i/>
      <w:iCs/>
      <w:color w:val="404040" w:themeColor="text1" w:themeTint="BF"/>
    </w:rPr>
  </w:style>
  <w:style w:type="paragraph" w:styleId="ListParagraph">
    <w:name w:val="List Paragraph"/>
    <w:basedOn w:val="Normal"/>
    <w:uiPriority w:val="34"/>
    <w:qFormat/>
    <w:rsid w:val="007663DD"/>
    <w:pPr>
      <w:ind w:left="720"/>
      <w:contextualSpacing/>
    </w:pPr>
  </w:style>
  <w:style w:type="character" w:styleId="IntenseEmphasis">
    <w:name w:val="Intense Emphasis"/>
    <w:basedOn w:val="DefaultParagraphFont"/>
    <w:uiPriority w:val="21"/>
    <w:qFormat/>
    <w:rsid w:val="007663DD"/>
    <w:rPr>
      <w:i/>
      <w:iCs/>
      <w:color w:val="0F4761" w:themeColor="accent1" w:themeShade="BF"/>
    </w:rPr>
  </w:style>
  <w:style w:type="paragraph" w:styleId="IntenseQuote">
    <w:name w:val="Intense Quote"/>
    <w:basedOn w:val="Normal"/>
    <w:next w:val="Normal"/>
    <w:link w:val="IntenseQuoteChar"/>
    <w:uiPriority w:val="30"/>
    <w:qFormat/>
    <w:rsid w:val="00766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3DD"/>
    <w:rPr>
      <w:i/>
      <w:iCs/>
      <w:color w:val="0F4761" w:themeColor="accent1" w:themeShade="BF"/>
    </w:rPr>
  </w:style>
  <w:style w:type="character" w:styleId="IntenseReference">
    <w:name w:val="Intense Reference"/>
    <w:basedOn w:val="DefaultParagraphFont"/>
    <w:uiPriority w:val="32"/>
    <w:qFormat/>
    <w:rsid w:val="007663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1250">
      <w:bodyDiv w:val="1"/>
      <w:marLeft w:val="0"/>
      <w:marRight w:val="0"/>
      <w:marTop w:val="0"/>
      <w:marBottom w:val="0"/>
      <w:divBdr>
        <w:top w:val="none" w:sz="0" w:space="0" w:color="auto"/>
        <w:left w:val="none" w:sz="0" w:space="0" w:color="auto"/>
        <w:bottom w:val="none" w:sz="0" w:space="0" w:color="auto"/>
        <w:right w:val="none" w:sz="0" w:space="0" w:color="auto"/>
      </w:divBdr>
    </w:div>
    <w:div w:id="822744888">
      <w:bodyDiv w:val="1"/>
      <w:marLeft w:val="0"/>
      <w:marRight w:val="0"/>
      <w:marTop w:val="0"/>
      <w:marBottom w:val="0"/>
      <w:divBdr>
        <w:top w:val="none" w:sz="0" w:space="0" w:color="auto"/>
        <w:left w:val="none" w:sz="0" w:space="0" w:color="auto"/>
        <w:bottom w:val="none" w:sz="0" w:space="0" w:color="auto"/>
        <w:right w:val="none" w:sz="0" w:space="0" w:color="auto"/>
      </w:divBdr>
    </w:div>
    <w:div w:id="1288047077">
      <w:bodyDiv w:val="1"/>
      <w:marLeft w:val="0"/>
      <w:marRight w:val="0"/>
      <w:marTop w:val="0"/>
      <w:marBottom w:val="0"/>
      <w:divBdr>
        <w:top w:val="none" w:sz="0" w:space="0" w:color="auto"/>
        <w:left w:val="none" w:sz="0" w:space="0" w:color="auto"/>
        <w:bottom w:val="none" w:sz="0" w:space="0" w:color="auto"/>
        <w:right w:val="none" w:sz="0" w:space="0" w:color="auto"/>
      </w:divBdr>
    </w:div>
    <w:div w:id="1508013181">
      <w:bodyDiv w:val="1"/>
      <w:marLeft w:val="0"/>
      <w:marRight w:val="0"/>
      <w:marTop w:val="0"/>
      <w:marBottom w:val="0"/>
      <w:divBdr>
        <w:top w:val="none" w:sz="0" w:space="0" w:color="auto"/>
        <w:left w:val="none" w:sz="0" w:space="0" w:color="auto"/>
        <w:bottom w:val="none" w:sz="0" w:space="0" w:color="auto"/>
        <w:right w:val="none" w:sz="0" w:space="0" w:color="auto"/>
      </w:divBdr>
    </w:div>
    <w:div w:id="1594435948">
      <w:bodyDiv w:val="1"/>
      <w:marLeft w:val="0"/>
      <w:marRight w:val="0"/>
      <w:marTop w:val="0"/>
      <w:marBottom w:val="0"/>
      <w:divBdr>
        <w:top w:val="none" w:sz="0" w:space="0" w:color="auto"/>
        <w:left w:val="none" w:sz="0" w:space="0" w:color="auto"/>
        <w:bottom w:val="none" w:sz="0" w:space="0" w:color="auto"/>
        <w:right w:val="none" w:sz="0" w:space="0" w:color="auto"/>
      </w:divBdr>
    </w:div>
    <w:div w:id="199479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1682</Words>
  <Characters>9589</Characters>
  <Application>Microsoft Office Word</Application>
  <DocSecurity>0</DocSecurity>
  <Lines>79</Lines>
  <Paragraphs>22</Paragraphs>
  <ScaleCrop>false</ScaleCrop>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Afanwi</dc:creator>
  <cp:keywords/>
  <dc:description/>
  <cp:lastModifiedBy>Collins Afanwi</cp:lastModifiedBy>
  <cp:revision>3</cp:revision>
  <dcterms:created xsi:type="dcterms:W3CDTF">2024-10-15T10:31:00Z</dcterms:created>
  <dcterms:modified xsi:type="dcterms:W3CDTF">2024-10-18T09:40:00Z</dcterms:modified>
</cp:coreProperties>
</file>