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PREFEITURA MUNICIPAL DE CORTÊS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ORDEM DE FORNECIMENTO</w:t>
      </w:r>
    </w:p>
    <w:p>
      <w:pPr>
        <w:pStyle w:val="Normal"/>
        <w:jc w:val="center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PROCESSO ADMINISTRATIVO Nº 060/2024</w:t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CONTRATO Nº 087/2024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OBJETO: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  <w:u w:val="none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  <w:u w:val="none"/>
        </w:rPr>
        <w:t>Aquisição de material de expediente e insumos de informática para atender as necessidades da Prefeitura Municipal de Cortês/PE.</w:t>
      </w:r>
    </w:p>
    <w:p>
      <w:pPr>
        <w:pStyle w:val="Contedodoquadro"/>
        <w:overflowPunct w:val="true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4"/>
          <w:u w:val="single"/>
        </w:rPr>
        <w:t>Descrição da Solicitação:</w:t>
      </w:r>
      <w:r>
        <w:rPr>
          <w:rFonts w:cs="Calibri" w:ascii="Calibri" w:hAnsi="Calibri" w:asciiTheme="minorHAnsi" w:cstheme="minorHAnsi" w:hAnsiTheme="minorHAnsi"/>
          <w:b/>
          <w:sz w:val="24"/>
        </w:rPr>
        <w:t xml:space="preserve">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4"/>
        </w:rPr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>
          <w:rFonts w:ascii="Calibri" w:hAnsi="Calibri" w:cs="Calibri" w:asciiTheme="minorHAnsi" w:cstheme="minorHAnsi" w:hAnsiTheme="minorHAnsi"/>
          <w:b w:val="false"/>
          <w:bCs w:val="false"/>
          <w:sz w:val="24"/>
        </w:rPr>
      </w:pPr>
      <w:r>
        <w:rPr>
          <w:rFonts w:cs="Calibri" w:cstheme="minorHAnsi" w:ascii="Calibri" w:hAnsi="Calibri"/>
          <w:b w:val="false"/>
          <w:bCs w:val="false"/>
          <w:sz w:val="24"/>
        </w:rPr>
      </w:r>
    </w:p>
    <w:p>
      <w:pPr>
        <w:pStyle w:val="Contedodoquadro"/>
        <w:overflowPunct w:val="true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  <w:u w:val="single"/>
        </w:rPr>
        <w:t>Código de Autenticidade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  <w:u w:val="none"/>
        </w:rPr>
        <w:t xml:space="preserve">: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  <w:u w:val="none"/>
        </w:rPr>
        <w:t>42ccdf9c-542b-4a7a-998f-a883497779bf</w:t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 w:ascii="Calibri" w:hAnsi="Calibri"/>
          <w:b/>
          <w:sz w:val="24"/>
        </w:rPr>
      </w:r>
    </w:p>
    <w:p>
      <w:pPr>
        <w:pStyle w:val="Normal"/>
        <w:spacing w:lineRule="auto" w:line="240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Produtos Solicitados</w:t>
      </w:r>
      <w:r>
        <w:rPr>
          <w:rFonts w:cs="Calibri" w:ascii="Calibri" w:hAnsi="Calibri" w:asciiTheme="minorHAnsi" w:cstheme="minorHAnsi" w:hAnsiTheme="minorHAnsi"/>
        </w:rPr>
        <w:t>:</w:t>
      </w:r>
    </w:p>
    <w:tbl>
      <w:tblPr>
        <w:tblW w:w="10356" w:type="dxa"/>
        <w:jc w:val="left"/>
        <w:tblInd w:w="-851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32"/>
        <w:gridCol w:w="4991"/>
        <w:gridCol w:w="913"/>
        <w:gridCol w:w="924"/>
        <w:gridCol w:w="1416"/>
        <w:gridCol w:w="1379"/>
      </w:tblGrid>
      <w:tr>
        <w:trPr>
          <w:trHeight w:val="1032" w:hRule="atLeast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4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QUANT</w:t>
            </w:r>
          </w:p>
        </w:tc>
        <w:tc>
          <w:tcPr>
            <w:tcW w:w="9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UNID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UNITÁRIO</w:t>
            </w:r>
          </w:p>
        </w:tc>
        <w:tc>
          <w:tcPr>
            <w:tcW w:w="13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TOTAL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 xml:space="preserve">Esta ordem de fornecimento tem um valor total de 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R$ 374,50 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e </w:t>
      </w:r>
      <w:r>
        <w:rPr>
          <w:rFonts w:cs="Calibri" w:ascii="Calibri" w:hAnsi="Calibri" w:asciiTheme="minorHAnsi" w:cstheme="minorHAnsi" w:hAnsiTheme="minorHAnsi"/>
          <w:b/>
          <w:bCs/>
        </w:rPr>
        <w:t>deve ser entregue no prazo de 10 (dez) dias corridos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. A nota fiscal deve ser emitida conforme esta solicitação e deve ser acompanhada das </w:t>
      </w:r>
      <w:r>
        <w:rPr>
          <w:rFonts w:cs="Calibri" w:ascii="Calibri" w:hAnsi="Calibri" w:asciiTheme="minorHAnsi" w:cstheme="minorHAnsi" w:hAnsiTheme="minorHAnsi"/>
          <w:b/>
          <w:bCs/>
        </w:rPr>
        <w:t>certidões de regularidade fiscal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 exigidas no processo de contratação.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Fornecedor: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ONEVALLE PERFUMARIA LTDA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CNPJ:         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23671155000155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Endereço: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Representante Legal: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Contato: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E-mail:  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spacing w:lineRule="auto" w:line="24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>A forma de pagamento, demais condições e elementos necessários à plena satisfação do Objeto Licitado, estão vinculados, integralmente, aos termos constantes do instrumento convocatório. Sujeita-se às sansões e penalidades previstas na Lei 14.133/21 e legislações complementares que declara conhecer e aceitar.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Cortês/PE, 30 de Novembro de 2024.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  <w:iCs/>
        </w:rPr>
        <w:t>PREFEITURA MUNICIPAL DE CORTÊS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iCs/>
        </w:rPr>
      </w:pPr>
      <w:r>
        <w:rPr>
          <w:rFonts w:cs="Calibri" w:ascii="Calibri" w:hAnsi="Calibri" w:asciiTheme="minorHAnsi" w:cstheme="minorHAnsi" w:hAnsiTheme="minorHAnsi"/>
          <w:b/>
          <w:iCs/>
        </w:rPr>
        <w:t>Ordenador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9" w:top="1418" w:footer="709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Twentieth Century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5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6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7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8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1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2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3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4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3c7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ae787f"/>
    <w:rPr/>
  </w:style>
  <w:style w:type="character" w:styleId="RodapChar" w:customStyle="1">
    <w:name w:val="Rodapé Char"/>
    <w:basedOn w:val="DefaultParagraphFont"/>
    <w:uiPriority w:val="99"/>
    <w:qFormat/>
    <w:rsid w:val="00ae787f"/>
    <w:rPr/>
  </w:style>
  <w:style w:type="character" w:styleId="Hyperlink">
    <w:name w:val="Hyperlink"/>
    <w:uiPriority w:val="99"/>
    <w:unhideWhenUsed/>
    <w:rsid w:val="007f225b"/>
    <w:rPr>
      <w:color w:val="0000FF"/>
      <w:u w:val="single"/>
    </w:rPr>
  </w:style>
  <w:style w:type="character" w:styleId="CorpodetextoChar" w:customStyle="1">
    <w:name w:val="Corpo de texto Char"/>
    <w:basedOn w:val="DefaultParagraphFont"/>
    <w:qFormat/>
    <w:rsid w:val="007f225b"/>
    <w:rPr>
      <w:rFonts w:ascii="Tahoma" w:hAnsi="Tahoma" w:eastAsia="Times New Roman" w:cs="Times New Roman"/>
      <w:szCs w:val="24"/>
      <w:lang w:eastAsia="pt-BR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ca53b0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b006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4c0d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rsid w:val="007f225b"/>
    <w:pPr>
      <w:suppressAutoHyphens w:val="true"/>
      <w:spacing w:lineRule="auto" w:line="276" w:before="0" w:after="140"/>
    </w:pPr>
    <w:rPr>
      <w:rFonts w:ascii="Tahoma" w:hAnsi="Tahoma"/>
      <w:sz w:val="22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ad794a"/>
    <w:pPr>
      <w:spacing w:beforeAutospacing="1" w:afterAutospacing="1"/>
    </w:pPr>
    <w:rPr/>
  </w:style>
  <w:style w:type="paragraph" w:styleId="Default" w:customStyle="1">
    <w:name w:val="Default"/>
    <w:qFormat/>
    <w:rsid w:val="005a026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f225b"/>
    <w:pPr>
      <w:suppressAutoHyphens w:val="true"/>
      <w:spacing w:before="0" w:after="0"/>
      <w:ind w:left="720"/>
      <w:contextualSpacing/>
    </w:pPr>
    <w:rPr>
      <w:rFonts w:ascii="Tahoma" w:hAnsi="Tahoma"/>
      <w:sz w:val="22"/>
    </w:rPr>
  </w:style>
  <w:style w:type="paragraph" w:styleId="Acit" w:customStyle="1">
    <w:name w:val="acit"/>
    <w:basedOn w:val="NormalWeb"/>
    <w:uiPriority w:val="99"/>
    <w:semiHidden/>
    <w:qFormat/>
    <w:rsid w:val="006959cf"/>
    <w:pPr>
      <w:suppressAutoHyphens w:val="true"/>
      <w:ind w:left="2880"/>
      <w:jc w:val="both"/>
    </w:pPr>
    <w:rPr>
      <w:rFonts w:ascii="Arial" w:hAnsi="Arial" w:eastAsia="Arial Unicode MS" w:cs="Arial"/>
      <w:i/>
      <w:iCs/>
      <w:sz w:val="20"/>
      <w:szCs w:val="20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ca53b0"/>
    <w:pPr>
      <w:spacing w:lineRule="auto" w:line="480" w:before="0" w:after="120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f071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k9uc2tbGP/An5gw4Lr5sGzj99NA==">AMUW2mWoZYt56YYaEV4zNR2XqXWFbTbYWBiezIrMIz3tbab7c299Hmxg0huVExnZfp5SdExvOmxcKB7U6qxqI7DtDG3AO561DU6A5ulG0i9xKCf/TvBRMuE=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Application>LibreOffice/24.2.2.2$Windows_X86_64 LibreOffice_project/d56cc158d8a96260b836f100ef4b4ef25d6f1a01</Application>
  <AppVersion>15.0000</AppVersion>
  <Pages>1</Pages>
  <Words>164</Words>
  <Characters>1131</Characters>
  <CharactersWithSpaces>1392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2023-04-24T20:12:00Z</dcterms:created>
  <dc:creator>EQUIPE 10</dc:creator>
  <dc:description/>
  <dc:language>pt-BR</dc:language>
  <cp:lastModifiedBy/>
  <cp:lastPrinted>2024-07-04T13:01:00Z</cp:lastPrinted>
  <dcterms:modified xsi:type="dcterms:W3CDTF">2024-11-27T13:37:06Z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