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7F" w:rsidRDefault="00E82A7F">
      <w:r>
        <w:t>Residents</w:t>
      </w:r>
    </w:p>
    <w:p w:rsidR="00D33827" w:rsidRDefault="00D33827"/>
    <w:p w:rsidR="005852D0" w:rsidRDefault="00D33827" w:rsidP="005852D0">
      <w:r>
        <w:t>Residents are represented by a set of action</w:t>
      </w:r>
      <w:r w:rsidR="00E82A7F">
        <w:t>s</w:t>
      </w:r>
      <w:r>
        <w:t xml:space="preserve">. </w:t>
      </w:r>
      <w:r w:rsidR="005852D0">
        <w:t xml:space="preserve">Residents, can </w:t>
      </w:r>
      <w:r w:rsidR="005852D0">
        <w:t>take the action “</w:t>
      </w:r>
      <w:r w:rsidR="005852D0">
        <w:t>house modification</w:t>
      </w:r>
      <w:proofErr w:type="gramStart"/>
      <w:r w:rsidR="005852D0">
        <w:t>”</w:t>
      </w:r>
      <w:r w:rsidR="005852D0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852D0">
        <w:t>,</w:t>
      </w:r>
      <w:r w:rsidR="005852D0">
        <w:t xml:space="preserve">in which case they </w:t>
      </w:r>
      <w:r w:rsidR="005852D0">
        <w:t xml:space="preserve">influence the sensitivity of </w:t>
      </w:r>
      <w:r w:rsidR="005852D0">
        <w:t xml:space="preserve">the neighborhood </w:t>
      </w:r>
      <w:r w:rsidR="005852D0">
        <w:t>to the exposure to flooding</w:t>
      </w:r>
      <w:r w:rsidR="005852D0">
        <w:t>,</w:t>
      </w:r>
      <w:r w:rsidR="005852D0">
        <w:t xml:space="preserve"> gastrointestinal diseases</w:t>
      </w:r>
      <w:r w:rsidR="005852D0">
        <w:t xml:space="preserve"> or </w:t>
      </w:r>
      <w:r w:rsidR="005852D0">
        <w:t>water scarcity</w:t>
      </w:r>
      <w:r w:rsidR="005852D0">
        <w:t xml:space="preserve">, depending on the modification. This modification can be to adapt to suffer less flooding events or a modification to adapt to suffer less water scarcity. Residents can also </w:t>
      </w:r>
      <w:r w:rsidR="00897077">
        <w:t>protest</w:t>
      </w:r>
      <w:r w:rsidR="005852D0">
        <w:t xml:space="preserve"> and thus influencing the social pressure. </w:t>
      </w:r>
      <w:r w:rsidR="00897077">
        <w:t>Social pressure is a</w:t>
      </w:r>
      <w:r w:rsidR="005852D0">
        <w:t xml:space="preserve"> census-block </w:t>
      </w:r>
      <w:r w:rsidR="005852D0">
        <w:t xml:space="preserve">attribute used by </w:t>
      </w:r>
      <w:bookmarkStart w:id="0" w:name="_GoBack"/>
      <w:bookmarkEnd w:id="0"/>
      <w:r w:rsidR="005852D0">
        <w:t>the water authority to define priority neighborhoods for investment.</w:t>
      </w:r>
      <w:r w:rsidR="005852D0">
        <w:t xml:space="preserve"> </w:t>
      </w:r>
    </w:p>
    <w:p w:rsidR="005852D0" w:rsidRDefault="005852D0" w:rsidP="005852D0">
      <w:pPr>
        <w:ind w:firstLine="720"/>
      </w:pPr>
    </w:p>
    <w:p w:rsidR="005852D0" w:rsidRDefault="005852D0"/>
    <w:p w:rsidR="00FB6D0B" w:rsidRDefault="00FB6D0B"/>
    <w:sectPr w:rsidR="00FB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ABE72AA"/>
    <w:multiLevelType w:val="multilevel"/>
    <w:tmpl w:val="BE06A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852D0"/>
    <w:rsid w:val="00590D07"/>
    <w:rsid w:val="00784D58"/>
    <w:rsid w:val="0082317F"/>
    <w:rsid w:val="00897077"/>
    <w:rsid w:val="008D6863"/>
    <w:rsid w:val="00B86B75"/>
    <w:rsid w:val="00BC48D5"/>
    <w:rsid w:val="00C36279"/>
    <w:rsid w:val="00D33827"/>
    <w:rsid w:val="00E315A3"/>
    <w:rsid w:val="00E82A7F"/>
    <w:rsid w:val="00FB6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2E53-7FF5-4C6F-B3AF-D42DFE83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515</Characters>
  <Application>Microsoft Office Word</Application>
  <DocSecurity>0</DocSecurity>
  <Lines>4</Lines>
  <Paragraphs>1</Paragraphs>
  <ScaleCrop>false</ScaleCrop>
  <Company>ASU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6</cp:revision>
  <dcterms:created xsi:type="dcterms:W3CDTF">2017-11-06T03:17:00Z</dcterms:created>
  <dcterms:modified xsi:type="dcterms:W3CDTF">2017-11-06T03:27:00Z</dcterms:modified>
</cp:coreProperties>
</file>