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kl3lbqdr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kl3lbqdr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kl3lbqdr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 preflight,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kl3lbqdr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kl3lbqdr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kl3lbqdr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kl3lbqdr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private per-call workdir</w:t>
      </w:r>
      <w:r>
        <w:t xml:space="preserve"> </w:t>
      </w:r>
      <w:r>
        <w:t xml:space="preserve">as process cwd and a closed 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(no session files),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the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token usage goes into</w:t>
      </w:r>
      <w:r>
        <w:t xml:space="preserve"> </w:t>
      </w:r>
      <w:r>
        <w:t xml:space="preserve">the span's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and the run totals),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(the final answer is</w:t>
      </w:r>
      <w:r>
        <w:t xml:space="preserve"> </w:t>
      </w:r>
      <w:r>
        <w:t xml:space="preserve">read from that file, not from the stdout transcript) and, for reviews,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the answer is</w:t>
      </w:r>
      <w:r>
        <w:t xml:space="preserve"> </w:t>
      </w:r>
      <w:r>
        <w:t xml:space="preserve">constrained to the findings contract;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still validates it).</w:t>
      </w:r>
      <w:r>
        <w:t xml:space="preserve"> </w:t>
      </w:r>
      <w:r>
        <w:t xml:space="preserve">The file names are relative to the workdir, so the argv in the span start event is</w:t>
      </w:r>
      <w:r>
        <w:t xml:space="preserve"> </w:t>
      </w:r>
      <w:r>
        <w:t xml:space="preserve">byte-identical to the executed one and nothing is written into the target repo.</w:t>
      </w:r>
    </w:p>
    <w:p>
      <w:pPr>
        <w:pStyle w:val="Compact"/>
        <w:numPr>
          <w:ilvl w:val="0"/>
          <w:numId w:val="1006"/>
        </w:numPr>
      </w:pPr>
      <w:r>
        <w:t xml:space="preserve">the fresh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codex fetches into the isolated home is kept as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; the model check reads whichever catalog is newer.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runs</w:t>
      </w:r>
      <w:r>
        <w:t xml:space="preserve"> </w:t>
      </w:r>
      <w:r>
        <w:t xml:space="preserve">after the working-tree preflight, so a refused checkout costs no probe 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Only a</w:t>
      </w:r>
      <w:r>
        <w:t xml:space="preserve"> </w:t>
      </w:r>
      <w:r>
        <w:rPr>
          <w:b/>
          <w:bCs/>
        </w:rPr>
        <w:t xml:space="preserve">proven newer</w:t>
      </w:r>
      <w:r>
        <w:t xml:space="preserve"> </w:t>
      </w:r>
      <w:r>
        <w:t xml:space="preserve">model refuses the command (with the constant to change): for</w:t>
      </w:r>
      <w:r>
        <w:t xml:space="preserve"> </w:t>
      </w:r>
      <w:r>
        <w:t xml:space="preserve">Claude the same line with a higher version — older ids, date 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 </w:t>
      </w:r>
      <w:r>
        <w:t xml:space="preserve">suffixes, other lines and unparsable ids never block. Each role is cached on its</w:t>
      </w:r>
      <w:r>
        <w:t xml:space="preserve"> </w:t>
      </w:r>
      <w:r>
        <w:t xml:space="preserve">own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overrides), bound to the</w:t>
      </w:r>
      <w:r>
        <w:t xml:space="preserve"> </w:t>
      </w:r>
      <w:r>
        <w:t xml:space="preserve">current pins: a success for 24 h, a failed probe for 1 h, so only expired roles</w:t>
      </w:r>
      <w:r>
        <w:t xml:space="preserve"> </w:t>
      </w:r>
      <w:r>
        <w:t xml:space="preserve">are probed again.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</w:t>
      </w:r>
      <w:r>
        <w:t xml:space="preserve"> </w:t>
      </w:r>
      <w:r>
        <w:t xml:space="preserve">timeout), a missing, malformed, undated or &gt; 7 days old codex catalog or an</w:t>
      </w:r>
      <w:r>
        <w:t xml:space="preserve"> </w:t>
      </w:r>
      <w:r>
        <w:t xml:space="preserve">unwritable cache warns and never blocks; unusable cache entries are misses.</w:t>
      </w:r>
      <w:r>
        <w:t xml:space="preserve"> </w:t>
      </w:r>
      <w:r>
        <w:t xml:space="preserve">Known blind spot: aliases resolve through the SDK's bundled CLI, so a model</w:t>
      </w:r>
      <w:r>
        <w:t xml:space="preserve"> </w:t>
      </w:r>
      <w:r>
        <w:t xml:space="preserve">released after the installed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stays invisible until the SDK is</w:t>
      </w:r>
      <w:r>
        <w:t xml:space="preserve"> </w:t>
      </w:r>
      <w:r>
        <w:t xml:space="preserve">upgraded.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kl3lbqdr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2026-10-11T11:57:43Z</dcterms:created>
  <dcterms:modified xsi:type="dcterms:W3CDTF">2026-10-11T11:57:43Z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