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F140" w14:textId="77777777" w:rsidR="0068003F" w:rsidRPr="0068003F" w:rsidRDefault="0068003F" w:rsidP="0068003F">
      <w:pPr>
        <w:widowControl/>
        <w:jc w:val="center"/>
        <w:rPr>
          <w:b/>
          <w:bCs/>
          <w:sz w:val="28"/>
          <w:szCs w:val="28"/>
        </w:rPr>
      </w:pPr>
      <w:r w:rsidRPr="0068003F">
        <w:rPr>
          <w:rFonts w:hint="eastAsia"/>
          <w:b/>
          <w:bCs/>
          <w:sz w:val="28"/>
          <w:szCs w:val="28"/>
        </w:rPr>
        <w:t>プログラミング言語</w:t>
      </w:r>
    </w:p>
    <w:p w14:paraId="2CE8796B" w14:textId="77777777" w:rsidR="0068003F" w:rsidRDefault="0068003F" w:rsidP="0068003F">
      <w:pPr>
        <w:widowControl/>
        <w:jc w:val="center"/>
        <w:rPr>
          <w:sz w:val="28"/>
          <w:szCs w:val="28"/>
        </w:rPr>
      </w:pPr>
    </w:p>
    <w:p w14:paraId="67BDE1EB" w14:textId="77777777" w:rsidR="0068003F" w:rsidRDefault="0068003F" w:rsidP="0068003F">
      <w:pPr>
        <w:widowControl/>
        <w:jc w:val="center"/>
        <w:rPr>
          <w:sz w:val="28"/>
          <w:szCs w:val="28"/>
        </w:rPr>
      </w:pPr>
    </w:p>
    <w:p w14:paraId="2379DA4E" w14:textId="77777777" w:rsidR="0068003F" w:rsidRDefault="0068003F" w:rsidP="0068003F">
      <w:pPr>
        <w:widowControl/>
        <w:jc w:val="center"/>
        <w:rPr>
          <w:sz w:val="28"/>
          <w:szCs w:val="28"/>
        </w:rPr>
      </w:pPr>
    </w:p>
    <w:p w14:paraId="09DF0CA6" w14:textId="77777777" w:rsidR="0068003F" w:rsidRDefault="0068003F" w:rsidP="0068003F">
      <w:pPr>
        <w:widowControl/>
        <w:jc w:val="center"/>
        <w:rPr>
          <w:sz w:val="28"/>
          <w:szCs w:val="28"/>
        </w:rPr>
      </w:pPr>
    </w:p>
    <w:p w14:paraId="6DCD443D" w14:textId="33C39D3B" w:rsidR="0068003F" w:rsidRDefault="0068003F" w:rsidP="0068003F">
      <w:pPr>
        <w:widowControl/>
        <w:jc w:val="center"/>
        <w:rPr>
          <w:sz w:val="28"/>
          <w:szCs w:val="28"/>
        </w:rPr>
      </w:pPr>
    </w:p>
    <w:p w14:paraId="2ED6775B" w14:textId="77777777" w:rsidR="0068003F" w:rsidRDefault="0068003F" w:rsidP="0068003F">
      <w:pPr>
        <w:widowControl/>
        <w:rPr>
          <w:rFonts w:hint="eastAsia"/>
          <w:sz w:val="28"/>
          <w:szCs w:val="28"/>
        </w:rPr>
      </w:pPr>
    </w:p>
    <w:p w14:paraId="09B901AE" w14:textId="444C075F" w:rsidR="0068003F" w:rsidRPr="0068003F" w:rsidRDefault="0068003F" w:rsidP="0068003F">
      <w:pPr>
        <w:widowControl/>
        <w:jc w:val="center"/>
        <w:rPr>
          <w:rFonts w:hint="eastAsia"/>
          <w:b/>
          <w:bCs/>
          <w:sz w:val="48"/>
          <w:szCs w:val="48"/>
        </w:rPr>
      </w:pPr>
      <w:proofErr w:type="spellStart"/>
      <w:r w:rsidRPr="0068003F">
        <w:rPr>
          <w:rFonts w:hint="eastAsia"/>
          <w:b/>
          <w:bCs/>
          <w:sz w:val="48"/>
          <w:szCs w:val="48"/>
        </w:rPr>
        <w:t>kmean</w:t>
      </w:r>
      <w:r w:rsidRPr="0068003F">
        <w:rPr>
          <w:b/>
          <w:bCs/>
          <w:sz w:val="48"/>
          <w:szCs w:val="48"/>
        </w:rPr>
        <w:t>s</w:t>
      </w:r>
      <w:proofErr w:type="spellEnd"/>
      <w:r w:rsidRPr="0068003F">
        <w:rPr>
          <w:rFonts w:hint="eastAsia"/>
          <w:b/>
          <w:bCs/>
          <w:sz w:val="48"/>
          <w:szCs w:val="48"/>
        </w:rPr>
        <w:t>法</w:t>
      </w:r>
    </w:p>
    <w:p w14:paraId="30272E0B" w14:textId="6A1E22A7" w:rsidR="0068003F" w:rsidRDefault="0068003F" w:rsidP="0068003F">
      <w:pPr>
        <w:widowControl/>
        <w:jc w:val="center"/>
        <w:rPr>
          <w:sz w:val="48"/>
          <w:szCs w:val="48"/>
        </w:rPr>
      </w:pPr>
    </w:p>
    <w:p w14:paraId="21244586" w14:textId="078BEBE4" w:rsidR="0068003F" w:rsidRDefault="0068003F" w:rsidP="0068003F">
      <w:pPr>
        <w:widowControl/>
        <w:jc w:val="center"/>
        <w:rPr>
          <w:sz w:val="48"/>
          <w:szCs w:val="48"/>
        </w:rPr>
      </w:pPr>
    </w:p>
    <w:p w14:paraId="1DE544E0" w14:textId="7F8FFDF1" w:rsidR="0068003F" w:rsidRDefault="0068003F" w:rsidP="0068003F">
      <w:pPr>
        <w:widowControl/>
        <w:jc w:val="center"/>
        <w:rPr>
          <w:sz w:val="48"/>
          <w:szCs w:val="48"/>
        </w:rPr>
      </w:pPr>
    </w:p>
    <w:p w14:paraId="520E0C12" w14:textId="7FF202C0" w:rsidR="0068003F" w:rsidRDefault="0068003F" w:rsidP="0068003F">
      <w:pPr>
        <w:widowControl/>
        <w:jc w:val="center"/>
        <w:rPr>
          <w:sz w:val="48"/>
          <w:szCs w:val="48"/>
        </w:rPr>
      </w:pPr>
    </w:p>
    <w:p w14:paraId="02607564" w14:textId="498437B2" w:rsidR="0068003F" w:rsidRDefault="0068003F" w:rsidP="0068003F">
      <w:pPr>
        <w:widowControl/>
        <w:jc w:val="center"/>
        <w:rPr>
          <w:sz w:val="48"/>
          <w:szCs w:val="48"/>
        </w:rPr>
      </w:pPr>
    </w:p>
    <w:p w14:paraId="7059949C" w14:textId="37A71990" w:rsidR="0068003F" w:rsidRDefault="0068003F" w:rsidP="0068003F">
      <w:pPr>
        <w:widowControl/>
        <w:jc w:val="center"/>
        <w:rPr>
          <w:sz w:val="48"/>
          <w:szCs w:val="48"/>
        </w:rPr>
      </w:pPr>
    </w:p>
    <w:p w14:paraId="208C6A94" w14:textId="45E16B42" w:rsidR="0068003F" w:rsidRDefault="0068003F" w:rsidP="0068003F">
      <w:pPr>
        <w:widowControl/>
        <w:jc w:val="center"/>
        <w:rPr>
          <w:sz w:val="48"/>
          <w:szCs w:val="48"/>
        </w:rPr>
      </w:pPr>
    </w:p>
    <w:p w14:paraId="73DCA55B" w14:textId="72C080DA" w:rsidR="0068003F" w:rsidRDefault="0068003F" w:rsidP="0068003F">
      <w:pPr>
        <w:widowControl/>
        <w:jc w:val="center"/>
        <w:rPr>
          <w:sz w:val="48"/>
          <w:szCs w:val="48"/>
        </w:rPr>
      </w:pPr>
    </w:p>
    <w:p w14:paraId="5E1C2181" w14:textId="783E4ADF" w:rsidR="0068003F" w:rsidRDefault="0068003F" w:rsidP="0068003F">
      <w:pPr>
        <w:widowControl/>
        <w:jc w:val="center"/>
        <w:rPr>
          <w:sz w:val="48"/>
          <w:szCs w:val="48"/>
        </w:rPr>
      </w:pPr>
    </w:p>
    <w:p w14:paraId="3D47C973" w14:textId="0B25CD92" w:rsidR="0068003F" w:rsidRPr="0068003F" w:rsidRDefault="0068003F" w:rsidP="0068003F">
      <w:pPr>
        <w:widowControl/>
        <w:jc w:val="right"/>
        <w:rPr>
          <w:rFonts w:hint="eastAsia"/>
          <w:sz w:val="24"/>
        </w:rPr>
      </w:pPr>
      <w:r w:rsidRPr="0068003F">
        <w:rPr>
          <w:rFonts w:hint="eastAsia"/>
          <w:sz w:val="24"/>
        </w:rPr>
        <w:t>令和５年８月10日2</w:t>
      </w:r>
      <w:r w:rsidRPr="0068003F">
        <w:rPr>
          <w:sz w:val="24"/>
        </w:rPr>
        <w:t xml:space="preserve">0-416 </w:t>
      </w:r>
      <w:r w:rsidRPr="0068003F">
        <w:rPr>
          <w:rFonts w:hint="eastAsia"/>
          <w:sz w:val="24"/>
        </w:rPr>
        <w:t>小柴</w:t>
      </w:r>
      <w:r w:rsidRPr="0068003F">
        <w:rPr>
          <w:sz w:val="24"/>
        </w:rPr>
        <w:t xml:space="preserve"> </w:t>
      </w:r>
      <w:r w:rsidRPr="0068003F">
        <w:rPr>
          <w:rFonts w:hint="eastAsia"/>
          <w:sz w:val="24"/>
        </w:rPr>
        <w:t>颯太</w:t>
      </w:r>
    </w:p>
    <w:p w14:paraId="4D28D3E1" w14:textId="015DBB5B" w:rsidR="00861F0B" w:rsidRDefault="00861F0B">
      <w:pPr>
        <w:rPr>
          <w:szCs w:val="21"/>
        </w:rPr>
      </w:pPr>
      <w:r>
        <w:rPr>
          <w:sz w:val="28"/>
          <w:szCs w:val="28"/>
        </w:rPr>
        <w:lastRenderedPageBreak/>
        <w:t xml:space="preserve">1 </w:t>
      </w:r>
      <w:r w:rsidR="0068003F">
        <w:rPr>
          <w:sz w:val="28"/>
          <w:szCs w:val="28"/>
        </w:rPr>
        <w:t>.</w:t>
      </w:r>
      <w:proofErr w:type="spellStart"/>
      <w:r>
        <w:rPr>
          <w:sz w:val="28"/>
          <w:szCs w:val="28"/>
        </w:rPr>
        <w:t>kmeans</w:t>
      </w:r>
      <w:proofErr w:type="spellEnd"/>
      <w:r>
        <w:rPr>
          <w:rFonts w:hint="eastAsia"/>
          <w:sz w:val="28"/>
          <w:szCs w:val="28"/>
        </w:rPr>
        <w:t>法</w:t>
      </w:r>
      <w:r w:rsidR="0068003F">
        <w:rPr>
          <w:rFonts w:hint="eastAsia"/>
          <w:sz w:val="28"/>
          <w:szCs w:val="28"/>
        </w:rPr>
        <w:t>について</w:t>
      </w:r>
    </w:p>
    <w:p w14:paraId="6BBE66CD" w14:textId="5E65D973" w:rsidR="0068003F" w:rsidRDefault="0068003F" w:rsidP="0068003F">
      <w:pPr>
        <w:rPr>
          <w:szCs w:val="21"/>
        </w:rPr>
      </w:pPr>
      <w:r>
        <w:rPr>
          <w:rFonts w:hint="eastAsia"/>
          <w:szCs w:val="21"/>
        </w:rPr>
        <w:t>1.１</w:t>
      </w:r>
      <w:proofErr w:type="spellStart"/>
      <w:r w:rsidR="00861F0B">
        <w:rPr>
          <w:szCs w:val="21"/>
        </w:rPr>
        <w:t>kmeans</w:t>
      </w:r>
      <w:proofErr w:type="spellEnd"/>
      <w:r w:rsidR="00861F0B">
        <w:rPr>
          <w:rFonts w:hint="eastAsia"/>
          <w:szCs w:val="21"/>
        </w:rPr>
        <w:t>法とは</w:t>
      </w:r>
    </w:p>
    <w:p w14:paraId="07EBEB49" w14:textId="2519D99F" w:rsidR="0068003F" w:rsidRDefault="00861F0B" w:rsidP="0068003F">
      <w:pPr>
        <w:rPr>
          <w:szCs w:val="21"/>
        </w:rPr>
      </w:pPr>
      <w:r>
        <w:rPr>
          <w:rFonts w:hint="eastAsia"/>
          <w:szCs w:val="21"/>
        </w:rPr>
        <w:t>互いに近いデータ同士は同じクラスタであるという考えに基づいたデータ群を</w:t>
      </w:r>
      <w:proofErr w:type="gramStart"/>
      <w:r>
        <w:rPr>
          <w:rFonts w:hint="eastAsia"/>
          <w:szCs w:val="21"/>
        </w:rPr>
        <w:t>k</w:t>
      </w:r>
      <w:proofErr w:type="gramEnd"/>
      <w:r>
        <w:rPr>
          <w:rFonts w:hint="eastAsia"/>
          <w:szCs w:val="21"/>
        </w:rPr>
        <w:t>個に分類するクラスタリングの手法</w:t>
      </w:r>
      <w:r w:rsidR="0068003F">
        <w:rPr>
          <w:rFonts w:hint="eastAsia"/>
          <w:szCs w:val="21"/>
        </w:rPr>
        <w:t>。</w:t>
      </w:r>
    </w:p>
    <w:p w14:paraId="21CE4554" w14:textId="77777777" w:rsidR="0068003F" w:rsidRDefault="0068003F" w:rsidP="0068003F">
      <w:pPr>
        <w:rPr>
          <w:rFonts w:hint="eastAsia"/>
          <w:szCs w:val="21"/>
        </w:rPr>
      </w:pPr>
    </w:p>
    <w:p w14:paraId="5BFA9597" w14:textId="518A1AC9" w:rsidR="0068003F" w:rsidRDefault="0068003F" w:rsidP="0068003F">
      <w:pPr>
        <w:rPr>
          <w:rFonts w:hint="eastAsia"/>
          <w:szCs w:val="21"/>
        </w:rPr>
      </w:pPr>
      <w:r>
        <w:rPr>
          <w:rFonts w:hint="eastAsia"/>
          <w:szCs w:val="21"/>
        </w:rPr>
        <w:t>クラスが3つの場合。</w:t>
      </w:r>
    </w:p>
    <w:p w14:paraId="2E848140" w14:textId="1BC1F9DB" w:rsidR="0068003F" w:rsidRDefault="0068003F" w:rsidP="0068003F">
      <w:pPr>
        <w:rPr>
          <w:szCs w:val="21"/>
        </w:rPr>
      </w:pPr>
      <w:r>
        <w:rPr>
          <w:rFonts w:hint="eastAsia"/>
          <w:szCs w:val="21"/>
        </w:rPr>
        <w:t>（１）初期値を3つ決める。</w:t>
      </w:r>
    </w:p>
    <w:p w14:paraId="6A315077" w14:textId="68023893" w:rsidR="0068003F" w:rsidRDefault="0068003F" w:rsidP="0068003F">
      <w:pPr>
        <w:rPr>
          <w:szCs w:val="21"/>
        </w:rPr>
      </w:pPr>
      <w:r>
        <w:rPr>
          <w:rFonts w:hint="eastAsia"/>
          <w:szCs w:val="21"/>
        </w:rPr>
        <w:t>（２）３つの初期値から最も近いクラスタに割り振る。</w:t>
      </w:r>
    </w:p>
    <w:p w14:paraId="0C26FDA4" w14:textId="718B53EF" w:rsidR="0068003F" w:rsidRDefault="0068003F" w:rsidP="0068003F">
      <w:pPr>
        <w:rPr>
          <w:rFonts w:hint="eastAsia"/>
          <w:szCs w:val="21"/>
        </w:rPr>
      </w:pPr>
      <w:r>
        <w:rPr>
          <w:rFonts w:hint="eastAsia"/>
          <w:szCs w:val="21"/>
        </w:rPr>
        <w:t>（３）各クラスの重心を測る。</w:t>
      </w:r>
    </w:p>
    <w:p w14:paraId="2C9C3A7E" w14:textId="7FCCFF41" w:rsidR="0068003F" w:rsidRDefault="0068003F">
      <w:pPr>
        <w:rPr>
          <w:szCs w:val="21"/>
        </w:rPr>
      </w:pPr>
      <w:r>
        <w:rPr>
          <w:rFonts w:hint="eastAsia"/>
          <w:szCs w:val="21"/>
        </w:rPr>
        <w:t>重心が変化しないまで（２）と（３）を繰り返す。</w:t>
      </w:r>
    </w:p>
    <w:p w14:paraId="766965AF" w14:textId="01465FDE" w:rsidR="0068003F" w:rsidRDefault="0068003F">
      <w:pPr>
        <w:rPr>
          <w:szCs w:val="21"/>
        </w:rPr>
      </w:pPr>
    </w:p>
    <w:p w14:paraId="03D86B8B" w14:textId="536E2BC7" w:rsidR="0068003F" w:rsidRDefault="0068003F">
      <w:pPr>
        <w:rPr>
          <w:szCs w:val="21"/>
        </w:rPr>
      </w:pPr>
      <w:r>
        <w:rPr>
          <w:rFonts w:hint="eastAsia"/>
          <w:szCs w:val="21"/>
        </w:rPr>
        <w:t>1.２欠点</w:t>
      </w:r>
    </w:p>
    <w:p w14:paraId="1EEF51F4" w14:textId="0BE4BA4D" w:rsidR="0068003F" w:rsidRDefault="0068003F">
      <w:pPr>
        <w:rPr>
          <w:szCs w:val="21"/>
        </w:rPr>
      </w:pPr>
      <w:r>
        <w:rPr>
          <w:rFonts w:hint="eastAsia"/>
          <w:szCs w:val="21"/>
        </w:rPr>
        <w:t>初期値によってクラスタリング結果が異なる。</w:t>
      </w:r>
    </w:p>
    <w:p w14:paraId="60CBC46F" w14:textId="170E9A5F" w:rsidR="0068003F" w:rsidRDefault="0068003F">
      <w:pPr>
        <w:rPr>
          <w:szCs w:val="21"/>
        </w:rPr>
      </w:pPr>
      <w:r>
        <w:rPr>
          <w:rFonts w:hint="eastAsia"/>
          <w:szCs w:val="21"/>
        </w:rPr>
        <w:t>例）初期値が(</w:t>
      </w:r>
      <w:r>
        <w:rPr>
          <w:szCs w:val="21"/>
        </w:rPr>
        <w:t>0.1,0.1) (-0.25,1) (0.75,0.25)</w:t>
      </w:r>
      <w:r>
        <w:rPr>
          <w:rFonts w:hint="eastAsia"/>
          <w:szCs w:val="21"/>
        </w:rPr>
        <w:t>の場合</w:t>
      </w:r>
    </w:p>
    <w:p w14:paraId="10601D30" w14:textId="440CCCBE" w:rsidR="0068003F" w:rsidRDefault="0068003F">
      <w:pPr>
        <w:rPr>
          <w:szCs w:val="21"/>
        </w:rPr>
      </w:pPr>
      <w:r>
        <w:rPr>
          <w:rFonts w:hint="eastAsia"/>
          <w:szCs w:val="21"/>
        </w:rPr>
        <w:t xml:space="preserve">　　結果：（</w:t>
      </w:r>
      <w:r>
        <w:rPr>
          <w:szCs w:val="21"/>
        </w:rPr>
        <w:t>0.12630833,0.04005）(-0.03502727,1.00790909)</w:t>
      </w:r>
      <w:r>
        <w:rPr>
          <w:rFonts w:hint="eastAsia"/>
          <w:szCs w:val="21"/>
        </w:rPr>
        <w:t xml:space="preserve"> </w:t>
      </w:r>
      <w:r>
        <w:rPr>
          <w:szCs w:val="21"/>
        </w:rPr>
        <w:t>(0.65487143,0.43904286)</w:t>
      </w:r>
    </w:p>
    <w:p w14:paraId="21F1439E" w14:textId="77777777" w:rsidR="0068003F" w:rsidRDefault="0068003F" w:rsidP="0068003F">
      <w:pPr>
        <w:rPr>
          <w:szCs w:val="21"/>
        </w:rPr>
      </w:pPr>
      <w:r>
        <w:rPr>
          <w:rFonts w:hint="eastAsia"/>
          <w:szCs w:val="21"/>
        </w:rPr>
        <w:t xml:space="preserve"> </w:t>
      </w:r>
      <w:r>
        <w:rPr>
          <w:szCs w:val="21"/>
        </w:rPr>
        <w:t xml:space="preserve">   </w:t>
      </w:r>
    </w:p>
    <w:p w14:paraId="4A138620" w14:textId="58E34595" w:rsidR="0068003F" w:rsidRDefault="0068003F" w:rsidP="0068003F">
      <w:pPr>
        <w:ind w:firstLineChars="200" w:firstLine="420"/>
        <w:rPr>
          <w:szCs w:val="21"/>
        </w:rPr>
      </w:pPr>
      <w:r>
        <w:rPr>
          <w:rFonts w:hint="eastAsia"/>
          <w:szCs w:val="21"/>
        </w:rPr>
        <w:t>初期値が(</w:t>
      </w:r>
      <w:r>
        <w:rPr>
          <w:szCs w:val="21"/>
        </w:rPr>
        <w:t xml:space="preserve">0,0) </w:t>
      </w:r>
      <w:r>
        <w:rPr>
          <w:szCs w:val="21"/>
        </w:rPr>
        <w:t>(-0.25,1) (0.75,0.25)</w:t>
      </w:r>
      <w:r>
        <w:rPr>
          <w:rFonts w:hint="eastAsia"/>
          <w:szCs w:val="21"/>
        </w:rPr>
        <w:t>の場合</w:t>
      </w:r>
    </w:p>
    <w:p w14:paraId="5FBB3693" w14:textId="5ABC2A12" w:rsidR="0068003F" w:rsidRDefault="0068003F">
      <w:pPr>
        <w:rPr>
          <w:szCs w:val="21"/>
        </w:rPr>
      </w:pPr>
      <w:r>
        <w:rPr>
          <w:rFonts w:hint="eastAsia"/>
          <w:szCs w:val="21"/>
        </w:rPr>
        <w:t xml:space="preserve"> </w:t>
      </w:r>
      <w:r>
        <w:rPr>
          <w:szCs w:val="21"/>
        </w:rPr>
        <w:t xml:space="preserve">   </w:t>
      </w:r>
      <w:r>
        <w:rPr>
          <w:rFonts w:hint="eastAsia"/>
          <w:szCs w:val="21"/>
        </w:rPr>
        <w:t>結果(</w:t>
      </w:r>
      <w:r>
        <w:rPr>
          <w:szCs w:val="21"/>
        </w:rPr>
        <w:t>0,0) (-0.03502727,1.00790909) (0.61925,0.430475)</w:t>
      </w:r>
    </w:p>
    <w:p w14:paraId="7FA6EDB2" w14:textId="091FEC44" w:rsidR="0068003F" w:rsidRDefault="0068003F">
      <w:pPr>
        <w:rPr>
          <w:szCs w:val="21"/>
        </w:rPr>
      </w:pPr>
    </w:p>
    <w:p w14:paraId="28B7AAAC" w14:textId="5AD78DAE" w:rsidR="0068003F" w:rsidRDefault="0068003F">
      <w:pPr>
        <w:rPr>
          <w:rFonts w:hint="eastAsia"/>
          <w:szCs w:val="21"/>
        </w:rPr>
      </w:pPr>
      <w:r>
        <w:rPr>
          <w:rFonts w:hint="eastAsia"/>
          <w:szCs w:val="21"/>
        </w:rPr>
        <w:t>1.３</w:t>
      </w:r>
      <w:proofErr w:type="spellStart"/>
      <w:r>
        <w:rPr>
          <w:rFonts w:hint="eastAsia"/>
          <w:szCs w:val="21"/>
        </w:rPr>
        <w:t>k</w:t>
      </w:r>
      <w:r>
        <w:rPr>
          <w:szCs w:val="21"/>
        </w:rPr>
        <w:t>means</w:t>
      </w:r>
      <w:proofErr w:type="spellEnd"/>
      <w:r>
        <w:rPr>
          <w:szCs w:val="21"/>
        </w:rPr>
        <w:t>++</w:t>
      </w:r>
      <w:r>
        <w:rPr>
          <w:rFonts w:hint="eastAsia"/>
          <w:szCs w:val="21"/>
        </w:rPr>
        <w:t>法</w:t>
      </w:r>
    </w:p>
    <w:p w14:paraId="0EA06754" w14:textId="36F32F6A" w:rsidR="0068003F" w:rsidRDefault="0068003F">
      <w:pPr>
        <w:rPr>
          <w:szCs w:val="21"/>
        </w:rPr>
      </w:pPr>
      <w:r>
        <w:rPr>
          <w:rFonts w:hint="eastAsia"/>
          <w:szCs w:val="21"/>
        </w:rPr>
        <w:t>このような結果が初期値に依存してしまうことを改善した</w:t>
      </w:r>
      <w:proofErr w:type="spellStart"/>
      <w:r>
        <w:rPr>
          <w:rFonts w:hint="eastAsia"/>
          <w:szCs w:val="21"/>
        </w:rPr>
        <w:t>k</w:t>
      </w:r>
      <w:r>
        <w:rPr>
          <w:szCs w:val="21"/>
        </w:rPr>
        <w:t>means</w:t>
      </w:r>
      <w:proofErr w:type="spellEnd"/>
      <w:r>
        <w:rPr>
          <w:szCs w:val="21"/>
        </w:rPr>
        <w:t>++</w:t>
      </w:r>
      <w:r>
        <w:rPr>
          <w:rFonts w:hint="eastAsia"/>
          <w:szCs w:val="21"/>
        </w:rPr>
        <w:t>法がある。</w:t>
      </w:r>
    </w:p>
    <w:p w14:paraId="5B4898A3" w14:textId="18BF7D54" w:rsidR="0068003F" w:rsidRDefault="0068003F">
      <w:pPr>
        <w:rPr>
          <w:szCs w:val="21"/>
        </w:rPr>
      </w:pPr>
      <w:proofErr w:type="spellStart"/>
      <w:r>
        <w:rPr>
          <w:szCs w:val="21"/>
        </w:rPr>
        <w:t>kmeans</w:t>
      </w:r>
      <w:proofErr w:type="spellEnd"/>
      <w:r>
        <w:rPr>
          <w:szCs w:val="21"/>
        </w:rPr>
        <w:t>++</w:t>
      </w:r>
      <w:r>
        <w:rPr>
          <w:rFonts w:hint="eastAsia"/>
          <w:szCs w:val="21"/>
        </w:rPr>
        <w:t>法とはクラスタの中心の初期値を遠ざけるように選択することで、</w:t>
      </w:r>
      <w:proofErr w:type="spellStart"/>
      <w:r>
        <w:rPr>
          <w:rFonts w:hint="eastAsia"/>
          <w:szCs w:val="21"/>
        </w:rPr>
        <w:t>k</w:t>
      </w:r>
      <w:r>
        <w:rPr>
          <w:szCs w:val="21"/>
        </w:rPr>
        <w:t>means</w:t>
      </w:r>
      <w:proofErr w:type="spellEnd"/>
      <w:r>
        <w:rPr>
          <w:rFonts w:hint="eastAsia"/>
          <w:szCs w:val="21"/>
        </w:rPr>
        <w:t>法の初期値問題を改善したアルゴリズムである。</w:t>
      </w:r>
    </w:p>
    <w:p w14:paraId="570CD011" w14:textId="533CB36C" w:rsidR="0068003F" w:rsidRDefault="0068003F">
      <w:pPr>
        <w:rPr>
          <w:rFonts w:hint="eastAsia"/>
          <w:szCs w:val="21"/>
        </w:rPr>
      </w:pPr>
      <w:r>
        <w:rPr>
          <w:rFonts w:hint="eastAsia"/>
          <w:szCs w:val="21"/>
        </w:rPr>
        <w:t>つまり、クラスタの中心同士は離れていた方が良いという考えである。</w:t>
      </w:r>
    </w:p>
    <w:p w14:paraId="2AB607CF" w14:textId="1003A45B" w:rsidR="0068003F" w:rsidRDefault="0068003F">
      <w:pPr>
        <w:rPr>
          <w:szCs w:val="21"/>
        </w:rPr>
      </w:pPr>
      <w:r>
        <w:rPr>
          <w:rFonts w:hint="eastAsia"/>
          <w:szCs w:val="21"/>
        </w:rPr>
        <w:t>参考文献：</w:t>
      </w:r>
      <w:r>
        <w:rPr>
          <w:szCs w:val="21"/>
        </w:rPr>
        <w:fldChar w:fldCharType="begin"/>
      </w:r>
      <w:r>
        <w:rPr>
          <w:szCs w:val="21"/>
        </w:rPr>
        <w:instrText xml:space="preserve"> </w:instrText>
      </w:r>
      <w:r>
        <w:rPr>
          <w:rFonts w:hint="eastAsia"/>
          <w:szCs w:val="21"/>
        </w:rPr>
        <w:instrText>HYPERLINK "</w:instrText>
      </w:r>
      <w:r w:rsidRPr="0068003F">
        <w:rPr>
          <w:rFonts w:hint="eastAsia"/>
          <w:szCs w:val="21"/>
        </w:rPr>
        <w:instrText>h</w:instrText>
      </w:r>
      <w:r w:rsidRPr="0068003F">
        <w:rPr>
          <w:szCs w:val="21"/>
        </w:rPr>
        <w:instrText>ttps://hogetech.info/machine-learning/algorithm/kmeans</w:instrText>
      </w:r>
      <w:r>
        <w:rPr>
          <w:rFonts w:hint="eastAsia"/>
          <w:szCs w:val="21"/>
        </w:rPr>
        <w:instrText>"</w:instrText>
      </w:r>
      <w:r>
        <w:rPr>
          <w:szCs w:val="21"/>
        </w:rPr>
        <w:instrText xml:space="preserve"> </w:instrText>
      </w:r>
      <w:r>
        <w:rPr>
          <w:szCs w:val="21"/>
        </w:rPr>
        <w:fldChar w:fldCharType="separate"/>
      </w:r>
      <w:r w:rsidRPr="00CF38ED">
        <w:rPr>
          <w:rStyle w:val="a3"/>
          <w:szCs w:val="21"/>
        </w:rPr>
        <w:t>https://hogetech.info/machine-learning/algorithm/kmeans</w:t>
      </w:r>
      <w:r>
        <w:rPr>
          <w:szCs w:val="21"/>
        </w:rPr>
        <w:fldChar w:fldCharType="end"/>
      </w:r>
    </w:p>
    <w:p w14:paraId="5BCB7B21" w14:textId="77777777" w:rsidR="0068003F" w:rsidRDefault="0068003F">
      <w:pPr>
        <w:widowControl/>
        <w:jc w:val="left"/>
        <w:rPr>
          <w:szCs w:val="21"/>
        </w:rPr>
      </w:pPr>
      <w:r>
        <w:rPr>
          <w:szCs w:val="21"/>
        </w:rPr>
        <w:br w:type="page"/>
      </w:r>
    </w:p>
    <w:p w14:paraId="7A4E06D9" w14:textId="44A9AE25" w:rsidR="0068003F" w:rsidRDefault="0068003F">
      <w:pPr>
        <w:rPr>
          <w:sz w:val="28"/>
          <w:szCs w:val="28"/>
        </w:rPr>
      </w:pPr>
      <w:r w:rsidRPr="0068003F">
        <w:rPr>
          <w:rFonts w:hint="eastAsia"/>
          <w:sz w:val="28"/>
          <w:szCs w:val="28"/>
        </w:rPr>
        <w:lastRenderedPageBreak/>
        <w:t>2</w:t>
      </w:r>
      <w:r w:rsidRPr="0068003F">
        <w:rPr>
          <w:sz w:val="28"/>
          <w:szCs w:val="28"/>
        </w:rPr>
        <w:t>.</w:t>
      </w:r>
      <w:r>
        <w:rPr>
          <w:sz w:val="28"/>
          <w:szCs w:val="28"/>
        </w:rPr>
        <w:t>p</w:t>
      </w:r>
      <w:r w:rsidRPr="0068003F">
        <w:rPr>
          <w:rFonts w:hint="eastAsia"/>
          <w:sz w:val="28"/>
          <w:szCs w:val="28"/>
        </w:rPr>
        <w:t>ythonによる</w:t>
      </w:r>
      <w:proofErr w:type="spellStart"/>
      <w:r w:rsidRPr="0068003F">
        <w:rPr>
          <w:rFonts w:hint="eastAsia"/>
          <w:sz w:val="28"/>
          <w:szCs w:val="28"/>
        </w:rPr>
        <w:t>kmeans</w:t>
      </w:r>
      <w:proofErr w:type="spellEnd"/>
      <w:r w:rsidRPr="0068003F">
        <w:rPr>
          <w:rFonts w:hint="eastAsia"/>
          <w:sz w:val="28"/>
          <w:szCs w:val="28"/>
        </w:rPr>
        <w:t>法の実装</w:t>
      </w:r>
    </w:p>
    <w:p w14:paraId="697AE30A" w14:textId="6E2986DA" w:rsidR="0068003F" w:rsidRPr="0068003F" w:rsidRDefault="0068003F">
      <w:pPr>
        <w:rPr>
          <w:rFonts w:hint="eastAsia"/>
          <w:szCs w:val="21"/>
        </w:rPr>
      </w:pPr>
      <w:r>
        <w:rPr>
          <w:rFonts w:hint="eastAsia"/>
          <w:szCs w:val="21"/>
        </w:rPr>
        <w:t>2.１〜2.４は無限ループの中とする。</w:t>
      </w:r>
    </w:p>
    <w:p w14:paraId="4D281EA2" w14:textId="6177F5F2" w:rsidR="0068003F" w:rsidRDefault="0068003F">
      <w:pPr>
        <w:rPr>
          <w:rFonts w:hint="eastAsia"/>
          <w:szCs w:val="21"/>
        </w:rPr>
      </w:pPr>
      <w:r>
        <w:rPr>
          <w:rFonts w:hint="eastAsia"/>
          <w:szCs w:val="21"/>
        </w:rPr>
        <w:t>2.1クラス分け</w:t>
      </w:r>
    </w:p>
    <w:p w14:paraId="27B171F7" w14:textId="2C8446AA" w:rsidR="0068003F" w:rsidRDefault="0068003F">
      <w:pPr>
        <w:rPr>
          <w:szCs w:val="21"/>
        </w:rPr>
      </w:pPr>
      <w:r>
        <w:rPr>
          <w:rFonts w:hint="eastAsia"/>
          <w:noProof/>
          <w:szCs w:val="21"/>
        </w:rPr>
        <w:drawing>
          <wp:inline distT="0" distB="0" distL="0" distR="0" wp14:anchorId="6D4BB8AA" wp14:editId="7E5FC90A">
            <wp:extent cx="3232915" cy="2601686"/>
            <wp:effectExtent l="0" t="0" r="5715" b="1905"/>
            <wp:docPr id="12633347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34799" name="図 1263334799"/>
                    <pic:cNvPicPr/>
                  </pic:nvPicPr>
                  <pic:blipFill>
                    <a:blip r:embed="rId6">
                      <a:extLst>
                        <a:ext uri="{28A0092B-C50C-407E-A947-70E740481C1C}">
                          <a14:useLocalDpi xmlns:a14="http://schemas.microsoft.com/office/drawing/2010/main" val="0"/>
                        </a:ext>
                      </a:extLst>
                    </a:blip>
                    <a:stretch>
                      <a:fillRect/>
                    </a:stretch>
                  </pic:blipFill>
                  <pic:spPr>
                    <a:xfrm>
                      <a:off x="0" y="0"/>
                      <a:ext cx="3250908" cy="2616166"/>
                    </a:xfrm>
                    <a:prstGeom prst="rect">
                      <a:avLst/>
                    </a:prstGeom>
                  </pic:spPr>
                </pic:pic>
              </a:graphicData>
            </a:graphic>
          </wp:inline>
        </w:drawing>
      </w:r>
    </w:p>
    <w:p w14:paraId="069F0194" w14:textId="4EE77756" w:rsidR="0068003F" w:rsidRDefault="0068003F">
      <w:pPr>
        <w:rPr>
          <w:szCs w:val="21"/>
        </w:rPr>
      </w:pPr>
      <w:r>
        <w:rPr>
          <w:rFonts w:hint="eastAsia"/>
          <w:szCs w:val="21"/>
        </w:rPr>
        <w:t>各クラスタの重心との距離を測り最も小さい値をとったものにクラスタリングする。</w:t>
      </w:r>
    </w:p>
    <w:p w14:paraId="20D9FB4E" w14:textId="658AA9BD" w:rsidR="0068003F" w:rsidRDefault="0068003F">
      <w:pPr>
        <w:rPr>
          <w:szCs w:val="21"/>
        </w:rPr>
      </w:pPr>
    </w:p>
    <w:p w14:paraId="6DDDEF24" w14:textId="764CC957" w:rsidR="0068003F" w:rsidRDefault="0068003F">
      <w:pPr>
        <w:rPr>
          <w:rFonts w:hint="eastAsia"/>
          <w:szCs w:val="21"/>
        </w:rPr>
      </w:pPr>
      <w:r>
        <w:rPr>
          <w:rFonts w:hint="eastAsia"/>
          <w:szCs w:val="21"/>
        </w:rPr>
        <w:t>2.2</w:t>
      </w:r>
      <w:r>
        <w:rPr>
          <w:szCs w:val="21"/>
        </w:rPr>
        <w:t xml:space="preserve"> </w:t>
      </w:r>
      <w:r>
        <w:rPr>
          <w:rFonts w:hint="eastAsia"/>
          <w:szCs w:val="21"/>
        </w:rPr>
        <w:t>比較するために重心を記録、重心を計測するための各クラスの合計を測る変数を生成</w:t>
      </w:r>
    </w:p>
    <w:p w14:paraId="5852E7A4" w14:textId="23CEA507" w:rsidR="0068003F" w:rsidRDefault="0068003F">
      <w:pPr>
        <w:rPr>
          <w:szCs w:val="21"/>
        </w:rPr>
      </w:pPr>
      <w:r>
        <w:rPr>
          <w:noProof/>
          <w:szCs w:val="21"/>
        </w:rPr>
        <w:drawing>
          <wp:inline distT="0" distB="0" distL="0" distR="0" wp14:anchorId="2355DA81" wp14:editId="2297A8BC">
            <wp:extent cx="1683693" cy="1948543"/>
            <wp:effectExtent l="0" t="0" r="5715" b="0"/>
            <wp:docPr id="65075325"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5325" name="図 4" descr="テキスト&#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1709049" cy="1977887"/>
                    </a:xfrm>
                    <a:prstGeom prst="rect">
                      <a:avLst/>
                    </a:prstGeom>
                  </pic:spPr>
                </pic:pic>
              </a:graphicData>
            </a:graphic>
          </wp:inline>
        </w:drawing>
      </w:r>
    </w:p>
    <w:p w14:paraId="499DD582" w14:textId="77777777" w:rsidR="0068003F" w:rsidRDefault="0068003F">
      <w:pPr>
        <w:widowControl/>
        <w:jc w:val="left"/>
        <w:rPr>
          <w:szCs w:val="21"/>
        </w:rPr>
      </w:pPr>
      <w:r>
        <w:rPr>
          <w:szCs w:val="21"/>
        </w:rPr>
        <w:br w:type="page"/>
      </w:r>
    </w:p>
    <w:p w14:paraId="6733FDEC" w14:textId="2EAC8234" w:rsidR="0068003F" w:rsidRDefault="0068003F">
      <w:pPr>
        <w:rPr>
          <w:szCs w:val="21"/>
        </w:rPr>
      </w:pPr>
      <w:r>
        <w:rPr>
          <w:rFonts w:hint="eastAsia"/>
          <w:szCs w:val="21"/>
        </w:rPr>
        <w:lastRenderedPageBreak/>
        <w:t>2.３ 各クラスの重心を計算</w:t>
      </w:r>
    </w:p>
    <w:p w14:paraId="2B0BD3DE" w14:textId="64D647DC" w:rsidR="0068003F" w:rsidRDefault="0068003F">
      <w:pPr>
        <w:rPr>
          <w:szCs w:val="21"/>
        </w:rPr>
      </w:pPr>
      <w:r>
        <w:rPr>
          <w:rFonts w:hint="eastAsia"/>
          <w:noProof/>
          <w:szCs w:val="21"/>
        </w:rPr>
        <w:drawing>
          <wp:inline distT="0" distB="0" distL="0" distR="0" wp14:anchorId="4B1896D7" wp14:editId="770823FC">
            <wp:extent cx="2484629" cy="3200400"/>
            <wp:effectExtent l="0" t="0" r="5080" b="0"/>
            <wp:docPr id="186447779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77791" name="図 18644777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4362" cy="3225818"/>
                    </a:xfrm>
                    <a:prstGeom prst="rect">
                      <a:avLst/>
                    </a:prstGeom>
                  </pic:spPr>
                </pic:pic>
              </a:graphicData>
            </a:graphic>
          </wp:inline>
        </w:drawing>
      </w:r>
    </w:p>
    <w:p w14:paraId="0B8FA3CF" w14:textId="5ED2D5F2" w:rsidR="0068003F" w:rsidRDefault="0068003F">
      <w:pPr>
        <w:rPr>
          <w:szCs w:val="21"/>
        </w:rPr>
      </w:pPr>
      <w:r>
        <w:rPr>
          <w:rFonts w:hint="eastAsia"/>
          <w:szCs w:val="21"/>
        </w:rPr>
        <w:t>有効桁数を指定しないと重心が更新し続けるので、r</w:t>
      </w:r>
      <w:r>
        <w:rPr>
          <w:szCs w:val="21"/>
        </w:rPr>
        <w:t>ound()</w:t>
      </w:r>
      <w:r>
        <w:rPr>
          <w:rFonts w:hint="eastAsia"/>
          <w:szCs w:val="21"/>
        </w:rPr>
        <w:t>を使い小数点第５位までを出す。</w:t>
      </w:r>
    </w:p>
    <w:p w14:paraId="59669D9F" w14:textId="50B9CE81" w:rsidR="0068003F" w:rsidRDefault="0068003F">
      <w:pPr>
        <w:rPr>
          <w:szCs w:val="21"/>
        </w:rPr>
      </w:pPr>
    </w:p>
    <w:p w14:paraId="6F71E870" w14:textId="4B1F9B24" w:rsidR="0068003F" w:rsidRDefault="0068003F">
      <w:pPr>
        <w:rPr>
          <w:rFonts w:hint="eastAsia"/>
          <w:szCs w:val="21"/>
        </w:rPr>
      </w:pPr>
      <w:r>
        <w:rPr>
          <w:rFonts w:hint="eastAsia"/>
          <w:szCs w:val="21"/>
        </w:rPr>
        <w:t>2.４ 重心が移動したか比較をする。</w:t>
      </w:r>
    </w:p>
    <w:p w14:paraId="5D3FEC6A" w14:textId="168F8F58" w:rsidR="0068003F" w:rsidRDefault="0068003F">
      <w:pPr>
        <w:rPr>
          <w:szCs w:val="21"/>
        </w:rPr>
      </w:pPr>
      <w:r>
        <w:rPr>
          <w:rFonts w:hint="eastAsia"/>
          <w:noProof/>
          <w:szCs w:val="21"/>
        </w:rPr>
        <w:drawing>
          <wp:inline distT="0" distB="0" distL="0" distR="0" wp14:anchorId="50717B78" wp14:editId="2C33EB33">
            <wp:extent cx="3605564" cy="1338943"/>
            <wp:effectExtent l="0" t="0" r="1270" b="0"/>
            <wp:docPr id="504347202"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47202" name="図 6" descr="グラフィカル ユーザー インターフェイス, テキスト, アプリケーショ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3647845" cy="1354644"/>
                    </a:xfrm>
                    <a:prstGeom prst="rect">
                      <a:avLst/>
                    </a:prstGeom>
                  </pic:spPr>
                </pic:pic>
              </a:graphicData>
            </a:graphic>
          </wp:inline>
        </w:drawing>
      </w:r>
    </w:p>
    <w:p w14:paraId="0471EE0A" w14:textId="1756C796" w:rsidR="0068003F" w:rsidRDefault="0068003F">
      <w:pPr>
        <w:rPr>
          <w:rFonts w:hint="eastAsia"/>
          <w:szCs w:val="21"/>
        </w:rPr>
      </w:pPr>
      <w:r>
        <w:rPr>
          <w:rFonts w:hint="eastAsia"/>
          <w:szCs w:val="21"/>
        </w:rPr>
        <w:t>重心が移動していなかったら、</w:t>
      </w:r>
      <w:r>
        <w:rPr>
          <w:szCs w:val="21"/>
        </w:rPr>
        <w:t>break</w:t>
      </w:r>
      <w:r>
        <w:rPr>
          <w:rFonts w:hint="eastAsia"/>
          <w:szCs w:val="21"/>
        </w:rPr>
        <w:t>でループから抜ける。</w:t>
      </w:r>
    </w:p>
    <w:p w14:paraId="4484023D" w14:textId="77777777" w:rsidR="0068003F" w:rsidRDefault="0068003F">
      <w:pPr>
        <w:widowControl/>
        <w:jc w:val="left"/>
        <w:rPr>
          <w:szCs w:val="21"/>
        </w:rPr>
      </w:pPr>
      <w:r>
        <w:rPr>
          <w:szCs w:val="21"/>
        </w:rPr>
        <w:br w:type="page"/>
      </w:r>
    </w:p>
    <w:p w14:paraId="6307CAF1" w14:textId="2B7F0F8B" w:rsidR="0068003F" w:rsidRDefault="0068003F">
      <w:pPr>
        <w:rPr>
          <w:szCs w:val="21"/>
        </w:rPr>
      </w:pPr>
      <w:r>
        <w:rPr>
          <w:rFonts w:hint="eastAsia"/>
          <w:szCs w:val="21"/>
        </w:rPr>
        <w:lastRenderedPageBreak/>
        <w:t>2.５</w:t>
      </w:r>
      <w:r>
        <w:rPr>
          <w:szCs w:val="21"/>
        </w:rPr>
        <w:t xml:space="preserve"> </w:t>
      </w:r>
      <w:r>
        <w:rPr>
          <w:rFonts w:hint="eastAsia"/>
          <w:szCs w:val="21"/>
        </w:rPr>
        <w:t>点をプロット、表示</w:t>
      </w:r>
    </w:p>
    <w:p w14:paraId="747CAE05" w14:textId="43782ECA" w:rsidR="0068003F" w:rsidRDefault="0068003F">
      <w:pPr>
        <w:rPr>
          <w:szCs w:val="21"/>
        </w:rPr>
      </w:pPr>
      <w:r>
        <w:rPr>
          <w:rFonts w:hint="eastAsia"/>
          <w:noProof/>
          <w:szCs w:val="21"/>
        </w:rPr>
        <w:drawing>
          <wp:inline distT="0" distB="0" distL="0" distR="0" wp14:anchorId="3CE44B4E" wp14:editId="35EC40A1">
            <wp:extent cx="4395655" cy="2362200"/>
            <wp:effectExtent l="0" t="0" r="0" b="0"/>
            <wp:docPr id="327872248" name="図 5"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72248" name="図 7" descr="グラフィカル ユーザー インターフェイス, テキスト&#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5205" cy="2388828"/>
                    </a:xfrm>
                    <a:prstGeom prst="rect">
                      <a:avLst/>
                    </a:prstGeom>
                  </pic:spPr>
                </pic:pic>
              </a:graphicData>
            </a:graphic>
          </wp:inline>
        </w:drawing>
      </w:r>
    </w:p>
    <w:p w14:paraId="6F2A4945" w14:textId="4DEC4205" w:rsidR="0068003F" w:rsidRDefault="0068003F" w:rsidP="0068003F">
      <w:pPr>
        <w:rPr>
          <w:rFonts w:ascii="Apple Color Emoji" w:hAnsi="Apple Color Emoji" w:cs="Apple Color Emoji"/>
          <w:szCs w:val="21"/>
        </w:rPr>
      </w:pPr>
      <w:r>
        <w:rPr>
          <w:rFonts w:hint="eastAsia"/>
          <w:szCs w:val="21"/>
        </w:rPr>
        <w:t>クラス０を赤、クラス１を青、クラス２を緑で表示し各重心を</w:t>
      </w:r>
      <w:r>
        <w:rPr>
          <w:rFonts w:ascii="Apple Color Emoji" w:hAnsi="Apple Color Emoji" w:cs="Apple Color Emoji" w:hint="eastAsia"/>
          <w:szCs w:val="21"/>
        </w:rPr>
        <w:t>×とする。</w:t>
      </w:r>
    </w:p>
    <w:p w14:paraId="1BFB3102" w14:textId="77777777" w:rsidR="0068003F" w:rsidRDefault="0068003F">
      <w:pPr>
        <w:widowControl/>
        <w:jc w:val="left"/>
        <w:rPr>
          <w:rFonts w:ascii="Apple Color Emoji" w:hAnsi="Apple Color Emoji" w:cs="Apple Color Emoji"/>
          <w:szCs w:val="21"/>
        </w:rPr>
      </w:pPr>
      <w:r>
        <w:rPr>
          <w:rFonts w:ascii="Apple Color Emoji" w:hAnsi="Apple Color Emoji" w:cs="Apple Color Emoji"/>
          <w:szCs w:val="21"/>
        </w:rPr>
        <w:br w:type="page"/>
      </w:r>
    </w:p>
    <w:p w14:paraId="2659F33D" w14:textId="00891227" w:rsidR="0068003F" w:rsidRDefault="0068003F" w:rsidP="0068003F">
      <w:pPr>
        <w:rPr>
          <w:rFonts w:ascii="Cambria" w:hAnsi="Cambria" w:cs="Apple Color Emoji"/>
          <w:sz w:val="28"/>
          <w:szCs w:val="28"/>
        </w:rPr>
      </w:pPr>
      <w:r w:rsidRPr="0068003F">
        <w:rPr>
          <w:rFonts w:ascii="Apple Color Emoji" w:hAnsi="Apple Color Emoji" w:cs="Apple Color Emoji" w:hint="eastAsia"/>
          <w:sz w:val="28"/>
          <w:szCs w:val="28"/>
        </w:rPr>
        <w:lastRenderedPageBreak/>
        <w:t>3</w:t>
      </w:r>
      <w:r w:rsidRPr="0068003F">
        <w:rPr>
          <w:rFonts w:ascii="Cambria" w:hAnsi="Cambria" w:cs="Apple Color Emoji"/>
          <w:sz w:val="28"/>
          <w:szCs w:val="28"/>
        </w:rPr>
        <w:t>.</w:t>
      </w:r>
      <w:r w:rsidRPr="0068003F">
        <w:rPr>
          <w:rFonts w:ascii="Cambria" w:hAnsi="Cambria" w:cs="Apple Color Emoji" w:hint="eastAsia"/>
          <w:sz w:val="28"/>
          <w:szCs w:val="28"/>
        </w:rPr>
        <w:t>実行と結果</w:t>
      </w:r>
    </w:p>
    <w:p w14:paraId="50CE3DB3" w14:textId="11AFF427" w:rsidR="0068003F" w:rsidRPr="0068003F" w:rsidRDefault="0068003F" w:rsidP="0068003F">
      <w:pPr>
        <w:rPr>
          <w:rFonts w:ascii="Cambria" w:hAnsi="Cambria" w:cs="Apple Color Emoji" w:hint="eastAsia"/>
          <w:szCs w:val="21"/>
        </w:rPr>
      </w:pPr>
      <w:r>
        <w:rPr>
          <w:rFonts w:ascii="Cambria" w:hAnsi="Cambria" w:cs="Apple Color Emoji" w:hint="eastAsia"/>
          <w:szCs w:val="21"/>
        </w:rPr>
        <w:t>m</w:t>
      </w:r>
      <w:r>
        <w:rPr>
          <w:rFonts w:ascii="Cambria" w:hAnsi="Cambria" w:cs="Apple Color Emoji"/>
          <w:szCs w:val="21"/>
        </w:rPr>
        <w:t>akeData.py</w:t>
      </w:r>
      <w:r>
        <w:rPr>
          <w:rFonts w:ascii="Cambria" w:hAnsi="Cambria" w:cs="Apple Color Emoji" w:hint="eastAsia"/>
          <w:szCs w:val="21"/>
        </w:rPr>
        <w:t>を実行</w:t>
      </w:r>
    </w:p>
    <w:p w14:paraId="7FB56FDA" w14:textId="75EC06C7" w:rsidR="0068003F" w:rsidRDefault="0068003F" w:rsidP="0068003F">
      <w:pPr>
        <w:rPr>
          <w:rFonts w:ascii="Apple Color Emoji" w:hAnsi="Apple Color Emoji" w:cs="Apple Color Emoji"/>
          <w:szCs w:val="21"/>
        </w:rPr>
      </w:pPr>
      <w:r>
        <w:rPr>
          <w:rFonts w:ascii="Apple Color Emoji" w:hAnsi="Apple Color Emoji" w:cs="Apple Color Emoji" w:hint="eastAsia"/>
          <w:noProof/>
          <w:szCs w:val="21"/>
        </w:rPr>
        <w:drawing>
          <wp:inline distT="0" distB="0" distL="0" distR="0" wp14:anchorId="5A2531C7" wp14:editId="444A6AB2">
            <wp:extent cx="3526972" cy="2645229"/>
            <wp:effectExtent l="0" t="0" r="3810" b="0"/>
            <wp:docPr id="1188887911" name="図 6"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7911" name="図 8" descr="グラフ, 散布図&#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3572437" cy="2679328"/>
                    </a:xfrm>
                    <a:prstGeom prst="rect">
                      <a:avLst/>
                    </a:prstGeom>
                  </pic:spPr>
                </pic:pic>
              </a:graphicData>
            </a:graphic>
          </wp:inline>
        </w:drawing>
      </w:r>
    </w:p>
    <w:p w14:paraId="7ACCF182" w14:textId="2359F3C0" w:rsidR="0068003F" w:rsidRDefault="0068003F" w:rsidP="0068003F">
      <w:pPr>
        <w:rPr>
          <w:rFonts w:ascii="Apple Color Emoji" w:hAnsi="Apple Color Emoji" w:cs="Apple Color Emoji"/>
          <w:szCs w:val="21"/>
        </w:rPr>
      </w:pPr>
    </w:p>
    <w:p w14:paraId="4CE8D967" w14:textId="3A5E3011" w:rsidR="0068003F" w:rsidRDefault="0068003F" w:rsidP="0068003F">
      <w:pPr>
        <w:rPr>
          <w:rFonts w:ascii="Apple Color Emoji" w:hAnsi="Apple Color Emoji" w:cs="Apple Color Emoji" w:hint="eastAsia"/>
          <w:szCs w:val="21"/>
        </w:rPr>
      </w:pPr>
      <w:r>
        <w:rPr>
          <w:rFonts w:ascii="Cambria" w:hAnsi="Cambria" w:cs="Cambria" w:hint="eastAsia"/>
          <w:szCs w:val="21"/>
        </w:rPr>
        <w:t>結果</w:t>
      </w:r>
    </w:p>
    <w:p w14:paraId="7F0F1442" w14:textId="67FB1F9F" w:rsidR="0068003F" w:rsidRDefault="0068003F" w:rsidP="0068003F">
      <w:pPr>
        <w:rPr>
          <w:rFonts w:ascii="Apple Color Emoji" w:hAnsi="Apple Color Emoji" w:cs="Apple Color Emoji"/>
          <w:szCs w:val="21"/>
        </w:rPr>
      </w:pPr>
      <w:r>
        <w:rPr>
          <w:rFonts w:ascii="Apple Color Emoji" w:hAnsi="Apple Color Emoji" w:cs="Apple Color Emoji"/>
          <w:noProof/>
          <w:szCs w:val="21"/>
        </w:rPr>
        <w:drawing>
          <wp:inline distT="0" distB="0" distL="0" distR="0" wp14:anchorId="3CAD043E" wp14:editId="3730D8D4">
            <wp:extent cx="3581400" cy="2686050"/>
            <wp:effectExtent l="0" t="0" r="0" b="6350"/>
            <wp:docPr id="411967525" name="図 7"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7525" name="図 9" descr="グラフ, 散布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3593471" cy="2695103"/>
                    </a:xfrm>
                    <a:prstGeom prst="rect">
                      <a:avLst/>
                    </a:prstGeom>
                  </pic:spPr>
                </pic:pic>
              </a:graphicData>
            </a:graphic>
          </wp:inline>
        </w:drawing>
      </w:r>
    </w:p>
    <w:p w14:paraId="27F8F21A" w14:textId="2EF49630" w:rsidR="0068003F" w:rsidRDefault="0068003F" w:rsidP="0068003F">
      <w:pPr>
        <w:rPr>
          <w:rFonts w:ascii="Cambria" w:hAnsi="Cambria" w:cs="Cambria"/>
          <w:szCs w:val="21"/>
        </w:rPr>
      </w:pPr>
      <w:r>
        <w:rPr>
          <w:rFonts w:ascii="Cambria" w:hAnsi="Cambria" w:cs="Cambria" w:hint="eastAsia"/>
          <w:szCs w:val="21"/>
        </w:rPr>
        <w:t>重心</w:t>
      </w:r>
    </w:p>
    <w:tbl>
      <w:tblPr>
        <w:tblStyle w:val="a9"/>
        <w:tblW w:w="0" w:type="auto"/>
        <w:tblLook w:val="04A0" w:firstRow="1" w:lastRow="0" w:firstColumn="1" w:lastColumn="0" w:noHBand="0" w:noVBand="1"/>
      </w:tblPr>
      <w:tblGrid>
        <w:gridCol w:w="2831"/>
        <w:gridCol w:w="2831"/>
        <w:gridCol w:w="2832"/>
      </w:tblGrid>
      <w:tr w:rsidR="0068003F" w14:paraId="6C2ED52B" w14:textId="77777777" w:rsidTr="0068003F">
        <w:tc>
          <w:tcPr>
            <w:tcW w:w="2831" w:type="dxa"/>
          </w:tcPr>
          <w:p w14:paraId="7F564813" w14:textId="3DDA2EEF" w:rsidR="0068003F" w:rsidRDefault="0068003F" w:rsidP="0068003F">
            <w:pPr>
              <w:rPr>
                <w:rFonts w:ascii="Cambria" w:hAnsi="Cambria" w:cs="Apple Color Emoji" w:hint="eastAsia"/>
                <w:szCs w:val="21"/>
              </w:rPr>
            </w:pPr>
            <w:r>
              <w:rPr>
                <w:rFonts w:ascii="Cambria" w:hAnsi="Cambria" w:cs="Apple Color Emoji"/>
                <w:szCs w:val="21"/>
              </w:rPr>
              <w:t>Class0</w:t>
            </w:r>
          </w:p>
        </w:tc>
        <w:tc>
          <w:tcPr>
            <w:tcW w:w="2831" w:type="dxa"/>
          </w:tcPr>
          <w:p w14:paraId="2C17FD6F" w14:textId="51BCE1CF" w:rsidR="0068003F" w:rsidRDefault="0068003F" w:rsidP="0068003F">
            <w:pPr>
              <w:rPr>
                <w:rFonts w:ascii="Cambria" w:hAnsi="Cambria" w:cs="Apple Color Emoji" w:hint="eastAsia"/>
                <w:szCs w:val="21"/>
              </w:rPr>
            </w:pPr>
            <w:r>
              <w:rPr>
                <w:rFonts w:ascii="Cambria" w:hAnsi="Cambria" w:cs="Apple Color Emoji"/>
                <w:szCs w:val="21"/>
              </w:rPr>
              <w:t>Class1</w:t>
            </w:r>
          </w:p>
        </w:tc>
        <w:tc>
          <w:tcPr>
            <w:tcW w:w="2832" w:type="dxa"/>
          </w:tcPr>
          <w:p w14:paraId="2F6260F8" w14:textId="3E52D489" w:rsidR="0068003F" w:rsidRDefault="0068003F" w:rsidP="0068003F">
            <w:pPr>
              <w:rPr>
                <w:rFonts w:ascii="Cambria" w:hAnsi="Cambria" w:cs="Apple Color Emoji" w:hint="eastAsia"/>
                <w:szCs w:val="21"/>
              </w:rPr>
            </w:pPr>
            <w:r>
              <w:rPr>
                <w:rFonts w:ascii="Cambria" w:hAnsi="Cambria" w:cs="Apple Color Emoji"/>
                <w:szCs w:val="21"/>
              </w:rPr>
              <w:t>Class2</w:t>
            </w:r>
          </w:p>
        </w:tc>
      </w:tr>
      <w:tr w:rsidR="0068003F" w14:paraId="02323C06" w14:textId="77777777" w:rsidTr="0068003F">
        <w:tc>
          <w:tcPr>
            <w:tcW w:w="2831" w:type="dxa"/>
          </w:tcPr>
          <w:p w14:paraId="5BB4D2F9" w14:textId="05AB087A" w:rsidR="0068003F" w:rsidRDefault="0068003F" w:rsidP="0068003F">
            <w:pPr>
              <w:rPr>
                <w:rFonts w:ascii="Cambria" w:hAnsi="Cambria" w:cs="Apple Color Emoji" w:hint="eastAsia"/>
                <w:szCs w:val="21"/>
              </w:rPr>
            </w:pPr>
            <w:r>
              <w:rPr>
                <w:rFonts w:ascii="Cambria" w:hAnsi="Cambria" w:cs="Apple Color Emoji" w:hint="eastAsia"/>
                <w:szCs w:val="21"/>
              </w:rPr>
              <w:t>0</w:t>
            </w:r>
            <w:r>
              <w:rPr>
                <w:rFonts w:ascii="Cambria" w:hAnsi="Cambria" w:cs="Apple Color Emoji"/>
                <w:szCs w:val="21"/>
              </w:rPr>
              <w:t>,0</w:t>
            </w:r>
          </w:p>
        </w:tc>
        <w:tc>
          <w:tcPr>
            <w:tcW w:w="2831" w:type="dxa"/>
          </w:tcPr>
          <w:p w14:paraId="430E7A24" w14:textId="442C5AB9" w:rsidR="0068003F" w:rsidRDefault="0068003F" w:rsidP="0068003F">
            <w:pPr>
              <w:rPr>
                <w:rFonts w:ascii="Cambria" w:hAnsi="Cambria" w:cs="Apple Color Emoji" w:hint="eastAsia"/>
                <w:szCs w:val="21"/>
              </w:rPr>
            </w:pPr>
            <w:r>
              <w:rPr>
                <w:rFonts w:ascii="Cambria" w:hAnsi="Cambria" w:cs="Apple Color Emoji" w:hint="eastAsia"/>
                <w:szCs w:val="21"/>
              </w:rPr>
              <w:t>0</w:t>
            </w:r>
            <w:r>
              <w:rPr>
                <w:rFonts w:ascii="Cambria" w:hAnsi="Cambria" w:cs="Apple Color Emoji"/>
                <w:szCs w:val="21"/>
              </w:rPr>
              <w:t>.3517,0.91866</w:t>
            </w:r>
          </w:p>
        </w:tc>
        <w:tc>
          <w:tcPr>
            <w:tcW w:w="2832" w:type="dxa"/>
          </w:tcPr>
          <w:p w14:paraId="1D708F32" w14:textId="295BB6A1" w:rsidR="0068003F" w:rsidRDefault="0068003F" w:rsidP="0068003F">
            <w:pPr>
              <w:rPr>
                <w:rFonts w:ascii="Cambria" w:hAnsi="Cambria" w:cs="Apple Color Emoji" w:hint="eastAsia"/>
                <w:szCs w:val="21"/>
              </w:rPr>
            </w:pPr>
            <w:r>
              <w:rPr>
                <w:rFonts w:ascii="Cambria" w:hAnsi="Cambria" w:cs="Apple Color Emoji" w:hint="eastAsia"/>
                <w:szCs w:val="21"/>
              </w:rPr>
              <w:t>0</w:t>
            </w:r>
            <w:r>
              <w:rPr>
                <w:rFonts w:ascii="Cambria" w:hAnsi="Cambria" w:cs="Apple Color Emoji"/>
                <w:szCs w:val="21"/>
              </w:rPr>
              <w:t>.60982,0.4975</w:t>
            </w:r>
          </w:p>
        </w:tc>
      </w:tr>
    </w:tbl>
    <w:p w14:paraId="783279EA" w14:textId="32EF089D" w:rsidR="0068003F" w:rsidRDefault="0068003F" w:rsidP="0068003F">
      <w:pPr>
        <w:rPr>
          <w:rFonts w:ascii="Cambria" w:hAnsi="Cambria" w:cs="Apple Color Emoji"/>
          <w:szCs w:val="21"/>
        </w:rPr>
      </w:pPr>
    </w:p>
    <w:p w14:paraId="172A43C8" w14:textId="77777777" w:rsidR="0068003F" w:rsidRDefault="0068003F">
      <w:pPr>
        <w:widowControl/>
        <w:jc w:val="left"/>
        <w:rPr>
          <w:rFonts w:ascii="Cambria" w:hAnsi="Cambria" w:cs="Apple Color Emoji"/>
          <w:szCs w:val="21"/>
        </w:rPr>
      </w:pPr>
      <w:r>
        <w:rPr>
          <w:rFonts w:ascii="Cambria" w:hAnsi="Cambria" w:cs="Apple Color Emoji"/>
          <w:szCs w:val="21"/>
        </w:rPr>
        <w:br w:type="page"/>
      </w:r>
    </w:p>
    <w:p w14:paraId="37FB89A5" w14:textId="67F9A859" w:rsidR="0068003F" w:rsidRDefault="0068003F" w:rsidP="0068003F">
      <w:pPr>
        <w:rPr>
          <w:rFonts w:ascii="Cambria" w:hAnsi="Cambria" w:cs="Apple Color Emoji"/>
          <w:sz w:val="28"/>
          <w:szCs w:val="28"/>
        </w:rPr>
      </w:pPr>
      <w:r w:rsidRPr="0068003F">
        <w:rPr>
          <w:rFonts w:ascii="Cambria" w:hAnsi="Cambria" w:cs="Apple Color Emoji" w:hint="eastAsia"/>
          <w:sz w:val="28"/>
          <w:szCs w:val="28"/>
        </w:rPr>
        <w:lastRenderedPageBreak/>
        <w:t>4</w:t>
      </w:r>
      <w:r w:rsidRPr="0068003F">
        <w:rPr>
          <w:rFonts w:ascii="Cambria" w:hAnsi="Cambria" w:cs="Apple Color Emoji"/>
          <w:sz w:val="28"/>
          <w:szCs w:val="28"/>
        </w:rPr>
        <w:t>.</w:t>
      </w:r>
      <w:r w:rsidRPr="0068003F">
        <w:rPr>
          <w:rFonts w:ascii="Cambria" w:hAnsi="Cambria" w:cs="Apple Color Emoji" w:hint="eastAsia"/>
          <w:sz w:val="28"/>
          <w:szCs w:val="28"/>
        </w:rPr>
        <w:t>最後に</w:t>
      </w:r>
    </w:p>
    <w:p w14:paraId="645703DF" w14:textId="68C18746" w:rsidR="0068003F" w:rsidRPr="0068003F" w:rsidRDefault="0068003F" w:rsidP="0068003F">
      <w:pPr>
        <w:rPr>
          <w:rFonts w:ascii="Cambria" w:hAnsi="Cambria" w:cs="Apple Color Emoji" w:hint="eastAsia"/>
          <w:szCs w:val="21"/>
        </w:rPr>
      </w:pPr>
      <w:r>
        <w:rPr>
          <w:rFonts w:ascii="Cambria" w:hAnsi="Cambria" w:cs="Apple Color Emoji" w:hint="eastAsia"/>
          <w:szCs w:val="21"/>
        </w:rPr>
        <w:t>プログラミング言語の授業を通して、最小二乗法、</w:t>
      </w:r>
      <w:proofErr w:type="spellStart"/>
      <w:r>
        <w:rPr>
          <w:rFonts w:ascii="Cambria" w:hAnsi="Cambria" w:cs="Apple Color Emoji" w:hint="eastAsia"/>
          <w:szCs w:val="21"/>
        </w:rPr>
        <w:t>k</w:t>
      </w:r>
      <w:r>
        <w:rPr>
          <w:rFonts w:ascii="Cambria" w:hAnsi="Cambria" w:cs="Apple Color Emoji"/>
          <w:szCs w:val="21"/>
        </w:rPr>
        <w:t>means</w:t>
      </w:r>
      <w:proofErr w:type="spellEnd"/>
      <w:r>
        <w:rPr>
          <w:rFonts w:ascii="Cambria" w:hAnsi="Cambria" w:cs="Apple Color Emoji" w:hint="eastAsia"/>
          <w:szCs w:val="21"/>
        </w:rPr>
        <w:t>法を学習し今まで名前は聞いたことあるが深くは理解していなかったデータサイエンスというものを学習することができ興味を持つことができた。データサイエンスを触れることができ自分にとって有意義なものとなった。この授業で機械学習について興味をもったため自身でも学習をして見たいと思った。</w:t>
      </w:r>
    </w:p>
    <w:sectPr w:rsidR="0068003F" w:rsidRPr="006800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EB0E" w14:textId="77777777" w:rsidR="00940C92" w:rsidRDefault="00940C92" w:rsidP="0068003F">
      <w:r>
        <w:separator/>
      </w:r>
    </w:p>
  </w:endnote>
  <w:endnote w:type="continuationSeparator" w:id="0">
    <w:p w14:paraId="2DF4EE86" w14:textId="77777777" w:rsidR="00940C92" w:rsidRDefault="00940C92" w:rsidP="0068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3A154" w14:textId="77777777" w:rsidR="00940C92" w:rsidRDefault="00940C92" w:rsidP="0068003F">
      <w:r>
        <w:separator/>
      </w:r>
    </w:p>
  </w:footnote>
  <w:footnote w:type="continuationSeparator" w:id="0">
    <w:p w14:paraId="4093C08A" w14:textId="77777777" w:rsidR="00940C92" w:rsidRDefault="00940C92" w:rsidP="006800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0B"/>
    <w:rsid w:val="0068003F"/>
    <w:rsid w:val="00861F0B"/>
    <w:rsid w:val="00940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9C8483"/>
  <w15:chartTrackingRefBased/>
  <w15:docId w15:val="{7DAA6CF4-EDE7-4241-A0A9-00E5D3BE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003F"/>
    <w:rPr>
      <w:color w:val="0563C1" w:themeColor="hyperlink"/>
      <w:u w:val="single"/>
    </w:rPr>
  </w:style>
  <w:style w:type="character" w:styleId="a4">
    <w:name w:val="Unresolved Mention"/>
    <w:basedOn w:val="a0"/>
    <w:uiPriority w:val="99"/>
    <w:semiHidden/>
    <w:unhideWhenUsed/>
    <w:rsid w:val="0068003F"/>
    <w:rPr>
      <w:color w:val="605E5C"/>
      <w:shd w:val="clear" w:color="auto" w:fill="E1DFDD"/>
    </w:rPr>
  </w:style>
  <w:style w:type="paragraph" w:styleId="a5">
    <w:name w:val="header"/>
    <w:basedOn w:val="a"/>
    <w:link w:val="a6"/>
    <w:uiPriority w:val="99"/>
    <w:unhideWhenUsed/>
    <w:rsid w:val="0068003F"/>
    <w:pPr>
      <w:tabs>
        <w:tab w:val="center" w:pos="4252"/>
        <w:tab w:val="right" w:pos="8504"/>
      </w:tabs>
      <w:snapToGrid w:val="0"/>
    </w:pPr>
  </w:style>
  <w:style w:type="character" w:customStyle="1" w:styleId="a6">
    <w:name w:val="ヘッダー (文字)"/>
    <w:basedOn w:val="a0"/>
    <w:link w:val="a5"/>
    <w:uiPriority w:val="99"/>
    <w:rsid w:val="0068003F"/>
  </w:style>
  <w:style w:type="paragraph" w:styleId="a7">
    <w:name w:val="footer"/>
    <w:basedOn w:val="a"/>
    <w:link w:val="a8"/>
    <w:uiPriority w:val="99"/>
    <w:unhideWhenUsed/>
    <w:rsid w:val="0068003F"/>
    <w:pPr>
      <w:tabs>
        <w:tab w:val="center" w:pos="4252"/>
        <w:tab w:val="right" w:pos="8504"/>
      </w:tabs>
      <w:snapToGrid w:val="0"/>
    </w:pPr>
  </w:style>
  <w:style w:type="character" w:customStyle="1" w:styleId="a8">
    <w:name w:val="フッター (文字)"/>
    <w:basedOn w:val="a0"/>
    <w:link w:val="a7"/>
    <w:uiPriority w:val="99"/>
    <w:rsid w:val="0068003F"/>
  </w:style>
  <w:style w:type="table" w:styleId="a9">
    <w:name w:val="Table Grid"/>
    <w:basedOn w:val="a1"/>
    <w:uiPriority w:val="39"/>
    <w:rsid w:val="0068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199</Words>
  <Characters>1135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j20416_木更津</dc:creator>
  <cp:keywords/>
  <dc:description/>
  <cp:lastModifiedBy>j20416_木更津</cp:lastModifiedBy>
  <cp:revision>1</cp:revision>
  <cp:lastPrinted>2023-08-10T00:49:00Z</cp:lastPrinted>
  <dcterms:created xsi:type="dcterms:W3CDTF">2023-07-21T02:04:00Z</dcterms:created>
  <dcterms:modified xsi:type="dcterms:W3CDTF">2023-08-10T00:51:00Z</dcterms:modified>
</cp:coreProperties>
</file>