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5E" w:rsidRPr="00787BA4" w:rsidRDefault="00787BA4" w:rsidP="007D41EF">
      <w:pPr>
        <w:jc w:val="center"/>
        <w:rPr>
          <w:lang w:val="en-US"/>
        </w:rPr>
      </w:pPr>
      <w:r>
        <w:t xml:space="preserve">АЛГОРИТМ КРАУЛИНГА </w:t>
      </w:r>
      <w:r>
        <w:rPr>
          <w:lang w:val="en-US"/>
        </w:rPr>
        <w:t>S.C.E.N.T.</w:t>
      </w:r>
    </w:p>
    <w:p w:rsidR="009A54B4" w:rsidRDefault="009A54B4"/>
    <w:p w:rsidR="009A54B4" w:rsidRPr="009A54B4" w:rsidRDefault="009A54B4" w:rsidP="007D41EF">
      <w:pPr>
        <w:jc w:val="center"/>
        <w:rPr>
          <w:u w:val="single"/>
        </w:rPr>
      </w:pPr>
      <w:r w:rsidRPr="009A54B4">
        <w:rPr>
          <w:u w:val="single"/>
        </w:rPr>
        <w:t>С.Л. Сотник</w:t>
      </w:r>
    </w:p>
    <w:p w:rsidR="009A54B4" w:rsidRPr="00787BA4" w:rsidRDefault="00787BA4" w:rsidP="007D41EF">
      <w:pPr>
        <w:jc w:val="center"/>
      </w:pPr>
      <w:r>
        <w:t xml:space="preserve">Тех. директор </w:t>
      </w:r>
      <w:r>
        <w:rPr>
          <w:lang w:val="en-US"/>
        </w:rPr>
        <w:t>Iveonik</w:t>
      </w:r>
      <w:r w:rsidRPr="00787BA4">
        <w:t xml:space="preserve"> </w:t>
      </w:r>
      <w:r>
        <w:rPr>
          <w:lang w:val="en-US"/>
        </w:rPr>
        <w:t>Systems</w:t>
      </w:r>
      <w:r w:rsidRPr="00787BA4">
        <w:t xml:space="preserve">, </w:t>
      </w:r>
      <w:r>
        <w:t>Днепродзержинск</w:t>
      </w:r>
    </w:p>
    <w:p w:rsidR="009A54B4" w:rsidRDefault="009A54B4"/>
    <w:p w:rsidR="00787BA4" w:rsidRDefault="00787BA4" w:rsidP="004D1509">
      <w:pPr>
        <w:pStyle w:val="a4"/>
      </w:pPr>
      <w:r>
        <w:t xml:space="preserve">В процессе деятельности компании </w:t>
      </w:r>
      <w:r>
        <w:rPr>
          <w:lang w:val="en-US"/>
        </w:rPr>
        <w:t>Iveonik</w:t>
      </w:r>
      <w:r w:rsidRPr="00787BA4">
        <w:t xml:space="preserve"> </w:t>
      </w:r>
      <w:r>
        <w:rPr>
          <w:lang w:val="en-US"/>
        </w:rPr>
        <w:t>Systems</w:t>
      </w:r>
      <w:r>
        <w:t>, возникла задача извлечения текстовой информации из произвольного набора страниц сайтов. Данный процесс и</w:t>
      </w:r>
      <w:r>
        <w:t>з</w:t>
      </w:r>
      <w:r>
        <w:t>вестен также под названием краулинга (</w:t>
      </w:r>
      <w:r>
        <w:rPr>
          <w:lang w:val="en-US"/>
        </w:rPr>
        <w:t>crawling</w:t>
      </w:r>
      <w:r>
        <w:t>). Программный компонент, осущест</w:t>
      </w:r>
      <w:r>
        <w:t>в</w:t>
      </w:r>
      <w:r>
        <w:t>ляющий обход сайта, далее будет называть краулером (</w:t>
      </w:r>
      <w:r>
        <w:rPr>
          <w:lang w:val="en-US"/>
        </w:rPr>
        <w:t>crawler</w:t>
      </w:r>
      <w:r w:rsidRPr="00787BA4">
        <w:t xml:space="preserve">). </w:t>
      </w:r>
      <w:r w:rsidR="00422404">
        <w:t>Краулер</w:t>
      </w:r>
      <w:r>
        <w:t xml:space="preserve"> является весьма важной составляющей частью таких сложных и известных программных ко</w:t>
      </w:r>
      <w:r>
        <w:t>м</w:t>
      </w:r>
      <w:r>
        <w:t xml:space="preserve">плексов, как поисковые сервисы </w:t>
      </w:r>
      <w:r>
        <w:rPr>
          <w:lang w:val="en-US"/>
        </w:rPr>
        <w:t>Google</w:t>
      </w:r>
      <w:r w:rsidRPr="00787BA4">
        <w:t xml:space="preserve">, </w:t>
      </w:r>
      <w:r>
        <w:rPr>
          <w:lang w:val="en-US"/>
        </w:rPr>
        <w:t>Yahoo</w:t>
      </w:r>
      <w:r w:rsidRPr="00787BA4">
        <w:t xml:space="preserve">, </w:t>
      </w:r>
      <w:r>
        <w:rPr>
          <w:lang w:val="en-US"/>
        </w:rPr>
        <w:t>Bing</w:t>
      </w:r>
      <w:r w:rsidRPr="00787BA4">
        <w:t xml:space="preserve">, </w:t>
      </w:r>
      <w:r>
        <w:t xml:space="preserve">Яндекс. </w:t>
      </w:r>
    </w:p>
    <w:p w:rsidR="00EC67E5" w:rsidRDefault="00787BA4" w:rsidP="004D1509">
      <w:pPr>
        <w:pStyle w:val="a4"/>
      </w:pPr>
      <w:r>
        <w:t>Одним из требований к краулеру является требование о поддержании информ</w:t>
      </w:r>
      <w:r>
        <w:t>а</w:t>
      </w:r>
      <w:r>
        <w:t xml:space="preserve">ции о сайте в максимально релевантном состоянии. Это несложно для относительно небольших сайтов. Но реалии таковы, что зачастую краулеру не удается обойти сайт «в один присест». Это может </w:t>
      </w:r>
      <w:r w:rsidR="004E520E">
        <w:t>происходить</w:t>
      </w:r>
      <w:r>
        <w:t xml:space="preserve"> по разным причинам</w:t>
      </w:r>
      <w:r w:rsidR="004E520E">
        <w:t xml:space="preserve"> - </w:t>
      </w:r>
      <w:r w:rsidR="00EC67E5">
        <w:t>небольшой канал у са</w:t>
      </w:r>
      <w:r w:rsidR="00EC67E5">
        <w:t>й</w:t>
      </w:r>
      <w:r w:rsidR="00EC67E5">
        <w:t>та, перегрузка сайта посетителями, огромные размеры сайта. Наконец, есть сайты, к</w:t>
      </w:r>
      <w:r w:rsidR="00EC67E5">
        <w:t>о</w:t>
      </w:r>
      <w:r w:rsidR="00EC67E5">
        <w:t xml:space="preserve">торые настолько </w:t>
      </w:r>
      <w:r w:rsidR="004803E3">
        <w:t>«</w:t>
      </w:r>
      <w:r w:rsidR="00EC67E5">
        <w:t>живые</w:t>
      </w:r>
      <w:r w:rsidR="004803E3">
        <w:t>»</w:t>
      </w:r>
      <w:r w:rsidR="00EC67E5">
        <w:t xml:space="preserve">, что даже за несколько минут их содержимое (на некоторых страницах) может существенно измениться. Все это приводит к тому, что полученная при акте краулинга </w:t>
      </w:r>
      <w:r w:rsidR="00422404">
        <w:t xml:space="preserve">сайта </w:t>
      </w:r>
      <w:r w:rsidR="00EC67E5">
        <w:t>информация оказывается неполной, либо неактуальной.</w:t>
      </w:r>
    </w:p>
    <w:p w:rsidR="00EC67E5" w:rsidRDefault="00EC67E5" w:rsidP="00EC67E5">
      <w:pPr>
        <w:pStyle w:val="a4"/>
      </w:pPr>
      <w:r>
        <w:t>Рассмотрим задачу краулинга как задачу получения максимального количества информации при ограничении ресурсов. Интуитивно понятно, что краулер может зак</w:t>
      </w:r>
      <w:r>
        <w:t>а</w:t>
      </w:r>
      <w:r>
        <w:t>чать и обработать за определенный промежуток времени конечное количество инфо</w:t>
      </w:r>
      <w:r>
        <w:t>р</w:t>
      </w:r>
      <w:r>
        <w:t>мации. Это и есть тот самый ограниченный ресурс. Однако вопрос, как измерить пра</w:t>
      </w:r>
      <w:r>
        <w:t>к</w:t>
      </w:r>
      <w:r>
        <w:t xml:space="preserve">тическую ценность добытой информации, является уже не столь интуитивным. </w:t>
      </w:r>
      <w:r w:rsidR="004803E3">
        <w:t>Б</w:t>
      </w:r>
      <w:r>
        <w:t xml:space="preserve">удем считать, что информационная ценность страницы зависит от количества символов в её текстовом </w:t>
      </w:r>
      <w:r w:rsidR="004803E3">
        <w:t>представлении</w:t>
      </w:r>
      <w:r>
        <w:t>. Чем больше символов, тем более информативна страница. С другой стороны, для человека зачастую очень длинные страницы имеют ценность, не пропорциональную их длине. Попытаемся отразить это, используя логарифмическую меру: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974"/>
        <w:gridCol w:w="1312"/>
      </w:tblGrid>
      <w:tr w:rsidR="00AE202F" w:rsidTr="00422404">
        <w:tc>
          <w:tcPr>
            <w:tcW w:w="7974" w:type="dxa"/>
            <w:vAlign w:val="center"/>
          </w:tcPr>
          <w:p w:rsidR="00AE202F" w:rsidRPr="00AE202F" w:rsidRDefault="00AE202F" w:rsidP="00AE202F">
            <w:pPr>
              <w:rPr>
                <w:lang w:val="en-US"/>
              </w:rPr>
            </w:pPr>
            <w:r w:rsidRPr="00AE202F">
              <w:rPr>
                <w:position w:val="-10"/>
                <w:lang w:val="en-US"/>
              </w:rPr>
              <w:object w:dxaOrig="40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17.25pt" o:ole="">
                  <v:imagedata r:id="rId4" o:title=""/>
                </v:shape>
                <o:OLEObject Type="Embed" ProgID="Equation.3" ShapeID="_x0000_i1025" DrawAspect="Content" ObjectID="_1329213001" r:id="rId5"/>
              </w:object>
            </w:r>
          </w:p>
        </w:tc>
        <w:tc>
          <w:tcPr>
            <w:tcW w:w="1312" w:type="dxa"/>
            <w:vAlign w:val="center"/>
          </w:tcPr>
          <w:p w:rsidR="00AE202F" w:rsidRDefault="00AE202F" w:rsidP="00422404">
            <w:pPr>
              <w:pStyle w:val="a4"/>
              <w:ind w:firstLine="0"/>
              <w:jc w:val="right"/>
            </w:pPr>
            <w:r>
              <w:t>(</w:t>
            </w:r>
            <w:r w:rsidR="00422404">
              <w:rPr>
                <w:lang w:val="en-US"/>
              </w:rPr>
              <w:t>1</w:t>
            </w:r>
            <w:r>
              <w:t>)</w:t>
            </w:r>
          </w:p>
        </w:tc>
      </w:tr>
    </w:tbl>
    <w:p w:rsidR="00EC67E5" w:rsidRDefault="00EC67E5" w:rsidP="00EC67E5">
      <w:pPr>
        <w:pStyle w:val="a4"/>
      </w:pPr>
      <w:r>
        <w:t xml:space="preserve">Здесь </w:t>
      </w:r>
      <w:proofErr w:type="spellStart"/>
      <w:r>
        <w:t>ActualSize</w:t>
      </w:r>
      <w:proofErr w:type="spellEnd"/>
      <w:r>
        <w:t xml:space="preserve"> – размер </w:t>
      </w:r>
      <w:proofErr w:type="gramStart"/>
      <w:r>
        <w:t>актуального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(который был в версии, сохр</w:t>
      </w:r>
      <w:r>
        <w:t>а</w:t>
      </w:r>
      <w:r>
        <w:t xml:space="preserve">ненной в индексе и имеется в существующем </w:t>
      </w:r>
      <w:proofErr w:type="spellStart"/>
      <w:r>
        <w:t>контенте</w:t>
      </w:r>
      <w:proofErr w:type="spellEnd"/>
      <w:r>
        <w:t xml:space="preserve">), </w:t>
      </w:r>
      <w:proofErr w:type="spellStart"/>
      <w:r>
        <w:t>DeletedSize</w:t>
      </w:r>
      <w:proofErr w:type="spellEnd"/>
      <w:r>
        <w:t xml:space="preserve"> – суммарный ра</w:t>
      </w:r>
      <w:r>
        <w:t>з</w:t>
      </w:r>
      <w:r>
        <w:t xml:space="preserve">мер </w:t>
      </w:r>
      <w:proofErr w:type="spellStart"/>
      <w:r>
        <w:t>контента</w:t>
      </w:r>
      <w:proofErr w:type="spellEnd"/>
      <w:r>
        <w:t xml:space="preserve">, который отсутствует в текущей версии, но был в индексированной, либо наоборот. </w:t>
      </w:r>
      <w:r w:rsidR="00AE202F">
        <w:t>С</w:t>
      </w:r>
      <w:r>
        <w:t xml:space="preserve">уммарную </w:t>
      </w:r>
      <w:r w:rsidR="00AE202F">
        <w:t xml:space="preserve">же </w:t>
      </w:r>
      <w:r>
        <w:t>информационную емкость индекса мы можем оценить как: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956"/>
        <w:gridCol w:w="1330"/>
      </w:tblGrid>
      <w:tr w:rsidR="00AE202F" w:rsidTr="003D5F8B">
        <w:tc>
          <w:tcPr>
            <w:tcW w:w="8208" w:type="dxa"/>
            <w:vAlign w:val="center"/>
          </w:tcPr>
          <w:p w:rsidR="00AE202F" w:rsidRPr="00AE202F" w:rsidRDefault="00AE202F" w:rsidP="003D5F8B">
            <w:pPr>
              <w:rPr>
                <w:lang w:val="en-US"/>
              </w:rPr>
            </w:pPr>
            <w:r w:rsidRPr="00BC319D">
              <w:rPr>
                <w:position w:val="-28"/>
                <w:lang w:val="en-US"/>
              </w:rPr>
              <w:object w:dxaOrig="1440" w:dyaOrig="680">
                <v:shape id="_x0000_i1026" type="#_x0000_t75" style="width:1in;height:33.75pt" o:ole="">
                  <v:imagedata r:id="rId6" o:title=""/>
                </v:shape>
                <o:OLEObject Type="Embed" ProgID="Equation.3" ShapeID="_x0000_i1026" DrawAspect="Content" ObjectID="_1329213002" r:id="rId7"/>
              </w:object>
            </w:r>
          </w:p>
        </w:tc>
        <w:tc>
          <w:tcPr>
            <w:tcW w:w="1363" w:type="dxa"/>
            <w:vAlign w:val="center"/>
          </w:tcPr>
          <w:p w:rsidR="00AE202F" w:rsidRDefault="00AE202F" w:rsidP="00422404">
            <w:pPr>
              <w:pStyle w:val="a4"/>
              <w:ind w:firstLine="0"/>
              <w:jc w:val="right"/>
            </w:pPr>
            <w:r>
              <w:t>(</w:t>
            </w:r>
            <w:r w:rsidR="00422404">
              <w:rPr>
                <w:lang w:val="en-US"/>
              </w:rPr>
              <w:t>2</w:t>
            </w:r>
            <w:r>
              <w:t>)</w:t>
            </w:r>
          </w:p>
        </w:tc>
      </w:tr>
    </w:tbl>
    <w:p w:rsidR="00EC67E5" w:rsidRDefault="00EC67E5" w:rsidP="00EC67E5">
      <w:pPr>
        <w:pStyle w:val="a4"/>
      </w:pPr>
      <w:r>
        <w:t>Здесь Q(</w:t>
      </w:r>
      <w:proofErr w:type="spellStart"/>
      <w:r>
        <w:t>j</w:t>
      </w:r>
      <w:proofErr w:type="spellEnd"/>
      <w:r>
        <w:t xml:space="preserve">) – суммарная стоимость (цена) индекса для сайта </w:t>
      </w:r>
      <w:proofErr w:type="spellStart"/>
      <w:r>
        <w:t>j</w:t>
      </w:r>
      <w:proofErr w:type="spellEnd"/>
      <w:r>
        <w:t>. N(</w:t>
      </w:r>
      <w:proofErr w:type="spellStart"/>
      <w:r>
        <w:t>j</w:t>
      </w:r>
      <w:proofErr w:type="spellEnd"/>
      <w:r>
        <w:t>) – множество документов сайта (в том числе, удаленных сейчас).</w:t>
      </w:r>
      <w:r w:rsidR="00422404" w:rsidRPr="00422404">
        <w:t xml:space="preserve"> </w:t>
      </w:r>
      <w:r>
        <w:t>Примем, что на проверку каждой страницы нам необходимо время: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959"/>
        <w:gridCol w:w="1327"/>
      </w:tblGrid>
      <w:tr w:rsidR="00AE202F" w:rsidTr="003D5F8B">
        <w:tc>
          <w:tcPr>
            <w:tcW w:w="8208" w:type="dxa"/>
            <w:vAlign w:val="center"/>
          </w:tcPr>
          <w:p w:rsidR="00AE202F" w:rsidRPr="00422404" w:rsidRDefault="00AE202F" w:rsidP="003D5F8B">
            <w:r w:rsidRPr="00AE202F">
              <w:rPr>
                <w:position w:val="-10"/>
                <w:lang w:val="en-US"/>
              </w:rPr>
              <w:object w:dxaOrig="2000" w:dyaOrig="320">
                <v:shape id="_x0000_i1027" type="#_x0000_t75" style="width:99.75pt;height:15.75pt" o:ole="">
                  <v:imagedata r:id="rId8" o:title=""/>
                </v:shape>
                <o:OLEObject Type="Embed" ProgID="Equation.3" ShapeID="_x0000_i1027" DrawAspect="Content" ObjectID="_1329213003" r:id="rId9"/>
              </w:object>
            </w:r>
          </w:p>
        </w:tc>
        <w:tc>
          <w:tcPr>
            <w:tcW w:w="1363" w:type="dxa"/>
            <w:vAlign w:val="center"/>
          </w:tcPr>
          <w:p w:rsidR="00AE202F" w:rsidRDefault="00AE202F" w:rsidP="00422404">
            <w:pPr>
              <w:pStyle w:val="a4"/>
              <w:ind w:firstLine="0"/>
              <w:jc w:val="right"/>
            </w:pPr>
            <w:r>
              <w:t>(</w:t>
            </w:r>
            <w:r w:rsidR="00422404">
              <w:rPr>
                <w:lang w:val="en-US"/>
              </w:rPr>
              <w:t>3</w:t>
            </w:r>
            <w:r>
              <w:t>)</w:t>
            </w:r>
          </w:p>
        </w:tc>
      </w:tr>
    </w:tbl>
    <w:p w:rsidR="00EC67E5" w:rsidRDefault="00EC67E5" w:rsidP="00EC67E5">
      <w:pPr>
        <w:pStyle w:val="a4"/>
      </w:pPr>
      <w:r>
        <w:lastRenderedPageBreak/>
        <w:t>Здесь A – коэффициент временных расходов, зависящих от размера документа (страницы), а B – накладные расходы на установление соединения и другие операции, не зависящие от размера.</w:t>
      </w:r>
    </w:p>
    <w:p w:rsidR="00EC67E5" w:rsidRDefault="00EC67E5" w:rsidP="00EC67E5">
      <w:pPr>
        <w:pStyle w:val="a4"/>
      </w:pPr>
      <w:r>
        <w:t>Теперь мы готовы описать задачу краулинга, как задачу максимизации инфо</w:t>
      </w:r>
      <w:r>
        <w:t>р</w:t>
      </w:r>
      <w:r>
        <w:t>мационной стоимости индекса при ограниченных временных ресурсах: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973"/>
        <w:gridCol w:w="1313"/>
      </w:tblGrid>
      <w:tr w:rsidR="00AE202F" w:rsidTr="003D5F8B">
        <w:tc>
          <w:tcPr>
            <w:tcW w:w="8208" w:type="dxa"/>
            <w:vAlign w:val="center"/>
          </w:tcPr>
          <w:p w:rsidR="00AE202F" w:rsidRPr="00AE202F" w:rsidRDefault="00AE202F" w:rsidP="003D5F8B">
            <w:pPr>
              <w:rPr>
                <w:lang w:val="en-US"/>
              </w:rPr>
            </w:pPr>
            <w:r w:rsidRPr="00123F88">
              <w:rPr>
                <w:position w:val="-14"/>
                <w:lang w:val="en-US"/>
              </w:rPr>
              <w:object w:dxaOrig="3900" w:dyaOrig="400">
                <v:shape id="_x0000_i1028" type="#_x0000_t75" style="width:195pt;height:20.25pt" o:ole="">
                  <v:imagedata r:id="rId10" o:title=""/>
                </v:shape>
                <o:OLEObject Type="Embed" ProgID="Equation.3" ShapeID="_x0000_i1028" DrawAspect="Content" ObjectID="_1329213004" r:id="rId11"/>
              </w:object>
            </w:r>
          </w:p>
        </w:tc>
        <w:tc>
          <w:tcPr>
            <w:tcW w:w="1363" w:type="dxa"/>
            <w:vAlign w:val="center"/>
          </w:tcPr>
          <w:p w:rsidR="00AE202F" w:rsidRDefault="00AE202F" w:rsidP="00422404">
            <w:pPr>
              <w:pStyle w:val="a4"/>
              <w:ind w:firstLine="0"/>
              <w:jc w:val="right"/>
            </w:pPr>
            <w:r>
              <w:t>(</w:t>
            </w:r>
            <w:r w:rsidR="00422404">
              <w:rPr>
                <w:lang w:val="en-US"/>
              </w:rPr>
              <w:t>4</w:t>
            </w:r>
            <w:r>
              <w:t>)</w:t>
            </w:r>
          </w:p>
        </w:tc>
      </w:tr>
    </w:tbl>
    <w:p w:rsidR="00EC67E5" w:rsidRDefault="00EC67E5" w:rsidP="00EC67E5">
      <w:pPr>
        <w:pStyle w:val="a4"/>
      </w:pPr>
      <w:r>
        <w:t>Здесь мы также положили, что время между запусками краулера представляет собой константу. Т.е., расходы на индексацию сайта гораздо меньше, чем расходы на индексацию всего множества сайтов, обрабатываемых краулером.</w:t>
      </w:r>
    </w:p>
    <w:p w:rsidR="009A54B4" w:rsidRDefault="00AE202F" w:rsidP="004D1509">
      <w:pPr>
        <w:pStyle w:val="a4"/>
      </w:pPr>
      <w:r>
        <w:t xml:space="preserve">Предлагаемый алгоритм оптимизации обхода (названный </w:t>
      </w:r>
      <w:r>
        <w:rPr>
          <w:lang w:val="en-US"/>
        </w:rPr>
        <w:t>S</w:t>
      </w:r>
      <w:r w:rsidRPr="00AE202F">
        <w:t>.</w:t>
      </w:r>
      <w:r>
        <w:rPr>
          <w:lang w:val="en-US"/>
        </w:rPr>
        <w:t>C</w:t>
      </w:r>
      <w:r w:rsidRPr="00AE202F">
        <w:t>.</w:t>
      </w:r>
      <w:r>
        <w:rPr>
          <w:lang w:val="en-US"/>
        </w:rPr>
        <w:t>E</w:t>
      </w:r>
      <w:r w:rsidRPr="00AE202F">
        <w:t>.</w:t>
      </w:r>
      <w:r>
        <w:rPr>
          <w:lang w:val="en-US"/>
        </w:rPr>
        <w:t>N</w:t>
      </w:r>
      <w:r w:rsidRPr="00AE202F">
        <w:t>.</w:t>
      </w:r>
      <w:r>
        <w:rPr>
          <w:lang w:val="en-US"/>
        </w:rPr>
        <w:t>T</w:t>
      </w:r>
      <w:r w:rsidRPr="00AE202F">
        <w:t>.</w:t>
      </w:r>
      <w:r>
        <w:t>) немного навеян муравьиными алгоритмами и является самоорганизующимся.</w:t>
      </w:r>
    </w:p>
    <w:p w:rsidR="00472AC7" w:rsidRDefault="00472AC7" w:rsidP="00472AC7">
      <w:pPr>
        <w:pStyle w:val="a4"/>
      </w:pPr>
      <w:r>
        <w:t xml:space="preserve">Каждая страница </w:t>
      </w:r>
      <w:r w:rsidR="00422404">
        <w:t>наделяется</w:t>
      </w:r>
      <w:r>
        <w:t xml:space="preserve"> свойством "запаха" (</w:t>
      </w:r>
      <w:proofErr w:type="spellStart"/>
      <w:r>
        <w:t>scent</w:t>
      </w:r>
      <w:proofErr w:type="spellEnd"/>
      <w:r>
        <w:t>). Проверка страницы уменьшает запах в 2 раза. При этом, если "паучком</w:t>
      </w:r>
      <w:proofErr w:type="gramStart"/>
      <w:r>
        <w:t>"</w:t>
      </w:r>
      <w:r w:rsidR="00625A24" w:rsidRPr="00625A24">
        <w:t>-</w:t>
      </w:r>
      <w:proofErr w:type="gramEnd"/>
      <w:r w:rsidR="00625A24">
        <w:t>краулером</w:t>
      </w:r>
      <w:r>
        <w:t xml:space="preserve"> был собран "урожай" (информация), то запах страницы увеличивается на величину, пропорциональную "урожаю". На каждом шаге выбираются страницы, у которых "запах" был самым сил</w:t>
      </w:r>
      <w:r>
        <w:t>ь</w:t>
      </w:r>
      <w:r>
        <w:t xml:space="preserve">ным. После каждого шага, каждой странице (не только </w:t>
      </w:r>
      <w:proofErr w:type="gramStart"/>
      <w:r>
        <w:t>проверенные</w:t>
      </w:r>
      <w:proofErr w:type="gramEnd"/>
      <w:r>
        <w:t xml:space="preserve">) добавляется </w:t>
      </w:r>
      <w:proofErr w:type="spellStart"/>
      <w:r>
        <w:t>DeltaS</w:t>
      </w:r>
      <w:proofErr w:type="spellEnd"/>
      <w:r>
        <w:t xml:space="preserve"> единиц з</w:t>
      </w:r>
      <w:r>
        <w:t>а</w:t>
      </w:r>
      <w:r>
        <w:t xml:space="preserve">паха. На псевдокоде это можно описать следующим образом: 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proofErr w:type="gramStart"/>
      <w:r w:rsidRPr="00472AC7">
        <w:rPr>
          <w:rFonts w:ascii="Courier New" w:hAnsi="Courier New" w:cs="Courier New"/>
          <w:lang w:val="en-US"/>
        </w:rPr>
        <w:t>void</w:t>
      </w:r>
      <w:proofErr w:type="gramEnd"/>
      <w:r w:rsidRPr="00472AC7">
        <w:rPr>
          <w:rFonts w:ascii="Courier New" w:hAnsi="Courier New" w:cs="Courier New"/>
          <w:lang w:val="en-US"/>
        </w:rPr>
        <w:t xml:space="preserve"> </w:t>
      </w:r>
      <w:proofErr w:type="spellStart"/>
      <w:r w:rsidRPr="00472AC7">
        <w:rPr>
          <w:rFonts w:ascii="Courier New" w:hAnsi="Courier New" w:cs="Courier New"/>
          <w:lang w:val="en-US"/>
        </w:rPr>
        <w:t>CrawlerIteration</w:t>
      </w:r>
      <w:proofErr w:type="spellEnd"/>
      <w:r w:rsidRPr="00472AC7">
        <w:rPr>
          <w:rFonts w:ascii="Courier New" w:hAnsi="Courier New" w:cs="Courier New"/>
          <w:lang w:val="en-US"/>
        </w:rPr>
        <w:t>() {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List&lt;Page&gt; pages = </w:t>
      </w:r>
      <w:proofErr w:type="spellStart"/>
      <w:proofErr w:type="gramStart"/>
      <w:r w:rsidRPr="00472AC7">
        <w:rPr>
          <w:rFonts w:ascii="Courier New" w:hAnsi="Courier New" w:cs="Courier New"/>
          <w:lang w:val="en-US"/>
        </w:rPr>
        <w:t>GetPagesFromDB</w:t>
      </w:r>
      <w:proofErr w:type="spellEnd"/>
      <w:r w:rsidRPr="00472AC7">
        <w:rPr>
          <w:rFonts w:ascii="Courier New" w:hAnsi="Courier New" w:cs="Courier New"/>
          <w:lang w:val="en-US"/>
        </w:rPr>
        <w:t>(</w:t>
      </w:r>
      <w:proofErr w:type="gramEnd"/>
      <w:r w:rsidRPr="00472AC7">
        <w:rPr>
          <w:rFonts w:ascii="Courier New" w:hAnsi="Courier New" w:cs="Courier New"/>
          <w:lang w:val="en-US"/>
        </w:rPr>
        <w:t>).</w:t>
      </w:r>
      <w:proofErr w:type="spellStart"/>
      <w:r w:rsidRPr="00472AC7">
        <w:rPr>
          <w:rFonts w:ascii="Courier New" w:hAnsi="Courier New" w:cs="Courier New"/>
          <w:lang w:val="en-US"/>
        </w:rPr>
        <w:t>SortByScent</w:t>
      </w:r>
      <w:proofErr w:type="spellEnd"/>
      <w:r w:rsidRPr="00472AC7">
        <w:rPr>
          <w:rFonts w:ascii="Courier New" w:hAnsi="Courier New" w:cs="Courier New"/>
          <w:lang w:val="en-US"/>
        </w:rPr>
        <w:t>();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</w:t>
      </w:r>
      <w:proofErr w:type="gramStart"/>
      <w:r w:rsidRPr="00472AC7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72AC7">
        <w:rPr>
          <w:rFonts w:ascii="Courier New" w:hAnsi="Courier New" w:cs="Courier New"/>
          <w:lang w:val="en-US"/>
        </w:rPr>
        <w:t>int</w:t>
      </w:r>
      <w:proofErr w:type="spellEnd"/>
      <w:r w:rsidRPr="00472AC7">
        <w:rPr>
          <w:rFonts w:ascii="Courier New" w:hAnsi="Courier New" w:cs="Courier New"/>
          <w:lang w:val="en-US"/>
        </w:rPr>
        <w:t xml:space="preserve"> </w:t>
      </w:r>
      <w:proofErr w:type="spellStart"/>
      <w:r w:rsidRPr="00472AC7">
        <w:rPr>
          <w:rFonts w:ascii="Courier New" w:hAnsi="Courier New" w:cs="Courier New"/>
          <w:lang w:val="en-US"/>
        </w:rPr>
        <w:t>i</w:t>
      </w:r>
      <w:proofErr w:type="spellEnd"/>
      <w:r w:rsidRPr="00472AC7">
        <w:rPr>
          <w:rFonts w:ascii="Courier New" w:hAnsi="Courier New" w:cs="Courier New"/>
          <w:lang w:val="en-US"/>
        </w:rPr>
        <w:t xml:space="preserve">=0; </w:t>
      </w:r>
      <w:proofErr w:type="spellStart"/>
      <w:r w:rsidRPr="00472AC7">
        <w:rPr>
          <w:rFonts w:ascii="Courier New" w:hAnsi="Courier New" w:cs="Courier New"/>
          <w:lang w:val="en-US"/>
        </w:rPr>
        <w:t>i</w:t>
      </w:r>
      <w:proofErr w:type="spellEnd"/>
      <w:r w:rsidRPr="00472AC7">
        <w:rPr>
          <w:rFonts w:ascii="Courier New" w:hAnsi="Courier New" w:cs="Courier New"/>
          <w:lang w:val="en-US"/>
        </w:rPr>
        <w:t>&lt;</w:t>
      </w:r>
      <w:proofErr w:type="spellStart"/>
      <w:r w:rsidRPr="00472AC7">
        <w:rPr>
          <w:rFonts w:ascii="Courier New" w:hAnsi="Courier New" w:cs="Courier New"/>
          <w:lang w:val="en-US"/>
        </w:rPr>
        <w:t>PagesForProcessing</w:t>
      </w:r>
      <w:proofErr w:type="spellEnd"/>
      <w:r w:rsidRPr="00472AC7">
        <w:rPr>
          <w:rFonts w:ascii="Courier New" w:hAnsi="Courier New" w:cs="Courier New"/>
          <w:lang w:val="en-US"/>
        </w:rPr>
        <w:t>; ++</w:t>
      </w:r>
      <w:proofErr w:type="spellStart"/>
      <w:r w:rsidRPr="00472AC7">
        <w:rPr>
          <w:rFonts w:ascii="Courier New" w:hAnsi="Courier New" w:cs="Courier New"/>
          <w:lang w:val="en-US"/>
        </w:rPr>
        <w:t>i</w:t>
      </w:r>
      <w:proofErr w:type="spellEnd"/>
      <w:r w:rsidRPr="00472AC7">
        <w:rPr>
          <w:rFonts w:ascii="Courier New" w:hAnsi="Courier New" w:cs="Courier New"/>
          <w:lang w:val="en-US"/>
        </w:rPr>
        <w:t>) {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  </w:t>
      </w:r>
      <w:proofErr w:type="gramStart"/>
      <w:r w:rsidRPr="00472AC7">
        <w:rPr>
          <w:rFonts w:ascii="Courier New" w:hAnsi="Courier New" w:cs="Courier New"/>
          <w:lang w:val="en-US"/>
        </w:rPr>
        <w:t>pages[</w:t>
      </w:r>
      <w:proofErr w:type="spellStart"/>
      <w:proofErr w:type="gramEnd"/>
      <w:r w:rsidRPr="00472AC7">
        <w:rPr>
          <w:rFonts w:ascii="Courier New" w:hAnsi="Courier New" w:cs="Courier New"/>
          <w:lang w:val="en-US"/>
        </w:rPr>
        <w:t>i</w:t>
      </w:r>
      <w:proofErr w:type="spellEnd"/>
      <w:r w:rsidRPr="00472AC7">
        <w:rPr>
          <w:rFonts w:ascii="Courier New" w:hAnsi="Courier New" w:cs="Courier New"/>
          <w:lang w:val="en-US"/>
        </w:rPr>
        <w:t>].Scent /= 2;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  </w:t>
      </w:r>
      <w:proofErr w:type="gramStart"/>
      <w:r w:rsidRPr="00472AC7">
        <w:rPr>
          <w:rFonts w:ascii="Courier New" w:hAnsi="Courier New" w:cs="Courier New"/>
          <w:lang w:val="en-US"/>
        </w:rPr>
        <w:t>pages[</w:t>
      </w:r>
      <w:proofErr w:type="spellStart"/>
      <w:proofErr w:type="gramEnd"/>
      <w:r w:rsidRPr="00472AC7">
        <w:rPr>
          <w:rFonts w:ascii="Courier New" w:hAnsi="Courier New" w:cs="Courier New"/>
          <w:lang w:val="en-US"/>
        </w:rPr>
        <w:t>i</w:t>
      </w:r>
      <w:proofErr w:type="spellEnd"/>
      <w:r w:rsidRPr="00472AC7">
        <w:rPr>
          <w:rFonts w:ascii="Courier New" w:hAnsi="Courier New" w:cs="Courier New"/>
          <w:lang w:val="en-US"/>
        </w:rPr>
        <w:t xml:space="preserve">].Scent += </w:t>
      </w:r>
      <w:proofErr w:type="spellStart"/>
      <w:r w:rsidRPr="00472AC7">
        <w:rPr>
          <w:rFonts w:ascii="Courier New" w:hAnsi="Courier New" w:cs="Courier New"/>
          <w:lang w:val="en-US"/>
        </w:rPr>
        <w:t>CalcInfo</w:t>
      </w:r>
      <w:proofErr w:type="spellEnd"/>
      <w:r w:rsidRPr="00472AC7">
        <w:rPr>
          <w:rFonts w:ascii="Courier New" w:hAnsi="Courier New" w:cs="Courier New"/>
          <w:lang w:val="en-US"/>
        </w:rPr>
        <w:t>(</w:t>
      </w:r>
      <w:proofErr w:type="spellStart"/>
      <w:r w:rsidRPr="00472AC7">
        <w:rPr>
          <w:rFonts w:ascii="Courier New" w:hAnsi="Courier New" w:cs="Courier New"/>
          <w:lang w:val="en-US"/>
        </w:rPr>
        <w:t>CheckPage</w:t>
      </w:r>
      <w:proofErr w:type="spellEnd"/>
      <w:r w:rsidRPr="00472AC7">
        <w:rPr>
          <w:rFonts w:ascii="Courier New" w:hAnsi="Courier New" w:cs="Courier New"/>
          <w:lang w:val="en-US"/>
        </w:rPr>
        <w:t>(pages[</w:t>
      </w:r>
      <w:proofErr w:type="spellStart"/>
      <w:r w:rsidRPr="00472AC7">
        <w:rPr>
          <w:rFonts w:ascii="Courier New" w:hAnsi="Courier New" w:cs="Courier New"/>
          <w:lang w:val="en-US"/>
        </w:rPr>
        <w:t>i</w:t>
      </w:r>
      <w:proofErr w:type="spellEnd"/>
      <w:r w:rsidRPr="00472AC7">
        <w:rPr>
          <w:rFonts w:ascii="Courier New" w:hAnsi="Courier New" w:cs="Courier New"/>
          <w:lang w:val="en-US"/>
        </w:rPr>
        <w:t>]));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}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72AC7">
        <w:rPr>
          <w:rFonts w:ascii="Courier New" w:hAnsi="Courier New" w:cs="Courier New"/>
          <w:lang w:val="en-US"/>
        </w:rPr>
        <w:t>foreach</w:t>
      </w:r>
      <w:proofErr w:type="spellEnd"/>
      <w:r w:rsidRPr="00472AC7">
        <w:rPr>
          <w:rFonts w:ascii="Courier New" w:hAnsi="Courier New" w:cs="Courier New"/>
          <w:lang w:val="en-US"/>
        </w:rPr>
        <w:t>(</w:t>
      </w:r>
      <w:proofErr w:type="gramEnd"/>
      <w:r w:rsidRPr="00472AC7">
        <w:rPr>
          <w:rFonts w:ascii="Courier New" w:hAnsi="Courier New" w:cs="Courier New"/>
          <w:lang w:val="en-US"/>
        </w:rPr>
        <w:t>Page page in pages) {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  </w:t>
      </w:r>
      <w:proofErr w:type="spellStart"/>
      <w:r w:rsidRPr="00472AC7">
        <w:rPr>
          <w:rFonts w:ascii="Courier New" w:hAnsi="Courier New" w:cs="Courier New"/>
          <w:lang w:val="en-US"/>
        </w:rPr>
        <w:t>page.Scent</w:t>
      </w:r>
      <w:proofErr w:type="spellEnd"/>
      <w:r w:rsidRPr="00472AC7">
        <w:rPr>
          <w:rFonts w:ascii="Courier New" w:hAnsi="Courier New" w:cs="Courier New"/>
          <w:lang w:val="en-US"/>
        </w:rPr>
        <w:t xml:space="preserve"> += </w:t>
      </w:r>
      <w:proofErr w:type="spellStart"/>
      <w:r w:rsidRPr="00472AC7">
        <w:rPr>
          <w:rFonts w:ascii="Courier New" w:hAnsi="Courier New" w:cs="Courier New"/>
          <w:lang w:val="en-US"/>
        </w:rPr>
        <w:t>DeltaS</w:t>
      </w:r>
      <w:proofErr w:type="spellEnd"/>
      <w:r w:rsidRPr="00472AC7">
        <w:rPr>
          <w:rFonts w:ascii="Courier New" w:hAnsi="Courier New" w:cs="Courier New"/>
          <w:lang w:val="en-US"/>
        </w:rPr>
        <w:t>;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}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>}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proofErr w:type="gramStart"/>
      <w:r w:rsidRPr="00472AC7">
        <w:rPr>
          <w:rFonts w:ascii="Courier New" w:hAnsi="Courier New" w:cs="Courier New"/>
          <w:lang w:val="en-US"/>
        </w:rPr>
        <w:t>double</w:t>
      </w:r>
      <w:proofErr w:type="gramEnd"/>
      <w:r w:rsidRPr="00472AC7">
        <w:rPr>
          <w:rFonts w:ascii="Courier New" w:hAnsi="Courier New" w:cs="Courier New"/>
          <w:lang w:val="en-US"/>
        </w:rPr>
        <w:t xml:space="preserve"> </w:t>
      </w:r>
      <w:proofErr w:type="spellStart"/>
      <w:r w:rsidRPr="00472AC7">
        <w:rPr>
          <w:rFonts w:ascii="Courier New" w:hAnsi="Courier New" w:cs="Courier New"/>
          <w:lang w:val="en-US"/>
        </w:rPr>
        <w:t>CalcInfo</w:t>
      </w:r>
      <w:proofErr w:type="spellEnd"/>
      <w:r w:rsidRPr="00472AC7">
        <w:rPr>
          <w:rFonts w:ascii="Courier New" w:hAnsi="Courier New" w:cs="Courier New"/>
          <w:lang w:val="en-US"/>
        </w:rPr>
        <w:t>(</w:t>
      </w:r>
      <w:proofErr w:type="spellStart"/>
      <w:r w:rsidRPr="00472AC7">
        <w:rPr>
          <w:rFonts w:ascii="Courier New" w:hAnsi="Courier New" w:cs="Courier New"/>
          <w:lang w:val="en-US"/>
        </w:rPr>
        <w:t>int</w:t>
      </w:r>
      <w:proofErr w:type="spellEnd"/>
      <w:r w:rsidRPr="00472AC7">
        <w:rPr>
          <w:rFonts w:ascii="Courier New" w:hAnsi="Courier New" w:cs="Courier New"/>
          <w:lang w:val="en-US"/>
        </w:rPr>
        <w:t xml:space="preserve"> </w:t>
      </w:r>
      <w:proofErr w:type="spellStart"/>
      <w:r w:rsidRPr="00472AC7">
        <w:rPr>
          <w:rFonts w:ascii="Courier New" w:hAnsi="Courier New" w:cs="Courier New"/>
          <w:lang w:val="en-US"/>
        </w:rPr>
        <w:t>differenceInBytes</w:t>
      </w:r>
      <w:proofErr w:type="spellEnd"/>
      <w:r w:rsidRPr="00472AC7">
        <w:rPr>
          <w:rFonts w:ascii="Courier New" w:hAnsi="Courier New" w:cs="Courier New"/>
          <w:lang w:val="en-US"/>
        </w:rPr>
        <w:t>) {</w:t>
      </w:r>
    </w:p>
    <w:p w:rsidR="00472AC7" w:rsidRPr="00472AC7" w:rsidRDefault="00472AC7" w:rsidP="00472AC7">
      <w:pPr>
        <w:rPr>
          <w:rFonts w:ascii="Courier New" w:hAnsi="Courier New" w:cs="Courier New"/>
          <w:lang w:val="en-US"/>
        </w:rPr>
      </w:pPr>
      <w:r w:rsidRPr="00472AC7">
        <w:rPr>
          <w:rFonts w:ascii="Courier New" w:hAnsi="Courier New" w:cs="Courier New"/>
          <w:lang w:val="en-US"/>
        </w:rPr>
        <w:t xml:space="preserve">  </w:t>
      </w:r>
      <w:proofErr w:type="gramStart"/>
      <w:r w:rsidRPr="00472AC7">
        <w:rPr>
          <w:rFonts w:ascii="Courier New" w:hAnsi="Courier New" w:cs="Courier New"/>
          <w:lang w:val="en-US"/>
        </w:rPr>
        <w:t>return</w:t>
      </w:r>
      <w:proofErr w:type="gramEnd"/>
      <w:r w:rsidRPr="00472AC7">
        <w:rPr>
          <w:rFonts w:ascii="Courier New" w:hAnsi="Courier New" w:cs="Courier New"/>
          <w:lang w:val="en-US"/>
        </w:rPr>
        <w:t xml:space="preserve"> </w:t>
      </w:r>
      <w:proofErr w:type="spellStart"/>
      <w:r w:rsidRPr="00472AC7">
        <w:rPr>
          <w:rFonts w:ascii="Courier New" w:hAnsi="Courier New" w:cs="Courier New"/>
          <w:lang w:val="en-US"/>
        </w:rPr>
        <w:t>Math.Log</w:t>
      </w:r>
      <w:proofErr w:type="spellEnd"/>
      <w:r w:rsidRPr="00472AC7">
        <w:rPr>
          <w:rFonts w:ascii="Courier New" w:hAnsi="Courier New" w:cs="Courier New"/>
          <w:lang w:val="en-US"/>
        </w:rPr>
        <w:t>(</w:t>
      </w:r>
      <w:proofErr w:type="spellStart"/>
      <w:r w:rsidRPr="00472AC7">
        <w:rPr>
          <w:rFonts w:ascii="Courier New" w:hAnsi="Courier New" w:cs="Courier New"/>
          <w:lang w:val="en-US"/>
        </w:rPr>
        <w:t>page.Size</w:t>
      </w:r>
      <w:proofErr w:type="spellEnd"/>
      <w:r w:rsidRPr="00472AC7">
        <w:rPr>
          <w:rFonts w:ascii="Courier New" w:hAnsi="Courier New" w:cs="Courier New"/>
          <w:lang w:val="en-US"/>
        </w:rPr>
        <w:t xml:space="preserve"> + 1);</w:t>
      </w:r>
    </w:p>
    <w:p w:rsidR="00472AC7" w:rsidRPr="00472AC7" w:rsidRDefault="00472AC7" w:rsidP="00472AC7">
      <w:pPr>
        <w:rPr>
          <w:rFonts w:ascii="Courier New" w:hAnsi="Courier New" w:cs="Courier New"/>
        </w:rPr>
      </w:pPr>
      <w:r w:rsidRPr="00472AC7">
        <w:rPr>
          <w:rFonts w:ascii="Courier New" w:hAnsi="Courier New" w:cs="Courier New"/>
        </w:rPr>
        <w:t>}</w:t>
      </w:r>
    </w:p>
    <w:p w:rsidR="00472AC7" w:rsidRDefault="00472AC7" w:rsidP="00472AC7">
      <w:pPr>
        <w:pStyle w:val="a4"/>
      </w:pPr>
      <w:r>
        <w:t>Основной вопрос, который сейчас исследуется - характер оценочной функции (</w:t>
      </w:r>
      <w:proofErr w:type="spellStart"/>
      <w:r>
        <w:t>CalcInfo</w:t>
      </w:r>
      <w:proofErr w:type="spellEnd"/>
      <w:r>
        <w:t xml:space="preserve">) и значение константы </w:t>
      </w:r>
      <w:proofErr w:type="spellStart"/>
      <w:r>
        <w:t>DeltaS</w:t>
      </w:r>
      <w:proofErr w:type="spellEnd"/>
      <w:r>
        <w:t xml:space="preserve">, от которой зависит характер обхода в случае, если сайт невозможно обойти за один "присест". </w:t>
      </w:r>
    </w:p>
    <w:p w:rsidR="00472AC7" w:rsidRDefault="00472AC7" w:rsidP="00472AC7">
      <w:pPr>
        <w:pStyle w:val="a4"/>
      </w:pPr>
      <w:r>
        <w:t>DeltaS=0 - Страницы, которые несколько раз оказались неизмененными, пер</w:t>
      </w:r>
      <w:r>
        <w:t>е</w:t>
      </w:r>
      <w:r>
        <w:t xml:space="preserve">станут обходиться. </w:t>
      </w:r>
      <w:proofErr w:type="spellStart"/>
      <w:r>
        <w:t>DeltaS</w:t>
      </w:r>
      <w:proofErr w:type="spellEnd"/>
      <w:r w:rsidR="00422404">
        <w:t>→∞</w:t>
      </w:r>
      <w:r>
        <w:t xml:space="preserve"> - Сайт будет обходиться равномерно, невзирая на то, что часть страниц изменяется чаще, часть - реже. </w:t>
      </w:r>
    </w:p>
    <w:p w:rsidR="00AE202F" w:rsidRPr="004803E3" w:rsidRDefault="00472AC7" w:rsidP="00472AC7">
      <w:pPr>
        <w:pStyle w:val="a4"/>
      </w:pPr>
      <w:r>
        <w:t xml:space="preserve">Оптимальное значение </w:t>
      </w:r>
      <w:proofErr w:type="spellStart"/>
      <w:r>
        <w:t>DeltaS</w:t>
      </w:r>
      <w:proofErr w:type="spellEnd"/>
      <w:r>
        <w:t>, разумеется, находится где-то посредине.</w:t>
      </w:r>
      <w:r w:rsidR="004803E3">
        <w:t xml:space="preserve"> </w:t>
      </w:r>
      <w:proofErr w:type="gramStart"/>
      <w:r w:rsidR="004803E3">
        <w:t>Эксп</w:t>
      </w:r>
      <w:r w:rsidR="004803E3">
        <w:t>е</w:t>
      </w:r>
      <w:r w:rsidR="004803E3">
        <w:t xml:space="preserve">рименты показывают, что при хорошо подобранных настройках, данный алгоритм дает </w:t>
      </w:r>
      <w:r w:rsidR="004803E3">
        <w:rPr>
          <w:lang w:val="en-US"/>
        </w:rPr>
        <w:t>Q</w:t>
      </w:r>
      <w:r w:rsidR="004803E3" w:rsidRPr="004803E3">
        <w:t>(</w:t>
      </w:r>
      <w:r w:rsidR="004803E3">
        <w:rPr>
          <w:lang w:val="en-US"/>
        </w:rPr>
        <w:t>j</w:t>
      </w:r>
      <w:r w:rsidR="004803E3" w:rsidRPr="004803E3">
        <w:t xml:space="preserve">) </w:t>
      </w:r>
      <w:r w:rsidR="004803E3">
        <w:t>до 98% от максимально возможной (для сайтов со статической и динамической с</w:t>
      </w:r>
      <w:r w:rsidR="004803E3">
        <w:t>о</w:t>
      </w:r>
      <w:r w:rsidR="004803E3">
        <w:t xml:space="preserve">ставляющей). </w:t>
      </w:r>
      <w:proofErr w:type="gramEnd"/>
    </w:p>
    <w:sectPr w:rsidR="00AE202F" w:rsidRPr="004803E3" w:rsidSect="004D150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characterSpacingControl w:val="doNotCompress"/>
  <w:compat/>
  <w:rsids>
    <w:rsidRoot w:val="007C507D"/>
    <w:rsid w:val="00010BC0"/>
    <w:rsid w:val="00026038"/>
    <w:rsid w:val="00053BBE"/>
    <w:rsid w:val="000721F8"/>
    <w:rsid w:val="000801EC"/>
    <w:rsid w:val="00096F16"/>
    <w:rsid w:val="000A33C2"/>
    <w:rsid w:val="000C68CE"/>
    <w:rsid w:val="000F2E61"/>
    <w:rsid w:val="000F7E71"/>
    <w:rsid w:val="001103E5"/>
    <w:rsid w:val="00120DEE"/>
    <w:rsid w:val="00160D45"/>
    <w:rsid w:val="00174B35"/>
    <w:rsid w:val="001A3B90"/>
    <w:rsid w:val="001C488C"/>
    <w:rsid w:val="001C4DD5"/>
    <w:rsid w:val="001D56EF"/>
    <w:rsid w:val="00202BCF"/>
    <w:rsid w:val="00203F2D"/>
    <w:rsid w:val="00227D7E"/>
    <w:rsid w:val="002A522D"/>
    <w:rsid w:val="002A5698"/>
    <w:rsid w:val="002B44AE"/>
    <w:rsid w:val="003136B4"/>
    <w:rsid w:val="00313FF9"/>
    <w:rsid w:val="00372302"/>
    <w:rsid w:val="00376DC5"/>
    <w:rsid w:val="003F730B"/>
    <w:rsid w:val="00422404"/>
    <w:rsid w:val="00451BDA"/>
    <w:rsid w:val="00455A0E"/>
    <w:rsid w:val="00460340"/>
    <w:rsid w:val="00472AC7"/>
    <w:rsid w:val="004803E3"/>
    <w:rsid w:val="004806E1"/>
    <w:rsid w:val="00495416"/>
    <w:rsid w:val="004A2EC3"/>
    <w:rsid w:val="004C01AE"/>
    <w:rsid w:val="004C0656"/>
    <w:rsid w:val="004D1509"/>
    <w:rsid w:val="004E3391"/>
    <w:rsid w:val="004E520E"/>
    <w:rsid w:val="00520A49"/>
    <w:rsid w:val="00531DDC"/>
    <w:rsid w:val="00545E5F"/>
    <w:rsid w:val="0056002F"/>
    <w:rsid w:val="0056089C"/>
    <w:rsid w:val="0056377F"/>
    <w:rsid w:val="005762B7"/>
    <w:rsid w:val="00584130"/>
    <w:rsid w:val="005B6596"/>
    <w:rsid w:val="005C629D"/>
    <w:rsid w:val="005E3050"/>
    <w:rsid w:val="005F3DCD"/>
    <w:rsid w:val="00625A24"/>
    <w:rsid w:val="00630056"/>
    <w:rsid w:val="0065729D"/>
    <w:rsid w:val="0066081D"/>
    <w:rsid w:val="006641B5"/>
    <w:rsid w:val="0066487B"/>
    <w:rsid w:val="006B0D65"/>
    <w:rsid w:val="00701D91"/>
    <w:rsid w:val="00725926"/>
    <w:rsid w:val="00740EBB"/>
    <w:rsid w:val="00787BA4"/>
    <w:rsid w:val="007B127E"/>
    <w:rsid w:val="007C507D"/>
    <w:rsid w:val="007C57C8"/>
    <w:rsid w:val="007D41EF"/>
    <w:rsid w:val="007E6235"/>
    <w:rsid w:val="007E69BF"/>
    <w:rsid w:val="00826CA9"/>
    <w:rsid w:val="008323F2"/>
    <w:rsid w:val="00844EA5"/>
    <w:rsid w:val="00852283"/>
    <w:rsid w:val="008807C5"/>
    <w:rsid w:val="008B6631"/>
    <w:rsid w:val="008C5CF5"/>
    <w:rsid w:val="008D2D35"/>
    <w:rsid w:val="008D4FDA"/>
    <w:rsid w:val="008F2464"/>
    <w:rsid w:val="009002DF"/>
    <w:rsid w:val="009426B2"/>
    <w:rsid w:val="009434D0"/>
    <w:rsid w:val="00951E58"/>
    <w:rsid w:val="009764C6"/>
    <w:rsid w:val="009A54B4"/>
    <w:rsid w:val="009C126A"/>
    <w:rsid w:val="009D3BBD"/>
    <w:rsid w:val="009F1D3F"/>
    <w:rsid w:val="009F252F"/>
    <w:rsid w:val="00A02E4C"/>
    <w:rsid w:val="00A27A6C"/>
    <w:rsid w:val="00A31299"/>
    <w:rsid w:val="00A35D53"/>
    <w:rsid w:val="00A72641"/>
    <w:rsid w:val="00AA2D30"/>
    <w:rsid w:val="00AA44BE"/>
    <w:rsid w:val="00AE202F"/>
    <w:rsid w:val="00B24DCD"/>
    <w:rsid w:val="00B25B4F"/>
    <w:rsid w:val="00B26FD8"/>
    <w:rsid w:val="00B72B5E"/>
    <w:rsid w:val="00B747CD"/>
    <w:rsid w:val="00B90A15"/>
    <w:rsid w:val="00B9399A"/>
    <w:rsid w:val="00BA36E1"/>
    <w:rsid w:val="00BA70F5"/>
    <w:rsid w:val="00BC28A3"/>
    <w:rsid w:val="00BC36F8"/>
    <w:rsid w:val="00BD0706"/>
    <w:rsid w:val="00C0154C"/>
    <w:rsid w:val="00C145CC"/>
    <w:rsid w:val="00C26CFB"/>
    <w:rsid w:val="00C654A1"/>
    <w:rsid w:val="00C95019"/>
    <w:rsid w:val="00CA61E8"/>
    <w:rsid w:val="00D10681"/>
    <w:rsid w:val="00D53897"/>
    <w:rsid w:val="00D76F29"/>
    <w:rsid w:val="00D85A81"/>
    <w:rsid w:val="00E936CE"/>
    <w:rsid w:val="00E967CE"/>
    <w:rsid w:val="00EA0DED"/>
    <w:rsid w:val="00EC2DC2"/>
    <w:rsid w:val="00EC67E5"/>
    <w:rsid w:val="00EC7CD9"/>
    <w:rsid w:val="00EF62BA"/>
    <w:rsid w:val="00F1044A"/>
    <w:rsid w:val="00F46154"/>
    <w:rsid w:val="00F560B1"/>
    <w:rsid w:val="00F631B4"/>
    <w:rsid w:val="00F6355C"/>
    <w:rsid w:val="00F91D09"/>
    <w:rsid w:val="00F935B5"/>
    <w:rsid w:val="00FA786E"/>
    <w:rsid w:val="00FD0071"/>
    <w:rsid w:val="00FD0391"/>
    <w:rsid w:val="00FE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6CE"/>
    <w:pPr>
      <w:spacing w:line="30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езисов"/>
    <w:basedOn w:val="a"/>
    <w:rsid w:val="005C629D"/>
    <w:pPr>
      <w:spacing w:line="360" w:lineRule="auto"/>
      <w:jc w:val="center"/>
    </w:pPr>
    <w:rPr>
      <w:b/>
    </w:rPr>
  </w:style>
  <w:style w:type="paragraph" w:customStyle="1" w:styleId="a4">
    <w:name w:val="Обычный абзац"/>
    <w:basedOn w:val="a"/>
    <w:rsid w:val="00B9399A"/>
    <w:pPr>
      <w:ind w:firstLine="720"/>
      <w:jc w:val="both"/>
    </w:pPr>
  </w:style>
  <w:style w:type="paragraph" w:customStyle="1" w:styleId="a5">
    <w:name w:val="Автор статьи"/>
    <w:basedOn w:val="a"/>
    <w:rsid w:val="009002DF"/>
    <w:pPr>
      <w:jc w:val="center"/>
    </w:pPr>
    <w:rPr>
      <w:i/>
      <w:caps/>
      <w:sz w:val="20"/>
      <w:szCs w:val="20"/>
    </w:rPr>
  </w:style>
  <w:style w:type="paragraph" w:customStyle="1" w:styleId="a6">
    <w:name w:val="Аннотация"/>
    <w:basedOn w:val="a"/>
    <w:rsid w:val="009002DF"/>
    <w:pPr>
      <w:ind w:left="851" w:right="851"/>
      <w:jc w:val="both"/>
    </w:pPr>
    <w:rPr>
      <w:sz w:val="16"/>
      <w:szCs w:val="16"/>
    </w:rPr>
  </w:style>
  <w:style w:type="paragraph" w:customStyle="1" w:styleId="a7">
    <w:name w:val="Название ВУЗа"/>
    <w:basedOn w:val="a"/>
    <w:rsid w:val="009002DF"/>
    <w:pPr>
      <w:jc w:val="center"/>
    </w:pPr>
    <w:rPr>
      <w:sz w:val="18"/>
      <w:szCs w:val="18"/>
    </w:rPr>
  </w:style>
  <w:style w:type="paragraph" w:customStyle="1" w:styleId="a8">
    <w:name w:val="Название раздела сборник"/>
    <w:basedOn w:val="a"/>
    <w:next w:val="a4"/>
    <w:rsid w:val="009002DF"/>
    <w:pPr>
      <w:keepNext/>
      <w:jc w:val="center"/>
    </w:pPr>
    <w:rPr>
      <w:b/>
    </w:rPr>
  </w:style>
  <w:style w:type="paragraph" w:customStyle="1" w:styleId="a9">
    <w:name w:val="Название статьи"/>
    <w:basedOn w:val="a"/>
    <w:rsid w:val="009002DF"/>
    <w:pPr>
      <w:jc w:val="center"/>
    </w:pPr>
    <w:rPr>
      <w:rFonts w:ascii="Arial" w:hAnsi="Arial" w:cs="Arial"/>
      <w:b/>
    </w:rPr>
  </w:style>
  <w:style w:type="table" w:styleId="aa">
    <w:name w:val="Table Grid"/>
    <w:basedOn w:val="a1"/>
    <w:rsid w:val="004C0656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7C5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ПОВЫШЕНИЕ ПРОИЗВОДИТЕЛЬНОСТИ ГЕНЕТИЧЕСКИХ АЛГОРИТМОВ ДЛЯ ЗАДАЧ, ТРЕБУЮЩИХ КОДИРОВАНИЯ ПРОСТРАНСТВЕННЫХ КООРДИНАТ</vt:lpstr>
    </vt:vector>
  </TitlesOfParts>
  <Company>Home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ПОВЫШЕНИЕ ПРОИЗВОДИТЕЛЬНОСТИ ГЕНЕТИЧЕСКИХ АЛГОРИТМОВ ДЛЯ ЗАДАЧ, ТРЕБУЮЩИХ КОДИРОВАНИЯ ПРОСТРАНСТВЕННЫХ КООРДИНАТ</dc:title>
  <dc:subject/>
  <dc:creator>Sotnyk</dc:creator>
  <cp:keywords/>
  <dc:description/>
  <cp:lastModifiedBy>Chronos</cp:lastModifiedBy>
  <cp:revision>6</cp:revision>
  <cp:lastPrinted>2007-04-22T17:42:00Z</cp:lastPrinted>
  <dcterms:created xsi:type="dcterms:W3CDTF">2010-03-04T10:10:00Z</dcterms:created>
  <dcterms:modified xsi:type="dcterms:W3CDTF">2010-03-04T11:04:00Z</dcterms:modified>
</cp:coreProperties>
</file>