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8635446"/>
        <w:docPartObj>
          <w:docPartGallery w:val="Cover Pages"/>
          <w:docPartUnique/>
        </w:docPartObj>
      </w:sdtPr>
      <w:sdtContent>
        <w:p w:rsidR="00B11C6E" w:rsidRDefault="00B11C6E">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FAB8A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92E48" w:rsidRDefault="00692E48">
                                    <w:pPr>
                                      <w:pStyle w:val="Sinespaciado"/>
                                      <w:jc w:val="right"/>
                                      <w:rPr>
                                        <w:color w:val="595959" w:themeColor="text1" w:themeTint="A6"/>
                                        <w:sz w:val="28"/>
                                        <w:szCs w:val="28"/>
                                      </w:rPr>
                                    </w:pPr>
                                    <w:r>
                                      <w:rPr>
                                        <w:color w:val="595959" w:themeColor="text1" w:themeTint="A6"/>
                                        <w:sz w:val="28"/>
                                        <w:szCs w:val="28"/>
                                      </w:rPr>
                                      <w:t>Jesús Pardos Sotodosos</w:t>
                                    </w:r>
                                  </w:p>
                                </w:sdtContent>
                              </w:sdt>
                              <w:p w:rsidR="00692E48" w:rsidRDefault="00692E4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262539">
                                      <w:rPr>
                                        <w:color w:val="595959" w:themeColor="text1" w:themeTint="A6"/>
                                        <w:sz w:val="18"/>
                                        <w:szCs w:val="18"/>
                                      </w:rPr>
                                      <w:t>https://github.com/sotodosos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92E48" w:rsidRDefault="00692E48">
                              <w:pPr>
                                <w:pStyle w:val="Sinespaciado"/>
                                <w:jc w:val="right"/>
                                <w:rPr>
                                  <w:color w:val="595959" w:themeColor="text1" w:themeTint="A6"/>
                                  <w:sz w:val="28"/>
                                  <w:szCs w:val="28"/>
                                </w:rPr>
                              </w:pPr>
                              <w:r>
                                <w:rPr>
                                  <w:color w:val="595959" w:themeColor="text1" w:themeTint="A6"/>
                                  <w:sz w:val="28"/>
                                  <w:szCs w:val="28"/>
                                </w:rPr>
                                <w:t>Jesús Pardos Sotodosos</w:t>
                              </w:r>
                            </w:p>
                          </w:sdtContent>
                        </w:sdt>
                        <w:p w:rsidR="00692E48" w:rsidRDefault="00692E4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262539">
                                <w:rPr>
                                  <w:color w:val="595959" w:themeColor="text1" w:themeTint="A6"/>
                                  <w:sz w:val="18"/>
                                  <w:szCs w:val="18"/>
                                </w:rPr>
                                <w:t>https://github.com/sotodosos</w:t>
                              </w:r>
                            </w:sdtContent>
                          </w:sdt>
                        </w:p>
                      </w:txbxContent>
                    </v:textbox>
                    <w10:wrap type="square" anchorx="page" anchory="page"/>
                  </v:shape>
                </w:pict>
              </mc:Fallback>
            </mc:AlternateContent>
          </w:r>
        </w:p>
        <w:p w:rsidR="00B11C6E" w:rsidRDefault="00AF34F2">
          <w:r>
            <w:rPr>
              <w:noProof/>
              <w:lang w:eastAsia="es-ES"/>
            </w:rPr>
            <mc:AlternateContent>
              <mc:Choice Requires="wps">
                <w:drawing>
                  <wp:anchor distT="0" distB="0" distL="114300" distR="114300" simplePos="0" relativeHeight="251659264" behindDoc="0" locked="0" layoutInCell="1" allowOverlap="1">
                    <wp:simplePos x="0" y="0"/>
                    <wp:positionH relativeFrom="page">
                      <wp:posOffset>220980</wp:posOffset>
                    </wp:positionH>
                    <wp:positionV relativeFrom="page">
                      <wp:posOffset>3208020</wp:posOffset>
                    </wp:positionV>
                    <wp:extent cx="76581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6581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75453040"/>
                              <w:bookmarkStart w:id="1" w:name="_Toc75453122"/>
                              <w:p w:rsidR="00692E48" w:rsidRPr="00A40636" w:rsidRDefault="00692E48" w:rsidP="00A40636">
                                <w:pPr>
                                  <w:rPr>
                                    <w:rFonts w:asciiTheme="majorHAnsi" w:hAnsiTheme="majorHAnsi" w:cstheme="majorHAnsi"/>
                                    <w:color w:val="3B3838" w:themeColor="background2" w:themeShade="40"/>
                                    <w:sz w:val="96"/>
                                    <w:szCs w:val="96"/>
                                  </w:rPr>
                                </w:pPr>
                                <w:sdt>
                                  <w:sdtPr>
                                    <w:rPr>
                                      <w:rFonts w:asciiTheme="majorHAnsi" w:hAnsiTheme="majorHAnsi" w:cstheme="majorHAnsi"/>
                                      <w:color w:val="3B3838" w:themeColor="background2" w:themeShade="40"/>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40636">
                                      <w:rPr>
                                        <w:rFonts w:asciiTheme="majorHAnsi" w:hAnsiTheme="majorHAnsi" w:cstheme="majorHAnsi"/>
                                        <w:color w:val="3B3838" w:themeColor="background2" w:themeShade="40"/>
                                        <w:sz w:val="96"/>
                                        <w:szCs w:val="96"/>
                                      </w:rPr>
                                      <w:t>Generación</w:t>
                                    </w:r>
                                    <w:r>
                                      <w:rPr>
                                        <w:rFonts w:asciiTheme="majorHAnsi" w:hAnsiTheme="majorHAnsi" w:cstheme="majorHAnsi"/>
                                        <w:color w:val="3B3838" w:themeColor="background2" w:themeShade="40"/>
                                        <w:sz w:val="96"/>
                                        <w:szCs w:val="96"/>
                                      </w:rPr>
                                      <w:t xml:space="preserve"> </w:t>
                                    </w:r>
                                    <w:r w:rsidRPr="00A40636">
                                      <w:rPr>
                                        <w:rFonts w:asciiTheme="majorHAnsi" w:hAnsiTheme="majorHAnsi" w:cstheme="majorHAnsi"/>
                                        <w:color w:val="3B3838" w:themeColor="background2" w:themeShade="40"/>
                                        <w:sz w:val="96"/>
                                        <w:szCs w:val="96"/>
                                      </w:rPr>
                                      <w:t>eléctrica en base a fenómenos meteorológicos</w:t>
                                    </w:r>
                                  </w:sdtContent>
                                </w:sdt>
                                <w:bookmarkEnd w:id="0"/>
                                <w:bookmarkEnd w:id="1"/>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17.4pt;margin-top:252.6pt;width:603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" filled="f" stroked="f" strokeweight=".5pt">
                    <v:textbox inset="126pt,0,54pt,0">
                      <w:txbxContent>
                        <w:bookmarkStart w:id="2" w:name="_Toc75453040"/>
                        <w:bookmarkStart w:id="3" w:name="_Toc75453122"/>
                        <w:p w:rsidR="00692E48" w:rsidRPr="00A40636" w:rsidRDefault="00692E48" w:rsidP="00A40636">
                          <w:pPr>
                            <w:rPr>
                              <w:rFonts w:asciiTheme="majorHAnsi" w:hAnsiTheme="majorHAnsi" w:cstheme="majorHAnsi"/>
                              <w:color w:val="3B3838" w:themeColor="background2" w:themeShade="40"/>
                              <w:sz w:val="96"/>
                              <w:szCs w:val="96"/>
                            </w:rPr>
                          </w:pPr>
                          <w:sdt>
                            <w:sdtPr>
                              <w:rPr>
                                <w:rFonts w:asciiTheme="majorHAnsi" w:hAnsiTheme="majorHAnsi" w:cstheme="majorHAnsi"/>
                                <w:color w:val="3B3838" w:themeColor="background2" w:themeShade="40"/>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40636">
                                <w:rPr>
                                  <w:rFonts w:asciiTheme="majorHAnsi" w:hAnsiTheme="majorHAnsi" w:cstheme="majorHAnsi"/>
                                  <w:color w:val="3B3838" w:themeColor="background2" w:themeShade="40"/>
                                  <w:sz w:val="96"/>
                                  <w:szCs w:val="96"/>
                                </w:rPr>
                                <w:t>Generación</w:t>
                              </w:r>
                              <w:r>
                                <w:rPr>
                                  <w:rFonts w:asciiTheme="majorHAnsi" w:hAnsiTheme="majorHAnsi" w:cstheme="majorHAnsi"/>
                                  <w:color w:val="3B3838" w:themeColor="background2" w:themeShade="40"/>
                                  <w:sz w:val="96"/>
                                  <w:szCs w:val="96"/>
                                </w:rPr>
                                <w:t xml:space="preserve"> </w:t>
                              </w:r>
                              <w:r w:rsidRPr="00A40636">
                                <w:rPr>
                                  <w:rFonts w:asciiTheme="majorHAnsi" w:hAnsiTheme="majorHAnsi" w:cstheme="majorHAnsi"/>
                                  <w:color w:val="3B3838" w:themeColor="background2" w:themeShade="40"/>
                                  <w:sz w:val="96"/>
                                  <w:szCs w:val="96"/>
                                </w:rPr>
                                <w:t>eléctrica en base a fenómenos meteorológicos</w:t>
                              </w:r>
                            </w:sdtContent>
                          </w:sdt>
                          <w:bookmarkEnd w:id="2"/>
                          <w:bookmarkEnd w:id="3"/>
                        </w:p>
                      </w:txbxContent>
                    </v:textbox>
                    <w10:wrap type="square" anchorx="page" anchory="page"/>
                  </v:shape>
                </w:pict>
              </mc:Fallback>
            </mc:AlternateContent>
          </w:r>
          <w:r w:rsidR="00B11C6E">
            <w:br w:type="page"/>
          </w:r>
        </w:p>
      </w:sdtContent>
    </w:sdt>
    <w:sdt>
      <w:sdtPr>
        <w:rPr>
          <w:rFonts w:asciiTheme="minorHAnsi" w:eastAsiaTheme="minorHAnsi" w:hAnsiTheme="minorHAnsi" w:cstheme="minorBidi"/>
          <w:color w:val="auto"/>
          <w:sz w:val="22"/>
          <w:szCs w:val="22"/>
          <w:u w:val="none"/>
          <w:lang w:eastAsia="en-US"/>
        </w:rPr>
        <w:id w:val="1460916103"/>
        <w:docPartObj>
          <w:docPartGallery w:val="Table of Contents"/>
          <w:docPartUnique/>
        </w:docPartObj>
      </w:sdtPr>
      <w:sdtEndPr>
        <w:rPr>
          <w:b/>
          <w:bCs/>
        </w:rPr>
      </w:sdtEndPr>
      <w:sdtContent>
        <w:p w:rsidR="00B11C6E" w:rsidRDefault="00B11C6E" w:rsidP="00145880">
          <w:pPr>
            <w:pStyle w:val="TtuloTDC"/>
          </w:pPr>
          <w:r>
            <w:t>Contenido</w:t>
          </w:r>
        </w:p>
        <w:p w:rsidR="00DC7231" w:rsidRDefault="00B11C6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bookmarkStart w:id="4" w:name="_GoBack"/>
          <w:bookmarkEnd w:id="4"/>
          <w:r w:rsidR="00DC7231" w:rsidRPr="001005B3">
            <w:rPr>
              <w:rStyle w:val="Hipervnculo"/>
              <w:noProof/>
            </w:rPr>
            <w:fldChar w:fldCharType="begin"/>
          </w:r>
          <w:r w:rsidR="00DC7231" w:rsidRPr="001005B3">
            <w:rPr>
              <w:rStyle w:val="Hipervnculo"/>
              <w:noProof/>
            </w:rPr>
            <w:instrText xml:space="preserve"> </w:instrText>
          </w:r>
          <w:r w:rsidR="00DC7231">
            <w:rPr>
              <w:noProof/>
            </w:rPr>
            <w:instrText>HYPERLINK \l "_Toc75646121"</w:instrText>
          </w:r>
          <w:r w:rsidR="00DC7231" w:rsidRPr="001005B3">
            <w:rPr>
              <w:rStyle w:val="Hipervnculo"/>
              <w:noProof/>
            </w:rPr>
            <w:instrText xml:space="preserve"> </w:instrText>
          </w:r>
          <w:r w:rsidR="00DC7231" w:rsidRPr="001005B3">
            <w:rPr>
              <w:rStyle w:val="Hipervnculo"/>
              <w:noProof/>
            </w:rPr>
          </w:r>
          <w:r w:rsidR="00DC7231" w:rsidRPr="001005B3">
            <w:rPr>
              <w:rStyle w:val="Hipervnculo"/>
              <w:noProof/>
            </w:rPr>
            <w:fldChar w:fldCharType="separate"/>
          </w:r>
          <w:r w:rsidR="00DC7231" w:rsidRPr="001005B3">
            <w:rPr>
              <w:rStyle w:val="Hipervnculo"/>
              <w:noProof/>
            </w:rPr>
            <w:t>Objetivo</w:t>
          </w:r>
          <w:r w:rsidR="00DC7231">
            <w:rPr>
              <w:noProof/>
              <w:webHidden/>
            </w:rPr>
            <w:tab/>
          </w:r>
          <w:r w:rsidR="00DC7231">
            <w:rPr>
              <w:noProof/>
              <w:webHidden/>
            </w:rPr>
            <w:fldChar w:fldCharType="begin"/>
          </w:r>
          <w:r w:rsidR="00DC7231">
            <w:rPr>
              <w:noProof/>
              <w:webHidden/>
            </w:rPr>
            <w:instrText xml:space="preserve"> PAGEREF _Toc75646121 \h </w:instrText>
          </w:r>
          <w:r w:rsidR="00DC7231">
            <w:rPr>
              <w:noProof/>
              <w:webHidden/>
            </w:rPr>
          </w:r>
          <w:r w:rsidR="00DC7231">
            <w:rPr>
              <w:noProof/>
              <w:webHidden/>
            </w:rPr>
            <w:fldChar w:fldCharType="separate"/>
          </w:r>
          <w:r w:rsidR="00DC7231">
            <w:rPr>
              <w:noProof/>
              <w:webHidden/>
            </w:rPr>
            <w:t>2</w:t>
          </w:r>
          <w:r w:rsidR="00DC7231">
            <w:rPr>
              <w:noProof/>
              <w:webHidden/>
            </w:rPr>
            <w:fldChar w:fldCharType="end"/>
          </w:r>
          <w:r w:rsidR="00DC7231" w:rsidRPr="001005B3">
            <w:rPr>
              <w:rStyle w:val="Hipervnculo"/>
              <w:noProof/>
            </w:rPr>
            <w:fldChar w:fldCharType="end"/>
          </w:r>
        </w:p>
        <w:p w:rsidR="00DC7231" w:rsidRDefault="00DC7231">
          <w:pPr>
            <w:pStyle w:val="TDC1"/>
            <w:tabs>
              <w:tab w:val="right" w:leader="dot" w:pos="8494"/>
            </w:tabs>
            <w:rPr>
              <w:rFonts w:eastAsiaTheme="minorEastAsia"/>
              <w:noProof/>
              <w:lang w:eastAsia="es-ES"/>
            </w:rPr>
          </w:pPr>
          <w:hyperlink w:anchor="_Toc75646122" w:history="1">
            <w:r w:rsidRPr="001005B3">
              <w:rPr>
                <w:rStyle w:val="Hipervnculo"/>
                <w:noProof/>
              </w:rPr>
              <w:t>Entorno y Requisitos</w:t>
            </w:r>
            <w:r>
              <w:rPr>
                <w:noProof/>
                <w:webHidden/>
              </w:rPr>
              <w:tab/>
            </w:r>
            <w:r>
              <w:rPr>
                <w:noProof/>
                <w:webHidden/>
              </w:rPr>
              <w:fldChar w:fldCharType="begin"/>
            </w:r>
            <w:r>
              <w:rPr>
                <w:noProof/>
                <w:webHidden/>
              </w:rPr>
              <w:instrText xml:space="preserve"> PAGEREF _Toc75646122 \h </w:instrText>
            </w:r>
            <w:r>
              <w:rPr>
                <w:noProof/>
                <w:webHidden/>
              </w:rPr>
            </w:r>
            <w:r>
              <w:rPr>
                <w:noProof/>
                <w:webHidden/>
              </w:rPr>
              <w:fldChar w:fldCharType="separate"/>
            </w:r>
            <w:r>
              <w:rPr>
                <w:noProof/>
                <w:webHidden/>
              </w:rPr>
              <w:t>4</w:t>
            </w:r>
            <w:r>
              <w:rPr>
                <w:noProof/>
                <w:webHidden/>
              </w:rPr>
              <w:fldChar w:fldCharType="end"/>
            </w:r>
          </w:hyperlink>
        </w:p>
        <w:p w:rsidR="00DC7231" w:rsidRDefault="00DC7231">
          <w:pPr>
            <w:pStyle w:val="TDC2"/>
            <w:tabs>
              <w:tab w:val="right" w:leader="dot" w:pos="8494"/>
            </w:tabs>
            <w:rPr>
              <w:rFonts w:eastAsiaTheme="minorEastAsia"/>
              <w:noProof/>
              <w:lang w:eastAsia="es-ES"/>
            </w:rPr>
          </w:pPr>
          <w:hyperlink w:anchor="_Toc75646123" w:history="1">
            <w:r w:rsidRPr="001005B3">
              <w:rPr>
                <w:rStyle w:val="Hipervnculo"/>
                <w:noProof/>
              </w:rPr>
              <w:t>Organización del Repositorio</w:t>
            </w:r>
            <w:r>
              <w:rPr>
                <w:noProof/>
                <w:webHidden/>
              </w:rPr>
              <w:tab/>
            </w:r>
            <w:r>
              <w:rPr>
                <w:noProof/>
                <w:webHidden/>
              </w:rPr>
              <w:fldChar w:fldCharType="begin"/>
            </w:r>
            <w:r>
              <w:rPr>
                <w:noProof/>
                <w:webHidden/>
              </w:rPr>
              <w:instrText xml:space="preserve"> PAGEREF _Toc75646123 \h </w:instrText>
            </w:r>
            <w:r>
              <w:rPr>
                <w:noProof/>
                <w:webHidden/>
              </w:rPr>
            </w:r>
            <w:r>
              <w:rPr>
                <w:noProof/>
                <w:webHidden/>
              </w:rPr>
              <w:fldChar w:fldCharType="separate"/>
            </w:r>
            <w:r>
              <w:rPr>
                <w:noProof/>
                <w:webHidden/>
              </w:rPr>
              <w:t>4</w:t>
            </w:r>
            <w:r>
              <w:rPr>
                <w:noProof/>
                <w:webHidden/>
              </w:rPr>
              <w:fldChar w:fldCharType="end"/>
            </w:r>
          </w:hyperlink>
        </w:p>
        <w:p w:rsidR="00DC7231" w:rsidRDefault="00DC7231">
          <w:pPr>
            <w:pStyle w:val="TDC2"/>
            <w:tabs>
              <w:tab w:val="right" w:leader="dot" w:pos="8494"/>
            </w:tabs>
            <w:rPr>
              <w:rFonts w:eastAsiaTheme="minorEastAsia"/>
              <w:noProof/>
              <w:lang w:eastAsia="es-ES"/>
            </w:rPr>
          </w:pPr>
          <w:hyperlink w:anchor="_Toc75646124" w:history="1">
            <w:r w:rsidRPr="001005B3">
              <w:rPr>
                <w:rStyle w:val="Hipervnculo"/>
                <w:noProof/>
              </w:rPr>
              <w:t>Requisitos de ejecución</w:t>
            </w:r>
            <w:r>
              <w:rPr>
                <w:noProof/>
                <w:webHidden/>
              </w:rPr>
              <w:tab/>
            </w:r>
            <w:r>
              <w:rPr>
                <w:noProof/>
                <w:webHidden/>
              </w:rPr>
              <w:fldChar w:fldCharType="begin"/>
            </w:r>
            <w:r>
              <w:rPr>
                <w:noProof/>
                <w:webHidden/>
              </w:rPr>
              <w:instrText xml:space="preserve"> PAGEREF _Toc75646124 \h </w:instrText>
            </w:r>
            <w:r>
              <w:rPr>
                <w:noProof/>
                <w:webHidden/>
              </w:rPr>
            </w:r>
            <w:r>
              <w:rPr>
                <w:noProof/>
                <w:webHidden/>
              </w:rPr>
              <w:fldChar w:fldCharType="separate"/>
            </w:r>
            <w:r>
              <w:rPr>
                <w:noProof/>
                <w:webHidden/>
              </w:rPr>
              <w:t>5</w:t>
            </w:r>
            <w:r>
              <w:rPr>
                <w:noProof/>
                <w:webHidden/>
              </w:rPr>
              <w:fldChar w:fldCharType="end"/>
            </w:r>
          </w:hyperlink>
        </w:p>
        <w:p w:rsidR="00DC7231" w:rsidRDefault="00DC7231">
          <w:pPr>
            <w:pStyle w:val="TDC1"/>
            <w:tabs>
              <w:tab w:val="right" w:leader="dot" w:pos="8494"/>
            </w:tabs>
            <w:rPr>
              <w:rFonts w:eastAsiaTheme="minorEastAsia"/>
              <w:noProof/>
              <w:lang w:eastAsia="es-ES"/>
            </w:rPr>
          </w:pPr>
          <w:hyperlink w:anchor="_Toc75646125" w:history="1">
            <w:r w:rsidRPr="001005B3">
              <w:rPr>
                <w:rStyle w:val="Hipervnculo"/>
                <w:noProof/>
              </w:rPr>
              <w:t>Modelo de Datos</w:t>
            </w:r>
            <w:r>
              <w:rPr>
                <w:noProof/>
                <w:webHidden/>
              </w:rPr>
              <w:tab/>
            </w:r>
            <w:r>
              <w:rPr>
                <w:noProof/>
                <w:webHidden/>
              </w:rPr>
              <w:fldChar w:fldCharType="begin"/>
            </w:r>
            <w:r>
              <w:rPr>
                <w:noProof/>
                <w:webHidden/>
              </w:rPr>
              <w:instrText xml:space="preserve"> PAGEREF _Toc75646125 \h </w:instrText>
            </w:r>
            <w:r>
              <w:rPr>
                <w:noProof/>
                <w:webHidden/>
              </w:rPr>
            </w:r>
            <w:r>
              <w:rPr>
                <w:noProof/>
                <w:webHidden/>
              </w:rPr>
              <w:fldChar w:fldCharType="separate"/>
            </w:r>
            <w:r>
              <w:rPr>
                <w:noProof/>
                <w:webHidden/>
              </w:rPr>
              <w:t>6</w:t>
            </w:r>
            <w:r>
              <w:rPr>
                <w:noProof/>
                <w:webHidden/>
              </w:rPr>
              <w:fldChar w:fldCharType="end"/>
            </w:r>
          </w:hyperlink>
        </w:p>
        <w:p w:rsidR="00DC7231" w:rsidRDefault="00DC7231">
          <w:pPr>
            <w:pStyle w:val="TDC1"/>
            <w:tabs>
              <w:tab w:val="right" w:leader="dot" w:pos="8494"/>
            </w:tabs>
            <w:rPr>
              <w:rFonts w:eastAsiaTheme="minorEastAsia"/>
              <w:noProof/>
              <w:lang w:eastAsia="es-ES"/>
            </w:rPr>
          </w:pPr>
          <w:hyperlink w:anchor="_Toc75646126" w:history="1">
            <w:r w:rsidRPr="001005B3">
              <w:rPr>
                <w:rStyle w:val="Hipervnculo"/>
                <w:noProof/>
              </w:rPr>
              <w:t>Metodología</w:t>
            </w:r>
            <w:r>
              <w:rPr>
                <w:noProof/>
                <w:webHidden/>
              </w:rPr>
              <w:tab/>
            </w:r>
            <w:r>
              <w:rPr>
                <w:noProof/>
                <w:webHidden/>
              </w:rPr>
              <w:fldChar w:fldCharType="begin"/>
            </w:r>
            <w:r>
              <w:rPr>
                <w:noProof/>
                <w:webHidden/>
              </w:rPr>
              <w:instrText xml:space="preserve"> PAGEREF _Toc75646126 \h </w:instrText>
            </w:r>
            <w:r>
              <w:rPr>
                <w:noProof/>
                <w:webHidden/>
              </w:rPr>
            </w:r>
            <w:r>
              <w:rPr>
                <w:noProof/>
                <w:webHidden/>
              </w:rPr>
              <w:fldChar w:fldCharType="separate"/>
            </w:r>
            <w:r>
              <w:rPr>
                <w:noProof/>
                <w:webHidden/>
              </w:rPr>
              <w:t>9</w:t>
            </w:r>
            <w:r>
              <w:rPr>
                <w:noProof/>
                <w:webHidden/>
              </w:rPr>
              <w:fldChar w:fldCharType="end"/>
            </w:r>
          </w:hyperlink>
        </w:p>
        <w:p w:rsidR="00DC7231" w:rsidRDefault="00DC7231">
          <w:pPr>
            <w:pStyle w:val="TDC1"/>
            <w:tabs>
              <w:tab w:val="right" w:leader="dot" w:pos="8494"/>
            </w:tabs>
            <w:rPr>
              <w:rFonts w:eastAsiaTheme="minorEastAsia"/>
              <w:noProof/>
              <w:lang w:eastAsia="es-ES"/>
            </w:rPr>
          </w:pPr>
          <w:hyperlink w:anchor="_Toc75646127" w:history="1">
            <w:r w:rsidRPr="001005B3">
              <w:rPr>
                <w:rStyle w:val="Hipervnculo"/>
                <w:noProof/>
              </w:rPr>
              <w:t>Conclusiones</w:t>
            </w:r>
            <w:r>
              <w:rPr>
                <w:noProof/>
                <w:webHidden/>
              </w:rPr>
              <w:tab/>
            </w:r>
            <w:r>
              <w:rPr>
                <w:noProof/>
                <w:webHidden/>
              </w:rPr>
              <w:fldChar w:fldCharType="begin"/>
            </w:r>
            <w:r>
              <w:rPr>
                <w:noProof/>
                <w:webHidden/>
              </w:rPr>
              <w:instrText xml:space="preserve"> PAGEREF _Toc75646127 \h </w:instrText>
            </w:r>
            <w:r>
              <w:rPr>
                <w:noProof/>
                <w:webHidden/>
              </w:rPr>
            </w:r>
            <w:r>
              <w:rPr>
                <w:noProof/>
                <w:webHidden/>
              </w:rPr>
              <w:fldChar w:fldCharType="separate"/>
            </w:r>
            <w:r>
              <w:rPr>
                <w:noProof/>
                <w:webHidden/>
              </w:rPr>
              <w:t>10</w:t>
            </w:r>
            <w:r>
              <w:rPr>
                <w:noProof/>
                <w:webHidden/>
              </w:rPr>
              <w:fldChar w:fldCharType="end"/>
            </w:r>
          </w:hyperlink>
        </w:p>
        <w:p w:rsidR="00DC7231" w:rsidRDefault="00DC7231">
          <w:pPr>
            <w:pStyle w:val="TDC1"/>
            <w:tabs>
              <w:tab w:val="right" w:leader="dot" w:pos="8494"/>
            </w:tabs>
            <w:rPr>
              <w:rFonts w:eastAsiaTheme="minorEastAsia"/>
              <w:noProof/>
              <w:lang w:eastAsia="es-ES"/>
            </w:rPr>
          </w:pPr>
          <w:hyperlink w:anchor="_Toc75646128" w:history="1">
            <w:r w:rsidRPr="001005B3">
              <w:rPr>
                <w:rStyle w:val="Hipervnculo"/>
                <w:noProof/>
              </w:rPr>
              <w:t>Manual de usuario</w:t>
            </w:r>
            <w:r>
              <w:rPr>
                <w:noProof/>
                <w:webHidden/>
              </w:rPr>
              <w:tab/>
            </w:r>
            <w:r>
              <w:rPr>
                <w:noProof/>
                <w:webHidden/>
              </w:rPr>
              <w:fldChar w:fldCharType="begin"/>
            </w:r>
            <w:r>
              <w:rPr>
                <w:noProof/>
                <w:webHidden/>
              </w:rPr>
              <w:instrText xml:space="preserve"> PAGEREF _Toc75646128 \h </w:instrText>
            </w:r>
            <w:r>
              <w:rPr>
                <w:noProof/>
                <w:webHidden/>
              </w:rPr>
            </w:r>
            <w:r>
              <w:rPr>
                <w:noProof/>
                <w:webHidden/>
              </w:rPr>
              <w:fldChar w:fldCharType="separate"/>
            </w:r>
            <w:r>
              <w:rPr>
                <w:noProof/>
                <w:webHidden/>
              </w:rPr>
              <w:t>11</w:t>
            </w:r>
            <w:r>
              <w:rPr>
                <w:noProof/>
                <w:webHidden/>
              </w:rPr>
              <w:fldChar w:fldCharType="end"/>
            </w:r>
          </w:hyperlink>
        </w:p>
        <w:p w:rsidR="00DC7231" w:rsidRDefault="00DC7231">
          <w:pPr>
            <w:pStyle w:val="TDC2"/>
            <w:tabs>
              <w:tab w:val="right" w:leader="dot" w:pos="8494"/>
            </w:tabs>
            <w:rPr>
              <w:rFonts w:eastAsiaTheme="minorEastAsia"/>
              <w:noProof/>
              <w:lang w:eastAsia="es-ES"/>
            </w:rPr>
          </w:pPr>
          <w:hyperlink w:anchor="_Toc75646129" w:history="1">
            <w:r w:rsidRPr="001005B3">
              <w:rPr>
                <w:rStyle w:val="Hipervnculo"/>
                <w:noProof/>
              </w:rPr>
              <w:t>Descripción General</w:t>
            </w:r>
            <w:r>
              <w:rPr>
                <w:noProof/>
                <w:webHidden/>
              </w:rPr>
              <w:tab/>
            </w:r>
            <w:r>
              <w:rPr>
                <w:noProof/>
                <w:webHidden/>
              </w:rPr>
              <w:fldChar w:fldCharType="begin"/>
            </w:r>
            <w:r>
              <w:rPr>
                <w:noProof/>
                <w:webHidden/>
              </w:rPr>
              <w:instrText xml:space="preserve"> PAGEREF _Toc75646129 \h </w:instrText>
            </w:r>
            <w:r>
              <w:rPr>
                <w:noProof/>
                <w:webHidden/>
              </w:rPr>
            </w:r>
            <w:r>
              <w:rPr>
                <w:noProof/>
                <w:webHidden/>
              </w:rPr>
              <w:fldChar w:fldCharType="separate"/>
            </w:r>
            <w:r>
              <w:rPr>
                <w:noProof/>
                <w:webHidden/>
              </w:rPr>
              <w:t>11</w:t>
            </w:r>
            <w:r>
              <w:rPr>
                <w:noProof/>
                <w:webHidden/>
              </w:rPr>
              <w:fldChar w:fldCharType="end"/>
            </w:r>
          </w:hyperlink>
        </w:p>
        <w:p w:rsidR="00DC7231" w:rsidRDefault="00DC7231">
          <w:pPr>
            <w:pStyle w:val="TDC2"/>
            <w:tabs>
              <w:tab w:val="right" w:leader="dot" w:pos="8494"/>
            </w:tabs>
            <w:rPr>
              <w:rFonts w:eastAsiaTheme="minorEastAsia"/>
              <w:noProof/>
              <w:lang w:eastAsia="es-ES"/>
            </w:rPr>
          </w:pPr>
          <w:hyperlink w:anchor="_Toc75646130" w:history="1">
            <w:r w:rsidRPr="001005B3">
              <w:rPr>
                <w:rStyle w:val="Hipervnculo"/>
                <w:noProof/>
              </w:rPr>
              <w:t>Menú Lateral</w:t>
            </w:r>
            <w:r>
              <w:rPr>
                <w:noProof/>
                <w:webHidden/>
              </w:rPr>
              <w:tab/>
            </w:r>
            <w:r>
              <w:rPr>
                <w:noProof/>
                <w:webHidden/>
              </w:rPr>
              <w:fldChar w:fldCharType="begin"/>
            </w:r>
            <w:r>
              <w:rPr>
                <w:noProof/>
                <w:webHidden/>
              </w:rPr>
              <w:instrText xml:space="preserve"> PAGEREF _Toc75646130 \h </w:instrText>
            </w:r>
            <w:r>
              <w:rPr>
                <w:noProof/>
                <w:webHidden/>
              </w:rPr>
            </w:r>
            <w:r>
              <w:rPr>
                <w:noProof/>
                <w:webHidden/>
              </w:rPr>
              <w:fldChar w:fldCharType="separate"/>
            </w:r>
            <w:r>
              <w:rPr>
                <w:noProof/>
                <w:webHidden/>
              </w:rPr>
              <w:t>12</w:t>
            </w:r>
            <w:r>
              <w:rPr>
                <w:noProof/>
                <w:webHidden/>
              </w:rPr>
              <w:fldChar w:fldCharType="end"/>
            </w:r>
          </w:hyperlink>
        </w:p>
        <w:p w:rsidR="00DC7231" w:rsidRDefault="00DC7231">
          <w:pPr>
            <w:pStyle w:val="TDC2"/>
            <w:tabs>
              <w:tab w:val="right" w:leader="dot" w:pos="8494"/>
            </w:tabs>
            <w:rPr>
              <w:rFonts w:eastAsiaTheme="minorEastAsia"/>
              <w:noProof/>
              <w:lang w:eastAsia="es-ES"/>
            </w:rPr>
          </w:pPr>
          <w:hyperlink w:anchor="_Toc75646131" w:history="1">
            <w:r w:rsidRPr="001005B3">
              <w:rPr>
                <w:rStyle w:val="Hipervnculo"/>
                <w:noProof/>
              </w:rPr>
              <w:t>Resultado del Modelo</w:t>
            </w:r>
            <w:r>
              <w:rPr>
                <w:noProof/>
                <w:webHidden/>
              </w:rPr>
              <w:tab/>
            </w:r>
            <w:r>
              <w:rPr>
                <w:noProof/>
                <w:webHidden/>
              </w:rPr>
              <w:fldChar w:fldCharType="begin"/>
            </w:r>
            <w:r>
              <w:rPr>
                <w:noProof/>
                <w:webHidden/>
              </w:rPr>
              <w:instrText xml:space="preserve"> PAGEREF _Toc75646131 \h </w:instrText>
            </w:r>
            <w:r>
              <w:rPr>
                <w:noProof/>
                <w:webHidden/>
              </w:rPr>
            </w:r>
            <w:r>
              <w:rPr>
                <w:noProof/>
                <w:webHidden/>
              </w:rPr>
              <w:fldChar w:fldCharType="separate"/>
            </w:r>
            <w:r>
              <w:rPr>
                <w:noProof/>
                <w:webHidden/>
              </w:rPr>
              <w:t>13</w:t>
            </w:r>
            <w:r>
              <w:rPr>
                <w:noProof/>
                <w:webHidden/>
              </w:rPr>
              <w:fldChar w:fldCharType="end"/>
            </w:r>
          </w:hyperlink>
        </w:p>
        <w:p w:rsidR="00DC7231" w:rsidRDefault="00DC7231">
          <w:pPr>
            <w:pStyle w:val="TDC2"/>
            <w:tabs>
              <w:tab w:val="right" w:leader="dot" w:pos="8494"/>
            </w:tabs>
            <w:rPr>
              <w:rFonts w:eastAsiaTheme="minorEastAsia"/>
              <w:noProof/>
              <w:lang w:eastAsia="es-ES"/>
            </w:rPr>
          </w:pPr>
          <w:hyperlink w:anchor="_Toc75646132" w:history="1">
            <w:r w:rsidRPr="001005B3">
              <w:rPr>
                <w:rStyle w:val="Hipervnculo"/>
                <w:noProof/>
              </w:rPr>
              <w:t>Gráfico Histórico</w:t>
            </w:r>
            <w:r>
              <w:rPr>
                <w:noProof/>
                <w:webHidden/>
              </w:rPr>
              <w:tab/>
            </w:r>
            <w:r>
              <w:rPr>
                <w:noProof/>
                <w:webHidden/>
              </w:rPr>
              <w:fldChar w:fldCharType="begin"/>
            </w:r>
            <w:r>
              <w:rPr>
                <w:noProof/>
                <w:webHidden/>
              </w:rPr>
              <w:instrText xml:space="preserve"> PAGEREF _Toc75646132 \h </w:instrText>
            </w:r>
            <w:r>
              <w:rPr>
                <w:noProof/>
                <w:webHidden/>
              </w:rPr>
            </w:r>
            <w:r>
              <w:rPr>
                <w:noProof/>
                <w:webHidden/>
              </w:rPr>
              <w:fldChar w:fldCharType="separate"/>
            </w:r>
            <w:r>
              <w:rPr>
                <w:noProof/>
                <w:webHidden/>
              </w:rPr>
              <w:t>14</w:t>
            </w:r>
            <w:r>
              <w:rPr>
                <w:noProof/>
                <w:webHidden/>
              </w:rPr>
              <w:fldChar w:fldCharType="end"/>
            </w:r>
          </w:hyperlink>
        </w:p>
        <w:p w:rsidR="00B11C6E" w:rsidRDefault="00B11C6E">
          <w:r>
            <w:rPr>
              <w:b/>
              <w:bCs/>
            </w:rPr>
            <w:fldChar w:fldCharType="end"/>
          </w:r>
        </w:p>
      </w:sdtContent>
    </w:sdt>
    <w:p w:rsidR="009E7767" w:rsidRDefault="009E7767" w:rsidP="0034731D"/>
    <w:p w:rsidR="00262539" w:rsidRDefault="00262539">
      <w:r>
        <w:br w:type="page"/>
      </w:r>
    </w:p>
    <w:p w:rsidR="00262539" w:rsidRDefault="00262539" w:rsidP="00145880">
      <w:pPr>
        <w:pStyle w:val="Ttulo1"/>
      </w:pPr>
      <w:bookmarkStart w:id="5" w:name="_Toc75646121"/>
      <w:r w:rsidRPr="00A40636">
        <w:lastRenderedPageBreak/>
        <w:t>Objetivo</w:t>
      </w:r>
      <w:bookmarkEnd w:id="5"/>
    </w:p>
    <w:p w:rsidR="00A40636" w:rsidRDefault="00A40636" w:rsidP="00A40636"/>
    <w:p w:rsidR="00746304" w:rsidRDefault="00B0529F" w:rsidP="00CD7E4B">
      <w:pPr>
        <w:rPr>
          <w:szCs w:val="24"/>
        </w:rPr>
      </w:pPr>
      <w:r>
        <w:rPr>
          <w:szCs w:val="24"/>
        </w:rPr>
        <w:t>Con la situación actual del cambio climático que provoca graves inestabilidades meteorológicas</w:t>
      </w:r>
      <w:r w:rsidR="00DA5D7F">
        <w:rPr>
          <w:szCs w:val="24"/>
        </w:rPr>
        <w:t xml:space="preserve"> </w:t>
      </w:r>
      <w:r>
        <w:rPr>
          <w:szCs w:val="24"/>
        </w:rPr>
        <w:t xml:space="preserve">y la necesitada cada vez mayor de energía </w:t>
      </w:r>
      <w:r w:rsidR="00746304">
        <w:rPr>
          <w:szCs w:val="24"/>
        </w:rPr>
        <w:t>eléctrica</w:t>
      </w:r>
      <w:r>
        <w:rPr>
          <w:szCs w:val="24"/>
        </w:rPr>
        <w:t xml:space="preserve"> en detrimento de fuentes de energía fósiles, quise centrar mi proyecto en realizar un</w:t>
      </w:r>
      <w:r w:rsidR="00746304">
        <w:rPr>
          <w:szCs w:val="24"/>
        </w:rPr>
        <w:t>a</w:t>
      </w:r>
      <w:r>
        <w:rPr>
          <w:szCs w:val="24"/>
        </w:rPr>
        <w:t xml:space="preserve"> herramienta para la predicción de la energía </w:t>
      </w:r>
      <w:r w:rsidR="00746304">
        <w:rPr>
          <w:szCs w:val="24"/>
        </w:rPr>
        <w:t>eléctrica</w:t>
      </w:r>
      <w:r>
        <w:rPr>
          <w:szCs w:val="24"/>
        </w:rPr>
        <w:t xml:space="preserve"> en función de los fenómenos </w:t>
      </w:r>
      <w:r w:rsidR="00746304">
        <w:rPr>
          <w:szCs w:val="24"/>
        </w:rPr>
        <w:t>meteorológicos</w:t>
      </w:r>
      <w:r>
        <w:rPr>
          <w:szCs w:val="24"/>
        </w:rPr>
        <w:t xml:space="preserve">, en la búsqueda de información relacionada con este desarrollo </w:t>
      </w:r>
      <w:r w:rsidR="00746304">
        <w:rPr>
          <w:szCs w:val="24"/>
        </w:rPr>
        <w:t>no encontré nada similar para datos de España.</w:t>
      </w:r>
    </w:p>
    <w:p w:rsidR="00FF2D89" w:rsidRDefault="00FF2D89" w:rsidP="00CD7E4B">
      <w:pPr>
        <w:rPr>
          <w:szCs w:val="24"/>
        </w:rPr>
      </w:pPr>
      <w:r>
        <w:rPr>
          <w:szCs w:val="24"/>
        </w:rPr>
        <w:t>Quiero destacar que este proyecto no tiene en cuenta las prioridades de las empresas de generación ni como gestionan la venta de la energía generada y la comercialización de esta, y no se va a tratar la demanda, ni el mercado eléctrico.</w:t>
      </w:r>
    </w:p>
    <w:p w:rsidR="008E44B6" w:rsidRDefault="00746304" w:rsidP="00CD7E4B">
      <w:pPr>
        <w:rPr>
          <w:szCs w:val="24"/>
        </w:rPr>
      </w:pPr>
      <w:r>
        <w:rPr>
          <w:szCs w:val="24"/>
        </w:rPr>
        <w:t>Por lo anterior l</w:t>
      </w:r>
      <w:r w:rsidR="00A40636" w:rsidRPr="00A27331">
        <w:rPr>
          <w:szCs w:val="24"/>
        </w:rPr>
        <w:t xml:space="preserve">a idea principal de este desarrollo es predecir la generación eléctrica </w:t>
      </w:r>
      <w:r w:rsidR="008E44B6" w:rsidRPr="00A27331">
        <w:rPr>
          <w:szCs w:val="24"/>
        </w:rPr>
        <w:t>y su distribución en función de la tecnología de generación, únicamente basándonos en los datos meteorológicos</w:t>
      </w:r>
      <w:r>
        <w:rPr>
          <w:szCs w:val="24"/>
        </w:rPr>
        <w:t xml:space="preserve"> y fechas. </w:t>
      </w:r>
      <w:r w:rsidR="008E44B6" w:rsidRPr="00A27331">
        <w:rPr>
          <w:szCs w:val="24"/>
        </w:rPr>
        <w:t>Como intuitivamente pensamos que los fenómenos meteorológicos tienen una mayor relación con las energías renovables nos vamos a centrar en este tipo de tecnología de generación.</w:t>
      </w:r>
    </w:p>
    <w:p w:rsidR="00FF2D89" w:rsidRDefault="00746304" w:rsidP="00CD7E4B">
      <w:pPr>
        <w:rPr>
          <w:szCs w:val="24"/>
        </w:rPr>
      </w:pPr>
      <w:r>
        <w:rPr>
          <w:szCs w:val="24"/>
        </w:rPr>
        <w:t xml:space="preserve">El primer análisis realizado fue comprobar que energías renovables son las más interesantes para su análisis, descarté las tecnologías de generación hidráulicas ya que realmente no tiene una relación directa con los fenómenos meteorológicos a corto plazo ya que se almacena el agua de las precipitaciones y posteriormente se utiliza su energía potencial almacenada en embalses, por lo que finalmente me decidí a centrarme en la energía solar fotovoltaica y eólica que además </w:t>
      </w:r>
      <w:r w:rsidR="00FF2D89">
        <w:rPr>
          <w:szCs w:val="24"/>
        </w:rPr>
        <w:t>suponen gran parte de la generación, tal y como se puede ver en las propias graficas de Red Eléctrica de España (</w:t>
      </w:r>
      <w:hyperlink r:id="rId11" w:history="1">
        <w:r w:rsidR="00FF2D89" w:rsidRPr="00FB5C30">
          <w:rPr>
            <w:rStyle w:val="Hipervnculo"/>
            <w:szCs w:val="24"/>
          </w:rPr>
          <w:t>https://www.ree.es/es/datos/generacion/estructura-generacion</w:t>
        </w:r>
      </w:hyperlink>
      <w:r w:rsidR="00FF2D89">
        <w:rPr>
          <w:szCs w:val="24"/>
        </w:rPr>
        <w:t>).</w:t>
      </w:r>
    </w:p>
    <w:p w:rsidR="00FF2D89" w:rsidRPr="00A27331" w:rsidRDefault="00FF2D89" w:rsidP="00CD7E4B">
      <w:pPr>
        <w:rPr>
          <w:szCs w:val="24"/>
        </w:rPr>
      </w:pPr>
      <w:r>
        <w:rPr>
          <w:noProof/>
          <w:lang w:eastAsia="es-ES"/>
        </w:rPr>
        <w:drawing>
          <wp:inline distT="0" distB="0" distL="0" distR="0" wp14:anchorId="329BAB76" wp14:editId="6CDAEFF3">
            <wp:extent cx="5400040" cy="31489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48965"/>
                    </a:xfrm>
                    <a:prstGeom prst="rect">
                      <a:avLst/>
                    </a:prstGeom>
                  </pic:spPr>
                </pic:pic>
              </a:graphicData>
            </a:graphic>
          </wp:inline>
        </w:drawing>
      </w:r>
    </w:p>
    <w:p w:rsidR="00FF2D89" w:rsidRDefault="00FF2D89" w:rsidP="00CD7E4B">
      <w:pPr>
        <w:rPr>
          <w:szCs w:val="24"/>
        </w:rPr>
      </w:pPr>
    </w:p>
    <w:p w:rsidR="00DA5D7F" w:rsidRDefault="00DA5D7F" w:rsidP="00CD7E4B">
      <w:pPr>
        <w:rPr>
          <w:szCs w:val="24"/>
        </w:rPr>
      </w:pPr>
    </w:p>
    <w:p w:rsidR="00DA5D7F" w:rsidRDefault="00FF2D89" w:rsidP="00CD7E4B">
      <w:pPr>
        <w:rPr>
          <w:szCs w:val="24"/>
        </w:rPr>
      </w:pPr>
      <w:r>
        <w:rPr>
          <w:szCs w:val="24"/>
        </w:rPr>
        <w:lastRenderedPageBreak/>
        <w:t>Como fuentes de datos se van a utilizar</w:t>
      </w:r>
      <w:r w:rsidR="00DA5D7F">
        <w:rPr>
          <w:szCs w:val="24"/>
        </w:rPr>
        <w:t>:</w:t>
      </w:r>
    </w:p>
    <w:p w:rsidR="00D510EA" w:rsidRDefault="00B71A67" w:rsidP="00CD7E4B">
      <w:pPr>
        <w:rPr>
          <w:b/>
          <w:sz w:val="24"/>
          <w:szCs w:val="24"/>
          <w:u w:val="single"/>
        </w:rPr>
      </w:pPr>
      <w:r>
        <w:rPr>
          <w:noProof/>
          <w:lang w:eastAsia="es-ES"/>
        </w:rPr>
        <w:drawing>
          <wp:anchor distT="0" distB="0" distL="114300" distR="114300" simplePos="0" relativeHeight="251663360" behindDoc="0" locked="0" layoutInCell="1" allowOverlap="1">
            <wp:simplePos x="0" y="0"/>
            <wp:positionH relativeFrom="margin">
              <wp:align>right</wp:align>
            </wp:positionH>
            <wp:positionV relativeFrom="margin">
              <wp:posOffset>320675</wp:posOffset>
            </wp:positionV>
            <wp:extent cx="1505585" cy="451485"/>
            <wp:effectExtent l="0" t="0" r="0" b="5715"/>
            <wp:wrapSquare wrapText="bothSides"/>
            <wp:docPr id="2"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ic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5585" cy="451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5D7F" w:rsidRDefault="00DA5D7F" w:rsidP="00CD7E4B">
      <w:pPr>
        <w:rPr>
          <w:b/>
          <w:sz w:val="24"/>
          <w:szCs w:val="24"/>
          <w:u w:val="single"/>
        </w:rPr>
      </w:pPr>
      <w:r>
        <w:rPr>
          <w:b/>
          <w:sz w:val="24"/>
          <w:szCs w:val="24"/>
          <w:u w:val="single"/>
        </w:rPr>
        <w:t xml:space="preserve">Red </w:t>
      </w:r>
      <w:r w:rsidR="007A456A" w:rsidRPr="00DA5D7F">
        <w:rPr>
          <w:b/>
          <w:sz w:val="24"/>
          <w:szCs w:val="24"/>
          <w:u w:val="single"/>
        </w:rPr>
        <w:t>E</w:t>
      </w:r>
      <w:r w:rsidR="007A456A">
        <w:rPr>
          <w:b/>
          <w:sz w:val="24"/>
          <w:szCs w:val="24"/>
          <w:u w:val="single"/>
        </w:rPr>
        <w:t>léctrica</w:t>
      </w:r>
      <w:r>
        <w:rPr>
          <w:b/>
          <w:sz w:val="24"/>
          <w:szCs w:val="24"/>
          <w:u w:val="single"/>
        </w:rPr>
        <w:t xml:space="preserve"> de España</w:t>
      </w:r>
      <w:r w:rsidR="00D510EA">
        <w:rPr>
          <w:b/>
          <w:sz w:val="24"/>
          <w:szCs w:val="24"/>
          <w:u w:val="single"/>
        </w:rPr>
        <w:t xml:space="preserve"> (REE)</w:t>
      </w:r>
      <w:r w:rsidRPr="00DA5D7F">
        <w:rPr>
          <w:b/>
          <w:sz w:val="24"/>
          <w:szCs w:val="24"/>
        </w:rPr>
        <w:t xml:space="preserve"> </w:t>
      </w:r>
      <w:r w:rsidRPr="00DA5D7F">
        <w:t xml:space="preserve">                     </w:t>
      </w:r>
    </w:p>
    <w:p w:rsidR="00DA5D7F" w:rsidRDefault="007A456A" w:rsidP="00CD7E4B">
      <w:pPr>
        <w:rPr>
          <w:sz w:val="24"/>
          <w:szCs w:val="24"/>
        </w:rPr>
      </w:pPr>
      <w:r>
        <w:rPr>
          <w:sz w:val="24"/>
          <w:szCs w:val="24"/>
        </w:rPr>
        <w:t xml:space="preserve">Se trata del transportista y operador del sistema eléctrico español, esta empresa pública controla toda la </w:t>
      </w:r>
      <w:r w:rsidR="00B71A67">
        <w:rPr>
          <w:sz w:val="24"/>
          <w:szCs w:val="24"/>
        </w:rPr>
        <w:t>infraestructura</w:t>
      </w:r>
      <w:r>
        <w:rPr>
          <w:sz w:val="24"/>
          <w:szCs w:val="24"/>
        </w:rPr>
        <w:t xml:space="preserve"> y transporte de la energía </w:t>
      </w:r>
      <w:r w:rsidR="00B71A67">
        <w:rPr>
          <w:sz w:val="24"/>
          <w:szCs w:val="24"/>
        </w:rPr>
        <w:t>eléctrica</w:t>
      </w:r>
      <w:r>
        <w:rPr>
          <w:sz w:val="24"/>
          <w:szCs w:val="24"/>
        </w:rPr>
        <w:t xml:space="preserve"> además es el encargado de integrar los distintos tipos de energía y controlar la</w:t>
      </w:r>
      <w:r w:rsidR="00B71A67">
        <w:rPr>
          <w:sz w:val="24"/>
          <w:szCs w:val="24"/>
        </w:rPr>
        <w:t xml:space="preserve"> producción y demanda, posee una API (</w:t>
      </w:r>
      <w:hyperlink r:id="rId14" w:history="1">
        <w:r w:rsidR="00B71A67" w:rsidRPr="00FB5C30">
          <w:rPr>
            <w:rStyle w:val="Hipervnculo"/>
            <w:sz w:val="24"/>
            <w:szCs w:val="24"/>
          </w:rPr>
          <w:t>https://www.ree.es/es/apidatos</w:t>
        </w:r>
      </w:hyperlink>
      <w:r w:rsidR="00B71A67">
        <w:rPr>
          <w:sz w:val="24"/>
          <w:szCs w:val="24"/>
        </w:rPr>
        <w:t xml:space="preserve"> ) con la que se puede obtener la información que se muestra en su página web, el inconveniente es que la información de la generación eléctrica a nivel diario solo está disponible por sistema eléctrico.</w:t>
      </w:r>
    </w:p>
    <w:p w:rsidR="00B71A67" w:rsidRDefault="00473457" w:rsidP="00CD7E4B">
      <w:pPr>
        <w:rPr>
          <w:sz w:val="24"/>
          <w:szCs w:val="24"/>
        </w:rPr>
      </w:pPr>
      <w:r>
        <w:rPr>
          <w:noProof/>
          <w:lang w:eastAsia="es-ES"/>
        </w:rPr>
        <w:drawing>
          <wp:anchor distT="0" distB="0" distL="114300" distR="114300" simplePos="0" relativeHeight="251664384" behindDoc="0" locked="0" layoutInCell="1" allowOverlap="1">
            <wp:simplePos x="0" y="0"/>
            <wp:positionH relativeFrom="margin">
              <wp:posOffset>4050665</wp:posOffset>
            </wp:positionH>
            <wp:positionV relativeFrom="margin">
              <wp:posOffset>2397760</wp:posOffset>
            </wp:positionV>
            <wp:extent cx="1204595" cy="821690"/>
            <wp:effectExtent l="0" t="0" r="0" b="0"/>
            <wp:wrapSquare wrapText="bothSides"/>
            <wp:docPr id="3" name="Imagen 3" descr="Quiénes so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énes somo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4595" cy="821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0EA" w:rsidRPr="00DA5D7F" w:rsidRDefault="00D510EA" w:rsidP="00CD7E4B">
      <w:pPr>
        <w:rPr>
          <w:sz w:val="24"/>
          <w:szCs w:val="24"/>
        </w:rPr>
      </w:pPr>
    </w:p>
    <w:p w:rsidR="00DA5D7F" w:rsidRDefault="00DA5D7F" w:rsidP="00CD7E4B">
      <w:pPr>
        <w:rPr>
          <w:b/>
          <w:sz w:val="24"/>
          <w:szCs w:val="24"/>
          <w:u w:val="single"/>
        </w:rPr>
      </w:pPr>
      <w:r>
        <w:rPr>
          <w:b/>
          <w:sz w:val="24"/>
          <w:szCs w:val="24"/>
          <w:u w:val="single"/>
        </w:rPr>
        <w:t xml:space="preserve">Agencia Estatal de </w:t>
      </w:r>
      <w:r w:rsidR="00D510EA">
        <w:rPr>
          <w:b/>
          <w:sz w:val="24"/>
          <w:szCs w:val="24"/>
          <w:u w:val="single"/>
        </w:rPr>
        <w:t>Meteorología (AEMET)</w:t>
      </w:r>
    </w:p>
    <w:p w:rsidR="00DA5D7F" w:rsidRPr="007A456A" w:rsidRDefault="007A456A" w:rsidP="00CD7E4B">
      <w:pPr>
        <w:rPr>
          <w:sz w:val="24"/>
          <w:szCs w:val="24"/>
        </w:rPr>
      </w:pPr>
      <w:r>
        <w:rPr>
          <w:sz w:val="24"/>
          <w:szCs w:val="24"/>
        </w:rPr>
        <w:t xml:space="preserve">Es el </w:t>
      </w:r>
      <w:r w:rsidRPr="007A456A">
        <w:rPr>
          <w:sz w:val="24"/>
          <w:szCs w:val="24"/>
        </w:rPr>
        <w:t>Servicio Meteorológico Nacional y Autoridad Meteorológica del Estado</w:t>
      </w:r>
      <w:r>
        <w:rPr>
          <w:sz w:val="24"/>
          <w:szCs w:val="24"/>
        </w:rPr>
        <w:t>, una de sus principales objetivos es predecir y vigilar fenómenos meteorológicos adversos, este organismo posee un portal de datos abiertos (</w:t>
      </w:r>
      <w:hyperlink r:id="rId16" w:history="1">
        <w:r w:rsidRPr="00FB5C30">
          <w:rPr>
            <w:rStyle w:val="Hipervnculo"/>
            <w:sz w:val="24"/>
            <w:szCs w:val="24"/>
          </w:rPr>
          <w:t>https://opendata.aemet.es/</w:t>
        </w:r>
      </w:hyperlink>
      <w:r>
        <w:rPr>
          <w:sz w:val="24"/>
          <w:szCs w:val="24"/>
        </w:rPr>
        <w:t xml:space="preserve"> ), al que se puede acceder vía API para obtener la información meteorológica en su red de estaciones de medición.</w:t>
      </w:r>
    </w:p>
    <w:p w:rsidR="00D510EA" w:rsidRDefault="00D510EA" w:rsidP="00CD7E4B">
      <w:pPr>
        <w:rPr>
          <w:b/>
          <w:sz w:val="24"/>
          <w:szCs w:val="24"/>
          <w:u w:val="single"/>
        </w:rPr>
      </w:pPr>
    </w:p>
    <w:p w:rsidR="008E44B6" w:rsidRPr="00A27331" w:rsidRDefault="00473457" w:rsidP="00CD7E4B">
      <w:pPr>
        <w:rPr>
          <w:szCs w:val="24"/>
        </w:rPr>
      </w:pPr>
      <w:r>
        <w:rPr>
          <w:szCs w:val="24"/>
        </w:rPr>
        <w:t xml:space="preserve">Con todo lo anterior el desarrollo de este proyecto se va a </w:t>
      </w:r>
      <w:r w:rsidR="008E44B6" w:rsidRPr="00A27331">
        <w:rPr>
          <w:szCs w:val="24"/>
        </w:rPr>
        <w:t>centrar en:</w:t>
      </w:r>
    </w:p>
    <w:p w:rsidR="008E44B6" w:rsidRPr="00A27331" w:rsidRDefault="008E44B6" w:rsidP="00CD7E4B">
      <w:pPr>
        <w:pStyle w:val="Prrafodelista"/>
        <w:numPr>
          <w:ilvl w:val="0"/>
          <w:numId w:val="2"/>
        </w:numPr>
        <w:rPr>
          <w:szCs w:val="24"/>
        </w:rPr>
      </w:pPr>
      <w:r w:rsidRPr="00A27331">
        <w:rPr>
          <w:szCs w:val="24"/>
        </w:rPr>
        <w:t>Predicción de la generación total</w:t>
      </w:r>
    </w:p>
    <w:p w:rsidR="008E44B6" w:rsidRPr="00A27331" w:rsidRDefault="008E44B6" w:rsidP="00CD7E4B">
      <w:pPr>
        <w:pStyle w:val="Prrafodelista"/>
        <w:numPr>
          <w:ilvl w:val="0"/>
          <w:numId w:val="2"/>
        </w:numPr>
        <w:rPr>
          <w:szCs w:val="24"/>
        </w:rPr>
      </w:pPr>
      <w:r w:rsidRPr="00A27331">
        <w:rPr>
          <w:szCs w:val="24"/>
        </w:rPr>
        <w:t>Predicción de la distribución entre energía renovable y energía no renovable.</w:t>
      </w:r>
    </w:p>
    <w:p w:rsidR="008E44B6" w:rsidRPr="00A27331" w:rsidRDefault="00473457" w:rsidP="00CD7E4B">
      <w:pPr>
        <w:pStyle w:val="Prrafodelista"/>
        <w:numPr>
          <w:ilvl w:val="0"/>
          <w:numId w:val="2"/>
        </w:numPr>
        <w:rPr>
          <w:szCs w:val="24"/>
        </w:rPr>
      </w:pPr>
      <w:r>
        <w:rPr>
          <w:szCs w:val="24"/>
        </w:rPr>
        <w:t>Predicción del porcentaje de energía Solar y Eólica</w:t>
      </w:r>
      <w:r w:rsidR="008E44B6" w:rsidRPr="00A27331">
        <w:rPr>
          <w:szCs w:val="24"/>
        </w:rPr>
        <w:t>.</w:t>
      </w:r>
    </w:p>
    <w:p w:rsidR="00A40636" w:rsidRPr="00A27331" w:rsidRDefault="00A27331" w:rsidP="00CD7E4B">
      <w:pPr>
        <w:rPr>
          <w:szCs w:val="24"/>
        </w:rPr>
      </w:pPr>
      <w:r w:rsidRPr="00A27331">
        <w:rPr>
          <w:szCs w:val="24"/>
        </w:rPr>
        <w:t>Además, se generará un frontal donde el usuario podrá consultar la distribución y la generación eléctrica dados unos valores meteorológicos. Y se podrá consultar el histórico de esta información de manera interactiva</w:t>
      </w:r>
      <w:r w:rsidR="00746304">
        <w:rPr>
          <w:szCs w:val="24"/>
        </w:rPr>
        <w:t xml:space="preserve"> para los tipos de energías a estudio</w:t>
      </w:r>
      <w:r w:rsidRPr="00A27331">
        <w:rPr>
          <w:szCs w:val="24"/>
        </w:rPr>
        <w:t>.</w:t>
      </w:r>
    </w:p>
    <w:p w:rsidR="00A40636" w:rsidRDefault="00A40636" w:rsidP="00A40636"/>
    <w:p w:rsidR="00A27331" w:rsidRDefault="00A27331" w:rsidP="00CD7E4B">
      <w:r>
        <w:br w:type="page"/>
      </w:r>
    </w:p>
    <w:p w:rsidR="00A40636" w:rsidRDefault="00D62146" w:rsidP="00145880">
      <w:pPr>
        <w:pStyle w:val="Ttulo1"/>
      </w:pPr>
      <w:bookmarkStart w:id="6" w:name="_Toc75646122"/>
      <w:r>
        <w:lastRenderedPageBreak/>
        <w:t xml:space="preserve">Entorno y </w:t>
      </w:r>
      <w:r w:rsidR="00A40636">
        <w:t>Requisitos</w:t>
      </w:r>
      <w:bookmarkEnd w:id="6"/>
    </w:p>
    <w:p w:rsidR="00A27331" w:rsidRDefault="00A27331" w:rsidP="00A27331"/>
    <w:p w:rsidR="00A27331" w:rsidRDefault="00D62146" w:rsidP="00CD7E4B">
      <w:r>
        <w:t>Para una mayor comprensión del resto del proyecto a continuación se detalla la organización del repositorio y sus requisitos de ejecución.</w:t>
      </w:r>
    </w:p>
    <w:p w:rsidR="00D62146" w:rsidRDefault="00D62146" w:rsidP="00D62146">
      <w:pPr>
        <w:pStyle w:val="Ttulo2"/>
      </w:pPr>
      <w:bookmarkStart w:id="7" w:name="_Toc75646123"/>
      <w:r>
        <w:t>Organización del Repositorio</w:t>
      </w:r>
      <w:bookmarkEnd w:id="7"/>
    </w:p>
    <w:p w:rsidR="009E5FD8" w:rsidRDefault="009E5FD8" w:rsidP="00CD7E4B">
      <w:r>
        <w:t xml:space="preserve">El proyecto se encuentra ubicado en el repositorio público de </w:t>
      </w:r>
      <w:proofErr w:type="spellStart"/>
      <w:r>
        <w:t>Github</w:t>
      </w:r>
      <w:proofErr w:type="spellEnd"/>
      <w:r>
        <w:t xml:space="preserve">: </w:t>
      </w:r>
    </w:p>
    <w:p w:rsidR="009E5FD8" w:rsidRPr="009E5FD8" w:rsidRDefault="009E5FD8" w:rsidP="00CD7E4B">
      <w:pPr>
        <w:ind w:firstLine="708"/>
      </w:pPr>
      <w:r>
        <w:t>h</w:t>
      </w:r>
      <w:r w:rsidRPr="009E5FD8">
        <w:t>ttps://github.com/sotodosos/TFM_Generacion_electrica_AEMET</w:t>
      </w:r>
    </w:p>
    <w:p w:rsidR="009E5FD8" w:rsidRDefault="009E5FD8" w:rsidP="00CD7E4B">
      <w:r>
        <w:t>Dentro de este repositorio encontramos la siguiente estructura</w:t>
      </w:r>
      <w:r w:rsidR="00CD7E4B">
        <w:t xml:space="preserve"> de directorios</w:t>
      </w:r>
      <w:r>
        <w:t>:</w:t>
      </w:r>
    </w:p>
    <w:p w:rsidR="009E5FD8" w:rsidRDefault="00CD7E4B" w:rsidP="00CD7E4B">
      <w:pPr>
        <w:pStyle w:val="Prrafodelista"/>
        <w:numPr>
          <w:ilvl w:val="0"/>
          <w:numId w:val="3"/>
        </w:numPr>
        <w:jc w:val="left"/>
      </w:pPr>
      <w:r>
        <w:t>Data:</w:t>
      </w:r>
    </w:p>
    <w:p w:rsidR="00984780" w:rsidRDefault="00114193" w:rsidP="00C92463">
      <w:pPr>
        <w:pStyle w:val="Prrafodelista"/>
        <w:numPr>
          <w:ilvl w:val="1"/>
          <w:numId w:val="3"/>
        </w:numPr>
        <w:jc w:val="left"/>
      </w:pPr>
      <w:r w:rsidRPr="00114193">
        <w:t>REGION_REE</w:t>
      </w:r>
      <w:r>
        <w:t>:</w:t>
      </w:r>
      <w:r w:rsidR="00984780">
        <w:t xml:space="preserve"> Información de las regiones definidas por REE, su </w:t>
      </w:r>
      <w:r w:rsidR="00C4746E">
        <w:t>sistema elé</w:t>
      </w:r>
      <w:r w:rsidR="00D95A6C">
        <w:t>ctrico</w:t>
      </w:r>
      <w:r w:rsidR="00984780">
        <w:t xml:space="preserve"> y su identificador único, esta información ha sido obtenida de </w:t>
      </w:r>
      <w:hyperlink r:id="rId17" w:history="1">
        <w:r w:rsidR="00984780" w:rsidRPr="00FB5C30">
          <w:rPr>
            <w:rStyle w:val="Hipervnculo"/>
          </w:rPr>
          <w:t>https://www.ree.es/es/apidatos</w:t>
        </w:r>
      </w:hyperlink>
      <w:r w:rsidR="00984780">
        <w:t>.</w:t>
      </w:r>
    </w:p>
    <w:p w:rsidR="00114193" w:rsidRDefault="00114193" w:rsidP="00114193">
      <w:pPr>
        <w:pStyle w:val="Prrafodelista"/>
        <w:numPr>
          <w:ilvl w:val="1"/>
          <w:numId w:val="3"/>
        </w:numPr>
        <w:jc w:val="left"/>
      </w:pPr>
      <w:r w:rsidRPr="00114193">
        <w:t>calendario.csv</w:t>
      </w:r>
      <w:r w:rsidR="003D4D50">
        <w:t>:</w:t>
      </w:r>
      <w:r w:rsidR="00943E55">
        <w:t xml:space="preserve"> Calendario laboral del ayuntamiento de Madrid, contiene datos históricos desde 2013 a 2021</w:t>
      </w:r>
      <w:r w:rsidR="00C92463">
        <w:t xml:space="preserve">, esta información ha sido obtenida de </w:t>
      </w:r>
      <w:hyperlink r:id="rId18" w:history="1">
        <w:r w:rsidR="00C92463" w:rsidRPr="00FB5C30">
          <w:rPr>
            <w:rStyle w:val="Hipervnculo"/>
          </w:rPr>
          <w:t>https://datos.gob.es/en/catalogo/l01280796-calendario-laboral</w:t>
        </w:r>
      </w:hyperlink>
    </w:p>
    <w:p w:rsidR="00114193" w:rsidRDefault="00114193" w:rsidP="00114193">
      <w:pPr>
        <w:pStyle w:val="Prrafodelista"/>
        <w:ind w:left="1440"/>
        <w:jc w:val="left"/>
      </w:pPr>
    </w:p>
    <w:p w:rsidR="00CD7E4B" w:rsidRDefault="00CD7E4B" w:rsidP="00CD7E4B">
      <w:pPr>
        <w:pStyle w:val="Prrafodelista"/>
        <w:numPr>
          <w:ilvl w:val="0"/>
          <w:numId w:val="3"/>
        </w:numPr>
        <w:jc w:val="left"/>
      </w:pPr>
      <w:proofErr w:type="spellStart"/>
      <w:r>
        <w:t>Doc</w:t>
      </w:r>
      <w:proofErr w:type="spellEnd"/>
      <w:r>
        <w:t>:</w:t>
      </w:r>
    </w:p>
    <w:p w:rsidR="00114193" w:rsidRDefault="00114193" w:rsidP="00114193">
      <w:pPr>
        <w:pStyle w:val="Prrafodelista"/>
        <w:numPr>
          <w:ilvl w:val="1"/>
          <w:numId w:val="3"/>
        </w:numPr>
        <w:jc w:val="left"/>
      </w:pPr>
      <w:proofErr w:type="spellStart"/>
      <w:r w:rsidRPr="00114193">
        <w:t>environment.yml</w:t>
      </w:r>
      <w:proofErr w:type="spellEnd"/>
      <w:r w:rsidR="003D4D50">
        <w:t>:</w:t>
      </w:r>
      <w:r w:rsidR="00C92463">
        <w:t xml:space="preserve"> listado de paquetes instalados para replicar el entorno con </w:t>
      </w:r>
      <w:proofErr w:type="spellStart"/>
      <w:r w:rsidR="00C92463">
        <w:t>Conda</w:t>
      </w:r>
      <w:proofErr w:type="spellEnd"/>
      <w:r w:rsidR="00C92463">
        <w:t>.</w:t>
      </w:r>
    </w:p>
    <w:p w:rsidR="00114193" w:rsidRDefault="00114193" w:rsidP="00C92463">
      <w:pPr>
        <w:pStyle w:val="Prrafodelista"/>
        <w:numPr>
          <w:ilvl w:val="1"/>
          <w:numId w:val="3"/>
        </w:numPr>
        <w:jc w:val="left"/>
      </w:pPr>
      <w:r w:rsidRPr="00114193">
        <w:t>requirements.txt</w:t>
      </w:r>
      <w:r w:rsidR="003D4D50">
        <w:t>:</w:t>
      </w:r>
      <w:r w:rsidR="00C92463" w:rsidRPr="00C92463">
        <w:t xml:space="preserve"> </w:t>
      </w:r>
      <w:r w:rsidR="00C92463">
        <w:t xml:space="preserve">listado de paquetes instalados para replicar el entorno con </w:t>
      </w:r>
      <w:proofErr w:type="spellStart"/>
      <w:r w:rsidR="00C92463">
        <w:t>Pip</w:t>
      </w:r>
      <w:proofErr w:type="spellEnd"/>
      <w:r w:rsidR="00C92463">
        <w:t>.</w:t>
      </w:r>
    </w:p>
    <w:p w:rsidR="00114193" w:rsidRDefault="00114193" w:rsidP="00114193">
      <w:pPr>
        <w:pStyle w:val="Prrafodelista"/>
        <w:jc w:val="left"/>
      </w:pPr>
    </w:p>
    <w:p w:rsidR="00CD7E4B" w:rsidRDefault="00CD7E4B" w:rsidP="00CD7E4B">
      <w:pPr>
        <w:pStyle w:val="Prrafodelista"/>
        <w:numPr>
          <w:ilvl w:val="0"/>
          <w:numId w:val="3"/>
        </w:numPr>
        <w:jc w:val="left"/>
      </w:pPr>
      <w:r>
        <w:t>Python:</w:t>
      </w:r>
    </w:p>
    <w:p w:rsidR="00114193" w:rsidRDefault="00114193" w:rsidP="00114193">
      <w:pPr>
        <w:pStyle w:val="Prrafodelista"/>
        <w:numPr>
          <w:ilvl w:val="1"/>
          <w:numId w:val="3"/>
        </w:numPr>
        <w:jc w:val="left"/>
      </w:pPr>
      <w:r w:rsidRPr="00114193">
        <w:t xml:space="preserve">1-TFM </w:t>
      </w:r>
      <w:proofErr w:type="spellStart"/>
      <w:r w:rsidRPr="00114193">
        <w:t>Read</w:t>
      </w:r>
      <w:proofErr w:type="spellEnd"/>
      <w:r w:rsidRPr="00114193">
        <w:t xml:space="preserve"> </w:t>
      </w:r>
      <w:proofErr w:type="spellStart"/>
      <w:proofErr w:type="gramStart"/>
      <w:r w:rsidRPr="00114193">
        <w:t>data.ipynb</w:t>
      </w:r>
      <w:proofErr w:type="spellEnd"/>
      <w:proofErr w:type="gramEnd"/>
      <w:r w:rsidR="003D4D50">
        <w:t>:</w:t>
      </w:r>
      <w:r w:rsidR="009D5074">
        <w:t xml:space="preserve"> Lectura y tratamiento de datos de REE, AEMET y calendario laboral de Madrid</w:t>
      </w:r>
    </w:p>
    <w:p w:rsidR="00114193" w:rsidRDefault="00114193" w:rsidP="00114193">
      <w:pPr>
        <w:pStyle w:val="Prrafodelista"/>
        <w:numPr>
          <w:ilvl w:val="1"/>
          <w:numId w:val="3"/>
        </w:numPr>
        <w:jc w:val="left"/>
      </w:pPr>
      <w:r w:rsidRPr="00114193">
        <w:t xml:space="preserve">2-TFM </w:t>
      </w:r>
      <w:proofErr w:type="spellStart"/>
      <w:r w:rsidRPr="00114193">
        <w:t>Analysis</w:t>
      </w:r>
      <w:proofErr w:type="spellEnd"/>
      <w:r w:rsidRPr="00114193">
        <w:t xml:space="preserve"> and </w:t>
      </w:r>
      <w:proofErr w:type="spellStart"/>
      <w:proofErr w:type="gramStart"/>
      <w:r w:rsidRPr="00114193">
        <w:t>preprocesing.ipynb</w:t>
      </w:r>
      <w:proofErr w:type="spellEnd"/>
      <w:proofErr w:type="gramEnd"/>
      <w:r w:rsidR="003D4D50">
        <w:t>:</w:t>
      </w:r>
      <w:r w:rsidR="009D5074">
        <w:t xml:space="preserve"> Limpieza de datos, análisis estadístico y </w:t>
      </w:r>
      <w:proofErr w:type="spellStart"/>
      <w:r w:rsidR="009D5074">
        <w:t>preprocesamiento</w:t>
      </w:r>
      <w:proofErr w:type="spellEnd"/>
      <w:r w:rsidR="009D5074">
        <w:t xml:space="preserve"> de datos </w:t>
      </w:r>
    </w:p>
    <w:p w:rsidR="00114193" w:rsidRDefault="00114193" w:rsidP="00114193">
      <w:pPr>
        <w:pStyle w:val="Prrafodelista"/>
        <w:numPr>
          <w:ilvl w:val="1"/>
          <w:numId w:val="3"/>
        </w:numPr>
        <w:jc w:val="left"/>
      </w:pPr>
      <w:r w:rsidRPr="00114193">
        <w:t xml:space="preserve">3-TFM </w:t>
      </w:r>
      <w:proofErr w:type="spellStart"/>
      <w:r w:rsidRPr="00114193">
        <w:t>Model_Generation.ipynb</w:t>
      </w:r>
      <w:proofErr w:type="spellEnd"/>
      <w:r w:rsidR="003D4D50">
        <w:t>:</w:t>
      </w:r>
      <w:r w:rsidR="009D5074">
        <w:t xml:space="preserve"> tratamiento de variables, entrenamiento y creación del modelo de generación eléctrica</w:t>
      </w:r>
    </w:p>
    <w:p w:rsidR="00114193" w:rsidRDefault="00114193" w:rsidP="00114193">
      <w:pPr>
        <w:pStyle w:val="Prrafodelista"/>
        <w:numPr>
          <w:ilvl w:val="1"/>
          <w:numId w:val="3"/>
        </w:numPr>
        <w:jc w:val="left"/>
      </w:pPr>
      <w:r w:rsidRPr="00114193">
        <w:t xml:space="preserve">4-TFM </w:t>
      </w:r>
      <w:proofErr w:type="spellStart"/>
      <w:r w:rsidRPr="00114193">
        <w:t>Model_Renov.ipynb</w:t>
      </w:r>
      <w:proofErr w:type="spellEnd"/>
      <w:r w:rsidR="003D4D50">
        <w:t>:</w:t>
      </w:r>
      <w:r w:rsidR="009D5074">
        <w:t xml:space="preserve"> tratamiento de variables, entrenamiento y creación del modelo de distribución de energía renovable</w:t>
      </w:r>
    </w:p>
    <w:p w:rsidR="00114193" w:rsidRDefault="00114193" w:rsidP="00114193">
      <w:pPr>
        <w:pStyle w:val="Prrafodelista"/>
        <w:numPr>
          <w:ilvl w:val="1"/>
          <w:numId w:val="3"/>
        </w:numPr>
        <w:jc w:val="left"/>
      </w:pPr>
      <w:r w:rsidRPr="00114193">
        <w:t xml:space="preserve">5-TFM </w:t>
      </w:r>
      <w:proofErr w:type="spellStart"/>
      <w:r w:rsidRPr="00114193">
        <w:t>Model_Tech.ipynb</w:t>
      </w:r>
      <w:proofErr w:type="spellEnd"/>
      <w:r w:rsidR="003D4D50">
        <w:t>:</w:t>
      </w:r>
      <w:r w:rsidR="009D5074">
        <w:t xml:space="preserve"> tratamiento de variables, entrenamiento y creación del modelo de distribución de energía solar y eólica.</w:t>
      </w:r>
    </w:p>
    <w:p w:rsidR="00114193" w:rsidRDefault="00114193" w:rsidP="00114193">
      <w:pPr>
        <w:pStyle w:val="Prrafodelista"/>
        <w:numPr>
          <w:ilvl w:val="1"/>
          <w:numId w:val="3"/>
        </w:numPr>
        <w:jc w:val="left"/>
      </w:pPr>
      <w:r w:rsidRPr="00114193">
        <w:t>6-Execute_Streamlit.ipynb</w:t>
      </w:r>
      <w:r w:rsidR="003D4D50">
        <w:t>:</w:t>
      </w:r>
      <w:r w:rsidR="009D5074">
        <w:t xml:space="preserve"> Ejecu</w:t>
      </w:r>
      <w:r w:rsidR="00C4746E">
        <w:t xml:space="preserve">ción de app.py desde Google </w:t>
      </w:r>
      <w:proofErr w:type="spellStart"/>
      <w:r w:rsidR="00C4746E">
        <w:t>Colab</w:t>
      </w:r>
      <w:proofErr w:type="spellEnd"/>
      <w:r w:rsidR="00C4746E">
        <w:t xml:space="preserve"> generando una URL</w:t>
      </w:r>
      <w:r w:rsidR="009D5074">
        <w:t xml:space="preserve"> publica.</w:t>
      </w:r>
    </w:p>
    <w:p w:rsidR="00114193" w:rsidRDefault="00114193" w:rsidP="00114193">
      <w:pPr>
        <w:pStyle w:val="Prrafodelista"/>
        <w:numPr>
          <w:ilvl w:val="1"/>
          <w:numId w:val="3"/>
        </w:numPr>
        <w:jc w:val="left"/>
      </w:pPr>
      <w:r w:rsidRPr="00114193">
        <w:t>app.py</w:t>
      </w:r>
      <w:r w:rsidR="003D4D50">
        <w:t>:</w:t>
      </w:r>
      <w:r w:rsidR="009D5074">
        <w:t xml:space="preserve"> Aplicación </w:t>
      </w:r>
      <w:proofErr w:type="spellStart"/>
      <w:r w:rsidR="009D5074">
        <w:t>streamlit</w:t>
      </w:r>
      <w:proofErr w:type="spellEnd"/>
      <w:r w:rsidR="009D5074">
        <w:t xml:space="preserve"> para la creación del frontal de la aplicación.</w:t>
      </w:r>
    </w:p>
    <w:p w:rsidR="00114193" w:rsidRDefault="00114193" w:rsidP="00114193">
      <w:pPr>
        <w:pStyle w:val="Prrafodelista"/>
        <w:numPr>
          <w:ilvl w:val="1"/>
          <w:numId w:val="3"/>
        </w:numPr>
        <w:jc w:val="left"/>
      </w:pPr>
      <w:r w:rsidRPr="00114193">
        <w:t>Lectura_AEMET_REE.py</w:t>
      </w:r>
      <w:r w:rsidR="003D4D50">
        <w:t>:</w:t>
      </w:r>
      <w:r w:rsidR="009D5074">
        <w:t xml:space="preserve"> Librería desarrollada para almacenar las clases de </w:t>
      </w:r>
      <w:proofErr w:type="spellStart"/>
      <w:r w:rsidR="009D5074">
        <w:t>Aemet</w:t>
      </w:r>
      <w:proofErr w:type="spellEnd"/>
      <w:r w:rsidR="009D5074">
        <w:t xml:space="preserve"> y REE y sus métodos para la lectura y tratamiento de su información.</w:t>
      </w:r>
    </w:p>
    <w:p w:rsidR="00114193" w:rsidRDefault="00114193" w:rsidP="00114193">
      <w:pPr>
        <w:pStyle w:val="Prrafodelista"/>
        <w:numPr>
          <w:ilvl w:val="1"/>
          <w:numId w:val="3"/>
        </w:numPr>
        <w:jc w:val="left"/>
      </w:pPr>
      <w:r w:rsidRPr="00114193">
        <w:t>utils.py</w:t>
      </w:r>
      <w:r w:rsidR="003D4D50">
        <w:t>:</w:t>
      </w:r>
      <w:r w:rsidR="009D5074">
        <w:t xml:space="preserve"> Librería con las funciones más importantes del desarrollo.</w:t>
      </w:r>
    </w:p>
    <w:p w:rsidR="00114193" w:rsidRDefault="00114193" w:rsidP="00114193">
      <w:pPr>
        <w:pStyle w:val="Prrafodelista"/>
        <w:ind w:left="1440"/>
        <w:jc w:val="left"/>
      </w:pPr>
    </w:p>
    <w:p w:rsidR="00CD7E4B" w:rsidRDefault="00CD7E4B" w:rsidP="00CD7E4B">
      <w:pPr>
        <w:pStyle w:val="Prrafodelista"/>
        <w:numPr>
          <w:ilvl w:val="0"/>
          <w:numId w:val="3"/>
        </w:numPr>
        <w:jc w:val="left"/>
      </w:pPr>
      <w:proofErr w:type="spellStart"/>
      <w:r>
        <w:t>Models</w:t>
      </w:r>
      <w:proofErr w:type="spellEnd"/>
      <w:r>
        <w:t>:</w:t>
      </w:r>
    </w:p>
    <w:p w:rsidR="00114193" w:rsidRDefault="00114193" w:rsidP="00114193">
      <w:pPr>
        <w:pStyle w:val="Prrafodelista"/>
        <w:numPr>
          <w:ilvl w:val="1"/>
          <w:numId w:val="3"/>
        </w:numPr>
        <w:jc w:val="left"/>
      </w:pPr>
      <w:proofErr w:type="spellStart"/>
      <w:r w:rsidRPr="00114193">
        <w:t>best_model_Generation.sav</w:t>
      </w:r>
      <w:proofErr w:type="spellEnd"/>
      <w:r w:rsidR="003D4D50">
        <w:t>:</w:t>
      </w:r>
      <w:r w:rsidR="00C92463">
        <w:t xml:space="preserve"> Mejor modelo predicción de la generación eléctrica total.</w:t>
      </w:r>
    </w:p>
    <w:p w:rsidR="00114193" w:rsidRDefault="00114193" w:rsidP="00114193">
      <w:pPr>
        <w:pStyle w:val="Prrafodelista"/>
        <w:numPr>
          <w:ilvl w:val="1"/>
          <w:numId w:val="3"/>
        </w:numPr>
        <w:jc w:val="left"/>
      </w:pPr>
      <w:proofErr w:type="spellStart"/>
      <w:r w:rsidRPr="00114193">
        <w:lastRenderedPageBreak/>
        <w:t>best_model_renovable.sav</w:t>
      </w:r>
      <w:proofErr w:type="spellEnd"/>
      <w:r w:rsidR="003D4D50">
        <w:t>:</w:t>
      </w:r>
      <w:r w:rsidR="00C92463">
        <w:t xml:space="preserve"> Mejor modelo predicción del porcentaje de energía renovable producida sobre el total del día y sistema.</w:t>
      </w:r>
    </w:p>
    <w:p w:rsidR="00CD7E4B" w:rsidRDefault="00114193" w:rsidP="00692E48">
      <w:pPr>
        <w:pStyle w:val="Prrafodelista"/>
        <w:numPr>
          <w:ilvl w:val="1"/>
          <w:numId w:val="3"/>
        </w:numPr>
        <w:jc w:val="left"/>
      </w:pPr>
      <w:proofErr w:type="spellStart"/>
      <w:r w:rsidRPr="00114193">
        <w:t>best_model_tech.sav</w:t>
      </w:r>
      <w:proofErr w:type="spellEnd"/>
      <w:r w:rsidR="003D4D50">
        <w:t>:</w:t>
      </w:r>
      <w:r w:rsidR="00C92463">
        <w:t xml:space="preserve"> Mejor modelo predicción del porcentaje de energía solar fotovoltaica y eólica sobre el total del día y sistema.</w:t>
      </w:r>
    </w:p>
    <w:p w:rsidR="00C92463" w:rsidRDefault="00C92463" w:rsidP="00C92463">
      <w:pPr>
        <w:pStyle w:val="Prrafodelista"/>
        <w:ind w:left="1440"/>
        <w:jc w:val="left"/>
      </w:pPr>
    </w:p>
    <w:p w:rsidR="003D4D50" w:rsidRDefault="00CD7E4B" w:rsidP="00CD7E4B">
      <w:pPr>
        <w:pStyle w:val="Prrafodelista"/>
        <w:ind w:left="0"/>
        <w:jc w:val="left"/>
      </w:pPr>
      <w:r>
        <w:t xml:space="preserve">Además de las carpetas descritas anteriormente existe una carpeta no subida al repositorio </w:t>
      </w:r>
      <w:proofErr w:type="gramStart"/>
      <w:r w:rsidR="000B6D97">
        <w:t>‘</w:t>
      </w:r>
      <w:r w:rsidR="00145880" w:rsidRPr="000B6D97">
        <w:rPr>
          <w:i/>
        </w:rPr>
        <w:t>./</w:t>
      </w:r>
      <w:proofErr w:type="gramEnd"/>
      <w:r w:rsidRPr="000B6D97">
        <w:rPr>
          <w:i/>
        </w:rPr>
        <w:t>API</w:t>
      </w:r>
      <w:r w:rsidR="000B6D97">
        <w:t>’</w:t>
      </w:r>
      <w:r>
        <w:t xml:space="preserve">, donde se almacena el fichero con la clave del API de </w:t>
      </w:r>
      <w:proofErr w:type="spellStart"/>
      <w:r>
        <w:t>Aemet</w:t>
      </w:r>
      <w:proofErr w:type="spellEnd"/>
      <w:r w:rsidR="00145880">
        <w:t xml:space="preserve">, esta es la carpeta por defecto desde donde se lee este fichero pero se puede modificar en la creación del objeto de la clase </w:t>
      </w:r>
      <w:proofErr w:type="spellStart"/>
      <w:r w:rsidR="00145880" w:rsidRPr="00145880">
        <w:t>Ingestion_AEMET</w:t>
      </w:r>
      <w:proofErr w:type="spellEnd"/>
      <w:r>
        <w:t>.</w:t>
      </w:r>
      <w:r w:rsidR="003D4D50">
        <w:t xml:space="preserve"> Esta clave se puede obtener dándose de alta en </w:t>
      </w:r>
      <w:proofErr w:type="spellStart"/>
      <w:r w:rsidR="003D4D50">
        <w:t>Opendata</w:t>
      </w:r>
      <w:proofErr w:type="spellEnd"/>
      <w:r w:rsidR="003D4D50">
        <w:t xml:space="preserve"> </w:t>
      </w:r>
      <w:proofErr w:type="spellStart"/>
      <w:r w:rsidR="003D4D50">
        <w:t>Aemet</w:t>
      </w:r>
      <w:proofErr w:type="spellEnd"/>
      <w:r w:rsidR="003D4D50">
        <w:t xml:space="preserve">, se recibe en aproximadamente 3 días en la dirección de email usado para darse de alta la clave para poder utilizar la API, la URL para darse de alta es la siguiente: </w:t>
      </w:r>
      <w:r w:rsidR="003D4D50" w:rsidRPr="003D4D50">
        <w:rPr>
          <w:i/>
        </w:rPr>
        <w:t xml:space="preserve">https://opendata.aemet.es/centrodedescargas/altaUsuario </w:t>
      </w:r>
    </w:p>
    <w:p w:rsidR="00CD7E4B" w:rsidRPr="009E5FD8" w:rsidRDefault="00CD7E4B" w:rsidP="00CD7E4B"/>
    <w:p w:rsidR="00114193" w:rsidRPr="003D4D50" w:rsidRDefault="009E5FD8" w:rsidP="003D4D50">
      <w:pPr>
        <w:pStyle w:val="Ttulo2"/>
      </w:pPr>
      <w:bookmarkStart w:id="8" w:name="_Toc75646124"/>
      <w:r>
        <w:t>Requisitos de ejecución</w:t>
      </w:r>
      <w:bookmarkEnd w:id="8"/>
    </w:p>
    <w:p w:rsidR="00114193" w:rsidRDefault="00114193" w:rsidP="00114193">
      <w:r>
        <w:t xml:space="preserve">En una primera versión como herramientas de desarrollo se utilizó Google </w:t>
      </w:r>
      <w:proofErr w:type="spellStart"/>
      <w:r>
        <w:t>Colab</w:t>
      </w:r>
      <w:proofErr w:type="spellEnd"/>
      <w:r>
        <w:t xml:space="preserve">, para un mejor desarrollo y una mejor </w:t>
      </w:r>
      <w:proofErr w:type="spellStart"/>
      <w:r>
        <w:t>replicabilidad</w:t>
      </w:r>
      <w:proofErr w:type="spellEnd"/>
      <w:r>
        <w:t xml:space="preserve"> se continuo el desarrollo usando </w:t>
      </w:r>
      <w:proofErr w:type="spellStart"/>
      <w:r w:rsidRPr="00114193">
        <w:t>PyCharm</w:t>
      </w:r>
      <w:proofErr w:type="spellEnd"/>
      <w:r w:rsidRPr="00114193">
        <w:t xml:space="preserve"> </w:t>
      </w:r>
      <w:proofErr w:type="spellStart"/>
      <w:r w:rsidRPr="00114193">
        <w:t>Community</w:t>
      </w:r>
      <w:proofErr w:type="spellEnd"/>
      <w:r>
        <w:t xml:space="preserve"> y </w:t>
      </w:r>
      <w:proofErr w:type="spellStart"/>
      <w:r>
        <w:t>jupyter</w:t>
      </w:r>
      <w:proofErr w:type="spellEnd"/>
      <w:r>
        <w:t xml:space="preserve">-notebook sobre un entorno </w:t>
      </w:r>
      <w:proofErr w:type="spellStart"/>
      <w:r>
        <w:t>Conda</w:t>
      </w:r>
      <w:proofErr w:type="spellEnd"/>
      <w:r>
        <w:t>.</w:t>
      </w:r>
    </w:p>
    <w:p w:rsidR="00114193" w:rsidRDefault="003D4D50" w:rsidP="00114193">
      <w:r>
        <w:t>Se puede replicar el entorno de desarrollo del proyecto utilizando los siguientes ficheros de paquetes de Python:</w:t>
      </w:r>
    </w:p>
    <w:p w:rsidR="003D4D50" w:rsidRPr="000B6D97" w:rsidRDefault="003D4D50" w:rsidP="003D4D50">
      <w:pPr>
        <w:pStyle w:val="Prrafodelista"/>
        <w:numPr>
          <w:ilvl w:val="0"/>
          <w:numId w:val="4"/>
        </w:numPr>
        <w:rPr>
          <w:i/>
        </w:rPr>
      </w:pPr>
      <w:proofErr w:type="spellStart"/>
      <w:r>
        <w:t>Conda</w:t>
      </w:r>
      <w:proofErr w:type="spellEnd"/>
      <w:r>
        <w:t xml:space="preserve">: </w:t>
      </w:r>
      <w:r w:rsidR="000B6D97" w:rsidRPr="000B6D97">
        <w:rPr>
          <w:i/>
        </w:rPr>
        <w:t>‘</w:t>
      </w:r>
      <w:r w:rsidRPr="000B6D97">
        <w:rPr>
          <w:i/>
        </w:rPr>
        <w:t>./</w:t>
      </w:r>
      <w:proofErr w:type="spellStart"/>
      <w:r w:rsidRPr="000B6D97">
        <w:rPr>
          <w:i/>
        </w:rPr>
        <w:t>Doc</w:t>
      </w:r>
      <w:proofErr w:type="spellEnd"/>
      <w:r w:rsidRPr="000B6D97">
        <w:rPr>
          <w:i/>
        </w:rPr>
        <w:t>/</w:t>
      </w:r>
      <w:proofErr w:type="spellStart"/>
      <w:r w:rsidRPr="000B6D97">
        <w:rPr>
          <w:i/>
        </w:rPr>
        <w:t>environment.yml</w:t>
      </w:r>
      <w:proofErr w:type="spellEnd"/>
      <w:r w:rsidR="000B6D97" w:rsidRPr="000B6D97">
        <w:rPr>
          <w:i/>
        </w:rPr>
        <w:t>’</w:t>
      </w:r>
    </w:p>
    <w:p w:rsidR="00145880" w:rsidRDefault="00145880" w:rsidP="00145880">
      <w:pPr>
        <w:pStyle w:val="Prrafodelista"/>
      </w:pPr>
    </w:p>
    <w:p w:rsidR="00A27331" w:rsidRPr="00250F75" w:rsidRDefault="003D4D50" w:rsidP="00A27331">
      <w:pPr>
        <w:pStyle w:val="Prrafodelista"/>
        <w:numPr>
          <w:ilvl w:val="0"/>
          <w:numId w:val="4"/>
        </w:numPr>
        <w:rPr>
          <w:i/>
        </w:rPr>
      </w:pPr>
      <w:proofErr w:type="spellStart"/>
      <w:r>
        <w:t>P</w:t>
      </w:r>
      <w:r w:rsidR="00145880">
        <w:t>ip</w:t>
      </w:r>
      <w:proofErr w:type="spellEnd"/>
      <w:r>
        <w:t xml:space="preserve">: </w:t>
      </w:r>
      <w:r w:rsidR="000B6D97" w:rsidRPr="000B6D97">
        <w:rPr>
          <w:i/>
        </w:rPr>
        <w:t>‘</w:t>
      </w:r>
      <w:r w:rsidRPr="000B6D97">
        <w:rPr>
          <w:i/>
        </w:rPr>
        <w:t>./</w:t>
      </w:r>
      <w:proofErr w:type="spellStart"/>
      <w:r w:rsidRPr="000B6D97">
        <w:rPr>
          <w:i/>
        </w:rPr>
        <w:t>Doc</w:t>
      </w:r>
      <w:proofErr w:type="spellEnd"/>
      <w:r w:rsidRPr="000B6D97">
        <w:rPr>
          <w:i/>
        </w:rPr>
        <w:t>/requirements.txt</w:t>
      </w:r>
      <w:r w:rsidR="000B6D97" w:rsidRPr="000B6D97">
        <w:rPr>
          <w:i/>
        </w:rPr>
        <w:t>’</w:t>
      </w:r>
    </w:p>
    <w:p w:rsidR="000B6D97" w:rsidRDefault="000B6D97">
      <w:pPr>
        <w:jc w:val="left"/>
        <w:rPr>
          <w:rFonts w:asciiTheme="majorHAnsi" w:eastAsiaTheme="majorEastAsia" w:hAnsiTheme="majorHAnsi" w:cstheme="majorBidi"/>
          <w:color w:val="1F4E79" w:themeColor="accent1" w:themeShade="80"/>
          <w:sz w:val="52"/>
          <w:szCs w:val="32"/>
          <w:u w:val="single"/>
        </w:rPr>
      </w:pPr>
      <w:r>
        <w:br w:type="page"/>
      </w:r>
    </w:p>
    <w:p w:rsidR="00A40636" w:rsidRDefault="00A40636" w:rsidP="006765F5">
      <w:pPr>
        <w:pStyle w:val="Ttulo1"/>
      </w:pPr>
      <w:bookmarkStart w:id="9" w:name="_Toc75646125"/>
      <w:r>
        <w:lastRenderedPageBreak/>
        <w:t>Modelo de Datos</w:t>
      </w:r>
      <w:bookmarkEnd w:id="9"/>
    </w:p>
    <w:p w:rsidR="000B6D97" w:rsidRPr="000B6D97" w:rsidRDefault="000B6D97" w:rsidP="000B6D97"/>
    <w:p w:rsidR="000B6D97" w:rsidRDefault="000B6D97" w:rsidP="000B6D97">
      <w:pPr>
        <w:rPr>
          <w:u w:val="single"/>
        </w:rPr>
      </w:pPr>
      <w:r w:rsidRPr="00984780">
        <w:rPr>
          <w:u w:val="single"/>
        </w:rPr>
        <w:t>REGION_REE</w:t>
      </w:r>
    </w:p>
    <w:tbl>
      <w:tblPr>
        <w:tblStyle w:val="Tablaconcuadrcula"/>
        <w:tblW w:w="0" w:type="auto"/>
        <w:tblLook w:val="04A0" w:firstRow="1" w:lastRow="0" w:firstColumn="1" w:lastColumn="0" w:noHBand="0" w:noVBand="1"/>
      </w:tblPr>
      <w:tblGrid>
        <w:gridCol w:w="2830"/>
        <w:gridCol w:w="5398"/>
      </w:tblGrid>
      <w:tr w:rsidR="00D95A6C" w:rsidTr="00D95A6C">
        <w:trPr>
          <w:trHeight w:val="350"/>
        </w:trPr>
        <w:tc>
          <w:tcPr>
            <w:tcW w:w="2830" w:type="dxa"/>
            <w:shd w:val="clear" w:color="auto" w:fill="2E74B5" w:themeFill="accent1" w:themeFillShade="BF"/>
          </w:tcPr>
          <w:p w:rsidR="00D95A6C" w:rsidRPr="00D95A6C" w:rsidRDefault="00D95A6C" w:rsidP="00D95A6C">
            <w:pPr>
              <w:rPr>
                <w:b/>
                <w:color w:val="FFFFFF" w:themeColor="background1"/>
              </w:rPr>
            </w:pPr>
            <w:r>
              <w:rPr>
                <w:b/>
                <w:color w:val="FFFFFF" w:themeColor="background1"/>
              </w:rPr>
              <w:t>NOMBRE</w:t>
            </w:r>
          </w:p>
        </w:tc>
        <w:tc>
          <w:tcPr>
            <w:tcW w:w="5398" w:type="dxa"/>
          </w:tcPr>
          <w:p w:rsidR="00D95A6C" w:rsidRPr="00D95A6C" w:rsidRDefault="00D95A6C" w:rsidP="000B6D97">
            <w:r w:rsidRPr="00D95A6C">
              <w:t>REGION_REE</w:t>
            </w:r>
          </w:p>
        </w:tc>
      </w:tr>
      <w:tr w:rsidR="00D95A6C" w:rsidTr="00D95A6C">
        <w:trPr>
          <w:trHeight w:val="350"/>
        </w:trPr>
        <w:tc>
          <w:tcPr>
            <w:tcW w:w="2830" w:type="dxa"/>
            <w:shd w:val="clear" w:color="auto" w:fill="2E74B5" w:themeFill="accent1" w:themeFillShade="BF"/>
          </w:tcPr>
          <w:p w:rsidR="00D95A6C" w:rsidRPr="00D95A6C" w:rsidRDefault="00D95A6C" w:rsidP="00D95A6C">
            <w:pPr>
              <w:rPr>
                <w:b/>
                <w:color w:val="FFFFFF" w:themeColor="background1"/>
              </w:rPr>
            </w:pPr>
            <w:r w:rsidRPr="00D95A6C">
              <w:rPr>
                <w:b/>
                <w:color w:val="FFFFFF" w:themeColor="background1"/>
              </w:rPr>
              <w:t>D</w:t>
            </w:r>
            <w:r>
              <w:rPr>
                <w:b/>
                <w:color w:val="FFFFFF" w:themeColor="background1"/>
              </w:rPr>
              <w:t>ESCRIPCION</w:t>
            </w:r>
          </w:p>
        </w:tc>
        <w:tc>
          <w:tcPr>
            <w:tcW w:w="5398" w:type="dxa"/>
          </w:tcPr>
          <w:p w:rsidR="00D95A6C" w:rsidRDefault="00D95A6C" w:rsidP="000B6D97">
            <w:pPr>
              <w:rPr>
                <w:u w:val="single"/>
              </w:rPr>
            </w:pPr>
            <w:r>
              <w:t>Información de las regiones definidas por REE, su ámbito y su identificador único</w:t>
            </w:r>
          </w:p>
        </w:tc>
      </w:tr>
      <w:tr w:rsidR="00D95A6C" w:rsidTr="00D95A6C">
        <w:trPr>
          <w:trHeight w:val="350"/>
        </w:trPr>
        <w:tc>
          <w:tcPr>
            <w:tcW w:w="2830" w:type="dxa"/>
            <w:shd w:val="clear" w:color="auto" w:fill="2E74B5" w:themeFill="accent1" w:themeFillShade="BF"/>
          </w:tcPr>
          <w:p w:rsidR="00D95A6C" w:rsidRPr="00D95A6C" w:rsidRDefault="00D95A6C" w:rsidP="000B6D97">
            <w:pPr>
              <w:rPr>
                <w:b/>
                <w:color w:val="FFFFFF" w:themeColor="background1"/>
                <w:u w:val="single"/>
              </w:rPr>
            </w:pPr>
            <w:r>
              <w:rPr>
                <w:b/>
                <w:color w:val="FFFFFF" w:themeColor="background1"/>
                <w:u w:val="single"/>
              </w:rPr>
              <w:t>ORIGEN</w:t>
            </w:r>
          </w:p>
        </w:tc>
        <w:tc>
          <w:tcPr>
            <w:tcW w:w="5398" w:type="dxa"/>
          </w:tcPr>
          <w:p w:rsidR="00D95A6C" w:rsidRDefault="00692E48" w:rsidP="000B6D97">
            <w:pPr>
              <w:rPr>
                <w:u w:val="single"/>
              </w:rPr>
            </w:pPr>
            <w:hyperlink r:id="rId19" w:history="1">
              <w:r w:rsidR="00CF38BE" w:rsidRPr="00FB5C30">
                <w:rPr>
                  <w:rStyle w:val="Hipervnculo"/>
                </w:rPr>
                <w:t>https://www.ree.es/es/apidatos</w:t>
              </w:r>
            </w:hyperlink>
          </w:p>
        </w:tc>
      </w:tr>
      <w:tr w:rsidR="00D95A6C" w:rsidTr="00D95A6C">
        <w:trPr>
          <w:trHeight w:val="365"/>
        </w:trPr>
        <w:tc>
          <w:tcPr>
            <w:tcW w:w="8228" w:type="dxa"/>
            <w:gridSpan w:val="2"/>
            <w:shd w:val="clear" w:color="auto" w:fill="2E74B5" w:themeFill="accent1" w:themeFillShade="BF"/>
            <w:vAlign w:val="center"/>
          </w:tcPr>
          <w:p w:rsidR="00D95A6C" w:rsidRPr="00D95A6C" w:rsidRDefault="00D95A6C" w:rsidP="00D95A6C">
            <w:pPr>
              <w:jc w:val="center"/>
              <w:rPr>
                <w:b/>
                <w:u w:val="single"/>
              </w:rPr>
            </w:pPr>
            <w:r w:rsidRPr="00D95A6C">
              <w:rPr>
                <w:b/>
                <w:color w:val="FFFFFF" w:themeColor="background1"/>
                <w:u w:val="single"/>
              </w:rPr>
              <w:t>VARIABLES</w:t>
            </w:r>
          </w:p>
        </w:tc>
      </w:tr>
      <w:tr w:rsidR="00D95A6C" w:rsidTr="00D95A6C">
        <w:trPr>
          <w:trHeight w:val="350"/>
        </w:trPr>
        <w:tc>
          <w:tcPr>
            <w:tcW w:w="2830" w:type="dxa"/>
            <w:shd w:val="clear" w:color="auto" w:fill="DEEAF6" w:themeFill="accent1" w:themeFillTint="33"/>
          </w:tcPr>
          <w:p w:rsidR="00D95A6C" w:rsidRPr="00D95A6C" w:rsidRDefault="00D95A6C" w:rsidP="000B6D97">
            <w:proofErr w:type="spellStart"/>
            <w:r w:rsidRPr="00D95A6C">
              <w:t>Region</w:t>
            </w:r>
            <w:proofErr w:type="spellEnd"/>
          </w:p>
        </w:tc>
        <w:tc>
          <w:tcPr>
            <w:tcW w:w="5398" w:type="dxa"/>
          </w:tcPr>
          <w:p w:rsidR="00D95A6C" w:rsidRPr="00D95A6C" w:rsidRDefault="00D95A6C" w:rsidP="000B6D97">
            <w:r>
              <w:t>Descriptivo de la región</w:t>
            </w:r>
          </w:p>
        </w:tc>
      </w:tr>
      <w:tr w:rsidR="00D95A6C" w:rsidTr="00D95A6C">
        <w:trPr>
          <w:trHeight w:val="350"/>
        </w:trPr>
        <w:tc>
          <w:tcPr>
            <w:tcW w:w="2830" w:type="dxa"/>
            <w:shd w:val="clear" w:color="auto" w:fill="DEEAF6" w:themeFill="accent1" w:themeFillTint="33"/>
          </w:tcPr>
          <w:p w:rsidR="00D95A6C" w:rsidRPr="00D95A6C" w:rsidRDefault="00D95A6C" w:rsidP="000B6D97">
            <w:proofErr w:type="spellStart"/>
            <w:r w:rsidRPr="00D95A6C">
              <w:t>geo_limit</w:t>
            </w:r>
            <w:proofErr w:type="spellEnd"/>
          </w:p>
        </w:tc>
        <w:tc>
          <w:tcPr>
            <w:tcW w:w="5398" w:type="dxa"/>
          </w:tcPr>
          <w:p w:rsidR="00D95A6C" w:rsidRDefault="00D95A6C" w:rsidP="000B6D97">
            <w:r>
              <w:t>Sistema eléctrico al que pertenece la región, puede tomar los valores:</w:t>
            </w:r>
          </w:p>
          <w:p w:rsidR="00D95A6C" w:rsidRDefault="00D95A6C" w:rsidP="00D95A6C">
            <w:pPr>
              <w:pStyle w:val="Prrafodelista"/>
              <w:numPr>
                <w:ilvl w:val="0"/>
                <w:numId w:val="6"/>
              </w:numPr>
            </w:pPr>
            <w:r>
              <w:t>peninsular</w:t>
            </w:r>
          </w:p>
          <w:p w:rsidR="00D95A6C" w:rsidRDefault="00D95A6C" w:rsidP="00D95A6C">
            <w:pPr>
              <w:pStyle w:val="Prrafodelista"/>
              <w:numPr>
                <w:ilvl w:val="0"/>
                <w:numId w:val="6"/>
              </w:numPr>
            </w:pPr>
            <w:r>
              <w:t>canarias</w:t>
            </w:r>
          </w:p>
          <w:p w:rsidR="00D95A6C" w:rsidRDefault="00D95A6C" w:rsidP="00D95A6C">
            <w:pPr>
              <w:pStyle w:val="Prrafodelista"/>
              <w:numPr>
                <w:ilvl w:val="0"/>
                <w:numId w:val="6"/>
              </w:numPr>
            </w:pPr>
            <w:r>
              <w:t>baleares</w:t>
            </w:r>
          </w:p>
          <w:p w:rsidR="00D95A6C" w:rsidRDefault="00D95A6C" w:rsidP="00D95A6C">
            <w:pPr>
              <w:pStyle w:val="Prrafodelista"/>
              <w:numPr>
                <w:ilvl w:val="0"/>
                <w:numId w:val="6"/>
              </w:numPr>
            </w:pPr>
            <w:proofErr w:type="spellStart"/>
            <w:r>
              <w:t>ceuta</w:t>
            </w:r>
            <w:proofErr w:type="spellEnd"/>
          </w:p>
          <w:p w:rsidR="00D95A6C" w:rsidRDefault="00D95A6C" w:rsidP="00D95A6C">
            <w:pPr>
              <w:pStyle w:val="Prrafodelista"/>
              <w:numPr>
                <w:ilvl w:val="0"/>
                <w:numId w:val="6"/>
              </w:numPr>
            </w:pPr>
            <w:r>
              <w:t>melilla</w:t>
            </w:r>
          </w:p>
          <w:p w:rsidR="00D95A6C" w:rsidRPr="00D95A6C" w:rsidRDefault="00D95A6C" w:rsidP="00D95A6C">
            <w:pPr>
              <w:pStyle w:val="Prrafodelista"/>
              <w:numPr>
                <w:ilvl w:val="0"/>
                <w:numId w:val="6"/>
              </w:numPr>
            </w:pPr>
            <w:proofErr w:type="spellStart"/>
            <w:r>
              <w:t>ccaa</w:t>
            </w:r>
            <w:proofErr w:type="spellEnd"/>
          </w:p>
        </w:tc>
      </w:tr>
      <w:tr w:rsidR="00D95A6C" w:rsidTr="00D95A6C">
        <w:trPr>
          <w:trHeight w:val="350"/>
        </w:trPr>
        <w:tc>
          <w:tcPr>
            <w:tcW w:w="2830" w:type="dxa"/>
            <w:shd w:val="clear" w:color="auto" w:fill="DEEAF6" w:themeFill="accent1" w:themeFillTint="33"/>
          </w:tcPr>
          <w:p w:rsidR="00D95A6C" w:rsidRPr="00D95A6C" w:rsidRDefault="00D95A6C" w:rsidP="000B6D97">
            <w:proofErr w:type="spellStart"/>
            <w:r w:rsidRPr="00D95A6C">
              <w:t>geo_id</w:t>
            </w:r>
            <w:proofErr w:type="spellEnd"/>
          </w:p>
        </w:tc>
        <w:tc>
          <w:tcPr>
            <w:tcW w:w="5398" w:type="dxa"/>
          </w:tcPr>
          <w:p w:rsidR="00D95A6C" w:rsidRPr="00D95A6C" w:rsidRDefault="00D95A6C" w:rsidP="000B6D97">
            <w:r>
              <w:t>Identificador numérico único de la región</w:t>
            </w:r>
          </w:p>
        </w:tc>
      </w:tr>
    </w:tbl>
    <w:p w:rsidR="00984780" w:rsidRDefault="00984780" w:rsidP="000B6D97">
      <w:pPr>
        <w:rPr>
          <w:u w:val="single"/>
        </w:rPr>
      </w:pPr>
    </w:p>
    <w:p w:rsidR="00D95A6C" w:rsidRDefault="000B6D97" w:rsidP="00D95A6C">
      <w:pPr>
        <w:rPr>
          <w:u w:val="single"/>
        </w:rPr>
      </w:pPr>
      <w:r w:rsidRPr="00D95A6C">
        <w:rPr>
          <w:u w:val="single"/>
        </w:rPr>
        <w:t>calendario.csv</w:t>
      </w:r>
    </w:p>
    <w:tbl>
      <w:tblPr>
        <w:tblStyle w:val="Tablaconcuadrcula"/>
        <w:tblW w:w="0" w:type="auto"/>
        <w:tblLook w:val="04A0" w:firstRow="1" w:lastRow="0" w:firstColumn="1" w:lastColumn="0" w:noHBand="0" w:noVBand="1"/>
      </w:tblPr>
      <w:tblGrid>
        <w:gridCol w:w="2830"/>
        <w:gridCol w:w="5398"/>
      </w:tblGrid>
      <w:tr w:rsidR="00D95A6C" w:rsidTr="00BE0EEF">
        <w:trPr>
          <w:trHeight w:val="350"/>
        </w:trPr>
        <w:tc>
          <w:tcPr>
            <w:tcW w:w="2830" w:type="dxa"/>
            <w:shd w:val="clear" w:color="auto" w:fill="2E74B5" w:themeFill="accent1" w:themeFillShade="BF"/>
          </w:tcPr>
          <w:p w:rsidR="00D95A6C" w:rsidRPr="00D95A6C" w:rsidRDefault="00D95A6C" w:rsidP="00BE0EEF">
            <w:pPr>
              <w:rPr>
                <w:b/>
                <w:color w:val="FFFFFF" w:themeColor="background1"/>
              </w:rPr>
            </w:pPr>
            <w:r>
              <w:rPr>
                <w:b/>
                <w:color w:val="FFFFFF" w:themeColor="background1"/>
              </w:rPr>
              <w:t>NOMBRE</w:t>
            </w:r>
          </w:p>
        </w:tc>
        <w:tc>
          <w:tcPr>
            <w:tcW w:w="5398" w:type="dxa"/>
          </w:tcPr>
          <w:p w:rsidR="00D95A6C" w:rsidRPr="00D95A6C" w:rsidRDefault="00D95A6C" w:rsidP="00BE0EEF">
            <w:r>
              <w:t>calendario.csv</w:t>
            </w:r>
          </w:p>
        </w:tc>
      </w:tr>
      <w:tr w:rsidR="00D95A6C" w:rsidTr="00BE0EEF">
        <w:trPr>
          <w:trHeight w:val="350"/>
        </w:trPr>
        <w:tc>
          <w:tcPr>
            <w:tcW w:w="2830" w:type="dxa"/>
            <w:shd w:val="clear" w:color="auto" w:fill="2E74B5" w:themeFill="accent1" w:themeFillShade="BF"/>
          </w:tcPr>
          <w:p w:rsidR="00D95A6C" w:rsidRPr="00D95A6C" w:rsidRDefault="00D95A6C" w:rsidP="00BE0EEF">
            <w:pPr>
              <w:rPr>
                <w:b/>
                <w:color w:val="FFFFFF" w:themeColor="background1"/>
              </w:rPr>
            </w:pPr>
            <w:r w:rsidRPr="00D95A6C">
              <w:rPr>
                <w:b/>
                <w:color w:val="FFFFFF" w:themeColor="background1"/>
              </w:rPr>
              <w:t>D</w:t>
            </w:r>
            <w:r>
              <w:rPr>
                <w:b/>
                <w:color w:val="FFFFFF" w:themeColor="background1"/>
              </w:rPr>
              <w:t>ESCRIPCION</w:t>
            </w:r>
          </w:p>
        </w:tc>
        <w:tc>
          <w:tcPr>
            <w:tcW w:w="5398" w:type="dxa"/>
          </w:tcPr>
          <w:p w:rsidR="00D95A6C" w:rsidRDefault="00D95A6C" w:rsidP="00BE0EEF">
            <w:pPr>
              <w:rPr>
                <w:u w:val="single"/>
              </w:rPr>
            </w:pPr>
            <w:r>
              <w:t xml:space="preserve">Calendario laboral del ayuntamiento de Madrid, contiene datos históricos desde 2013 a </w:t>
            </w:r>
            <w:r w:rsidR="00C647A5">
              <w:t>2021</w:t>
            </w:r>
          </w:p>
        </w:tc>
      </w:tr>
      <w:tr w:rsidR="00D95A6C" w:rsidTr="00BE0EEF">
        <w:trPr>
          <w:trHeight w:val="350"/>
        </w:trPr>
        <w:tc>
          <w:tcPr>
            <w:tcW w:w="2830" w:type="dxa"/>
            <w:shd w:val="clear" w:color="auto" w:fill="2E74B5" w:themeFill="accent1" w:themeFillShade="BF"/>
          </w:tcPr>
          <w:p w:rsidR="00D95A6C" w:rsidRPr="00D95A6C" w:rsidRDefault="00D95A6C" w:rsidP="00BE0EEF">
            <w:pPr>
              <w:rPr>
                <w:b/>
                <w:color w:val="FFFFFF" w:themeColor="background1"/>
                <w:u w:val="single"/>
              </w:rPr>
            </w:pPr>
            <w:r>
              <w:rPr>
                <w:b/>
                <w:color w:val="FFFFFF" w:themeColor="background1"/>
                <w:u w:val="single"/>
              </w:rPr>
              <w:t>ORIGEN</w:t>
            </w:r>
          </w:p>
        </w:tc>
        <w:tc>
          <w:tcPr>
            <w:tcW w:w="5398" w:type="dxa"/>
          </w:tcPr>
          <w:p w:rsidR="00D95A6C" w:rsidRDefault="00692E48" w:rsidP="00BE0EEF">
            <w:pPr>
              <w:rPr>
                <w:u w:val="single"/>
              </w:rPr>
            </w:pPr>
            <w:hyperlink r:id="rId20" w:history="1">
              <w:r w:rsidR="00C647A5" w:rsidRPr="00FB5C30">
                <w:rPr>
                  <w:rStyle w:val="Hipervnculo"/>
                </w:rPr>
                <w:t>https://datos.gob.es/en/catalogo/l01280796-calendario-laboral</w:t>
              </w:r>
            </w:hyperlink>
            <w:r w:rsidR="00C647A5">
              <w:rPr>
                <w:u w:val="single"/>
              </w:rPr>
              <w:t xml:space="preserve"> </w:t>
            </w:r>
          </w:p>
        </w:tc>
      </w:tr>
      <w:tr w:rsidR="00D95A6C" w:rsidTr="00BE0EEF">
        <w:trPr>
          <w:trHeight w:val="365"/>
        </w:trPr>
        <w:tc>
          <w:tcPr>
            <w:tcW w:w="8228" w:type="dxa"/>
            <w:gridSpan w:val="2"/>
            <w:shd w:val="clear" w:color="auto" w:fill="2E74B5" w:themeFill="accent1" w:themeFillShade="BF"/>
            <w:vAlign w:val="center"/>
          </w:tcPr>
          <w:p w:rsidR="00D95A6C" w:rsidRPr="00D95A6C" w:rsidRDefault="00D95A6C" w:rsidP="00BE0EEF">
            <w:pPr>
              <w:jc w:val="center"/>
              <w:rPr>
                <w:b/>
                <w:u w:val="single"/>
              </w:rPr>
            </w:pPr>
            <w:r w:rsidRPr="00D95A6C">
              <w:rPr>
                <w:b/>
                <w:color w:val="FFFFFF" w:themeColor="background1"/>
                <w:u w:val="single"/>
              </w:rPr>
              <w:t>VARIABLES</w:t>
            </w:r>
          </w:p>
        </w:tc>
      </w:tr>
      <w:tr w:rsidR="00D95A6C" w:rsidTr="00BE0EEF">
        <w:trPr>
          <w:trHeight w:val="350"/>
        </w:trPr>
        <w:tc>
          <w:tcPr>
            <w:tcW w:w="2830" w:type="dxa"/>
            <w:shd w:val="clear" w:color="auto" w:fill="DEEAF6" w:themeFill="accent1" w:themeFillTint="33"/>
          </w:tcPr>
          <w:p w:rsidR="00D95A6C" w:rsidRPr="00D95A6C" w:rsidRDefault="00C647A5" w:rsidP="00BE0EEF">
            <w:proofErr w:type="spellStart"/>
            <w:r>
              <w:t>Dia</w:t>
            </w:r>
            <w:proofErr w:type="spellEnd"/>
          </w:p>
        </w:tc>
        <w:tc>
          <w:tcPr>
            <w:tcW w:w="5398" w:type="dxa"/>
          </w:tcPr>
          <w:p w:rsidR="00D95A6C" w:rsidRPr="00D95A6C" w:rsidRDefault="00C647A5" w:rsidP="00BE0EEF">
            <w:r>
              <w:t>Fecha en formato DD/MM/AAAA</w:t>
            </w:r>
          </w:p>
        </w:tc>
      </w:tr>
      <w:tr w:rsidR="00D95A6C" w:rsidTr="00BE0EEF">
        <w:trPr>
          <w:trHeight w:val="350"/>
        </w:trPr>
        <w:tc>
          <w:tcPr>
            <w:tcW w:w="2830" w:type="dxa"/>
            <w:shd w:val="clear" w:color="auto" w:fill="DEEAF6" w:themeFill="accent1" w:themeFillTint="33"/>
          </w:tcPr>
          <w:p w:rsidR="00D95A6C" w:rsidRPr="00D95A6C" w:rsidRDefault="00C647A5" w:rsidP="00BE0EEF">
            <w:proofErr w:type="spellStart"/>
            <w:r>
              <w:t>Dia_semana</w:t>
            </w:r>
            <w:proofErr w:type="spellEnd"/>
          </w:p>
        </w:tc>
        <w:tc>
          <w:tcPr>
            <w:tcW w:w="5398" w:type="dxa"/>
          </w:tcPr>
          <w:p w:rsidR="00D95A6C" w:rsidRPr="00D95A6C" w:rsidRDefault="00C647A5" w:rsidP="00C647A5">
            <w:r>
              <w:t>Descriptivo del día de la semana (</w:t>
            </w:r>
            <w:proofErr w:type="spellStart"/>
            <w:r>
              <w:t>Ej</w:t>
            </w:r>
            <w:proofErr w:type="spellEnd"/>
            <w:r>
              <w:t>.:’lunes’)</w:t>
            </w:r>
          </w:p>
        </w:tc>
      </w:tr>
      <w:tr w:rsidR="00D95A6C" w:rsidTr="00BE0EEF">
        <w:trPr>
          <w:trHeight w:val="350"/>
        </w:trPr>
        <w:tc>
          <w:tcPr>
            <w:tcW w:w="2830" w:type="dxa"/>
            <w:shd w:val="clear" w:color="auto" w:fill="DEEAF6" w:themeFill="accent1" w:themeFillTint="33"/>
          </w:tcPr>
          <w:p w:rsidR="00D95A6C" w:rsidRPr="00D95A6C" w:rsidRDefault="00C647A5" w:rsidP="00BE0EEF">
            <w:r w:rsidRPr="00C647A5">
              <w:t>laborable / festivo / domingo festivo</w:t>
            </w:r>
          </w:p>
        </w:tc>
        <w:tc>
          <w:tcPr>
            <w:tcW w:w="5398" w:type="dxa"/>
          </w:tcPr>
          <w:p w:rsidR="00D95A6C" w:rsidRDefault="00C647A5" w:rsidP="00BE0EEF">
            <w:r>
              <w:t>Descriptivo del tipo de día, puede tomar los siguientes valores:</w:t>
            </w:r>
          </w:p>
          <w:p w:rsidR="00C647A5" w:rsidRDefault="00C647A5" w:rsidP="00C647A5">
            <w:pPr>
              <w:pStyle w:val="Prrafodelista"/>
              <w:numPr>
                <w:ilvl w:val="0"/>
                <w:numId w:val="7"/>
              </w:numPr>
            </w:pPr>
            <w:r>
              <w:t>laborable</w:t>
            </w:r>
          </w:p>
          <w:p w:rsidR="00C647A5" w:rsidRDefault="00C647A5" w:rsidP="00C647A5">
            <w:pPr>
              <w:pStyle w:val="Prrafodelista"/>
              <w:numPr>
                <w:ilvl w:val="0"/>
                <w:numId w:val="7"/>
              </w:numPr>
            </w:pPr>
            <w:r>
              <w:t>festivo</w:t>
            </w:r>
          </w:p>
          <w:p w:rsidR="00C647A5" w:rsidRDefault="00C647A5" w:rsidP="00C647A5">
            <w:pPr>
              <w:pStyle w:val="Prrafodelista"/>
              <w:numPr>
                <w:ilvl w:val="0"/>
                <w:numId w:val="7"/>
              </w:numPr>
            </w:pPr>
            <w:r>
              <w:t>domingo</w:t>
            </w:r>
          </w:p>
          <w:p w:rsidR="00C647A5" w:rsidRPr="00D95A6C" w:rsidRDefault="00C647A5" w:rsidP="00C647A5">
            <w:pPr>
              <w:pStyle w:val="Prrafodelista"/>
              <w:numPr>
                <w:ilvl w:val="0"/>
                <w:numId w:val="7"/>
              </w:numPr>
            </w:pPr>
            <w:r>
              <w:t>sábado</w:t>
            </w:r>
          </w:p>
        </w:tc>
      </w:tr>
      <w:tr w:rsidR="00C647A5" w:rsidTr="00BE0EEF">
        <w:trPr>
          <w:trHeight w:val="350"/>
        </w:trPr>
        <w:tc>
          <w:tcPr>
            <w:tcW w:w="2830" w:type="dxa"/>
            <w:shd w:val="clear" w:color="auto" w:fill="DEEAF6" w:themeFill="accent1" w:themeFillTint="33"/>
          </w:tcPr>
          <w:p w:rsidR="00C647A5" w:rsidRPr="00C647A5" w:rsidRDefault="00C647A5" w:rsidP="00BE0EEF">
            <w:r w:rsidRPr="00C647A5">
              <w:t>Tipo de Festivo</w:t>
            </w:r>
          </w:p>
        </w:tc>
        <w:tc>
          <w:tcPr>
            <w:tcW w:w="5398" w:type="dxa"/>
          </w:tcPr>
          <w:p w:rsidR="00C647A5" w:rsidRDefault="00C647A5" w:rsidP="00BE0EEF">
            <w:r>
              <w:t>Ámbito de la festividad, puede tomar los siguientes valores:</w:t>
            </w:r>
          </w:p>
          <w:p w:rsidR="00C647A5" w:rsidRDefault="00C647A5" w:rsidP="00C647A5">
            <w:pPr>
              <w:pStyle w:val="Prrafodelista"/>
              <w:numPr>
                <w:ilvl w:val="0"/>
                <w:numId w:val="8"/>
              </w:numPr>
            </w:pPr>
            <w:r w:rsidRPr="00C647A5">
              <w:t>Festivo nacional</w:t>
            </w:r>
          </w:p>
          <w:p w:rsidR="00C647A5" w:rsidRDefault="00C647A5" w:rsidP="00C647A5">
            <w:pPr>
              <w:pStyle w:val="Prrafodelista"/>
              <w:numPr>
                <w:ilvl w:val="0"/>
                <w:numId w:val="8"/>
              </w:numPr>
            </w:pPr>
            <w:r w:rsidRPr="00C647A5">
              <w:t>Festivo de la Comunidad de Madrid</w:t>
            </w:r>
          </w:p>
          <w:p w:rsidR="00C647A5" w:rsidRDefault="00C647A5" w:rsidP="00C647A5">
            <w:pPr>
              <w:pStyle w:val="Prrafodelista"/>
              <w:numPr>
                <w:ilvl w:val="0"/>
                <w:numId w:val="8"/>
              </w:numPr>
            </w:pPr>
            <w:r w:rsidRPr="00C647A5">
              <w:t>Festivo local de la ciudad de Madrid</w:t>
            </w:r>
          </w:p>
        </w:tc>
      </w:tr>
      <w:tr w:rsidR="00C647A5" w:rsidTr="00BE0EEF">
        <w:trPr>
          <w:trHeight w:val="350"/>
        </w:trPr>
        <w:tc>
          <w:tcPr>
            <w:tcW w:w="2830" w:type="dxa"/>
            <w:shd w:val="clear" w:color="auto" w:fill="DEEAF6" w:themeFill="accent1" w:themeFillTint="33"/>
          </w:tcPr>
          <w:p w:rsidR="00C647A5" w:rsidRPr="00C647A5" w:rsidRDefault="00C647A5" w:rsidP="00BE0EEF">
            <w:r w:rsidRPr="00C647A5">
              <w:t>Festividad</w:t>
            </w:r>
          </w:p>
        </w:tc>
        <w:tc>
          <w:tcPr>
            <w:tcW w:w="5398" w:type="dxa"/>
          </w:tcPr>
          <w:p w:rsidR="00C647A5" w:rsidRDefault="00C647A5" w:rsidP="00BE0EEF">
            <w:r>
              <w:t>Descriptivo de la festividad (Ej.: ‘</w:t>
            </w:r>
            <w:r w:rsidRPr="00C647A5">
              <w:t>Año Nuevo</w:t>
            </w:r>
            <w:r>
              <w:t>’)</w:t>
            </w:r>
          </w:p>
        </w:tc>
      </w:tr>
    </w:tbl>
    <w:p w:rsidR="00D95A6C" w:rsidRDefault="00D95A6C" w:rsidP="00D95A6C"/>
    <w:p w:rsidR="00B51ADC" w:rsidRDefault="00B51ADC" w:rsidP="00D95A6C"/>
    <w:p w:rsidR="00D95A6C" w:rsidRPr="006765F5" w:rsidRDefault="00984780" w:rsidP="00D95A6C">
      <w:pPr>
        <w:rPr>
          <w:u w:val="single"/>
        </w:rPr>
      </w:pPr>
      <w:r w:rsidRPr="006765F5">
        <w:rPr>
          <w:u w:val="single"/>
        </w:rPr>
        <w:lastRenderedPageBreak/>
        <w:t>1_</w:t>
      </w:r>
      <w:r w:rsidR="000B6D97" w:rsidRPr="006765F5">
        <w:rPr>
          <w:u w:val="single"/>
        </w:rPr>
        <w:t>weather.csv</w:t>
      </w:r>
      <w:r w:rsidR="00D95A6C" w:rsidRPr="006765F5">
        <w:rPr>
          <w:u w:val="single"/>
        </w:rPr>
        <w:t xml:space="preserve"> </w:t>
      </w:r>
    </w:p>
    <w:tbl>
      <w:tblPr>
        <w:tblStyle w:val="Tablaconcuadrcula"/>
        <w:tblW w:w="0" w:type="auto"/>
        <w:tblLook w:val="04A0" w:firstRow="1" w:lastRow="0" w:firstColumn="1" w:lastColumn="0" w:noHBand="0" w:noVBand="1"/>
      </w:tblPr>
      <w:tblGrid>
        <w:gridCol w:w="2830"/>
        <w:gridCol w:w="5398"/>
      </w:tblGrid>
      <w:tr w:rsidR="00D95A6C" w:rsidTr="00BE0EEF">
        <w:trPr>
          <w:trHeight w:val="350"/>
        </w:trPr>
        <w:tc>
          <w:tcPr>
            <w:tcW w:w="2830" w:type="dxa"/>
            <w:shd w:val="clear" w:color="auto" w:fill="2E74B5" w:themeFill="accent1" w:themeFillShade="BF"/>
          </w:tcPr>
          <w:p w:rsidR="00D95A6C" w:rsidRPr="00D95A6C" w:rsidRDefault="00D95A6C" w:rsidP="00BE0EEF">
            <w:pPr>
              <w:rPr>
                <w:b/>
                <w:color w:val="FFFFFF" w:themeColor="background1"/>
              </w:rPr>
            </w:pPr>
            <w:r>
              <w:rPr>
                <w:b/>
                <w:color w:val="FFFFFF" w:themeColor="background1"/>
              </w:rPr>
              <w:t>NOMBRE</w:t>
            </w:r>
          </w:p>
        </w:tc>
        <w:tc>
          <w:tcPr>
            <w:tcW w:w="5398" w:type="dxa"/>
          </w:tcPr>
          <w:p w:rsidR="00D95A6C" w:rsidRPr="00C647A5" w:rsidRDefault="00C647A5" w:rsidP="00BE0EEF">
            <w:pPr>
              <w:rPr>
                <w:u w:val="single"/>
              </w:rPr>
            </w:pPr>
            <w:r>
              <w:t>1_</w:t>
            </w:r>
            <w:r w:rsidRPr="000B6D97">
              <w:t>weather.csv</w:t>
            </w:r>
            <w:r w:rsidRPr="00D95A6C">
              <w:rPr>
                <w:u w:val="single"/>
              </w:rPr>
              <w:t xml:space="preserve"> </w:t>
            </w:r>
          </w:p>
        </w:tc>
      </w:tr>
      <w:tr w:rsidR="00D95A6C" w:rsidTr="00BE0EEF">
        <w:trPr>
          <w:trHeight w:val="350"/>
        </w:trPr>
        <w:tc>
          <w:tcPr>
            <w:tcW w:w="2830" w:type="dxa"/>
            <w:shd w:val="clear" w:color="auto" w:fill="2E74B5" w:themeFill="accent1" w:themeFillShade="BF"/>
          </w:tcPr>
          <w:p w:rsidR="00D95A6C" w:rsidRPr="00D95A6C" w:rsidRDefault="00D95A6C" w:rsidP="00BE0EEF">
            <w:pPr>
              <w:rPr>
                <w:b/>
                <w:color w:val="FFFFFF" w:themeColor="background1"/>
              </w:rPr>
            </w:pPr>
            <w:r w:rsidRPr="00D95A6C">
              <w:rPr>
                <w:b/>
                <w:color w:val="FFFFFF" w:themeColor="background1"/>
              </w:rPr>
              <w:t>D</w:t>
            </w:r>
            <w:r>
              <w:rPr>
                <w:b/>
                <w:color w:val="FFFFFF" w:themeColor="background1"/>
              </w:rPr>
              <w:t>ESCRIPCION</w:t>
            </w:r>
          </w:p>
        </w:tc>
        <w:tc>
          <w:tcPr>
            <w:tcW w:w="5398" w:type="dxa"/>
          </w:tcPr>
          <w:p w:rsidR="00D95A6C" w:rsidRDefault="00C92463" w:rsidP="00C92463">
            <w:pPr>
              <w:rPr>
                <w:u w:val="single"/>
              </w:rPr>
            </w:pPr>
            <w:r>
              <w:t>Información meteorológica  leída a través de la API de AEMET</w:t>
            </w:r>
            <w:r w:rsidR="00B51ADC">
              <w:t xml:space="preserve"> además se enriquece con los campos </w:t>
            </w:r>
            <w:proofErr w:type="spellStart"/>
            <w:r w:rsidR="00B51ADC">
              <w:t>Holiday</w:t>
            </w:r>
            <w:proofErr w:type="spellEnd"/>
            <w:r w:rsidR="00B51ADC">
              <w:t xml:space="preserve"> y </w:t>
            </w:r>
            <w:proofErr w:type="spellStart"/>
            <w:r w:rsidR="00B51ADC">
              <w:t>weekday</w:t>
            </w:r>
            <w:proofErr w:type="spellEnd"/>
            <w:r w:rsidR="00B51ADC">
              <w:t xml:space="preserve"> obtenidos del calendario laboral del </w:t>
            </w:r>
            <w:proofErr w:type="spellStart"/>
            <w:r w:rsidR="00B51ADC">
              <w:t>ayundamiento</w:t>
            </w:r>
            <w:proofErr w:type="spellEnd"/>
            <w:r w:rsidR="00B51ADC">
              <w:t xml:space="preserve"> de Madrid</w:t>
            </w:r>
            <w:r>
              <w:t>,</w:t>
            </w:r>
            <w:r w:rsidR="00B51ADC">
              <w:t xml:space="preserve"> esta información es</w:t>
            </w:r>
            <w:r>
              <w:t xml:space="preserve"> generada en el notebook </w:t>
            </w:r>
            <w:r w:rsidRPr="00114193">
              <w:t xml:space="preserve">1-TFM </w:t>
            </w:r>
            <w:proofErr w:type="spellStart"/>
            <w:r w:rsidRPr="00114193">
              <w:t>Read</w:t>
            </w:r>
            <w:proofErr w:type="spellEnd"/>
            <w:r w:rsidRPr="00114193">
              <w:t xml:space="preserve"> </w:t>
            </w:r>
            <w:proofErr w:type="spellStart"/>
            <w:r w:rsidRPr="00114193">
              <w:t>data.ipynb</w:t>
            </w:r>
            <w:proofErr w:type="spellEnd"/>
          </w:p>
        </w:tc>
      </w:tr>
      <w:tr w:rsidR="00D95A6C" w:rsidTr="00BE0EEF">
        <w:trPr>
          <w:trHeight w:val="350"/>
        </w:trPr>
        <w:tc>
          <w:tcPr>
            <w:tcW w:w="2830" w:type="dxa"/>
            <w:shd w:val="clear" w:color="auto" w:fill="2E74B5" w:themeFill="accent1" w:themeFillShade="BF"/>
          </w:tcPr>
          <w:p w:rsidR="00D95A6C" w:rsidRPr="00D95A6C" w:rsidRDefault="00D95A6C" w:rsidP="00BE0EEF">
            <w:pPr>
              <w:rPr>
                <w:b/>
                <w:color w:val="FFFFFF" w:themeColor="background1"/>
                <w:u w:val="single"/>
              </w:rPr>
            </w:pPr>
            <w:r>
              <w:rPr>
                <w:b/>
                <w:color w:val="FFFFFF" w:themeColor="background1"/>
                <w:u w:val="single"/>
              </w:rPr>
              <w:t>ORIGEN</w:t>
            </w:r>
          </w:p>
        </w:tc>
        <w:tc>
          <w:tcPr>
            <w:tcW w:w="5398" w:type="dxa"/>
          </w:tcPr>
          <w:p w:rsidR="00D95A6C" w:rsidRPr="00C647A5" w:rsidRDefault="00C647A5" w:rsidP="00C647A5">
            <w:r w:rsidRPr="00C647A5">
              <w:rPr>
                <w:rStyle w:val="Hipervnculo"/>
              </w:rPr>
              <w:t>https://opendata.aemet.es/</w:t>
            </w:r>
          </w:p>
        </w:tc>
      </w:tr>
      <w:tr w:rsidR="00D95A6C" w:rsidTr="00BE0EEF">
        <w:trPr>
          <w:trHeight w:val="365"/>
        </w:trPr>
        <w:tc>
          <w:tcPr>
            <w:tcW w:w="8228" w:type="dxa"/>
            <w:gridSpan w:val="2"/>
            <w:shd w:val="clear" w:color="auto" w:fill="2E74B5" w:themeFill="accent1" w:themeFillShade="BF"/>
            <w:vAlign w:val="center"/>
          </w:tcPr>
          <w:p w:rsidR="00D95A6C" w:rsidRPr="00D95A6C" w:rsidRDefault="00D95A6C" w:rsidP="00BE0EEF">
            <w:pPr>
              <w:jc w:val="center"/>
              <w:rPr>
                <w:b/>
                <w:u w:val="single"/>
              </w:rPr>
            </w:pPr>
            <w:r w:rsidRPr="00D95A6C">
              <w:rPr>
                <w:b/>
                <w:color w:val="FFFFFF" w:themeColor="background1"/>
                <w:u w:val="single"/>
              </w:rPr>
              <w:t>VARIABLES</w:t>
            </w:r>
          </w:p>
        </w:tc>
      </w:tr>
      <w:tr w:rsidR="006765F5" w:rsidTr="00692E48">
        <w:trPr>
          <w:trHeight w:val="350"/>
        </w:trPr>
        <w:tc>
          <w:tcPr>
            <w:tcW w:w="2830" w:type="dxa"/>
            <w:shd w:val="clear" w:color="auto" w:fill="DEEAF6" w:themeFill="accent1" w:themeFillTint="33"/>
            <w:vAlign w:val="bottom"/>
          </w:tcPr>
          <w:p w:rsidR="006765F5" w:rsidRDefault="006765F5" w:rsidP="006765F5">
            <w:pPr>
              <w:jc w:val="left"/>
              <w:rPr>
                <w:rFonts w:ascii="Calibri" w:hAnsi="Calibri" w:cs="Calibri"/>
                <w:color w:val="000000"/>
              </w:rPr>
            </w:pPr>
            <w:r>
              <w:rPr>
                <w:rFonts w:ascii="Calibri" w:hAnsi="Calibri" w:cs="Calibri"/>
                <w:color w:val="000000"/>
              </w:rPr>
              <w:t>fecha</w:t>
            </w:r>
          </w:p>
        </w:tc>
        <w:tc>
          <w:tcPr>
            <w:tcW w:w="5398" w:type="dxa"/>
          </w:tcPr>
          <w:p w:rsidR="006765F5" w:rsidRPr="00D95A6C" w:rsidRDefault="00C4746E" w:rsidP="006765F5">
            <w:r>
              <w:t>Fecha de la lectura en formato DD/MM/YYYY</w:t>
            </w:r>
            <w:r w:rsidR="00CC0ACE">
              <w:t>.</w:t>
            </w:r>
          </w:p>
        </w:tc>
      </w:tr>
      <w:tr w:rsidR="006765F5" w:rsidTr="00692E48">
        <w:trPr>
          <w:trHeight w:val="350"/>
        </w:trPr>
        <w:tc>
          <w:tcPr>
            <w:tcW w:w="2830" w:type="dxa"/>
            <w:shd w:val="clear" w:color="auto" w:fill="DEEAF6" w:themeFill="accent1" w:themeFillTint="33"/>
            <w:vAlign w:val="bottom"/>
          </w:tcPr>
          <w:p w:rsidR="006765F5" w:rsidRDefault="006765F5" w:rsidP="006765F5">
            <w:pPr>
              <w:rPr>
                <w:rFonts w:ascii="Calibri" w:hAnsi="Calibri" w:cs="Calibri"/>
                <w:color w:val="000000"/>
              </w:rPr>
            </w:pPr>
            <w:r>
              <w:rPr>
                <w:rFonts w:ascii="Calibri" w:hAnsi="Calibri" w:cs="Calibri"/>
                <w:color w:val="000000"/>
              </w:rPr>
              <w:t>indicativo</w:t>
            </w:r>
          </w:p>
        </w:tc>
        <w:tc>
          <w:tcPr>
            <w:tcW w:w="5398" w:type="dxa"/>
          </w:tcPr>
          <w:p w:rsidR="006765F5" w:rsidRPr="00D95A6C" w:rsidRDefault="00C4746E" w:rsidP="006765F5">
            <w:r>
              <w:t>Identificador único de la estación de AEMET donde se ha realizado la lectura</w:t>
            </w:r>
            <w:r w:rsidR="00CC0ACE">
              <w:t>.</w:t>
            </w:r>
          </w:p>
        </w:tc>
      </w:tr>
      <w:tr w:rsidR="006765F5" w:rsidTr="00692E48">
        <w:trPr>
          <w:trHeight w:val="350"/>
        </w:trPr>
        <w:tc>
          <w:tcPr>
            <w:tcW w:w="2830" w:type="dxa"/>
            <w:shd w:val="clear" w:color="auto" w:fill="DEEAF6" w:themeFill="accent1" w:themeFillTint="33"/>
            <w:vAlign w:val="bottom"/>
          </w:tcPr>
          <w:p w:rsidR="006765F5" w:rsidRDefault="006765F5" w:rsidP="006765F5">
            <w:pPr>
              <w:rPr>
                <w:rFonts w:ascii="Calibri" w:hAnsi="Calibri" w:cs="Calibri"/>
                <w:color w:val="000000"/>
              </w:rPr>
            </w:pPr>
            <w:r>
              <w:rPr>
                <w:rFonts w:ascii="Calibri" w:hAnsi="Calibri" w:cs="Calibri"/>
                <w:color w:val="000000"/>
              </w:rPr>
              <w:t>nombre</w:t>
            </w:r>
          </w:p>
        </w:tc>
        <w:tc>
          <w:tcPr>
            <w:tcW w:w="5398" w:type="dxa"/>
          </w:tcPr>
          <w:p w:rsidR="006765F5" w:rsidRPr="00D95A6C" w:rsidRDefault="00C4746E" w:rsidP="006765F5">
            <w:r>
              <w:t>Nombre de la estación de AEMET</w:t>
            </w:r>
            <w:r w:rsidR="00CC0ACE">
              <w:t>.</w:t>
            </w:r>
          </w:p>
        </w:tc>
      </w:tr>
      <w:tr w:rsidR="006765F5" w:rsidTr="00692E48">
        <w:trPr>
          <w:trHeight w:val="350"/>
        </w:trPr>
        <w:tc>
          <w:tcPr>
            <w:tcW w:w="2830" w:type="dxa"/>
            <w:shd w:val="clear" w:color="auto" w:fill="DEEAF6" w:themeFill="accent1" w:themeFillTint="33"/>
            <w:vAlign w:val="bottom"/>
          </w:tcPr>
          <w:p w:rsidR="006765F5" w:rsidRDefault="006765F5" w:rsidP="006765F5">
            <w:pPr>
              <w:rPr>
                <w:rFonts w:ascii="Calibri" w:hAnsi="Calibri" w:cs="Calibri"/>
                <w:color w:val="000000"/>
              </w:rPr>
            </w:pPr>
            <w:r>
              <w:rPr>
                <w:rFonts w:ascii="Calibri" w:hAnsi="Calibri" w:cs="Calibri"/>
                <w:color w:val="000000"/>
              </w:rPr>
              <w:t>provincia</w:t>
            </w:r>
          </w:p>
        </w:tc>
        <w:tc>
          <w:tcPr>
            <w:tcW w:w="5398" w:type="dxa"/>
          </w:tcPr>
          <w:p w:rsidR="006765F5" w:rsidRDefault="00C4746E" w:rsidP="006765F5">
            <w:r>
              <w:t>Provincia donde se encuentra situada la estación</w:t>
            </w:r>
            <w:r w:rsidR="00CC0ACE">
              <w:t>.</w:t>
            </w:r>
          </w:p>
        </w:tc>
      </w:tr>
      <w:tr w:rsidR="006765F5" w:rsidTr="00692E48">
        <w:trPr>
          <w:trHeight w:val="350"/>
        </w:trPr>
        <w:tc>
          <w:tcPr>
            <w:tcW w:w="2830" w:type="dxa"/>
            <w:shd w:val="clear" w:color="auto" w:fill="DEEAF6" w:themeFill="accent1" w:themeFillTint="33"/>
            <w:vAlign w:val="bottom"/>
          </w:tcPr>
          <w:p w:rsidR="006765F5" w:rsidRDefault="006765F5" w:rsidP="006765F5">
            <w:pPr>
              <w:rPr>
                <w:rFonts w:ascii="Calibri" w:hAnsi="Calibri" w:cs="Calibri"/>
                <w:color w:val="000000"/>
              </w:rPr>
            </w:pPr>
            <w:r>
              <w:rPr>
                <w:rFonts w:ascii="Calibri" w:hAnsi="Calibri" w:cs="Calibri"/>
                <w:color w:val="000000"/>
              </w:rPr>
              <w:t>altitud</w:t>
            </w:r>
          </w:p>
        </w:tc>
        <w:tc>
          <w:tcPr>
            <w:tcW w:w="5398" w:type="dxa"/>
          </w:tcPr>
          <w:p w:rsidR="006765F5" w:rsidRDefault="00C4746E" w:rsidP="006765F5">
            <w:r>
              <w:t>Altitud a la que se encuentra la estación en metros</w:t>
            </w:r>
            <w:r w:rsidR="00CC0ACE">
              <w:t>.</w:t>
            </w:r>
          </w:p>
        </w:tc>
      </w:tr>
      <w:tr w:rsidR="006765F5" w:rsidTr="00692E48">
        <w:trPr>
          <w:trHeight w:val="350"/>
        </w:trPr>
        <w:tc>
          <w:tcPr>
            <w:tcW w:w="2830" w:type="dxa"/>
            <w:shd w:val="clear" w:color="auto" w:fill="DEEAF6" w:themeFill="accent1" w:themeFillTint="33"/>
            <w:vAlign w:val="bottom"/>
          </w:tcPr>
          <w:p w:rsidR="006765F5" w:rsidRDefault="006765F5" w:rsidP="006765F5">
            <w:pPr>
              <w:rPr>
                <w:rFonts w:ascii="Calibri" w:hAnsi="Calibri" w:cs="Calibri"/>
                <w:color w:val="000000"/>
              </w:rPr>
            </w:pPr>
            <w:proofErr w:type="spellStart"/>
            <w:r>
              <w:rPr>
                <w:rFonts w:ascii="Calibri" w:hAnsi="Calibri" w:cs="Calibri"/>
                <w:color w:val="000000"/>
              </w:rPr>
              <w:t>tmed</w:t>
            </w:r>
            <w:proofErr w:type="spellEnd"/>
          </w:p>
        </w:tc>
        <w:tc>
          <w:tcPr>
            <w:tcW w:w="5398" w:type="dxa"/>
          </w:tcPr>
          <w:p w:rsidR="006765F5" w:rsidRDefault="00C4746E" w:rsidP="006765F5">
            <w:r>
              <w:t>Temperatura media del día en grados Celsius</w:t>
            </w:r>
            <w:r w:rsidR="00CC0ACE">
              <w:t>.</w:t>
            </w:r>
          </w:p>
        </w:tc>
      </w:tr>
      <w:tr w:rsidR="006765F5" w:rsidTr="00692E48">
        <w:trPr>
          <w:trHeight w:val="350"/>
        </w:trPr>
        <w:tc>
          <w:tcPr>
            <w:tcW w:w="2830" w:type="dxa"/>
            <w:shd w:val="clear" w:color="auto" w:fill="DEEAF6" w:themeFill="accent1" w:themeFillTint="33"/>
            <w:vAlign w:val="bottom"/>
          </w:tcPr>
          <w:p w:rsidR="006765F5" w:rsidRDefault="006765F5" w:rsidP="006765F5">
            <w:pPr>
              <w:rPr>
                <w:rFonts w:ascii="Calibri" w:hAnsi="Calibri" w:cs="Calibri"/>
                <w:color w:val="000000"/>
              </w:rPr>
            </w:pPr>
            <w:proofErr w:type="spellStart"/>
            <w:r>
              <w:rPr>
                <w:rFonts w:ascii="Calibri" w:hAnsi="Calibri" w:cs="Calibri"/>
                <w:color w:val="000000"/>
              </w:rPr>
              <w:t>prec</w:t>
            </w:r>
            <w:proofErr w:type="spellEnd"/>
          </w:p>
        </w:tc>
        <w:tc>
          <w:tcPr>
            <w:tcW w:w="5398" w:type="dxa"/>
          </w:tcPr>
          <w:p w:rsidR="006765F5" w:rsidRDefault="00C4746E" w:rsidP="006765F5">
            <w:r>
              <w:t>Precipitaciones totales registradas en el día en mm agua acumulada</w:t>
            </w:r>
            <w:r w:rsidR="00CC0ACE">
              <w:t>.</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proofErr w:type="spellStart"/>
            <w:r>
              <w:rPr>
                <w:rFonts w:ascii="Calibri" w:hAnsi="Calibri" w:cs="Calibri"/>
                <w:color w:val="000000"/>
              </w:rPr>
              <w:t>tmin</w:t>
            </w:r>
            <w:proofErr w:type="spellEnd"/>
          </w:p>
        </w:tc>
        <w:tc>
          <w:tcPr>
            <w:tcW w:w="5398" w:type="dxa"/>
          </w:tcPr>
          <w:p w:rsidR="00C4746E" w:rsidRDefault="00C4746E" w:rsidP="00C4746E">
            <w:r>
              <w:t>Temperatura mínima del día en grados Celsius</w:t>
            </w:r>
            <w:r w:rsidR="00CC0ACE">
              <w:t>.</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proofErr w:type="spellStart"/>
            <w:r>
              <w:rPr>
                <w:rFonts w:ascii="Calibri" w:hAnsi="Calibri" w:cs="Calibri"/>
                <w:color w:val="000000"/>
              </w:rPr>
              <w:t>horatmin</w:t>
            </w:r>
            <w:proofErr w:type="spellEnd"/>
          </w:p>
        </w:tc>
        <w:tc>
          <w:tcPr>
            <w:tcW w:w="5398" w:type="dxa"/>
          </w:tcPr>
          <w:p w:rsidR="00C4746E" w:rsidRDefault="00C4746E" w:rsidP="00C4746E">
            <w:r>
              <w:t>Hora a la que se produce la temperat</w:t>
            </w:r>
            <w:r w:rsidR="00CC0ACE">
              <w:t>ura mín</w:t>
            </w:r>
            <w:r>
              <w:t xml:space="preserve">ima en formato </w:t>
            </w:r>
            <w:r w:rsidR="00CC0ACE">
              <w:t>HH:MM en 24h.</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proofErr w:type="spellStart"/>
            <w:r>
              <w:rPr>
                <w:rFonts w:ascii="Calibri" w:hAnsi="Calibri" w:cs="Calibri"/>
                <w:color w:val="000000"/>
              </w:rPr>
              <w:t>tmax</w:t>
            </w:r>
            <w:proofErr w:type="spellEnd"/>
          </w:p>
        </w:tc>
        <w:tc>
          <w:tcPr>
            <w:tcW w:w="5398" w:type="dxa"/>
          </w:tcPr>
          <w:p w:rsidR="00C4746E" w:rsidRDefault="00C4746E" w:rsidP="00C4746E">
            <w:r>
              <w:t>Temperatura máxima del día en grados Celsius</w:t>
            </w:r>
            <w:r w:rsidR="00CC0ACE">
              <w:t>.</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proofErr w:type="spellStart"/>
            <w:r>
              <w:rPr>
                <w:rFonts w:ascii="Calibri" w:hAnsi="Calibri" w:cs="Calibri"/>
                <w:color w:val="000000"/>
              </w:rPr>
              <w:t>horatmax</w:t>
            </w:r>
            <w:proofErr w:type="spellEnd"/>
          </w:p>
        </w:tc>
        <w:tc>
          <w:tcPr>
            <w:tcW w:w="5398" w:type="dxa"/>
          </w:tcPr>
          <w:p w:rsidR="00C4746E" w:rsidRDefault="00CC0ACE" w:rsidP="00C4746E">
            <w:r>
              <w:t>Hora a la que se produce la temperatura máxima en formato HH:MM en 24h.</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proofErr w:type="spellStart"/>
            <w:r>
              <w:rPr>
                <w:rFonts w:ascii="Calibri" w:hAnsi="Calibri" w:cs="Calibri"/>
                <w:color w:val="000000"/>
              </w:rPr>
              <w:t>dir</w:t>
            </w:r>
            <w:proofErr w:type="spellEnd"/>
          </w:p>
        </w:tc>
        <w:tc>
          <w:tcPr>
            <w:tcW w:w="5398" w:type="dxa"/>
          </w:tcPr>
          <w:p w:rsidR="00C4746E" w:rsidRDefault="00CC0ACE" w:rsidP="00C4746E">
            <w:r>
              <w:t>Punto cardinal del que proviene el viento</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proofErr w:type="spellStart"/>
            <w:r>
              <w:rPr>
                <w:rFonts w:ascii="Calibri" w:hAnsi="Calibri" w:cs="Calibri"/>
                <w:color w:val="000000"/>
              </w:rPr>
              <w:t>velmedia</w:t>
            </w:r>
            <w:proofErr w:type="spellEnd"/>
          </w:p>
        </w:tc>
        <w:tc>
          <w:tcPr>
            <w:tcW w:w="5398" w:type="dxa"/>
          </w:tcPr>
          <w:p w:rsidR="00C4746E" w:rsidRDefault="00CC0ACE" w:rsidP="00C4746E">
            <w:r>
              <w:t>Velocidad media del viento en km/h</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r>
              <w:rPr>
                <w:rFonts w:ascii="Calibri" w:hAnsi="Calibri" w:cs="Calibri"/>
                <w:color w:val="000000"/>
              </w:rPr>
              <w:t>racha</w:t>
            </w:r>
          </w:p>
        </w:tc>
        <w:tc>
          <w:tcPr>
            <w:tcW w:w="5398" w:type="dxa"/>
          </w:tcPr>
          <w:p w:rsidR="00C4746E" w:rsidRDefault="00CC0ACE" w:rsidP="00C4746E">
            <w:r>
              <w:t>Velocidad máxima del viento en km/h</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proofErr w:type="spellStart"/>
            <w:r>
              <w:rPr>
                <w:rFonts w:ascii="Calibri" w:hAnsi="Calibri" w:cs="Calibri"/>
                <w:color w:val="000000"/>
              </w:rPr>
              <w:t>horaracha</w:t>
            </w:r>
            <w:proofErr w:type="spellEnd"/>
          </w:p>
        </w:tc>
        <w:tc>
          <w:tcPr>
            <w:tcW w:w="5398" w:type="dxa"/>
          </w:tcPr>
          <w:p w:rsidR="00C4746E" w:rsidRDefault="00CC0ACE" w:rsidP="00C4746E">
            <w:r>
              <w:t>Hora a la que se produce la velocidad máxima del viento  en formato HH:MM en 24h.</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r>
              <w:rPr>
                <w:rFonts w:ascii="Calibri" w:hAnsi="Calibri" w:cs="Calibri"/>
                <w:color w:val="000000"/>
              </w:rPr>
              <w:t>sol</w:t>
            </w:r>
          </w:p>
        </w:tc>
        <w:tc>
          <w:tcPr>
            <w:tcW w:w="5398" w:type="dxa"/>
          </w:tcPr>
          <w:p w:rsidR="00C4746E" w:rsidRDefault="00CC0ACE" w:rsidP="00C4746E">
            <w:r>
              <w:t>Número de horas de sol.</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proofErr w:type="spellStart"/>
            <w:r>
              <w:rPr>
                <w:rFonts w:ascii="Calibri" w:hAnsi="Calibri" w:cs="Calibri"/>
                <w:color w:val="000000"/>
              </w:rPr>
              <w:t>presMax</w:t>
            </w:r>
            <w:proofErr w:type="spellEnd"/>
          </w:p>
        </w:tc>
        <w:tc>
          <w:tcPr>
            <w:tcW w:w="5398" w:type="dxa"/>
          </w:tcPr>
          <w:p w:rsidR="00C4746E" w:rsidRDefault="00CC0ACE" w:rsidP="00C4746E">
            <w:r>
              <w:t>Presión atmosférica máxima en bar</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proofErr w:type="spellStart"/>
            <w:r>
              <w:rPr>
                <w:rFonts w:ascii="Calibri" w:hAnsi="Calibri" w:cs="Calibri"/>
                <w:color w:val="000000"/>
              </w:rPr>
              <w:t>horaPresMax</w:t>
            </w:r>
            <w:proofErr w:type="spellEnd"/>
          </w:p>
        </w:tc>
        <w:tc>
          <w:tcPr>
            <w:tcW w:w="5398" w:type="dxa"/>
          </w:tcPr>
          <w:p w:rsidR="00C4746E" w:rsidRDefault="00CC0ACE" w:rsidP="00C4746E">
            <w:r>
              <w:t>Hora a la que se produce la máxima presión en formato HH:MM en 24h.</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proofErr w:type="spellStart"/>
            <w:r>
              <w:rPr>
                <w:rFonts w:ascii="Calibri" w:hAnsi="Calibri" w:cs="Calibri"/>
                <w:color w:val="000000"/>
              </w:rPr>
              <w:t>presMin</w:t>
            </w:r>
            <w:proofErr w:type="spellEnd"/>
          </w:p>
        </w:tc>
        <w:tc>
          <w:tcPr>
            <w:tcW w:w="5398" w:type="dxa"/>
          </w:tcPr>
          <w:p w:rsidR="00C4746E" w:rsidRDefault="00CC0ACE" w:rsidP="00CC0ACE">
            <w:r>
              <w:t>Presión atmosférica mínima en bar</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proofErr w:type="spellStart"/>
            <w:r>
              <w:rPr>
                <w:rFonts w:ascii="Calibri" w:hAnsi="Calibri" w:cs="Calibri"/>
                <w:color w:val="000000"/>
              </w:rPr>
              <w:t>horaPresMin</w:t>
            </w:r>
            <w:proofErr w:type="spellEnd"/>
          </w:p>
        </w:tc>
        <w:tc>
          <w:tcPr>
            <w:tcW w:w="5398" w:type="dxa"/>
          </w:tcPr>
          <w:p w:rsidR="00C4746E" w:rsidRDefault="00CC0ACE" w:rsidP="00C4746E">
            <w:r>
              <w:t>Hora a la que se produce la máxima presión en formato HH:MM en 24h.</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proofErr w:type="spellStart"/>
            <w:r>
              <w:rPr>
                <w:rFonts w:ascii="Calibri" w:hAnsi="Calibri" w:cs="Calibri"/>
                <w:color w:val="000000"/>
              </w:rPr>
              <w:t>Holiday</w:t>
            </w:r>
            <w:proofErr w:type="spellEnd"/>
          </w:p>
        </w:tc>
        <w:tc>
          <w:tcPr>
            <w:tcW w:w="5398" w:type="dxa"/>
          </w:tcPr>
          <w:p w:rsidR="00C4746E" w:rsidRDefault="00CC0ACE" w:rsidP="00C4746E">
            <w:r>
              <w:t>I</w:t>
            </w:r>
            <w:r w:rsidR="00B51ADC">
              <w:t>ndicador de si el día es un festivo nacional (1) o no lo es (0)</w:t>
            </w:r>
          </w:p>
        </w:tc>
      </w:tr>
      <w:tr w:rsidR="00C4746E" w:rsidTr="00692E48">
        <w:trPr>
          <w:trHeight w:val="350"/>
        </w:trPr>
        <w:tc>
          <w:tcPr>
            <w:tcW w:w="2830" w:type="dxa"/>
            <w:shd w:val="clear" w:color="auto" w:fill="DEEAF6" w:themeFill="accent1" w:themeFillTint="33"/>
            <w:vAlign w:val="bottom"/>
          </w:tcPr>
          <w:p w:rsidR="00C4746E" w:rsidRDefault="00C4746E" w:rsidP="00C4746E">
            <w:pPr>
              <w:rPr>
                <w:rFonts w:ascii="Calibri" w:hAnsi="Calibri" w:cs="Calibri"/>
                <w:color w:val="000000"/>
              </w:rPr>
            </w:pPr>
            <w:proofErr w:type="spellStart"/>
            <w:r>
              <w:rPr>
                <w:rFonts w:ascii="Calibri" w:hAnsi="Calibri" w:cs="Calibri"/>
                <w:color w:val="000000"/>
              </w:rPr>
              <w:t>weekday</w:t>
            </w:r>
            <w:proofErr w:type="spellEnd"/>
          </w:p>
        </w:tc>
        <w:tc>
          <w:tcPr>
            <w:tcW w:w="5398" w:type="dxa"/>
          </w:tcPr>
          <w:p w:rsidR="00C4746E" w:rsidRDefault="00B51ADC" w:rsidP="00B51ADC">
            <w:r>
              <w:t>Día de la semana en formato numérico (0-6)</w:t>
            </w:r>
          </w:p>
        </w:tc>
      </w:tr>
    </w:tbl>
    <w:p w:rsidR="00D95A6C" w:rsidRDefault="00D95A6C" w:rsidP="00D95A6C">
      <w:pPr>
        <w:rPr>
          <w:u w:val="single"/>
        </w:rPr>
      </w:pPr>
    </w:p>
    <w:p w:rsidR="000B6D97" w:rsidRDefault="000B6D97" w:rsidP="000B6D97"/>
    <w:p w:rsidR="00B51ADC" w:rsidRDefault="00B51ADC" w:rsidP="00D95A6C">
      <w:pPr>
        <w:rPr>
          <w:u w:val="single"/>
        </w:rPr>
      </w:pPr>
    </w:p>
    <w:p w:rsidR="00D95A6C" w:rsidRPr="006765F5" w:rsidRDefault="00984780" w:rsidP="00D95A6C">
      <w:pPr>
        <w:rPr>
          <w:u w:val="single"/>
        </w:rPr>
      </w:pPr>
      <w:r w:rsidRPr="006765F5">
        <w:rPr>
          <w:u w:val="single"/>
        </w:rPr>
        <w:lastRenderedPageBreak/>
        <w:t>1_</w:t>
      </w:r>
      <w:r w:rsidR="000B6D97" w:rsidRPr="006765F5">
        <w:rPr>
          <w:u w:val="single"/>
        </w:rPr>
        <w:t>ree_system.csv</w:t>
      </w:r>
      <w:r w:rsidR="00D95A6C" w:rsidRPr="006765F5">
        <w:rPr>
          <w:u w:val="single"/>
        </w:rPr>
        <w:t xml:space="preserve"> </w:t>
      </w:r>
    </w:p>
    <w:tbl>
      <w:tblPr>
        <w:tblStyle w:val="Tablaconcuadrcula"/>
        <w:tblW w:w="0" w:type="auto"/>
        <w:tblLook w:val="04A0" w:firstRow="1" w:lastRow="0" w:firstColumn="1" w:lastColumn="0" w:noHBand="0" w:noVBand="1"/>
      </w:tblPr>
      <w:tblGrid>
        <w:gridCol w:w="2830"/>
        <w:gridCol w:w="5398"/>
      </w:tblGrid>
      <w:tr w:rsidR="00D95A6C" w:rsidTr="00BE0EEF">
        <w:trPr>
          <w:trHeight w:val="350"/>
        </w:trPr>
        <w:tc>
          <w:tcPr>
            <w:tcW w:w="2830" w:type="dxa"/>
            <w:shd w:val="clear" w:color="auto" w:fill="2E74B5" w:themeFill="accent1" w:themeFillShade="BF"/>
          </w:tcPr>
          <w:p w:rsidR="00D95A6C" w:rsidRPr="00D95A6C" w:rsidRDefault="00D95A6C" w:rsidP="00BE0EEF">
            <w:pPr>
              <w:rPr>
                <w:b/>
                <w:color w:val="FFFFFF" w:themeColor="background1"/>
              </w:rPr>
            </w:pPr>
            <w:r>
              <w:rPr>
                <w:b/>
                <w:color w:val="FFFFFF" w:themeColor="background1"/>
              </w:rPr>
              <w:t>NOMBRE</w:t>
            </w:r>
          </w:p>
        </w:tc>
        <w:tc>
          <w:tcPr>
            <w:tcW w:w="5398" w:type="dxa"/>
          </w:tcPr>
          <w:p w:rsidR="00D95A6C" w:rsidRPr="00C647A5" w:rsidRDefault="00C647A5" w:rsidP="00BE0EEF">
            <w:pPr>
              <w:rPr>
                <w:u w:val="single"/>
              </w:rPr>
            </w:pPr>
            <w:r>
              <w:t>1_</w:t>
            </w:r>
            <w:r w:rsidRPr="000B6D97">
              <w:t>ree_system.csv</w:t>
            </w:r>
            <w:r w:rsidRPr="00D95A6C">
              <w:rPr>
                <w:u w:val="single"/>
              </w:rPr>
              <w:t xml:space="preserve"> </w:t>
            </w:r>
          </w:p>
        </w:tc>
      </w:tr>
      <w:tr w:rsidR="00D95A6C" w:rsidTr="00BE0EEF">
        <w:trPr>
          <w:trHeight w:val="350"/>
        </w:trPr>
        <w:tc>
          <w:tcPr>
            <w:tcW w:w="2830" w:type="dxa"/>
            <w:shd w:val="clear" w:color="auto" w:fill="2E74B5" w:themeFill="accent1" w:themeFillShade="BF"/>
          </w:tcPr>
          <w:p w:rsidR="00D95A6C" w:rsidRPr="00D95A6C" w:rsidRDefault="00D95A6C" w:rsidP="00BE0EEF">
            <w:pPr>
              <w:rPr>
                <w:b/>
                <w:color w:val="FFFFFF" w:themeColor="background1"/>
              </w:rPr>
            </w:pPr>
            <w:r w:rsidRPr="00D95A6C">
              <w:rPr>
                <w:b/>
                <w:color w:val="FFFFFF" w:themeColor="background1"/>
              </w:rPr>
              <w:t>D</w:t>
            </w:r>
            <w:r>
              <w:rPr>
                <w:b/>
                <w:color w:val="FFFFFF" w:themeColor="background1"/>
              </w:rPr>
              <w:t>ESCRIPCION</w:t>
            </w:r>
          </w:p>
        </w:tc>
        <w:tc>
          <w:tcPr>
            <w:tcW w:w="5398" w:type="dxa"/>
          </w:tcPr>
          <w:p w:rsidR="00D95A6C" w:rsidRDefault="00C92463" w:rsidP="00BE0EEF">
            <w:pPr>
              <w:rPr>
                <w:u w:val="single"/>
              </w:rPr>
            </w:pPr>
            <w:r>
              <w:t xml:space="preserve">Información de la generación eléctrica leída a través de la API de REE, generada en el notebook </w:t>
            </w:r>
            <w:r w:rsidRPr="00114193">
              <w:t xml:space="preserve">1-TFM </w:t>
            </w:r>
            <w:proofErr w:type="spellStart"/>
            <w:r w:rsidRPr="00114193">
              <w:t>Read</w:t>
            </w:r>
            <w:proofErr w:type="spellEnd"/>
            <w:r w:rsidRPr="00114193">
              <w:t xml:space="preserve"> </w:t>
            </w:r>
            <w:proofErr w:type="spellStart"/>
            <w:r w:rsidRPr="00114193">
              <w:t>data.ipynb</w:t>
            </w:r>
            <w:proofErr w:type="spellEnd"/>
          </w:p>
        </w:tc>
      </w:tr>
      <w:tr w:rsidR="00D95A6C" w:rsidTr="00BE0EEF">
        <w:trPr>
          <w:trHeight w:val="350"/>
        </w:trPr>
        <w:tc>
          <w:tcPr>
            <w:tcW w:w="2830" w:type="dxa"/>
            <w:shd w:val="clear" w:color="auto" w:fill="2E74B5" w:themeFill="accent1" w:themeFillShade="BF"/>
          </w:tcPr>
          <w:p w:rsidR="00D95A6C" w:rsidRPr="00D95A6C" w:rsidRDefault="00D95A6C" w:rsidP="00BE0EEF">
            <w:pPr>
              <w:rPr>
                <w:b/>
                <w:color w:val="FFFFFF" w:themeColor="background1"/>
                <w:u w:val="single"/>
              </w:rPr>
            </w:pPr>
            <w:r>
              <w:rPr>
                <w:b/>
                <w:color w:val="FFFFFF" w:themeColor="background1"/>
                <w:u w:val="single"/>
              </w:rPr>
              <w:t>ORIGEN</w:t>
            </w:r>
          </w:p>
        </w:tc>
        <w:tc>
          <w:tcPr>
            <w:tcW w:w="5398" w:type="dxa"/>
          </w:tcPr>
          <w:p w:rsidR="00D95A6C" w:rsidRDefault="00692E48" w:rsidP="00BE0EEF">
            <w:pPr>
              <w:rPr>
                <w:u w:val="single"/>
              </w:rPr>
            </w:pPr>
            <w:hyperlink r:id="rId21" w:history="1">
              <w:r w:rsidR="00D95A6C" w:rsidRPr="00FB5C30">
                <w:rPr>
                  <w:rStyle w:val="Hipervnculo"/>
                </w:rPr>
                <w:t>https://www.ree.es/es/apidatos</w:t>
              </w:r>
            </w:hyperlink>
          </w:p>
        </w:tc>
      </w:tr>
      <w:tr w:rsidR="00D95A6C" w:rsidTr="00BE0EEF">
        <w:trPr>
          <w:trHeight w:val="365"/>
        </w:trPr>
        <w:tc>
          <w:tcPr>
            <w:tcW w:w="8228" w:type="dxa"/>
            <w:gridSpan w:val="2"/>
            <w:shd w:val="clear" w:color="auto" w:fill="2E74B5" w:themeFill="accent1" w:themeFillShade="BF"/>
            <w:vAlign w:val="center"/>
          </w:tcPr>
          <w:p w:rsidR="00D95A6C" w:rsidRPr="00D95A6C" w:rsidRDefault="00D95A6C" w:rsidP="00BE0EEF">
            <w:pPr>
              <w:jc w:val="center"/>
              <w:rPr>
                <w:b/>
                <w:u w:val="single"/>
              </w:rPr>
            </w:pPr>
            <w:r w:rsidRPr="00D95A6C">
              <w:rPr>
                <w:b/>
                <w:color w:val="FFFFFF" w:themeColor="background1"/>
                <w:u w:val="single"/>
              </w:rPr>
              <w:t>VARIABLES</w:t>
            </w:r>
          </w:p>
        </w:tc>
      </w:tr>
      <w:tr w:rsidR="006765F5" w:rsidTr="00C92463">
        <w:trPr>
          <w:trHeight w:val="350"/>
        </w:trPr>
        <w:tc>
          <w:tcPr>
            <w:tcW w:w="2830" w:type="dxa"/>
            <w:shd w:val="clear" w:color="auto" w:fill="DEEAF6" w:themeFill="accent1" w:themeFillTint="33"/>
          </w:tcPr>
          <w:p w:rsidR="006765F5" w:rsidRDefault="006765F5" w:rsidP="00C92463">
            <w:pPr>
              <w:jc w:val="left"/>
              <w:rPr>
                <w:rFonts w:ascii="Calibri" w:hAnsi="Calibri" w:cs="Calibri"/>
                <w:color w:val="000000"/>
              </w:rPr>
            </w:pPr>
            <w:proofErr w:type="spellStart"/>
            <w:r>
              <w:rPr>
                <w:rFonts w:ascii="Calibri" w:hAnsi="Calibri" w:cs="Calibri"/>
                <w:color w:val="000000"/>
              </w:rPr>
              <w:t>value</w:t>
            </w:r>
            <w:proofErr w:type="spellEnd"/>
          </w:p>
        </w:tc>
        <w:tc>
          <w:tcPr>
            <w:tcW w:w="5398" w:type="dxa"/>
          </w:tcPr>
          <w:p w:rsidR="006765F5" w:rsidRPr="00D95A6C" w:rsidRDefault="00C92463" w:rsidP="00C92463">
            <w:pPr>
              <w:jc w:val="left"/>
            </w:pPr>
            <w:r>
              <w:t xml:space="preserve">Valor de la generación eléctrica en </w:t>
            </w:r>
            <w:proofErr w:type="spellStart"/>
            <w:r>
              <w:t>Mwh</w:t>
            </w:r>
            <w:proofErr w:type="spellEnd"/>
          </w:p>
        </w:tc>
      </w:tr>
      <w:tr w:rsidR="006765F5" w:rsidTr="00C92463">
        <w:trPr>
          <w:trHeight w:val="350"/>
        </w:trPr>
        <w:tc>
          <w:tcPr>
            <w:tcW w:w="2830" w:type="dxa"/>
            <w:shd w:val="clear" w:color="auto" w:fill="DEEAF6" w:themeFill="accent1" w:themeFillTint="33"/>
          </w:tcPr>
          <w:p w:rsidR="006765F5" w:rsidRDefault="006765F5" w:rsidP="00C92463">
            <w:pPr>
              <w:jc w:val="left"/>
              <w:rPr>
                <w:rFonts w:ascii="Calibri" w:hAnsi="Calibri" w:cs="Calibri"/>
                <w:color w:val="000000"/>
              </w:rPr>
            </w:pPr>
            <w:proofErr w:type="spellStart"/>
            <w:r>
              <w:rPr>
                <w:rFonts w:ascii="Calibri" w:hAnsi="Calibri" w:cs="Calibri"/>
                <w:color w:val="000000"/>
              </w:rPr>
              <w:t>percentage</w:t>
            </w:r>
            <w:proofErr w:type="spellEnd"/>
          </w:p>
        </w:tc>
        <w:tc>
          <w:tcPr>
            <w:tcW w:w="5398" w:type="dxa"/>
          </w:tcPr>
          <w:p w:rsidR="006765F5" w:rsidRPr="00D95A6C" w:rsidRDefault="00C92463" w:rsidP="00C92463">
            <w:pPr>
              <w:jc w:val="left"/>
            </w:pPr>
            <w:r>
              <w:t>Porcentaje sobre el total de la generación eléctrica</w:t>
            </w:r>
          </w:p>
        </w:tc>
      </w:tr>
      <w:tr w:rsidR="006765F5" w:rsidTr="00C92463">
        <w:trPr>
          <w:trHeight w:val="350"/>
        </w:trPr>
        <w:tc>
          <w:tcPr>
            <w:tcW w:w="2830" w:type="dxa"/>
            <w:shd w:val="clear" w:color="auto" w:fill="DEEAF6" w:themeFill="accent1" w:themeFillTint="33"/>
          </w:tcPr>
          <w:p w:rsidR="006765F5" w:rsidRDefault="006765F5" w:rsidP="00C92463">
            <w:pPr>
              <w:jc w:val="left"/>
              <w:rPr>
                <w:rFonts w:ascii="Calibri" w:hAnsi="Calibri" w:cs="Calibri"/>
                <w:color w:val="000000"/>
              </w:rPr>
            </w:pPr>
            <w:proofErr w:type="spellStart"/>
            <w:r>
              <w:rPr>
                <w:rFonts w:ascii="Calibri" w:hAnsi="Calibri" w:cs="Calibri"/>
                <w:color w:val="000000"/>
              </w:rPr>
              <w:t>datetime</w:t>
            </w:r>
            <w:proofErr w:type="spellEnd"/>
          </w:p>
        </w:tc>
        <w:tc>
          <w:tcPr>
            <w:tcW w:w="5398" w:type="dxa"/>
          </w:tcPr>
          <w:p w:rsidR="006765F5" w:rsidRPr="00D95A6C" w:rsidRDefault="00C92463" w:rsidP="00C92463">
            <w:pPr>
              <w:jc w:val="left"/>
            </w:pPr>
            <w:r>
              <w:t>Fecha en formato UTC de la lectura de la generación eléctrica</w:t>
            </w:r>
          </w:p>
        </w:tc>
      </w:tr>
      <w:tr w:rsidR="006765F5" w:rsidTr="00C92463">
        <w:trPr>
          <w:trHeight w:val="350"/>
        </w:trPr>
        <w:tc>
          <w:tcPr>
            <w:tcW w:w="2830" w:type="dxa"/>
            <w:shd w:val="clear" w:color="auto" w:fill="DEEAF6" w:themeFill="accent1" w:themeFillTint="33"/>
          </w:tcPr>
          <w:p w:rsidR="006765F5" w:rsidRDefault="006765F5" w:rsidP="00C92463">
            <w:pPr>
              <w:jc w:val="left"/>
              <w:rPr>
                <w:rFonts w:ascii="Calibri" w:hAnsi="Calibri" w:cs="Calibri"/>
                <w:color w:val="000000"/>
              </w:rPr>
            </w:pPr>
            <w:proofErr w:type="spellStart"/>
            <w:r>
              <w:rPr>
                <w:rFonts w:ascii="Calibri" w:hAnsi="Calibri" w:cs="Calibri"/>
                <w:color w:val="000000"/>
              </w:rPr>
              <w:t>title</w:t>
            </w:r>
            <w:proofErr w:type="spellEnd"/>
          </w:p>
        </w:tc>
        <w:tc>
          <w:tcPr>
            <w:tcW w:w="5398" w:type="dxa"/>
          </w:tcPr>
          <w:p w:rsidR="006765F5" w:rsidRPr="00D95A6C" w:rsidRDefault="00C92463" w:rsidP="00C92463">
            <w:pPr>
              <w:jc w:val="left"/>
            </w:pPr>
            <w:r>
              <w:t>Tecnología de generación</w:t>
            </w:r>
          </w:p>
        </w:tc>
      </w:tr>
      <w:tr w:rsidR="006765F5" w:rsidTr="00C92463">
        <w:trPr>
          <w:trHeight w:val="350"/>
        </w:trPr>
        <w:tc>
          <w:tcPr>
            <w:tcW w:w="2830" w:type="dxa"/>
            <w:shd w:val="clear" w:color="auto" w:fill="DEEAF6" w:themeFill="accent1" w:themeFillTint="33"/>
          </w:tcPr>
          <w:p w:rsidR="006765F5" w:rsidRDefault="006765F5" w:rsidP="00C92463">
            <w:pPr>
              <w:jc w:val="left"/>
              <w:rPr>
                <w:rFonts w:ascii="Calibri" w:hAnsi="Calibri" w:cs="Calibri"/>
                <w:color w:val="000000"/>
              </w:rPr>
            </w:pPr>
            <w:proofErr w:type="spellStart"/>
            <w:r>
              <w:rPr>
                <w:rFonts w:ascii="Calibri" w:hAnsi="Calibri" w:cs="Calibri"/>
                <w:color w:val="000000"/>
              </w:rPr>
              <w:t>type</w:t>
            </w:r>
            <w:proofErr w:type="spellEnd"/>
          </w:p>
        </w:tc>
        <w:tc>
          <w:tcPr>
            <w:tcW w:w="5398" w:type="dxa"/>
          </w:tcPr>
          <w:p w:rsidR="006765F5" w:rsidRDefault="00C92463" w:rsidP="00C92463">
            <w:pPr>
              <w:jc w:val="left"/>
            </w:pPr>
            <w:r>
              <w:t xml:space="preserve">Tipo de </w:t>
            </w:r>
            <w:proofErr w:type="spellStart"/>
            <w:r>
              <w:t>generarión</w:t>
            </w:r>
            <w:proofErr w:type="spellEnd"/>
            <w:r>
              <w:t>, puede tomar los valores:</w:t>
            </w:r>
          </w:p>
          <w:p w:rsidR="00C92463" w:rsidRDefault="00C92463" w:rsidP="00C92463">
            <w:pPr>
              <w:pStyle w:val="Prrafodelista"/>
              <w:numPr>
                <w:ilvl w:val="0"/>
                <w:numId w:val="10"/>
              </w:numPr>
              <w:jc w:val="left"/>
            </w:pPr>
            <w:r>
              <w:t>Renovable</w:t>
            </w:r>
          </w:p>
          <w:p w:rsidR="00C92463" w:rsidRPr="00D95A6C" w:rsidRDefault="00C92463" w:rsidP="00C92463">
            <w:pPr>
              <w:pStyle w:val="Prrafodelista"/>
              <w:numPr>
                <w:ilvl w:val="0"/>
                <w:numId w:val="10"/>
              </w:numPr>
              <w:jc w:val="left"/>
            </w:pPr>
            <w:r>
              <w:t>No Renovable</w:t>
            </w:r>
          </w:p>
        </w:tc>
      </w:tr>
      <w:tr w:rsidR="006765F5" w:rsidTr="00C92463">
        <w:trPr>
          <w:trHeight w:val="350"/>
        </w:trPr>
        <w:tc>
          <w:tcPr>
            <w:tcW w:w="2830" w:type="dxa"/>
            <w:shd w:val="clear" w:color="auto" w:fill="DEEAF6" w:themeFill="accent1" w:themeFillTint="33"/>
          </w:tcPr>
          <w:p w:rsidR="006765F5" w:rsidRDefault="006765F5" w:rsidP="00C92463">
            <w:pPr>
              <w:jc w:val="left"/>
              <w:rPr>
                <w:rFonts w:ascii="Calibri" w:hAnsi="Calibri" w:cs="Calibri"/>
                <w:color w:val="000000"/>
              </w:rPr>
            </w:pPr>
            <w:proofErr w:type="spellStart"/>
            <w:r>
              <w:rPr>
                <w:rFonts w:ascii="Calibri" w:hAnsi="Calibri" w:cs="Calibri"/>
                <w:color w:val="000000"/>
              </w:rPr>
              <w:t>system</w:t>
            </w:r>
            <w:proofErr w:type="spellEnd"/>
          </w:p>
        </w:tc>
        <w:tc>
          <w:tcPr>
            <w:tcW w:w="5398" w:type="dxa"/>
          </w:tcPr>
          <w:p w:rsidR="006765F5" w:rsidRDefault="00C92463" w:rsidP="00C92463">
            <w:pPr>
              <w:jc w:val="left"/>
            </w:pPr>
            <w:r>
              <w:t>Sistema eléctrico de la lectura puede tomar los valores:</w:t>
            </w:r>
          </w:p>
          <w:p w:rsidR="00C92463" w:rsidRDefault="00C92463" w:rsidP="00C92463">
            <w:pPr>
              <w:pStyle w:val="Prrafodelista"/>
              <w:numPr>
                <w:ilvl w:val="0"/>
                <w:numId w:val="6"/>
              </w:numPr>
              <w:jc w:val="left"/>
            </w:pPr>
            <w:r>
              <w:t>peninsular</w:t>
            </w:r>
          </w:p>
          <w:p w:rsidR="00C92463" w:rsidRDefault="00C92463" w:rsidP="00C92463">
            <w:pPr>
              <w:pStyle w:val="Prrafodelista"/>
              <w:numPr>
                <w:ilvl w:val="0"/>
                <w:numId w:val="6"/>
              </w:numPr>
              <w:jc w:val="left"/>
            </w:pPr>
            <w:r>
              <w:t>canarias</w:t>
            </w:r>
          </w:p>
          <w:p w:rsidR="00C92463" w:rsidRDefault="00C92463" w:rsidP="00C92463">
            <w:pPr>
              <w:pStyle w:val="Prrafodelista"/>
              <w:numPr>
                <w:ilvl w:val="0"/>
                <w:numId w:val="6"/>
              </w:numPr>
              <w:jc w:val="left"/>
            </w:pPr>
            <w:r>
              <w:t>baleares</w:t>
            </w:r>
          </w:p>
          <w:p w:rsidR="00C92463" w:rsidRDefault="00C92463" w:rsidP="00C92463">
            <w:pPr>
              <w:pStyle w:val="Prrafodelista"/>
              <w:numPr>
                <w:ilvl w:val="0"/>
                <w:numId w:val="6"/>
              </w:numPr>
              <w:jc w:val="left"/>
            </w:pPr>
            <w:proofErr w:type="spellStart"/>
            <w:r>
              <w:t>ceuta</w:t>
            </w:r>
            <w:proofErr w:type="spellEnd"/>
          </w:p>
          <w:p w:rsidR="00C92463" w:rsidRPr="00D95A6C" w:rsidRDefault="00C92463" w:rsidP="00C92463">
            <w:pPr>
              <w:pStyle w:val="Prrafodelista"/>
              <w:numPr>
                <w:ilvl w:val="0"/>
                <w:numId w:val="6"/>
              </w:numPr>
              <w:jc w:val="left"/>
            </w:pPr>
            <w:r>
              <w:t>melilla</w:t>
            </w:r>
          </w:p>
        </w:tc>
      </w:tr>
    </w:tbl>
    <w:p w:rsidR="00D95A6C" w:rsidRDefault="00D95A6C" w:rsidP="00D95A6C">
      <w:pPr>
        <w:rPr>
          <w:u w:val="single"/>
        </w:rPr>
      </w:pPr>
    </w:p>
    <w:p w:rsidR="000B6D97" w:rsidRPr="000B6D97" w:rsidRDefault="000B6D97" w:rsidP="000B6D97"/>
    <w:p w:rsidR="00D95A6C" w:rsidRDefault="00D95A6C">
      <w:pPr>
        <w:jc w:val="left"/>
        <w:rPr>
          <w:rFonts w:asciiTheme="majorHAnsi" w:eastAsiaTheme="majorEastAsia" w:hAnsiTheme="majorHAnsi" w:cstheme="majorBidi"/>
          <w:color w:val="1F4E79" w:themeColor="accent1" w:themeShade="80"/>
          <w:sz w:val="52"/>
          <w:szCs w:val="32"/>
          <w:u w:val="single"/>
        </w:rPr>
      </w:pPr>
      <w:r>
        <w:br w:type="page"/>
      </w:r>
    </w:p>
    <w:p w:rsidR="00A40636" w:rsidRDefault="00A40636" w:rsidP="00145880">
      <w:pPr>
        <w:pStyle w:val="Ttulo1"/>
      </w:pPr>
      <w:bookmarkStart w:id="10" w:name="_Toc75646126"/>
      <w:r>
        <w:lastRenderedPageBreak/>
        <w:t>Metodología</w:t>
      </w:r>
      <w:bookmarkEnd w:id="10"/>
    </w:p>
    <w:p w:rsidR="00A40636" w:rsidRPr="00A40636" w:rsidRDefault="00A40636" w:rsidP="00A40636"/>
    <w:p w:rsidR="00A40636" w:rsidRDefault="00A40636" w:rsidP="00A40636">
      <w:pPr>
        <w:pStyle w:val="Prrafodelista"/>
        <w:numPr>
          <w:ilvl w:val="0"/>
          <w:numId w:val="1"/>
        </w:numPr>
      </w:pPr>
      <w:proofErr w:type="spellStart"/>
      <w:r>
        <w:t>Intro</w:t>
      </w:r>
      <w:proofErr w:type="spellEnd"/>
      <w:r>
        <w:t xml:space="preserve"> google </w:t>
      </w:r>
      <w:proofErr w:type="spellStart"/>
      <w:r>
        <w:t>colab</w:t>
      </w:r>
      <w:proofErr w:type="spellEnd"/>
      <w:r>
        <w:t xml:space="preserve">, Deep </w:t>
      </w:r>
      <w:proofErr w:type="spellStart"/>
      <w:r>
        <w:t>learning</w:t>
      </w:r>
      <w:proofErr w:type="spellEnd"/>
      <w:r>
        <w:t xml:space="preserve">, variables no usadas, datos de </w:t>
      </w:r>
      <w:proofErr w:type="spellStart"/>
      <w:r>
        <w:t>holidays</w:t>
      </w:r>
      <w:proofErr w:type="spellEnd"/>
    </w:p>
    <w:p w:rsidR="00A40636" w:rsidRDefault="00A40636" w:rsidP="00A40636">
      <w:pPr>
        <w:pStyle w:val="Prrafodelista"/>
        <w:numPr>
          <w:ilvl w:val="0"/>
          <w:numId w:val="1"/>
        </w:numPr>
      </w:pPr>
      <w:r>
        <w:t>Análisis estadístico</w:t>
      </w:r>
    </w:p>
    <w:p w:rsidR="00A40636" w:rsidRDefault="00A40636" w:rsidP="00A40636">
      <w:pPr>
        <w:pStyle w:val="Prrafodelista"/>
        <w:numPr>
          <w:ilvl w:val="1"/>
          <w:numId w:val="1"/>
        </w:numPr>
      </w:pPr>
      <w:r>
        <w:t>Distribuciones de variables</w:t>
      </w:r>
    </w:p>
    <w:p w:rsidR="00A40636" w:rsidRDefault="00A40636" w:rsidP="00A40636">
      <w:pPr>
        <w:pStyle w:val="Prrafodelista"/>
        <w:numPr>
          <w:ilvl w:val="1"/>
          <w:numId w:val="1"/>
        </w:numPr>
      </w:pPr>
      <w:r>
        <w:t>Correlaciones</w:t>
      </w:r>
    </w:p>
    <w:p w:rsidR="00A40636" w:rsidRDefault="00A40636" w:rsidP="00A40636">
      <w:pPr>
        <w:pStyle w:val="Prrafodelista"/>
        <w:numPr>
          <w:ilvl w:val="1"/>
          <w:numId w:val="1"/>
        </w:numPr>
      </w:pPr>
      <w:proofErr w:type="spellStart"/>
      <w:r>
        <w:t>Covid</w:t>
      </w:r>
      <w:proofErr w:type="spellEnd"/>
    </w:p>
    <w:p w:rsidR="00A40636" w:rsidRDefault="00A40636" w:rsidP="00A40636">
      <w:pPr>
        <w:pStyle w:val="Prrafodelista"/>
        <w:numPr>
          <w:ilvl w:val="0"/>
          <w:numId w:val="1"/>
        </w:numPr>
      </w:pPr>
      <w:r>
        <w:t>Elección del modelo</w:t>
      </w:r>
    </w:p>
    <w:p w:rsidR="00A40636" w:rsidRDefault="00A40636" w:rsidP="00A40636">
      <w:pPr>
        <w:pStyle w:val="Prrafodelista"/>
        <w:numPr>
          <w:ilvl w:val="1"/>
          <w:numId w:val="1"/>
        </w:numPr>
      </w:pPr>
      <w:r>
        <w:t>Modelos usados:</w:t>
      </w:r>
    </w:p>
    <w:p w:rsidR="00A40636" w:rsidRDefault="00A40636" w:rsidP="00A40636">
      <w:pPr>
        <w:pStyle w:val="Prrafodelista"/>
        <w:numPr>
          <w:ilvl w:val="2"/>
          <w:numId w:val="1"/>
        </w:numPr>
      </w:pPr>
      <w:proofErr w:type="spellStart"/>
      <w:r>
        <w:t>Bagging</w:t>
      </w:r>
      <w:proofErr w:type="spellEnd"/>
      <w:r>
        <w:t xml:space="preserve"> vs </w:t>
      </w:r>
      <w:proofErr w:type="spellStart"/>
      <w:r>
        <w:t>Boosting</w:t>
      </w:r>
      <w:proofErr w:type="spellEnd"/>
    </w:p>
    <w:p w:rsidR="00A40636" w:rsidRDefault="00A40636" w:rsidP="00A40636">
      <w:pPr>
        <w:pStyle w:val="Prrafodelista"/>
        <w:numPr>
          <w:ilvl w:val="2"/>
          <w:numId w:val="1"/>
        </w:numPr>
      </w:pPr>
      <w:r>
        <w:t xml:space="preserve">Redes vs </w:t>
      </w:r>
      <w:proofErr w:type="spellStart"/>
      <w:r>
        <w:t>Multioutput</w:t>
      </w:r>
      <w:proofErr w:type="spellEnd"/>
      <w:r>
        <w:t xml:space="preserve"> </w:t>
      </w:r>
      <w:proofErr w:type="spellStart"/>
      <w:r>
        <w:t>regressor</w:t>
      </w:r>
      <w:proofErr w:type="spellEnd"/>
    </w:p>
    <w:p w:rsidR="00A40636" w:rsidRDefault="00A40636" w:rsidP="00A40636">
      <w:pPr>
        <w:pStyle w:val="Prrafodelista"/>
        <w:numPr>
          <w:ilvl w:val="1"/>
          <w:numId w:val="1"/>
        </w:numPr>
      </w:pPr>
      <w:r>
        <w:t>Métricas:</w:t>
      </w:r>
    </w:p>
    <w:p w:rsidR="00A40636" w:rsidRPr="00A40636" w:rsidRDefault="00A40636" w:rsidP="00984780">
      <w:pPr>
        <w:pStyle w:val="Prrafodelista"/>
        <w:numPr>
          <w:ilvl w:val="0"/>
          <w:numId w:val="5"/>
        </w:numPr>
      </w:pPr>
      <w:r>
        <w:t>MAE, RMSE, R2</w:t>
      </w:r>
    </w:p>
    <w:p w:rsidR="00EF5856" w:rsidRDefault="00EF5856">
      <w:pPr>
        <w:jc w:val="left"/>
        <w:rPr>
          <w:rFonts w:asciiTheme="majorHAnsi" w:eastAsiaTheme="majorEastAsia" w:hAnsiTheme="majorHAnsi" w:cstheme="majorBidi"/>
          <w:color w:val="1F4E79" w:themeColor="accent1" w:themeShade="80"/>
          <w:sz w:val="52"/>
          <w:szCs w:val="32"/>
          <w:u w:val="single"/>
        </w:rPr>
      </w:pPr>
      <w:r>
        <w:br w:type="page"/>
      </w:r>
    </w:p>
    <w:p w:rsidR="00A40636" w:rsidRDefault="00A40636" w:rsidP="00145880">
      <w:pPr>
        <w:pStyle w:val="Ttulo1"/>
      </w:pPr>
      <w:bookmarkStart w:id="11" w:name="_Toc75646127"/>
      <w:r>
        <w:lastRenderedPageBreak/>
        <w:t>Conclusiones</w:t>
      </w:r>
      <w:bookmarkEnd w:id="11"/>
    </w:p>
    <w:p w:rsidR="00EF5856" w:rsidRDefault="00EF5856">
      <w:pPr>
        <w:jc w:val="left"/>
        <w:rPr>
          <w:rFonts w:asciiTheme="majorHAnsi" w:eastAsiaTheme="majorEastAsia" w:hAnsiTheme="majorHAnsi" w:cstheme="majorBidi"/>
          <w:color w:val="1F4E79" w:themeColor="accent1" w:themeShade="80"/>
          <w:sz w:val="52"/>
          <w:szCs w:val="32"/>
          <w:u w:val="single"/>
        </w:rPr>
      </w:pPr>
      <w:r>
        <w:br w:type="page"/>
      </w:r>
    </w:p>
    <w:p w:rsidR="00A40636" w:rsidRDefault="00A40636" w:rsidP="00145880">
      <w:pPr>
        <w:pStyle w:val="Ttulo1"/>
      </w:pPr>
      <w:bookmarkStart w:id="12" w:name="_Toc75646128"/>
      <w:r>
        <w:lastRenderedPageBreak/>
        <w:t>Manual de usuario</w:t>
      </w:r>
      <w:bookmarkEnd w:id="12"/>
    </w:p>
    <w:p w:rsidR="00941D0D" w:rsidRDefault="00941D0D" w:rsidP="00941D0D"/>
    <w:p w:rsidR="00941D0D" w:rsidRDefault="00941D0D" w:rsidP="00941D0D">
      <w:r>
        <w:t xml:space="preserve">Con el fin de crear una interfaz para mostrar los resultados de los distintos modelos desarrollados, se ha creado una aplicación Python usando </w:t>
      </w:r>
      <w:proofErr w:type="spellStart"/>
      <w:r>
        <w:t>streamlit</w:t>
      </w:r>
      <w:proofErr w:type="spellEnd"/>
      <w:r>
        <w:t>.</w:t>
      </w:r>
    </w:p>
    <w:p w:rsidR="00941D0D" w:rsidRDefault="00941D0D" w:rsidP="00941D0D">
      <w:r>
        <w:t>Esta aplicación despliega una web, desde la que se puede obtener el resultado de las predicciones en función de unos parámetros de entrada meteorológicos configurables por el usuario.</w:t>
      </w:r>
    </w:p>
    <w:p w:rsidR="00B51ADC" w:rsidRDefault="00941D0D" w:rsidP="00941D0D">
      <w:r>
        <w:t>La ejecución de esta aplicación se puede realizar de dos maneras:</w:t>
      </w:r>
    </w:p>
    <w:p w:rsidR="00B51ADC" w:rsidRDefault="00B51ADC" w:rsidP="00941D0D">
      <w:pPr>
        <w:pStyle w:val="Prrafodelista"/>
        <w:numPr>
          <w:ilvl w:val="0"/>
          <w:numId w:val="11"/>
        </w:numPr>
        <w:rPr>
          <w:i/>
        </w:rPr>
      </w:pPr>
      <w:r>
        <w:t>Desde</w:t>
      </w:r>
      <w:r w:rsidR="00941D0D">
        <w:t xml:space="preserve"> la línea </w:t>
      </w:r>
      <w:r w:rsidR="0010497D">
        <w:t>de comando desde la ruta ‘</w:t>
      </w:r>
      <w:r>
        <w:t>/Python</w:t>
      </w:r>
      <w:r w:rsidR="0010497D">
        <w:t xml:space="preserve">’ del proyecto, ejecutando el siguiente comando: </w:t>
      </w:r>
      <w:proofErr w:type="spellStart"/>
      <w:r w:rsidRPr="0010497D">
        <w:rPr>
          <w:i/>
        </w:rPr>
        <w:t>streamlit</w:t>
      </w:r>
      <w:proofErr w:type="spellEnd"/>
      <w:r w:rsidRPr="0010497D">
        <w:rPr>
          <w:i/>
        </w:rPr>
        <w:t xml:space="preserve"> run app.py</w:t>
      </w:r>
    </w:p>
    <w:p w:rsidR="00BE0EEF" w:rsidRDefault="0010497D" w:rsidP="0010497D">
      <w:pPr>
        <w:pStyle w:val="Prrafodelista"/>
        <w:numPr>
          <w:ilvl w:val="0"/>
          <w:numId w:val="11"/>
        </w:numPr>
      </w:pPr>
      <w:r w:rsidRPr="0010497D">
        <w:t>Si el repositorio se ha desplegado en Google Drive, se puede ejecutar mediante el siguiente notebook de /Python, donde se generará una URL pública desde la que se puede acceder a la aplicación:</w:t>
      </w:r>
      <w:r>
        <w:rPr>
          <w:i/>
        </w:rPr>
        <w:t xml:space="preserve"> 6-Execute_Streamlit.ipynb</w:t>
      </w:r>
    </w:p>
    <w:p w:rsidR="008643B6" w:rsidRDefault="0010497D" w:rsidP="0010497D">
      <w:pPr>
        <w:pStyle w:val="Ttulo2"/>
      </w:pPr>
      <w:bookmarkStart w:id="13" w:name="_Toc75646129"/>
      <w:r>
        <w:t>Descripción General</w:t>
      </w:r>
      <w:bookmarkEnd w:id="13"/>
    </w:p>
    <w:p w:rsidR="0010497D" w:rsidRDefault="00C25FC5" w:rsidP="0010497D">
      <w:r>
        <w:t>La aplicación se compone de 3 partes principales que se detallan a continuación</w:t>
      </w:r>
    </w:p>
    <w:p w:rsidR="00C25FC5" w:rsidRDefault="00C25FC5" w:rsidP="00C25FC5">
      <w:pPr>
        <w:pStyle w:val="Prrafodelista"/>
        <w:numPr>
          <w:ilvl w:val="0"/>
          <w:numId w:val="13"/>
        </w:numPr>
      </w:pPr>
      <w:r>
        <w:t>Menú lateral: Selectores para introducir los datos meteorológicos del usuario.</w:t>
      </w:r>
    </w:p>
    <w:p w:rsidR="00C25FC5" w:rsidRDefault="00C25FC5" w:rsidP="00C25FC5">
      <w:pPr>
        <w:pStyle w:val="Prrafodelista"/>
        <w:numPr>
          <w:ilvl w:val="0"/>
          <w:numId w:val="13"/>
        </w:numPr>
      </w:pPr>
      <w:r>
        <w:t>Resultado del modelo:</w:t>
      </w:r>
      <w:r w:rsidR="00692E48">
        <w:t xml:space="preserve"> Gráfico y explicación de los resultados obtenidos</w:t>
      </w:r>
    </w:p>
    <w:p w:rsidR="00C25FC5" w:rsidRPr="0010497D" w:rsidRDefault="00C25FC5" w:rsidP="00C25FC5">
      <w:pPr>
        <w:pStyle w:val="Prrafodelista"/>
        <w:numPr>
          <w:ilvl w:val="0"/>
          <w:numId w:val="13"/>
        </w:numPr>
      </w:pPr>
      <w:r>
        <w:t>Gráfico con el histórico:</w:t>
      </w:r>
      <w:r w:rsidR="00692E48">
        <w:t xml:space="preserve"> Grafico con el histórico de generación eléctrica por año y tecnología.</w:t>
      </w:r>
    </w:p>
    <w:p w:rsidR="008643B6" w:rsidRDefault="00C25FC5" w:rsidP="008643B6">
      <w:r>
        <w:rPr>
          <w:noProof/>
          <w:lang w:eastAsia="es-ES"/>
        </w:rPr>
        <w:drawing>
          <wp:inline distT="0" distB="0" distL="0" distR="0">
            <wp:extent cx="5200650" cy="4183027"/>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31664" cy="4207973"/>
                    </a:xfrm>
                    <a:prstGeom prst="rect">
                      <a:avLst/>
                    </a:prstGeom>
                    <a:noFill/>
                    <a:ln>
                      <a:noFill/>
                    </a:ln>
                  </pic:spPr>
                </pic:pic>
              </a:graphicData>
            </a:graphic>
          </wp:inline>
        </w:drawing>
      </w:r>
    </w:p>
    <w:p w:rsidR="00C25FC5" w:rsidRDefault="00692E48" w:rsidP="00692E48">
      <w:pPr>
        <w:pStyle w:val="Ttulo2"/>
      </w:pPr>
      <w:bookmarkStart w:id="14" w:name="_Toc75646130"/>
      <w:r>
        <w:lastRenderedPageBreak/>
        <w:t>Menú Lateral</w:t>
      </w:r>
      <w:bookmarkEnd w:id="14"/>
    </w:p>
    <w:p w:rsidR="00692E48" w:rsidRDefault="00692E48" w:rsidP="00EF5856"/>
    <w:p w:rsidR="00B51ADC" w:rsidRDefault="00692E48" w:rsidP="00EF5856">
      <w:r>
        <w:rPr>
          <w:noProof/>
          <w:lang w:eastAsia="es-ES"/>
        </w:rPr>
        <w:drawing>
          <wp:anchor distT="0" distB="0" distL="114300" distR="114300" simplePos="0" relativeHeight="251667456" behindDoc="0" locked="0" layoutInCell="1" allowOverlap="1">
            <wp:simplePos x="0" y="0"/>
            <wp:positionH relativeFrom="column">
              <wp:posOffset>-222885</wp:posOffset>
            </wp:positionH>
            <wp:positionV relativeFrom="paragraph">
              <wp:posOffset>-215265</wp:posOffset>
            </wp:positionV>
            <wp:extent cx="2200275" cy="840359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00275" cy="840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1DF">
        <w:t>Con este menú se pueden seleccionar los datos de entrada para obtener los valores predichos por los modelos. Los valores a informar son:</w:t>
      </w:r>
    </w:p>
    <w:p w:rsidR="007821DF" w:rsidRDefault="00D76961" w:rsidP="00EF5856">
      <w:r>
        <w:t>Date</w:t>
      </w:r>
      <w:r w:rsidR="007821DF">
        <w:t>:</w:t>
      </w:r>
      <w:r>
        <w:t xml:space="preserve"> Fecha de los datos de entrada debe de ser mayor o igual a la fecha de ejecución de la aplicación</w:t>
      </w:r>
    </w:p>
    <w:p w:rsidR="007821DF" w:rsidRDefault="007821DF" w:rsidP="00EF5856">
      <w:proofErr w:type="spellStart"/>
      <w:r>
        <w:t>Ree</w:t>
      </w:r>
      <w:proofErr w:type="spellEnd"/>
      <w:r>
        <w:t xml:space="preserve"> </w:t>
      </w:r>
      <w:proofErr w:type="spellStart"/>
      <w:r>
        <w:t>System</w:t>
      </w:r>
      <w:proofErr w:type="spellEnd"/>
      <w:r>
        <w:t>:</w:t>
      </w:r>
      <w:r w:rsidR="00D76961">
        <w:t xml:space="preserve"> Selector de sistema </w:t>
      </w:r>
      <w:r w:rsidR="00C82238">
        <w:t>eléctrico</w:t>
      </w:r>
      <w:r w:rsidR="00D76961">
        <w:t xml:space="preserve"> para el que se desea realizar la predicción</w:t>
      </w:r>
    </w:p>
    <w:p w:rsidR="007821DF" w:rsidRDefault="007821DF" w:rsidP="00EF5856">
      <w:proofErr w:type="spellStart"/>
      <w:r>
        <w:t>National</w:t>
      </w:r>
      <w:proofErr w:type="spellEnd"/>
      <w:r>
        <w:t xml:space="preserve"> </w:t>
      </w:r>
      <w:proofErr w:type="spellStart"/>
      <w:r>
        <w:t>Holiday</w:t>
      </w:r>
      <w:proofErr w:type="spellEnd"/>
      <w:r>
        <w:t>:</w:t>
      </w:r>
      <w:r w:rsidR="00D76961">
        <w:t xml:space="preserve"> Indicador sobre si la fecha es festivo nacional o no lo es.</w:t>
      </w:r>
    </w:p>
    <w:p w:rsidR="007821DF" w:rsidRDefault="007821DF" w:rsidP="00EF5856">
      <w:r>
        <w:t xml:space="preserve">Max </w:t>
      </w:r>
      <w:proofErr w:type="spellStart"/>
      <w:r>
        <w:t>pressuser</w:t>
      </w:r>
      <w:proofErr w:type="spellEnd"/>
      <w:r>
        <w:t xml:space="preserve"> (</w:t>
      </w:r>
      <w:proofErr w:type="spellStart"/>
      <w:r>
        <w:t>hPa</w:t>
      </w:r>
      <w:proofErr w:type="spellEnd"/>
      <w:r>
        <w:t>):</w:t>
      </w:r>
      <w:r w:rsidR="00D76961">
        <w:t xml:space="preserve"> Máxima presión atmosférica en </w:t>
      </w:r>
      <w:proofErr w:type="spellStart"/>
      <w:r w:rsidR="00D76961">
        <w:t>hPa</w:t>
      </w:r>
      <w:proofErr w:type="spellEnd"/>
    </w:p>
    <w:p w:rsidR="007821DF" w:rsidRDefault="00D76961" w:rsidP="007821DF">
      <w:r>
        <w:t>Min</w:t>
      </w:r>
      <w:r w:rsidR="007821DF">
        <w:t xml:space="preserve"> </w:t>
      </w:r>
      <w:proofErr w:type="spellStart"/>
      <w:r w:rsidR="007821DF">
        <w:t>pressuser</w:t>
      </w:r>
      <w:proofErr w:type="spellEnd"/>
      <w:r w:rsidR="007821DF">
        <w:t xml:space="preserve"> (</w:t>
      </w:r>
      <w:proofErr w:type="spellStart"/>
      <w:r w:rsidR="007821DF">
        <w:t>hPa</w:t>
      </w:r>
      <w:proofErr w:type="spellEnd"/>
      <w:r w:rsidR="007821DF">
        <w:t>):</w:t>
      </w:r>
      <w:r>
        <w:t xml:space="preserve"> Mínima presión atmosférica en </w:t>
      </w:r>
      <w:proofErr w:type="spellStart"/>
      <w:r>
        <w:t>hPa</w:t>
      </w:r>
      <w:proofErr w:type="spellEnd"/>
      <w:r>
        <w:t>, la máxima presión no puede ser menor que la mínima presión</w:t>
      </w:r>
    </w:p>
    <w:p w:rsidR="007821DF" w:rsidRDefault="007821DF" w:rsidP="007821DF">
      <w:proofErr w:type="spellStart"/>
      <w:r>
        <w:t>Sun</w:t>
      </w:r>
      <w:proofErr w:type="spellEnd"/>
      <w:r>
        <w:t xml:space="preserve"> </w:t>
      </w:r>
      <w:proofErr w:type="spellStart"/>
      <w:r>
        <w:t>hours</w:t>
      </w:r>
      <w:proofErr w:type="spellEnd"/>
      <w:r>
        <w:t>:</w:t>
      </w:r>
      <w:r w:rsidR="00D76961">
        <w:t xml:space="preserve"> Horas de sol durante el día</w:t>
      </w:r>
    </w:p>
    <w:p w:rsidR="007821DF" w:rsidRDefault="007821DF" w:rsidP="007821DF">
      <w:r>
        <w:t>Max temperatura (</w:t>
      </w:r>
      <w:proofErr w:type="spellStart"/>
      <w:r>
        <w:t>ºC</w:t>
      </w:r>
      <w:proofErr w:type="spellEnd"/>
      <w:r>
        <w:t>):</w:t>
      </w:r>
      <w:r w:rsidR="00D76961">
        <w:t xml:space="preserve"> Temperatura máxima del día</w:t>
      </w:r>
    </w:p>
    <w:p w:rsidR="007821DF" w:rsidRDefault="007821DF" w:rsidP="007821DF">
      <w:proofErr w:type="spellStart"/>
      <w:r>
        <w:t>Average</w:t>
      </w:r>
      <w:proofErr w:type="spellEnd"/>
      <w:r>
        <w:t xml:space="preserve"> temperatura (</w:t>
      </w:r>
      <w:proofErr w:type="spellStart"/>
      <w:r>
        <w:t>ºC</w:t>
      </w:r>
      <w:proofErr w:type="spellEnd"/>
      <w:r>
        <w:t>)</w:t>
      </w:r>
      <w:r>
        <w:t>:</w:t>
      </w:r>
      <w:r w:rsidR="00D76961">
        <w:t xml:space="preserve"> Temperatura media del día, no puede ser mayor que la temperatura máxima.</w:t>
      </w:r>
    </w:p>
    <w:p w:rsidR="007821DF" w:rsidRDefault="007821DF" w:rsidP="007821DF">
      <w:r>
        <w:t>Min</w:t>
      </w:r>
      <w:r>
        <w:t xml:space="preserve"> temperatura (</w:t>
      </w:r>
      <w:proofErr w:type="spellStart"/>
      <w:r>
        <w:t>ºC</w:t>
      </w:r>
      <w:proofErr w:type="spellEnd"/>
      <w:r>
        <w:t>)</w:t>
      </w:r>
      <w:r>
        <w:t>:</w:t>
      </w:r>
      <w:r w:rsidR="00D76961">
        <w:t xml:space="preserve"> Temperatura mínima del día, no puede ser mayor que la temperatura medía.</w:t>
      </w:r>
    </w:p>
    <w:p w:rsidR="00692E48" w:rsidRDefault="007821DF" w:rsidP="00EF5856">
      <w:pPr>
        <w:ind w:right="-852"/>
      </w:pPr>
      <w:proofErr w:type="spellStart"/>
      <w:r>
        <w:t>Precipitacions</w:t>
      </w:r>
      <w:proofErr w:type="spellEnd"/>
      <w:r>
        <w:t xml:space="preserve"> (mm):</w:t>
      </w:r>
      <w:r w:rsidR="00D76961">
        <w:t xml:space="preserve"> Precipitaciones acumuladas durante el día</w:t>
      </w:r>
    </w:p>
    <w:p w:rsidR="007821DF" w:rsidRDefault="007821DF" w:rsidP="00EF5856">
      <w:pPr>
        <w:ind w:right="-852"/>
      </w:pPr>
      <w:r>
        <w:t xml:space="preserve">Average </w:t>
      </w:r>
      <w:proofErr w:type="spellStart"/>
      <w:r>
        <w:t>wind</w:t>
      </w:r>
      <w:proofErr w:type="spellEnd"/>
      <w:r>
        <w:t xml:space="preserve"> </w:t>
      </w:r>
      <w:proofErr w:type="spellStart"/>
      <w:r>
        <w:t>speed</w:t>
      </w:r>
      <w:proofErr w:type="spellEnd"/>
      <w:r>
        <w:t xml:space="preserve"> </w:t>
      </w:r>
      <w:r>
        <w:t>(km/h):</w:t>
      </w:r>
      <w:r w:rsidR="00C82238">
        <w:t xml:space="preserve"> Velocidad media del viento</w:t>
      </w:r>
    </w:p>
    <w:p w:rsidR="00692E48" w:rsidRDefault="007821DF" w:rsidP="00EF5856">
      <w:pPr>
        <w:ind w:right="-852"/>
      </w:pPr>
      <w:r>
        <w:t xml:space="preserve">Max </w:t>
      </w:r>
      <w:proofErr w:type="spellStart"/>
      <w:r>
        <w:t>wind</w:t>
      </w:r>
      <w:proofErr w:type="spellEnd"/>
      <w:r>
        <w:t xml:space="preserve"> </w:t>
      </w:r>
      <w:proofErr w:type="spellStart"/>
      <w:r>
        <w:t>speed</w:t>
      </w:r>
      <w:proofErr w:type="spellEnd"/>
      <w:r>
        <w:t xml:space="preserve"> (km/h):</w:t>
      </w:r>
      <w:r w:rsidR="00C82238">
        <w:t xml:space="preserve"> Máxima velocidad del viento, no puede ser mayor que la velocidad media.</w:t>
      </w:r>
    </w:p>
    <w:p w:rsidR="00692E48" w:rsidRDefault="00692E48" w:rsidP="00EF5856">
      <w:pPr>
        <w:ind w:right="-852"/>
      </w:pPr>
    </w:p>
    <w:p w:rsidR="00692E48" w:rsidRDefault="00692E48" w:rsidP="00EF5856">
      <w:pPr>
        <w:ind w:right="-852"/>
      </w:pPr>
    </w:p>
    <w:p w:rsidR="00692E48" w:rsidRDefault="00692E48" w:rsidP="00EF5856">
      <w:pPr>
        <w:ind w:right="-852"/>
      </w:pPr>
    </w:p>
    <w:p w:rsidR="00692E48" w:rsidRDefault="00692E48" w:rsidP="00EF5856">
      <w:pPr>
        <w:ind w:right="-852"/>
      </w:pPr>
    </w:p>
    <w:p w:rsidR="00692E48" w:rsidRDefault="00692E48" w:rsidP="00EF5856">
      <w:pPr>
        <w:ind w:right="-852"/>
      </w:pPr>
    </w:p>
    <w:p w:rsidR="00692E48" w:rsidRDefault="00692E48" w:rsidP="00EF5856">
      <w:pPr>
        <w:ind w:right="-852"/>
      </w:pPr>
    </w:p>
    <w:p w:rsidR="00692E48" w:rsidRDefault="00692E48" w:rsidP="00692E48">
      <w:pPr>
        <w:pStyle w:val="Ttulo2"/>
        <w:rPr>
          <w:noProof/>
          <w:lang w:eastAsia="es-ES"/>
        </w:rPr>
      </w:pPr>
    </w:p>
    <w:p w:rsidR="00C70A72" w:rsidRPr="00C70A72" w:rsidRDefault="00C70A72" w:rsidP="00C70A72">
      <w:pPr>
        <w:rPr>
          <w:lang w:eastAsia="es-ES"/>
        </w:rPr>
      </w:pPr>
    </w:p>
    <w:p w:rsidR="00BE0EEF" w:rsidRDefault="00EF5856" w:rsidP="00692E48">
      <w:pPr>
        <w:pStyle w:val="Ttulo2"/>
      </w:pPr>
      <w:bookmarkStart w:id="15" w:name="_Toc75646131"/>
      <w:r>
        <w:lastRenderedPageBreak/>
        <w:t>Resultado</w:t>
      </w:r>
      <w:r w:rsidR="00692E48">
        <w:t xml:space="preserve"> del Modelo</w:t>
      </w:r>
      <w:bookmarkEnd w:id="15"/>
    </w:p>
    <w:p w:rsidR="00C70A72" w:rsidRPr="00C70A72" w:rsidRDefault="00C70A72" w:rsidP="00C70A72"/>
    <w:p w:rsidR="00692E48" w:rsidRDefault="00C70A72" w:rsidP="00692E48">
      <w:r>
        <w:t>En esta parte de la web se muestra el resultado con los valores seleccionados en el menú lateral, en la parte izquierda se muestra un gráfico con la distribución de energía No Renovable y Renovable, y dentro de esta tipología de generación, se desglosa el porcentaje de energía de Solar fotovoltaica, el de energía eólica y el del resto de energías renovables.</w:t>
      </w:r>
    </w:p>
    <w:p w:rsidR="00C70A72" w:rsidRDefault="00C70A72" w:rsidP="00692E48">
      <w:r>
        <w:rPr>
          <w:noProof/>
          <w:lang w:eastAsia="es-ES"/>
        </w:rPr>
        <w:drawing>
          <wp:anchor distT="0" distB="0" distL="114300" distR="114300" simplePos="0" relativeHeight="251665408" behindDoc="0" locked="0" layoutInCell="1" allowOverlap="1">
            <wp:simplePos x="0" y="0"/>
            <wp:positionH relativeFrom="margin">
              <wp:posOffset>-795020</wp:posOffset>
            </wp:positionH>
            <wp:positionV relativeFrom="paragraph">
              <wp:posOffset>609600</wp:posOffset>
            </wp:positionV>
            <wp:extent cx="6899275" cy="37338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99275" cy="3733800"/>
                    </a:xfrm>
                    <a:prstGeom prst="rect">
                      <a:avLst/>
                    </a:prstGeom>
                  </pic:spPr>
                </pic:pic>
              </a:graphicData>
            </a:graphic>
            <wp14:sizeRelH relativeFrom="page">
              <wp14:pctWidth>0</wp14:pctWidth>
            </wp14:sizeRelH>
            <wp14:sizeRelV relativeFrom="page">
              <wp14:pctHeight>0</wp14:pctHeight>
            </wp14:sizeRelV>
          </wp:anchor>
        </w:drawing>
      </w:r>
      <w:r>
        <w:t xml:space="preserve">En la parte derecha se detalla la explicación de los resultados predichos por el modelo incluyendo los valores de la generación en </w:t>
      </w:r>
      <w:proofErr w:type="spellStart"/>
      <w:r>
        <w:t>Mwh</w:t>
      </w:r>
      <w:proofErr w:type="spellEnd"/>
      <w:r>
        <w:t xml:space="preserve"> y los porcentajes de cada valor.</w:t>
      </w:r>
    </w:p>
    <w:p w:rsidR="00C70A72" w:rsidRDefault="00C70A72" w:rsidP="00692E48"/>
    <w:p w:rsidR="00C70A72" w:rsidRDefault="00C70A72" w:rsidP="00692E48"/>
    <w:p w:rsidR="00692E48" w:rsidRDefault="00692E48" w:rsidP="00692E48"/>
    <w:p w:rsidR="00C70A72" w:rsidRDefault="00C70A72" w:rsidP="00692E48"/>
    <w:p w:rsidR="00C70A72" w:rsidRDefault="00C70A72" w:rsidP="00692E48"/>
    <w:p w:rsidR="00C70A72" w:rsidRDefault="00C70A72" w:rsidP="00692E48"/>
    <w:p w:rsidR="00C70A72" w:rsidRDefault="00C70A72" w:rsidP="00692E48"/>
    <w:p w:rsidR="00C70A72" w:rsidRDefault="00C70A72" w:rsidP="00692E48"/>
    <w:p w:rsidR="00C70A72" w:rsidRPr="00692E48" w:rsidRDefault="00C70A72" w:rsidP="00692E48"/>
    <w:p w:rsidR="00412701" w:rsidRDefault="00412701" w:rsidP="00692E48">
      <w:pPr>
        <w:pStyle w:val="Ttulo2"/>
      </w:pPr>
    </w:p>
    <w:p w:rsidR="00EF5856" w:rsidRDefault="00692E48" w:rsidP="00692E48">
      <w:pPr>
        <w:pStyle w:val="Ttulo2"/>
      </w:pPr>
      <w:bookmarkStart w:id="16" w:name="_Toc75646132"/>
      <w:r>
        <w:t xml:space="preserve">Gráfico </w:t>
      </w:r>
      <w:r w:rsidR="00EF5856">
        <w:t>Histórico</w:t>
      </w:r>
      <w:bookmarkEnd w:id="16"/>
    </w:p>
    <w:p w:rsidR="00C70A72" w:rsidRDefault="00C70A72" w:rsidP="00EF5856"/>
    <w:p w:rsidR="00C70A72" w:rsidRDefault="00C70A72" w:rsidP="00EF5856">
      <w:r>
        <w:t xml:space="preserve">Además de los resultados de los modelos, en la aplicación se incluye un gráfico interactivo creado con </w:t>
      </w:r>
      <w:proofErr w:type="spellStart"/>
      <w:r>
        <w:t>Altair</w:t>
      </w:r>
      <w:proofErr w:type="spellEnd"/>
      <w:r>
        <w:t xml:space="preserve">, que muestra el valor de la generación en </w:t>
      </w:r>
      <w:proofErr w:type="spellStart"/>
      <w:r>
        <w:t>Mwh</w:t>
      </w:r>
      <w:proofErr w:type="spellEnd"/>
      <w:r>
        <w:t xml:space="preserve"> de cada tipología de energía</w:t>
      </w:r>
      <w:r w:rsidR="00A637D4">
        <w:t>.</w:t>
      </w:r>
    </w:p>
    <w:p w:rsidR="00A637D4" w:rsidRDefault="00A637D4" w:rsidP="00EF5856">
      <w:r>
        <w:t>Este gráfico representa la información de cada año, mediante un selector se puede elegir el año a mostrar y mediante otro selector el sistema eléctrico que desea visualizarse.</w:t>
      </w:r>
    </w:p>
    <w:p w:rsidR="00A637D4" w:rsidRDefault="00A637D4" w:rsidP="00EF5856">
      <w:r>
        <w:t>Además, se ha incluido una funcionalidad adicional, al pasar el ratón sobre el gráfico muestra los valores de generación de Renovable, Solar y Eólica para esa fecha.</w:t>
      </w:r>
    </w:p>
    <w:p w:rsidR="00EF5856" w:rsidRDefault="008643B6" w:rsidP="00EF5856">
      <w:r w:rsidRPr="00EF5856">
        <w:rPr>
          <w:noProof/>
          <w:lang w:eastAsia="es-ES"/>
        </w:rPr>
        <w:drawing>
          <wp:anchor distT="0" distB="0" distL="114300" distR="114300" simplePos="0" relativeHeight="251666432" behindDoc="0" locked="0" layoutInCell="1" allowOverlap="1">
            <wp:simplePos x="0" y="0"/>
            <wp:positionH relativeFrom="margin">
              <wp:posOffset>-241935</wp:posOffset>
            </wp:positionH>
            <wp:positionV relativeFrom="paragraph">
              <wp:posOffset>184785</wp:posOffset>
            </wp:positionV>
            <wp:extent cx="6181725" cy="1986280"/>
            <wp:effectExtent l="0" t="0" r="9525" b="0"/>
            <wp:wrapTopAndBottom/>
            <wp:docPr id="6" name="Imagen 6" descr="C:\Users\Usuario\Downloads\visualiz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visualization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1725" cy="1986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5856" w:rsidRPr="00C647A5" w:rsidRDefault="00EF5856" w:rsidP="00EF5856"/>
    <w:sectPr w:rsidR="00EF5856" w:rsidRPr="00C647A5" w:rsidSect="007A456A">
      <w:footerReference w:type="default" r:id="rId26"/>
      <w:pgSz w:w="11906" w:h="16838"/>
      <w:pgMar w:top="1702" w:right="1701" w:bottom="1417" w:left="1701" w:header="737" w:footer="73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174" w:rsidRDefault="00C80174" w:rsidP="00AF34F2">
      <w:pPr>
        <w:spacing w:after="0" w:line="240" w:lineRule="auto"/>
      </w:pPr>
      <w:r>
        <w:separator/>
      </w:r>
    </w:p>
  </w:endnote>
  <w:endnote w:type="continuationSeparator" w:id="0">
    <w:p w:rsidR="00C80174" w:rsidRDefault="00C80174" w:rsidP="00AF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678932"/>
      <w:docPartObj>
        <w:docPartGallery w:val="Page Numbers (Bottom of Page)"/>
        <w:docPartUnique/>
      </w:docPartObj>
    </w:sdtPr>
    <w:sdtContent>
      <w:p w:rsidR="00692E48" w:rsidRDefault="00692E48">
        <w:pPr>
          <w:pStyle w:val="Piedepgina"/>
          <w:jc w:val="right"/>
        </w:pPr>
        <w:r>
          <w:fldChar w:fldCharType="begin"/>
        </w:r>
        <w:r>
          <w:instrText>PAGE   \* MERGEFORMAT</w:instrText>
        </w:r>
        <w:r>
          <w:fldChar w:fldCharType="separate"/>
        </w:r>
        <w:r w:rsidR="00DC7231">
          <w:rPr>
            <w:noProof/>
          </w:rPr>
          <w:t>14</w:t>
        </w:r>
        <w:r>
          <w:fldChar w:fldCharType="end"/>
        </w:r>
      </w:p>
    </w:sdtContent>
  </w:sdt>
  <w:p w:rsidR="00692E48" w:rsidRDefault="00692E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174" w:rsidRDefault="00C80174" w:rsidP="00AF34F2">
      <w:pPr>
        <w:spacing w:after="0" w:line="240" w:lineRule="auto"/>
      </w:pPr>
      <w:r>
        <w:separator/>
      </w:r>
    </w:p>
  </w:footnote>
  <w:footnote w:type="continuationSeparator" w:id="0">
    <w:p w:rsidR="00C80174" w:rsidRDefault="00C80174" w:rsidP="00AF3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7511"/>
    <w:multiLevelType w:val="hybridMultilevel"/>
    <w:tmpl w:val="9962E32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E36F1D"/>
    <w:multiLevelType w:val="hybridMultilevel"/>
    <w:tmpl w:val="E30CBE36"/>
    <w:lvl w:ilvl="0" w:tplc="F45AE84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2C1403"/>
    <w:multiLevelType w:val="hybridMultilevel"/>
    <w:tmpl w:val="B93264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821481"/>
    <w:multiLevelType w:val="hybridMultilevel"/>
    <w:tmpl w:val="4C889472"/>
    <w:lvl w:ilvl="0" w:tplc="4BBA9DD4">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74E11B9"/>
    <w:multiLevelType w:val="hybridMultilevel"/>
    <w:tmpl w:val="436CE3A6"/>
    <w:lvl w:ilvl="0" w:tplc="4BBA9DD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ED2AF9"/>
    <w:multiLevelType w:val="hybridMultilevel"/>
    <w:tmpl w:val="A022BD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597438"/>
    <w:multiLevelType w:val="hybridMultilevel"/>
    <w:tmpl w:val="93E099D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AE6129"/>
    <w:multiLevelType w:val="hybridMultilevel"/>
    <w:tmpl w:val="711809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9C35D7"/>
    <w:multiLevelType w:val="hybridMultilevel"/>
    <w:tmpl w:val="7F60FAE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B046D8"/>
    <w:multiLevelType w:val="hybridMultilevel"/>
    <w:tmpl w:val="B2F033C2"/>
    <w:lvl w:ilvl="0" w:tplc="8C4CB04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55206C7A"/>
    <w:multiLevelType w:val="hybridMultilevel"/>
    <w:tmpl w:val="8B84B794"/>
    <w:lvl w:ilvl="0" w:tplc="507043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C783554"/>
    <w:multiLevelType w:val="hybridMultilevel"/>
    <w:tmpl w:val="4FDACF0C"/>
    <w:lvl w:ilvl="0" w:tplc="4BBA9DD4">
      <w:numFmt w:val="bullet"/>
      <w:lvlText w:val="-"/>
      <w:lvlJc w:val="left"/>
      <w:pPr>
        <w:ind w:left="2484" w:hanging="360"/>
      </w:pPr>
      <w:rPr>
        <w:rFonts w:ascii="Calibri" w:eastAsiaTheme="minorHAnsi" w:hAnsi="Calibri" w:cs="Calibri" w:hint="default"/>
      </w:rPr>
    </w:lvl>
    <w:lvl w:ilvl="1" w:tplc="0C0A0003">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7C8377FF"/>
    <w:multiLevelType w:val="hybridMultilevel"/>
    <w:tmpl w:val="6A8AC9A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5"/>
  </w:num>
  <w:num w:numId="5">
    <w:abstractNumId w:val="11"/>
  </w:num>
  <w:num w:numId="6">
    <w:abstractNumId w:val="12"/>
  </w:num>
  <w:num w:numId="7">
    <w:abstractNumId w:val="7"/>
  </w:num>
  <w:num w:numId="8">
    <w:abstractNumId w:val="0"/>
  </w:num>
  <w:num w:numId="9">
    <w:abstractNumId w:val="4"/>
  </w:num>
  <w:num w:numId="10">
    <w:abstractNumId w:val="6"/>
  </w:num>
  <w:num w:numId="11">
    <w:abstractNumId w:val="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1D"/>
    <w:rsid w:val="000B6D97"/>
    <w:rsid w:val="000D1E13"/>
    <w:rsid w:val="0010497D"/>
    <w:rsid w:val="00114193"/>
    <w:rsid w:val="00145880"/>
    <w:rsid w:val="00250F75"/>
    <w:rsid w:val="00262539"/>
    <w:rsid w:val="003025A4"/>
    <w:rsid w:val="0034731D"/>
    <w:rsid w:val="003D4D50"/>
    <w:rsid w:val="00412701"/>
    <w:rsid w:val="0045562E"/>
    <w:rsid w:val="00473457"/>
    <w:rsid w:val="00574894"/>
    <w:rsid w:val="006765F5"/>
    <w:rsid w:val="00692E48"/>
    <w:rsid w:val="00746304"/>
    <w:rsid w:val="007821DF"/>
    <w:rsid w:val="007A456A"/>
    <w:rsid w:val="00813E1A"/>
    <w:rsid w:val="008643B6"/>
    <w:rsid w:val="008E44B6"/>
    <w:rsid w:val="00941D0D"/>
    <w:rsid w:val="00943E55"/>
    <w:rsid w:val="00984780"/>
    <w:rsid w:val="009D5074"/>
    <w:rsid w:val="009E5FD8"/>
    <w:rsid w:val="009E7767"/>
    <w:rsid w:val="00A27331"/>
    <w:rsid w:val="00A40636"/>
    <w:rsid w:val="00A637D4"/>
    <w:rsid w:val="00AF34F2"/>
    <w:rsid w:val="00B0529F"/>
    <w:rsid w:val="00B11C6E"/>
    <w:rsid w:val="00B51ADC"/>
    <w:rsid w:val="00B71A67"/>
    <w:rsid w:val="00BE0EEF"/>
    <w:rsid w:val="00C04DAE"/>
    <w:rsid w:val="00C25FC5"/>
    <w:rsid w:val="00C4746E"/>
    <w:rsid w:val="00C647A5"/>
    <w:rsid w:val="00C70A72"/>
    <w:rsid w:val="00C80174"/>
    <w:rsid w:val="00C82238"/>
    <w:rsid w:val="00C92463"/>
    <w:rsid w:val="00CC0ACE"/>
    <w:rsid w:val="00CD7E4B"/>
    <w:rsid w:val="00CF38BE"/>
    <w:rsid w:val="00D510EA"/>
    <w:rsid w:val="00D62146"/>
    <w:rsid w:val="00D76961"/>
    <w:rsid w:val="00D95A6C"/>
    <w:rsid w:val="00DA5D7F"/>
    <w:rsid w:val="00DC7231"/>
    <w:rsid w:val="00EF5856"/>
    <w:rsid w:val="00FF2D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779A"/>
  <w15:chartTrackingRefBased/>
  <w15:docId w15:val="{960F1D14-903D-41B0-8F76-58EA3909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F5"/>
    <w:pPr>
      <w:jc w:val="both"/>
    </w:pPr>
  </w:style>
  <w:style w:type="paragraph" w:styleId="Ttulo1">
    <w:name w:val="heading 1"/>
    <w:basedOn w:val="Normal"/>
    <w:next w:val="Normal"/>
    <w:link w:val="Ttulo1Car"/>
    <w:autoRedefine/>
    <w:uiPriority w:val="9"/>
    <w:qFormat/>
    <w:rsid w:val="00145880"/>
    <w:pPr>
      <w:keepNext/>
      <w:keepLines/>
      <w:spacing w:before="240" w:after="0"/>
      <w:outlineLvl w:val="0"/>
    </w:pPr>
    <w:rPr>
      <w:rFonts w:asciiTheme="majorHAnsi" w:eastAsiaTheme="majorEastAsia" w:hAnsiTheme="majorHAnsi" w:cstheme="majorBidi"/>
      <w:color w:val="1F4E79" w:themeColor="accent1" w:themeShade="80"/>
      <w:sz w:val="52"/>
      <w:szCs w:val="32"/>
      <w:u w:val="single"/>
    </w:rPr>
  </w:style>
  <w:style w:type="paragraph" w:styleId="Ttulo2">
    <w:name w:val="heading 2"/>
    <w:basedOn w:val="Normal"/>
    <w:next w:val="Normal"/>
    <w:link w:val="Ttulo2Car"/>
    <w:uiPriority w:val="9"/>
    <w:unhideWhenUsed/>
    <w:qFormat/>
    <w:rsid w:val="009E5FD8"/>
    <w:pPr>
      <w:keepNext/>
      <w:keepLines/>
      <w:spacing w:before="40" w:after="0"/>
      <w:outlineLvl w:val="1"/>
    </w:pPr>
    <w:rPr>
      <w:rFonts w:asciiTheme="majorHAnsi" w:eastAsiaTheme="majorEastAsia" w:hAnsiTheme="majorHAnsi" w:cstheme="majorBidi"/>
      <w:color w:val="1F4E79" w:themeColor="accent1" w:themeShade="80"/>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7767"/>
    <w:pPr>
      <w:ind w:left="720"/>
      <w:contextualSpacing/>
    </w:pPr>
  </w:style>
  <w:style w:type="paragraph" w:styleId="Sinespaciado">
    <w:name w:val="No Spacing"/>
    <w:link w:val="SinespaciadoCar"/>
    <w:uiPriority w:val="1"/>
    <w:qFormat/>
    <w:rsid w:val="00B11C6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1C6E"/>
    <w:rPr>
      <w:rFonts w:eastAsiaTheme="minorEastAsia"/>
      <w:lang w:eastAsia="es-ES"/>
    </w:rPr>
  </w:style>
  <w:style w:type="character" w:customStyle="1" w:styleId="Ttulo1Car">
    <w:name w:val="Título 1 Car"/>
    <w:basedOn w:val="Fuentedeprrafopredeter"/>
    <w:link w:val="Ttulo1"/>
    <w:uiPriority w:val="9"/>
    <w:rsid w:val="00145880"/>
    <w:rPr>
      <w:rFonts w:asciiTheme="majorHAnsi" w:eastAsiaTheme="majorEastAsia" w:hAnsiTheme="majorHAnsi" w:cstheme="majorBidi"/>
      <w:color w:val="1F4E79" w:themeColor="accent1" w:themeShade="80"/>
      <w:sz w:val="52"/>
      <w:szCs w:val="32"/>
      <w:u w:val="single"/>
    </w:rPr>
  </w:style>
  <w:style w:type="paragraph" w:styleId="TtuloTDC">
    <w:name w:val="TOC Heading"/>
    <w:basedOn w:val="Ttulo1"/>
    <w:next w:val="Normal"/>
    <w:uiPriority w:val="39"/>
    <w:unhideWhenUsed/>
    <w:qFormat/>
    <w:rsid w:val="00B11C6E"/>
    <w:pPr>
      <w:outlineLvl w:val="9"/>
    </w:pPr>
    <w:rPr>
      <w:lang w:eastAsia="es-ES"/>
    </w:rPr>
  </w:style>
  <w:style w:type="paragraph" w:styleId="Ttulo">
    <w:name w:val="Title"/>
    <w:basedOn w:val="Normal"/>
    <w:next w:val="Normal"/>
    <w:link w:val="TtuloCar"/>
    <w:uiPriority w:val="10"/>
    <w:qFormat/>
    <w:rsid w:val="00A40636"/>
    <w:pPr>
      <w:spacing w:before="240" w:after="240" w:line="240" w:lineRule="auto"/>
      <w:contextualSpacing/>
    </w:pPr>
    <w:rPr>
      <w:rFonts w:asciiTheme="majorHAnsi" w:eastAsiaTheme="majorEastAsia" w:hAnsiTheme="majorHAnsi" w:cstheme="majorBidi"/>
      <w:spacing w:val="-10"/>
      <w:kern w:val="28"/>
      <w:sz w:val="64"/>
      <w:szCs w:val="56"/>
      <w:u w:val="single"/>
    </w:rPr>
  </w:style>
  <w:style w:type="character" w:customStyle="1" w:styleId="TtuloCar">
    <w:name w:val="Título Car"/>
    <w:basedOn w:val="Fuentedeprrafopredeter"/>
    <w:link w:val="Ttulo"/>
    <w:uiPriority w:val="10"/>
    <w:rsid w:val="00A40636"/>
    <w:rPr>
      <w:rFonts w:asciiTheme="majorHAnsi" w:eastAsiaTheme="majorEastAsia" w:hAnsiTheme="majorHAnsi" w:cstheme="majorBidi"/>
      <w:spacing w:val="-10"/>
      <w:kern w:val="28"/>
      <w:sz w:val="64"/>
      <w:szCs w:val="56"/>
      <w:u w:val="single"/>
    </w:rPr>
  </w:style>
  <w:style w:type="paragraph" w:styleId="TDC1">
    <w:name w:val="toc 1"/>
    <w:basedOn w:val="Normal"/>
    <w:next w:val="Normal"/>
    <w:autoRedefine/>
    <w:uiPriority w:val="39"/>
    <w:unhideWhenUsed/>
    <w:rsid w:val="00AF34F2"/>
    <w:pPr>
      <w:spacing w:after="100"/>
    </w:pPr>
  </w:style>
  <w:style w:type="character" w:styleId="Hipervnculo">
    <w:name w:val="Hyperlink"/>
    <w:basedOn w:val="Fuentedeprrafopredeter"/>
    <w:uiPriority w:val="99"/>
    <w:unhideWhenUsed/>
    <w:rsid w:val="00AF34F2"/>
    <w:rPr>
      <w:color w:val="0563C1" w:themeColor="hyperlink"/>
      <w:u w:val="single"/>
    </w:rPr>
  </w:style>
  <w:style w:type="paragraph" w:styleId="Encabezado">
    <w:name w:val="header"/>
    <w:basedOn w:val="Normal"/>
    <w:link w:val="EncabezadoCar"/>
    <w:uiPriority w:val="99"/>
    <w:unhideWhenUsed/>
    <w:rsid w:val="00AF3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34F2"/>
  </w:style>
  <w:style w:type="paragraph" w:styleId="Piedepgina">
    <w:name w:val="footer"/>
    <w:basedOn w:val="Normal"/>
    <w:link w:val="PiedepginaCar"/>
    <w:uiPriority w:val="99"/>
    <w:unhideWhenUsed/>
    <w:rsid w:val="00AF3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34F2"/>
  </w:style>
  <w:style w:type="character" w:customStyle="1" w:styleId="Ttulo2Car">
    <w:name w:val="Título 2 Car"/>
    <w:basedOn w:val="Fuentedeprrafopredeter"/>
    <w:link w:val="Ttulo2"/>
    <w:uiPriority w:val="9"/>
    <w:rsid w:val="009E5FD8"/>
    <w:rPr>
      <w:rFonts w:asciiTheme="majorHAnsi" w:eastAsiaTheme="majorEastAsia" w:hAnsiTheme="majorHAnsi" w:cstheme="majorBidi"/>
      <w:color w:val="1F4E79" w:themeColor="accent1" w:themeShade="80"/>
      <w:sz w:val="28"/>
      <w:szCs w:val="26"/>
    </w:rPr>
  </w:style>
  <w:style w:type="table" w:styleId="Tablaconcuadrcula">
    <w:name w:val="Table Grid"/>
    <w:basedOn w:val="Tablanormal"/>
    <w:uiPriority w:val="39"/>
    <w:rsid w:val="0098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0D1E1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6164">
      <w:bodyDiv w:val="1"/>
      <w:marLeft w:val="0"/>
      <w:marRight w:val="0"/>
      <w:marTop w:val="0"/>
      <w:marBottom w:val="0"/>
      <w:divBdr>
        <w:top w:val="none" w:sz="0" w:space="0" w:color="auto"/>
        <w:left w:val="none" w:sz="0" w:space="0" w:color="auto"/>
        <w:bottom w:val="none" w:sz="0" w:space="0" w:color="auto"/>
        <w:right w:val="none" w:sz="0" w:space="0" w:color="auto"/>
      </w:divBdr>
    </w:div>
    <w:div w:id="1157184005">
      <w:bodyDiv w:val="1"/>
      <w:marLeft w:val="0"/>
      <w:marRight w:val="0"/>
      <w:marTop w:val="0"/>
      <w:marBottom w:val="0"/>
      <w:divBdr>
        <w:top w:val="none" w:sz="0" w:space="0" w:color="auto"/>
        <w:left w:val="none" w:sz="0" w:space="0" w:color="auto"/>
        <w:bottom w:val="none" w:sz="0" w:space="0" w:color="auto"/>
        <w:right w:val="none" w:sz="0" w:space="0" w:color="auto"/>
      </w:divBdr>
    </w:div>
    <w:div w:id="147255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atos.gob.es/en/catalogo/l01280796-calendario-laboral"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ree.es/es/apidato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ree.es/es/apidatos"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opendata.aemet.es/" TargetMode="External"/><Relationship Id="rId20" Type="http://schemas.openxmlformats.org/officeDocument/2006/relationships/hyperlink" Target="https://datos.gob.es/en/catalogo/l01280796-calendario-labor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e.es/es/datos/generacion/estructura-generacion"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ree.es/es/apidato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ree.es/es/apidatos"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https://github.com/sotodosos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6C232-4B91-4E13-9A42-ECEC92814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15</Pages>
  <Words>2311</Words>
  <Characters>12713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Generación eléctrica en base a fenómenos meteorológicos</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eléctrica en base a fenómenos meteorológicos</dc:title>
  <dc:subject/>
  <dc:creator>Jesús Pardos Sotodosos</dc:creator>
  <cp:keywords/>
  <dc:description/>
  <cp:lastModifiedBy>Usuario</cp:lastModifiedBy>
  <cp:revision>8</cp:revision>
  <dcterms:created xsi:type="dcterms:W3CDTF">2021-06-24T17:27:00Z</dcterms:created>
  <dcterms:modified xsi:type="dcterms:W3CDTF">2021-06-26T22:28:00Z</dcterms:modified>
</cp:coreProperties>
</file>