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EDD6" w14:textId="7203EFF3" w:rsidR="004A3CD9" w:rsidRPr="004A3CD9" w:rsidRDefault="00CC4225" w:rsidP="004A3CD9">
      <w:pPr>
        <w:pStyle w:val="Ttulo1"/>
        <w:rPr>
          <w:lang w:eastAsia="es-ES"/>
        </w:rPr>
      </w:pPr>
      <w:r>
        <w:rPr>
          <w:lang w:eastAsia="es-ES"/>
        </w:rPr>
        <w:t>Programación temporalizada</w:t>
      </w:r>
    </w:p>
    <w:p w14:paraId="530EDEE4" w14:textId="0108C77E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Organización de los contenidos en unidades didácticas</w:t>
      </w:r>
    </w:p>
    <w:p w14:paraId="7C89BAD9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El segundo módulo del certificado de profesionalidad de Docencia de la formación profesional para el empleo tiene una duración total de 80 horas. Se organiza en las siguientes unidades didácticas:</w:t>
      </w:r>
    </w:p>
    <w:p w14:paraId="4AD217DC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 1: Fundamentos de la educación y la formación (20 horas)</w:t>
      </w:r>
    </w:p>
    <w:p w14:paraId="78EA24AA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Concepto de educación y formación.</w:t>
      </w:r>
    </w:p>
    <w:p w14:paraId="498D947B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Fines y objetivos de la educación y la formación.</w:t>
      </w:r>
    </w:p>
    <w:p w14:paraId="5785FCF0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Teorías de la educación.</w:t>
      </w:r>
    </w:p>
    <w:p w14:paraId="4A455D40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Sistemas educativos.</w:t>
      </w:r>
    </w:p>
    <w:p w14:paraId="621746D3" w14:textId="77777777" w:rsidR="004A3CD9" w:rsidRPr="004A3CD9" w:rsidRDefault="004A3CD9" w:rsidP="004A3CD9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La formación profesional para el empleo.</w:t>
      </w:r>
    </w:p>
    <w:p w14:paraId="05475AFE" w14:textId="1DE6744B" w:rsidR="004A3CD9" w:rsidRPr="004A3CD9" w:rsidRDefault="004A3CD9" w:rsidP="004A3CD9">
      <w:pPr>
        <w:pStyle w:val="Ttulo2"/>
      </w:pPr>
      <w:r w:rsidRPr="004A3CD9">
        <w:rPr>
          <w:rFonts w:eastAsiaTheme="majorEastAsia"/>
        </w:rPr>
        <w:t>Temporalización de una sesión</w:t>
      </w:r>
    </w:p>
    <w:p w14:paraId="1D7A7707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Unidad didáctica: 4. Recursos didácticos y tecnológicos Tema: Tipos de recursos didácticos Duración: 90 minutos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4301"/>
        <w:gridCol w:w="2694"/>
      </w:tblGrid>
      <w:tr w:rsidR="00715F87" w:rsidRPr="007063DF" w14:paraId="39895D96" w14:textId="77777777" w:rsidTr="005420CF">
        <w:trPr>
          <w:trHeight w:val="315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0AA206B6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</w:t>
            </w:r>
          </w:p>
        </w:tc>
        <w:tc>
          <w:tcPr>
            <w:tcW w:w="2532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04E81B02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158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noWrap/>
            <w:vAlign w:val="center"/>
            <w:hideMark/>
          </w:tcPr>
          <w:p w14:paraId="5760D99E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Tiempo asignado</w:t>
            </w:r>
          </w:p>
        </w:tc>
      </w:tr>
      <w:tr w:rsidR="00715F87" w:rsidRPr="007063DF" w14:paraId="33044C24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65D81F81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1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2F3D73CD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Repaso y presentación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63905471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 minutos</w:t>
            </w:r>
          </w:p>
        </w:tc>
      </w:tr>
      <w:tr w:rsidR="00715F87" w:rsidRPr="007063DF" w14:paraId="2DFE6726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6E9D9CB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2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14551CFC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teóricos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045BA07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60 minutos</w:t>
            </w:r>
          </w:p>
        </w:tc>
      </w:tr>
      <w:tr w:rsidR="00715F87" w:rsidRPr="007063DF" w14:paraId="084285FD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13C7F705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3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795C48F7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Contenidos procedimentales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646816E0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 minutos</w:t>
            </w:r>
          </w:p>
        </w:tc>
      </w:tr>
      <w:tr w:rsidR="00715F87" w:rsidRPr="007063DF" w14:paraId="7287432A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7B1B02FD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4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564E9A12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Actividad en grupo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20798F9D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75 minutos</w:t>
            </w:r>
          </w:p>
        </w:tc>
      </w:tr>
      <w:tr w:rsidR="00715F87" w:rsidRPr="007063DF" w14:paraId="27B9B72E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4A2886E3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5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FCB8A36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Exposición y conclusiones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noWrap/>
            <w:vAlign w:val="center"/>
            <w:hideMark/>
          </w:tcPr>
          <w:p w14:paraId="0E81E1A2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35 minutos</w:t>
            </w:r>
          </w:p>
        </w:tc>
      </w:tr>
      <w:tr w:rsidR="00715F87" w:rsidRPr="007063DF" w14:paraId="2EF4178A" w14:textId="77777777" w:rsidTr="005420CF">
        <w:trPr>
          <w:trHeight w:val="315"/>
        </w:trPr>
        <w:tc>
          <w:tcPr>
            <w:tcW w:w="882" w:type="pct"/>
            <w:tcBorders>
              <w:top w:val="nil"/>
              <w:left w:val="single" w:sz="8" w:space="0" w:color="FFFFFF"/>
              <w:bottom w:val="double" w:sz="6" w:space="0" w:color="5B9BD5"/>
              <w:right w:val="single" w:sz="8" w:space="0" w:color="FFFFFF"/>
            </w:tcBorders>
            <w:shd w:val="clear" w:color="000000" w:fill="5B9BD5"/>
            <w:noWrap/>
            <w:vAlign w:val="center"/>
            <w:hideMark/>
          </w:tcPr>
          <w:p w14:paraId="1AB52373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ES"/>
                <w14:ligatures w14:val="none"/>
              </w:rPr>
              <w:t>Bloque 6</w:t>
            </w:r>
          </w:p>
        </w:tc>
        <w:tc>
          <w:tcPr>
            <w:tcW w:w="2532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321DAE0C" w14:textId="77777777" w:rsidR="00715F87" w:rsidRPr="007063DF" w:rsidRDefault="00715F87" w:rsidP="00542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Cierre</w:t>
            </w:r>
          </w:p>
        </w:tc>
        <w:tc>
          <w:tcPr>
            <w:tcW w:w="1586" w:type="pct"/>
            <w:tcBorders>
              <w:top w:val="nil"/>
              <w:left w:val="nil"/>
              <w:bottom w:val="double" w:sz="6" w:space="0" w:color="5B9BD5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14:paraId="37AACFD6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 minutos</w:t>
            </w:r>
          </w:p>
        </w:tc>
      </w:tr>
      <w:tr w:rsidR="00715F87" w:rsidRPr="007063DF" w14:paraId="540024A8" w14:textId="77777777" w:rsidTr="005420CF">
        <w:trPr>
          <w:trHeight w:val="33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D7F5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F24" w14:textId="77777777" w:rsidR="00715F87" w:rsidRPr="007063DF" w:rsidRDefault="00715F87" w:rsidP="005420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8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39FC973" w14:textId="77777777" w:rsidR="00715F87" w:rsidRPr="007063DF" w:rsidRDefault="00715F87" w:rsidP="005420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h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’ </w:t>
            </w:r>
            <w:r w:rsidRPr="007063D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</w:t>
            </w:r>
          </w:p>
        </w:tc>
      </w:tr>
    </w:tbl>
    <w:p w14:paraId="12CBF0E9" w14:textId="77777777" w:rsidR="004A3CD9" w:rsidRPr="004A3CD9" w:rsidRDefault="004A3CD9" w:rsidP="00AC3475">
      <w:pPr>
        <w:pStyle w:val="Ttulo2"/>
        <w:rPr>
          <w:rFonts w:eastAsiaTheme="majorEastAsia"/>
        </w:rPr>
      </w:pPr>
      <w:r w:rsidRPr="004A3CD9">
        <w:rPr>
          <w:rFonts w:eastAsiaTheme="majorEastAsia"/>
        </w:rPr>
        <w:t>Recursos didácticos:</w:t>
      </w:r>
    </w:p>
    <w:p w14:paraId="34E5CCFF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Pizarra digital o proyector.</w:t>
      </w:r>
    </w:p>
    <w:p w14:paraId="6EF62EDF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Ordenador.</w:t>
      </w:r>
    </w:p>
    <w:p w14:paraId="757111DA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Material fungible (rotuladores, folios, etc.).</w:t>
      </w:r>
    </w:p>
    <w:p w14:paraId="0DC6C751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Ejemplos de recursos didácticos.</w:t>
      </w:r>
    </w:p>
    <w:p w14:paraId="1DD9304A" w14:textId="77777777" w:rsidR="004A3CD9" w:rsidRPr="004A3CD9" w:rsidRDefault="004A3CD9" w:rsidP="004A3CD9">
      <w:pPr>
        <w:numPr>
          <w:ilvl w:val="0"/>
          <w:numId w:val="51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4A3CD9">
        <w:rPr>
          <w:lang w:eastAsia="es-ES"/>
        </w:rPr>
        <w:t>Herramienta digital para el diseño de recursos didácticos.</w:t>
      </w:r>
    </w:p>
    <w:p w14:paraId="301E53C3" w14:textId="77777777" w:rsidR="004A3CD9" w:rsidRPr="004A3CD9" w:rsidRDefault="004A3CD9" w:rsidP="00AC3475">
      <w:pPr>
        <w:pStyle w:val="Ttulo2"/>
        <w:rPr>
          <w:rFonts w:eastAsiaTheme="majorEastAsia"/>
        </w:rPr>
      </w:pPr>
      <w:r w:rsidRPr="004A3CD9">
        <w:rPr>
          <w:rFonts w:eastAsiaTheme="majorEastAsia"/>
        </w:rPr>
        <w:t>Evaluación:</w:t>
      </w:r>
    </w:p>
    <w:p w14:paraId="16802141" w14:textId="77777777" w:rsidR="004A3CD9" w:rsidRPr="004A3CD9" w:rsidRDefault="004A3CD9" w:rsidP="004A3CD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4A3CD9">
        <w:rPr>
          <w:lang w:eastAsia="es-ES"/>
        </w:rPr>
        <w:t>Se observará la participación de los alumnos en las actividades grupales y en el debate. Se valorará su conocimiento de los tipos de recursos didácticos y su capacidad para diseñar un recurso didáctico utilizando una herramienta digital.</w:t>
      </w:r>
    </w:p>
    <w:sectPr w:rsidR="004A3CD9" w:rsidRPr="004A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8C7"/>
    <w:multiLevelType w:val="multilevel"/>
    <w:tmpl w:val="D25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0740"/>
    <w:multiLevelType w:val="multilevel"/>
    <w:tmpl w:val="BD1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B6C6B"/>
    <w:multiLevelType w:val="multilevel"/>
    <w:tmpl w:val="3FA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CCC"/>
    <w:multiLevelType w:val="multilevel"/>
    <w:tmpl w:val="473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3215"/>
    <w:multiLevelType w:val="multilevel"/>
    <w:tmpl w:val="F42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51A0E"/>
    <w:multiLevelType w:val="multilevel"/>
    <w:tmpl w:val="814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4838"/>
    <w:multiLevelType w:val="multilevel"/>
    <w:tmpl w:val="8E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7C34"/>
    <w:multiLevelType w:val="multilevel"/>
    <w:tmpl w:val="384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A3199"/>
    <w:multiLevelType w:val="multilevel"/>
    <w:tmpl w:val="C92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D4B38"/>
    <w:multiLevelType w:val="multilevel"/>
    <w:tmpl w:val="DC1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41B63"/>
    <w:multiLevelType w:val="multilevel"/>
    <w:tmpl w:val="A66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85C85"/>
    <w:multiLevelType w:val="multilevel"/>
    <w:tmpl w:val="3D6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A4A1D"/>
    <w:multiLevelType w:val="multilevel"/>
    <w:tmpl w:val="15A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17103"/>
    <w:multiLevelType w:val="multilevel"/>
    <w:tmpl w:val="AA1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C4ACA"/>
    <w:multiLevelType w:val="multilevel"/>
    <w:tmpl w:val="C3B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A006C"/>
    <w:multiLevelType w:val="multilevel"/>
    <w:tmpl w:val="AD3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B0D16"/>
    <w:multiLevelType w:val="multilevel"/>
    <w:tmpl w:val="582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7103B"/>
    <w:multiLevelType w:val="multilevel"/>
    <w:tmpl w:val="B23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F11BF"/>
    <w:multiLevelType w:val="multilevel"/>
    <w:tmpl w:val="F14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D5D83"/>
    <w:multiLevelType w:val="multilevel"/>
    <w:tmpl w:val="529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46D51"/>
    <w:multiLevelType w:val="multilevel"/>
    <w:tmpl w:val="133E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3223E"/>
    <w:multiLevelType w:val="multilevel"/>
    <w:tmpl w:val="C18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B34C5"/>
    <w:multiLevelType w:val="multilevel"/>
    <w:tmpl w:val="68B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80481"/>
    <w:multiLevelType w:val="multilevel"/>
    <w:tmpl w:val="D2A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43CAF"/>
    <w:multiLevelType w:val="multilevel"/>
    <w:tmpl w:val="779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03CF6"/>
    <w:multiLevelType w:val="multilevel"/>
    <w:tmpl w:val="E69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E6C21"/>
    <w:multiLevelType w:val="multilevel"/>
    <w:tmpl w:val="164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329E7"/>
    <w:multiLevelType w:val="multilevel"/>
    <w:tmpl w:val="758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E28DA"/>
    <w:multiLevelType w:val="multilevel"/>
    <w:tmpl w:val="F2C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E4B87"/>
    <w:multiLevelType w:val="multilevel"/>
    <w:tmpl w:val="A05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25704"/>
    <w:multiLevelType w:val="multilevel"/>
    <w:tmpl w:val="FB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F1754"/>
    <w:multiLevelType w:val="multilevel"/>
    <w:tmpl w:val="5E1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30807"/>
    <w:multiLevelType w:val="multilevel"/>
    <w:tmpl w:val="60F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A3A79"/>
    <w:multiLevelType w:val="multilevel"/>
    <w:tmpl w:val="F51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53F60"/>
    <w:multiLevelType w:val="multilevel"/>
    <w:tmpl w:val="06A6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7786C"/>
    <w:multiLevelType w:val="multilevel"/>
    <w:tmpl w:val="2FA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E1683"/>
    <w:multiLevelType w:val="multilevel"/>
    <w:tmpl w:val="BDE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F48E9"/>
    <w:multiLevelType w:val="multilevel"/>
    <w:tmpl w:val="C82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A68FF"/>
    <w:multiLevelType w:val="multilevel"/>
    <w:tmpl w:val="A62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04B31"/>
    <w:multiLevelType w:val="multilevel"/>
    <w:tmpl w:val="D34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5A4DE4"/>
    <w:multiLevelType w:val="multilevel"/>
    <w:tmpl w:val="CC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C46479"/>
    <w:multiLevelType w:val="multilevel"/>
    <w:tmpl w:val="967C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D22AE"/>
    <w:multiLevelType w:val="multilevel"/>
    <w:tmpl w:val="4E6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875D8"/>
    <w:multiLevelType w:val="multilevel"/>
    <w:tmpl w:val="4BD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40D10"/>
    <w:multiLevelType w:val="multilevel"/>
    <w:tmpl w:val="A42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1D3715"/>
    <w:multiLevelType w:val="multilevel"/>
    <w:tmpl w:val="9B2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7466C"/>
    <w:multiLevelType w:val="multilevel"/>
    <w:tmpl w:val="D1A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57DD5"/>
    <w:multiLevelType w:val="multilevel"/>
    <w:tmpl w:val="53B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244BB"/>
    <w:multiLevelType w:val="multilevel"/>
    <w:tmpl w:val="0DF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C224E"/>
    <w:multiLevelType w:val="multilevel"/>
    <w:tmpl w:val="727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A23398"/>
    <w:multiLevelType w:val="multilevel"/>
    <w:tmpl w:val="1FF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E7D72"/>
    <w:multiLevelType w:val="multilevel"/>
    <w:tmpl w:val="7E4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124707">
    <w:abstractNumId w:val="15"/>
  </w:num>
  <w:num w:numId="2" w16cid:durableId="2135906251">
    <w:abstractNumId w:val="25"/>
  </w:num>
  <w:num w:numId="3" w16cid:durableId="1083139137">
    <w:abstractNumId w:val="27"/>
  </w:num>
  <w:num w:numId="4" w16cid:durableId="415984015">
    <w:abstractNumId w:val="37"/>
  </w:num>
  <w:num w:numId="5" w16cid:durableId="181021307">
    <w:abstractNumId w:val="38"/>
  </w:num>
  <w:num w:numId="6" w16cid:durableId="1366523438">
    <w:abstractNumId w:val="40"/>
  </w:num>
  <w:num w:numId="7" w16cid:durableId="1132748765">
    <w:abstractNumId w:val="46"/>
  </w:num>
  <w:num w:numId="8" w16cid:durableId="1722827527">
    <w:abstractNumId w:val="51"/>
  </w:num>
  <w:num w:numId="9" w16cid:durableId="1668442853">
    <w:abstractNumId w:val="10"/>
  </w:num>
  <w:num w:numId="10" w16cid:durableId="818230800">
    <w:abstractNumId w:val="18"/>
  </w:num>
  <w:num w:numId="11" w16cid:durableId="1388381170">
    <w:abstractNumId w:val="29"/>
  </w:num>
  <w:num w:numId="12" w16cid:durableId="1738161208">
    <w:abstractNumId w:val="5"/>
  </w:num>
  <w:num w:numId="13" w16cid:durableId="1324967851">
    <w:abstractNumId w:val="14"/>
  </w:num>
  <w:num w:numId="14" w16cid:durableId="1929996113">
    <w:abstractNumId w:val="42"/>
  </w:num>
  <w:num w:numId="15" w16cid:durableId="209075133">
    <w:abstractNumId w:val="33"/>
  </w:num>
  <w:num w:numId="16" w16cid:durableId="757597617">
    <w:abstractNumId w:val="4"/>
  </w:num>
  <w:num w:numId="17" w16cid:durableId="701175766">
    <w:abstractNumId w:val="8"/>
  </w:num>
  <w:num w:numId="18" w16cid:durableId="1288005294">
    <w:abstractNumId w:val="23"/>
  </w:num>
  <w:num w:numId="19" w16cid:durableId="1845313506">
    <w:abstractNumId w:val="50"/>
  </w:num>
  <w:num w:numId="20" w16cid:durableId="1060401836">
    <w:abstractNumId w:val="0"/>
  </w:num>
  <w:num w:numId="21" w16cid:durableId="593440900">
    <w:abstractNumId w:val="3"/>
  </w:num>
  <w:num w:numId="22" w16cid:durableId="420030133">
    <w:abstractNumId w:val="44"/>
  </w:num>
  <w:num w:numId="23" w16cid:durableId="522060128">
    <w:abstractNumId w:val="11"/>
  </w:num>
  <w:num w:numId="24" w16cid:durableId="883098671">
    <w:abstractNumId w:val="49"/>
  </w:num>
  <w:num w:numId="25" w16cid:durableId="590283558">
    <w:abstractNumId w:val="12"/>
  </w:num>
  <w:num w:numId="26" w16cid:durableId="1103115682">
    <w:abstractNumId w:val="45"/>
  </w:num>
  <w:num w:numId="27" w16cid:durableId="1327440131">
    <w:abstractNumId w:val="17"/>
  </w:num>
  <w:num w:numId="28" w16cid:durableId="337658219">
    <w:abstractNumId w:val="6"/>
  </w:num>
  <w:num w:numId="29" w16cid:durableId="1693411847">
    <w:abstractNumId w:val="36"/>
  </w:num>
  <w:num w:numId="30" w16cid:durableId="1829713287">
    <w:abstractNumId w:val="31"/>
  </w:num>
  <w:num w:numId="31" w16cid:durableId="1174035130">
    <w:abstractNumId w:val="30"/>
  </w:num>
  <w:num w:numId="32" w16cid:durableId="1569606936">
    <w:abstractNumId w:val="32"/>
  </w:num>
  <w:num w:numId="33" w16cid:durableId="483549604">
    <w:abstractNumId w:val="28"/>
  </w:num>
  <w:num w:numId="34" w16cid:durableId="1969819998">
    <w:abstractNumId w:val="20"/>
  </w:num>
  <w:num w:numId="35" w16cid:durableId="1250117081">
    <w:abstractNumId w:val="47"/>
  </w:num>
  <w:num w:numId="36" w16cid:durableId="365369260">
    <w:abstractNumId w:val="34"/>
  </w:num>
  <w:num w:numId="37" w16cid:durableId="1424572401">
    <w:abstractNumId w:val="39"/>
  </w:num>
  <w:num w:numId="38" w16cid:durableId="128255627">
    <w:abstractNumId w:val="21"/>
  </w:num>
  <w:num w:numId="39" w16cid:durableId="531500833">
    <w:abstractNumId w:val="22"/>
  </w:num>
  <w:num w:numId="40" w16cid:durableId="536048876">
    <w:abstractNumId w:val="9"/>
  </w:num>
  <w:num w:numId="41" w16cid:durableId="287203103">
    <w:abstractNumId w:val="41"/>
  </w:num>
  <w:num w:numId="42" w16cid:durableId="1596547172">
    <w:abstractNumId w:val="48"/>
  </w:num>
  <w:num w:numId="43" w16cid:durableId="1987083649">
    <w:abstractNumId w:val="19"/>
  </w:num>
  <w:num w:numId="44" w16cid:durableId="1539467582">
    <w:abstractNumId w:val="2"/>
  </w:num>
  <w:num w:numId="45" w16cid:durableId="1619336763">
    <w:abstractNumId w:val="24"/>
  </w:num>
  <w:num w:numId="46" w16cid:durableId="548609888">
    <w:abstractNumId w:val="16"/>
  </w:num>
  <w:num w:numId="47" w16cid:durableId="1389718719">
    <w:abstractNumId w:val="26"/>
  </w:num>
  <w:num w:numId="48" w16cid:durableId="406339974">
    <w:abstractNumId w:val="13"/>
  </w:num>
  <w:num w:numId="49" w16cid:durableId="1425494707">
    <w:abstractNumId w:val="1"/>
  </w:num>
  <w:num w:numId="50" w16cid:durableId="1292521322">
    <w:abstractNumId w:val="35"/>
  </w:num>
  <w:num w:numId="51" w16cid:durableId="1019696343">
    <w:abstractNumId w:val="43"/>
  </w:num>
  <w:num w:numId="52" w16cid:durableId="2032149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6"/>
    <w:rsid w:val="00020C23"/>
    <w:rsid w:val="0005407A"/>
    <w:rsid w:val="00083643"/>
    <w:rsid w:val="00157716"/>
    <w:rsid w:val="00196E8A"/>
    <w:rsid w:val="001C1E83"/>
    <w:rsid w:val="00396ABF"/>
    <w:rsid w:val="0042505F"/>
    <w:rsid w:val="004A2A64"/>
    <w:rsid w:val="004A3CD9"/>
    <w:rsid w:val="00507FAA"/>
    <w:rsid w:val="006B48CD"/>
    <w:rsid w:val="006F23CF"/>
    <w:rsid w:val="00715F87"/>
    <w:rsid w:val="00AC3475"/>
    <w:rsid w:val="00B71AB5"/>
    <w:rsid w:val="00BD14DF"/>
    <w:rsid w:val="00C40366"/>
    <w:rsid w:val="00CC4225"/>
    <w:rsid w:val="00CC4DB6"/>
    <w:rsid w:val="00CE5F89"/>
    <w:rsid w:val="00D25B5E"/>
    <w:rsid w:val="00F164A9"/>
    <w:rsid w:val="00F816AC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DE5E"/>
  <w15:chartTrackingRefBased/>
  <w15:docId w15:val="{71B6E146-59CB-4942-997F-751E214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F"/>
  </w:style>
  <w:style w:type="paragraph" w:styleId="Ttulo1">
    <w:name w:val="heading 1"/>
    <w:basedOn w:val="Normal"/>
    <w:next w:val="Normal"/>
    <w:link w:val="Ttulo1Car"/>
    <w:uiPriority w:val="9"/>
    <w:qFormat/>
    <w:rsid w:val="00C4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03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366"/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3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03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AC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aconcuadrcula1clara-nfasis1">
    <w:name w:val="Grid Table 1 Light Accent 1"/>
    <w:basedOn w:val="Tablanormal"/>
    <w:uiPriority w:val="46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F16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7. Programación temporizada</dc:title>
  <dc:subject/>
  <dc:creator>Jorge Soto Garcia</dc:creator>
  <cp:keywords/>
  <dc:description/>
  <cp:lastModifiedBy>Jorge Soto Garcia</cp:lastModifiedBy>
  <cp:revision>2</cp:revision>
  <dcterms:created xsi:type="dcterms:W3CDTF">2024-04-06T06:54:00Z</dcterms:created>
  <dcterms:modified xsi:type="dcterms:W3CDTF">2024-04-06T06:54:00Z</dcterms:modified>
</cp:coreProperties>
</file>