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3E" w:rsidRDefault="00C8633E" w:rsidP="00C8633E">
      <w:pPr>
        <w:spacing w:after="0"/>
        <w:rPr>
          <w:sz w:val="32"/>
          <w:szCs w:val="32"/>
        </w:rPr>
      </w:pPr>
      <w:r>
        <w:rPr>
          <w:sz w:val="32"/>
          <w:szCs w:val="32"/>
        </w:rPr>
        <w:t>Resetting or Editing Version 7 Licenses</w:t>
      </w:r>
    </w:p>
    <w:p w:rsidR="00C8633E" w:rsidRDefault="00C8633E" w:rsidP="00C8633E">
      <w:pPr>
        <w:spacing w:after="0"/>
        <w:rPr>
          <w:sz w:val="24"/>
          <w:szCs w:val="24"/>
        </w:rPr>
      </w:pPr>
    </w:p>
    <w:p w:rsidR="00C8633E" w:rsidRDefault="00C8633E" w:rsidP="00C8633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Go to the Web Interface for our License Database: </w:t>
      </w:r>
      <w:hyperlink r:id="rId5" w:history="1">
        <w:r w:rsidRPr="00E3744C">
          <w:rPr>
            <w:rStyle w:val="Hyperlink"/>
            <w:sz w:val="24"/>
            <w:szCs w:val="24"/>
          </w:rPr>
          <w:t>https://p3nlmysqladm001.secureserver.net/dgrid50/89/index.php?lang=en-utf-8&amp;token=f3a10b635ed1d252b7bd85bb89e89340</w:t>
        </w:r>
      </w:hyperlink>
    </w:p>
    <w:p w:rsidR="00C8633E" w:rsidRDefault="00C8633E" w:rsidP="00C8633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Username: </w:t>
      </w:r>
      <w:proofErr w:type="spellStart"/>
      <w:r>
        <w:rPr>
          <w:sz w:val="24"/>
          <w:szCs w:val="24"/>
        </w:rPr>
        <w:t>licensesDescon</w:t>
      </w:r>
      <w:proofErr w:type="spellEnd"/>
    </w:p>
    <w:p w:rsidR="00C8633E" w:rsidRDefault="00C8633E" w:rsidP="00C8633E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Password: Descon123!</w:t>
      </w:r>
    </w:p>
    <w:p w:rsidR="00C8633E" w:rsidRDefault="00C8633E" w:rsidP="00C8633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Database </w:t>
      </w:r>
      <w:proofErr w:type="spellStart"/>
      <w:r w:rsidRPr="00C8633E">
        <w:rPr>
          <w:rFonts w:ascii="Consolas" w:hAnsi="Consolas" w:cs="Consolas"/>
          <w:sz w:val="24"/>
          <w:szCs w:val="24"/>
        </w:rPr>
        <w:t>licensesDescon</w:t>
      </w:r>
      <w:proofErr w:type="spellEnd"/>
      <w:r>
        <w:rPr>
          <w:sz w:val="24"/>
          <w:szCs w:val="24"/>
        </w:rPr>
        <w:t xml:space="preserve"> has 3 tables. The main two are:</w:t>
      </w:r>
    </w:p>
    <w:p w:rsidR="00C8633E" w:rsidRDefault="00C8633E" w:rsidP="00C8633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C8633E">
        <w:rPr>
          <w:rFonts w:ascii="Consolas" w:hAnsi="Consolas" w:cs="Consolas"/>
          <w:sz w:val="24"/>
          <w:szCs w:val="24"/>
        </w:rPr>
        <w:t>serial</w:t>
      </w:r>
      <w:r>
        <w:rPr>
          <w:sz w:val="24"/>
          <w:szCs w:val="24"/>
        </w:rPr>
        <w:t xml:space="preserve"> – contains all licenses and relative information</w:t>
      </w:r>
    </w:p>
    <w:p w:rsidR="00C8633E" w:rsidRDefault="00C8633E" w:rsidP="00C8633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proofErr w:type="spellStart"/>
      <w:r w:rsidRPr="00C8633E">
        <w:rPr>
          <w:rFonts w:ascii="Consolas" w:hAnsi="Consolas" w:cs="Consolas"/>
          <w:sz w:val="24"/>
          <w:szCs w:val="24"/>
        </w:rPr>
        <w:t>serialUsers</w:t>
      </w:r>
      <w:proofErr w:type="spellEnd"/>
      <w:r>
        <w:rPr>
          <w:sz w:val="24"/>
          <w:szCs w:val="24"/>
        </w:rPr>
        <w:t xml:space="preserve"> – contains information about users who currently have licenses checked out</w:t>
      </w:r>
    </w:p>
    <w:p w:rsidR="007219CE" w:rsidRPr="007219CE" w:rsidRDefault="007219CE" w:rsidP="007219CE">
      <w:pPr>
        <w:pStyle w:val="ListParagraph"/>
        <w:numPr>
          <w:ilvl w:val="0"/>
          <w:numId w:val="2"/>
        </w:numPr>
        <w:spacing w:after="0"/>
        <w:rPr>
          <w:color w:val="FF0000"/>
          <w:sz w:val="24"/>
          <w:szCs w:val="24"/>
        </w:rPr>
      </w:pPr>
      <w:r w:rsidRPr="007219CE">
        <w:rPr>
          <w:color w:val="FF0000"/>
          <w:sz w:val="24"/>
          <w:szCs w:val="24"/>
        </w:rPr>
        <w:t xml:space="preserve">Always remember, these tables are </w:t>
      </w:r>
      <w:r w:rsidRPr="007219CE">
        <w:rPr>
          <w:color w:val="FF0000"/>
          <w:sz w:val="24"/>
          <w:szCs w:val="24"/>
          <w:u w:val="single"/>
        </w:rPr>
        <w:t>LIVE</w:t>
      </w:r>
      <w:r w:rsidRPr="007219CE">
        <w:rPr>
          <w:color w:val="FF0000"/>
          <w:sz w:val="24"/>
          <w:szCs w:val="24"/>
        </w:rPr>
        <w:t xml:space="preserve"> and constantly in use by our customers, so be careful when making chan</w:t>
      </w:r>
      <w:r>
        <w:rPr>
          <w:color w:val="FF0000"/>
          <w:sz w:val="24"/>
          <w:szCs w:val="24"/>
        </w:rPr>
        <w:t>g</w:t>
      </w:r>
      <w:r w:rsidRPr="007219CE">
        <w:rPr>
          <w:color w:val="FF0000"/>
          <w:sz w:val="24"/>
          <w:szCs w:val="24"/>
        </w:rPr>
        <w:t>es!</w:t>
      </w:r>
    </w:p>
    <w:p w:rsidR="00C8633E" w:rsidRDefault="00C8633E" w:rsidP="00C8633E">
      <w:pPr>
        <w:spacing w:after="0"/>
        <w:rPr>
          <w:sz w:val="24"/>
          <w:szCs w:val="24"/>
        </w:rPr>
      </w:pPr>
    </w:p>
    <w:p w:rsidR="007446CE" w:rsidRPr="007446CE" w:rsidRDefault="00C8633E" w:rsidP="007446C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C8633E">
        <w:rPr>
          <w:b/>
          <w:sz w:val="24"/>
          <w:szCs w:val="24"/>
        </w:rPr>
        <w:t>Resetting a License</w:t>
      </w:r>
    </w:p>
    <w:p w:rsidR="007446CE" w:rsidRDefault="007446CE" w:rsidP="007446C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7446CE">
        <w:rPr>
          <w:sz w:val="24"/>
          <w:szCs w:val="24"/>
        </w:rPr>
        <w:t xml:space="preserve">Two basic steps: delete the relevant rows from </w:t>
      </w:r>
      <w:proofErr w:type="spellStart"/>
      <w:r w:rsidRPr="007446CE">
        <w:rPr>
          <w:rFonts w:ascii="Consolas" w:hAnsi="Consolas" w:cs="Consolas"/>
          <w:sz w:val="24"/>
          <w:szCs w:val="24"/>
        </w:rPr>
        <w:t>serialUsers</w:t>
      </w:r>
      <w:proofErr w:type="spellEnd"/>
      <w:r w:rsidRPr="007446CE">
        <w:rPr>
          <w:sz w:val="24"/>
          <w:szCs w:val="24"/>
        </w:rPr>
        <w:t xml:space="preserve"> </w:t>
      </w:r>
      <w:r w:rsidRPr="007446CE">
        <w:rPr>
          <w:sz w:val="24"/>
          <w:szCs w:val="24"/>
        </w:rPr>
        <w:t xml:space="preserve">and reduce the relevant “Module Used” fields in the </w:t>
      </w:r>
      <w:r w:rsidRPr="00C8633E">
        <w:rPr>
          <w:rFonts w:ascii="Consolas" w:hAnsi="Consolas" w:cs="Consolas"/>
          <w:sz w:val="24"/>
          <w:szCs w:val="24"/>
        </w:rPr>
        <w:t>serial</w:t>
      </w:r>
      <w:r w:rsidRPr="007446CE">
        <w:rPr>
          <w:sz w:val="24"/>
          <w:szCs w:val="24"/>
        </w:rPr>
        <w:t xml:space="preserve"> table. </w:t>
      </w:r>
    </w:p>
    <w:p w:rsidR="007446CE" w:rsidRDefault="00C8633E" w:rsidP="007446CE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7446CE">
        <w:rPr>
          <w:sz w:val="24"/>
          <w:szCs w:val="24"/>
        </w:rPr>
        <w:t>This is needed when a licenses becomes “stuck” (usually due to an older version of the software being in use) or when a customer no longer has access to an old machine to “check in” the license.</w:t>
      </w:r>
    </w:p>
    <w:p w:rsidR="007446CE" w:rsidRPr="007446CE" w:rsidRDefault="007446CE" w:rsidP="007446CE">
      <w:pPr>
        <w:pStyle w:val="ListParagraph"/>
        <w:spacing w:after="0"/>
        <w:ind w:left="1440"/>
        <w:rPr>
          <w:sz w:val="24"/>
          <w:szCs w:val="24"/>
        </w:rPr>
      </w:pPr>
    </w:p>
    <w:p w:rsidR="00C8633E" w:rsidRDefault="007219CE" w:rsidP="007219C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Locate the relevant rows in the </w:t>
      </w:r>
      <w:proofErr w:type="spellStart"/>
      <w:r w:rsidRPr="00C8633E">
        <w:rPr>
          <w:rFonts w:ascii="Consolas" w:hAnsi="Consolas" w:cs="Consolas"/>
          <w:sz w:val="24"/>
          <w:szCs w:val="24"/>
        </w:rPr>
        <w:t>serialUsers</w:t>
      </w:r>
      <w:proofErr w:type="spellEnd"/>
      <w:r>
        <w:rPr>
          <w:sz w:val="24"/>
          <w:szCs w:val="24"/>
        </w:rPr>
        <w:t xml:space="preserve"> table as well as the </w:t>
      </w:r>
      <w:r w:rsidRPr="00C8633E">
        <w:rPr>
          <w:rFonts w:ascii="Consolas" w:hAnsi="Consolas" w:cs="Consolas"/>
          <w:sz w:val="24"/>
          <w:szCs w:val="24"/>
        </w:rPr>
        <w:t>serial</w:t>
      </w:r>
      <w:r>
        <w:rPr>
          <w:sz w:val="24"/>
          <w:szCs w:val="24"/>
        </w:rPr>
        <w:t xml:space="preserve"> table (easiest to just open a browser tab for each)</w:t>
      </w:r>
    </w:p>
    <w:p w:rsidR="007219CE" w:rsidRDefault="007312B1" w:rsidP="007219C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only licenses that can become stuck are network licenses. You can see the license </w:t>
      </w:r>
      <w:r w:rsidRPr="007312B1">
        <w:rPr>
          <w:rFonts w:ascii="Consolas" w:hAnsi="Consolas" w:cs="Consolas"/>
          <w:sz w:val="24"/>
          <w:szCs w:val="24"/>
        </w:rPr>
        <w:t>type</w:t>
      </w:r>
      <w:r>
        <w:rPr>
          <w:sz w:val="24"/>
          <w:szCs w:val="24"/>
        </w:rPr>
        <w:t xml:space="preserve"> in the </w:t>
      </w:r>
      <w:r w:rsidRPr="007312B1">
        <w:rPr>
          <w:rFonts w:ascii="Consolas" w:hAnsi="Consolas" w:cs="Consolas"/>
          <w:sz w:val="24"/>
          <w:szCs w:val="24"/>
        </w:rPr>
        <w:t>serial</w:t>
      </w:r>
      <w:r>
        <w:rPr>
          <w:sz w:val="24"/>
          <w:szCs w:val="24"/>
        </w:rPr>
        <w:t xml:space="preserve"> table. However, standalone licenses may need to be reset sometimes for various reasons:</w:t>
      </w:r>
    </w:p>
    <w:p w:rsidR="007312B1" w:rsidRDefault="007312B1" w:rsidP="007312B1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Customer got new computer, didn’t check in license before retiring old computer</w:t>
      </w:r>
    </w:p>
    <w:p w:rsidR="007312B1" w:rsidRDefault="007312B1" w:rsidP="007312B1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Customer is working from home, but forgot to check in license at the office</w:t>
      </w:r>
    </w:p>
    <w:p w:rsidR="007312B1" w:rsidRDefault="007312B1" w:rsidP="007312B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Before resetting a network license, check the date it was checked out (circled in </w:t>
      </w:r>
      <w:r w:rsidRPr="007312B1">
        <w:rPr>
          <w:color w:val="FF0000"/>
          <w:sz w:val="24"/>
          <w:szCs w:val="24"/>
        </w:rPr>
        <w:t xml:space="preserve">red </w:t>
      </w:r>
      <w:r>
        <w:rPr>
          <w:sz w:val="24"/>
          <w:szCs w:val="24"/>
        </w:rPr>
        <w:t>below). If the date is today’s date, it is likely not stuck, just in-use. In this case, do not go through with the reset. Just tell them other users are using the license.</w:t>
      </w:r>
    </w:p>
    <w:p w:rsidR="007312B1" w:rsidRDefault="007312B1" w:rsidP="007312B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Also, check the version they are using (circled in </w:t>
      </w:r>
      <w:r w:rsidRPr="005C49BF">
        <w:rPr>
          <w:color w:val="0070C0"/>
          <w:sz w:val="24"/>
          <w:szCs w:val="24"/>
        </w:rPr>
        <w:t xml:space="preserve">blue </w:t>
      </w:r>
      <w:r>
        <w:rPr>
          <w:sz w:val="24"/>
          <w:szCs w:val="24"/>
        </w:rPr>
        <w:t xml:space="preserve">below). If this </w:t>
      </w:r>
      <w:r w:rsidR="005C49BF">
        <w:rPr>
          <w:sz w:val="24"/>
          <w:szCs w:val="24"/>
        </w:rPr>
        <w:t>field</w:t>
      </w:r>
      <w:r>
        <w:rPr>
          <w:sz w:val="24"/>
          <w:szCs w:val="24"/>
        </w:rPr>
        <w:t xml:space="preserve"> is blank, they are not on the most recent version. In this case, reset their license, but recommend they update to the latest version. </w:t>
      </w:r>
    </w:p>
    <w:p w:rsidR="007446CE" w:rsidRDefault="007446CE" w:rsidP="007446CE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Current</w:t>
      </w:r>
      <w:r w:rsidR="005C49BF">
        <w:rPr>
          <w:sz w:val="24"/>
          <w:szCs w:val="24"/>
        </w:rPr>
        <w:t>ly the</w:t>
      </w:r>
      <w:r>
        <w:rPr>
          <w:sz w:val="24"/>
          <w:szCs w:val="24"/>
        </w:rPr>
        <w:t xml:space="preserve"> latest versions are 7.0.17 and 7.1.5</w:t>
      </w:r>
    </w:p>
    <w:p w:rsidR="00DF3105" w:rsidRDefault="007446CE" w:rsidP="00DF3105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Downloads are here: </w:t>
      </w:r>
      <w:hyperlink r:id="rId6" w:history="1">
        <w:r w:rsidRPr="00E3744C">
          <w:rPr>
            <w:rStyle w:val="Hyperlink"/>
            <w:sz w:val="24"/>
            <w:szCs w:val="24"/>
          </w:rPr>
          <w:t>http://desconplus.com/Software/CurrentVersion/</w:t>
        </w:r>
      </w:hyperlink>
      <w:r>
        <w:rPr>
          <w:sz w:val="24"/>
          <w:szCs w:val="24"/>
        </w:rPr>
        <w:t xml:space="preserve"> </w:t>
      </w:r>
    </w:p>
    <w:p w:rsidR="00DF3105" w:rsidRPr="00DF3105" w:rsidRDefault="00DF3105" w:rsidP="00DF310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Once you are ready to “reset”, simply delete the relevant rows (any rows from that license that are old) from </w:t>
      </w:r>
      <w:proofErr w:type="spellStart"/>
      <w:r w:rsidRPr="007446CE">
        <w:rPr>
          <w:rFonts w:ascii="Consolas" w:hAnsi="Consolas" w:cs="Consolas"/>
          <w:sz w:val="24"/>
          <w:szCs w:val="24"/>
        </w:rPr>
        <w:t>serialUsers</w:t>
      </w:r>
      <w:proofErr w:type="spellEnd"/>
      <w:r>
        <w:rPr>
          <w:sz w:val="24"/>
          <w:szCs w:val="24"/>
        </w:rPr>
        <w:t xml:space="preserve"> by clicking on the red </w:t>
      </w:r>
      <w:r w:rsidRPr="00DF3105">
        <w:rPr>
          <w:color w:val="FF0000"/>
          <w:sz w:val="24"/>
          <w:szCs w:val="24"/>
        </w:rPr>
        <w:t>X</w:t>
      </w:r>
      <w:r w:rsidR="0075247A">
        <w:rPr>
          <w:color w:val="FF0000"/>
          <w:sz w:val="24"/>
          <w:szCs w:val="24"/>
        </w:rPr>
        <w:t xml:space="preserve"> </w:t>
      </w:r>
      <w:r w:rsidR="0075247A" w:rsidRPr="0075247A">
        <w:rPr>
          <w:sz w:val="24"/>
          <w:szCs w:val="24"/>
        </w:rPr>
        <w:t>for that row</w:t>
      </w:r>
    </w:p>
    <w:p w:rsidR="00DF3105" w:rsidRDefault="00DF3105" w:rsidP="00DF310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go to the </w:t>
      </w:r>
      <w:r w:rsidRPr="00DF3105">
        <w:rPr>
          <w:rFonts w:ascii="Consolas" w:hAnsi="Consolas" w:cs="Consolas"/>
          <w:sz w:val="24"/>
          <w:szCs w:val="24"/>
        </w:rPr>
        <w:t>serial</w:t>
      </w:r>
      <w:r>
        <w:rPr>
          <w:sz w:val="24"/>
          <w:szCs w:val="24"/>
        </w:rPr>
        <w:t xml:space="preserve"> table, and edit the relevant license by clicking on the pencil icon. Reduce the number of modules</w:t>
      </w:r>
      <w:bookmarkStart w:id="0" w:name="_GoBack"/>
      <w:bookmarkEnd w:id="0"/>
      <w:r>
        <w:rPr>
          <w:sz w:val="24"/>
          <w:szCs w:val="24"/>
        </w:rPr>
        <w:t xml:space="preserve"> in use according to the ones you deleted from the </w:t>
      </w:r>
      <w:proofErr w:type="spellStart"/>
      <w:r w:rsidRPr="007446CE">
        <w:rPr>
          <w:rFonts w:ascii="Consolas" w:hAnsi="Consolas" w:cs="Consolas"/>
          <w:sz w:val="24"/>
          <w:szCs w:val="24"/>
        </w:rPr>
        <w:t>serialUsers</w:t>
      </w:r>
      <w:proofErr w:type="spellEnd"/>
      <w:r w:rsidRPr="007446CE">
        <w:rPr>
          <w:sz w:val="24"/>
          <w:szCs w:val="24"/>
        </w:rPr>
        <w:t xml:space="preserve"> </w:t>
      </w:r>
      <w:r>
        <w:rPr>
          <w:sz w:val="24"/>
          <w:szCs w:val="24"/>
        </w:rPr>
        <w:t>table.</w:t>
      </w:r>
    </w:p>
    <w:p w:rsidR="00F056D6" w:rsidRDefault="00F056D6" w:rsidP="00F056D6">
      <w:pPr>
        <w:spacing w:after="0"/>
        <w:rPr>
          <w:sz w:val="24"/>
          <w:szCs w:val="24"/>
        </w:rPr>
      </w:pPr>
    </w:p>
    <w:p w:rsidR="00F056D6" w:rsidRPr="00F056D6" w:rsidRDefault="00F056D6" w:rsidP="00F056D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709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cens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6D6" w:rsidRPr="00F05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5CCD"/>
    <w:multiLevelType w:val="hybridMultilevel"/>
    <w:tmpl w:val="5864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942F5"/>
    <w:multiLevelType w:val="hybridMultilevel"/>
    <w:tmpl w:val="034C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477F2"/>
    <w:multiLevelType w:val="hybridMultilevel"/>
    <w:tmpl w:val="C046B3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3E"/>
    <w:rsid w:val="002E294D"/>
    <w:rsid w:val="005C49BF"/>
    <w:rsid w:val="007219CE"/>
    <w:rsid w:val="007312B1"/>
    <w:rsid w:val="007446CE"/>
    <w:rsid w:val="0075247A"/>
    <w:rsid w:val="00780B1D"/>
    <w:rsid w:val="00C8633E"/>
    <w:rsid w:val="00DF3105"/>
    <w:rsid w:val="00F0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4CA68-41AB-4EA7-BEA4-7EA2F6B4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3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3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sconplus.com/Software/CurrentVersion/" TargetMode="External"/><Relationship Id="rId5" Type="http://schemas.openxmlformats.org/officeDocument/2006/relationships/hyperlink" Target="https://p3nlmysqladm001.secureserver.net/dgrid50/89/index.php?lang=en-utf-8&amp;token=f3a10b635ed1d252b7bd85bb89e893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Descon Plus</Company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Moyer</dc:creator>
  <cp:keywords/>
  <dc:description/>
  <cp:lastModifiedBy>Robbie Moyer</cp:lastModifiedBy>
  <cp:revision>4</cp:revision>
  <dcterms:created xsi:type="dcterms:W3CDTF">2015-09-09T19:14:00Z</dcterms:created>
  <dcterms:modified xsi:type="dcterms:W3CDTF">2015-09-09T20:42:00Z</dcterms:modified>
</cp:coreProperties>
</file>