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E2589F" w14:textId="2B5341AC" w:rsidR="00F03586" w:rsidRPr="005C3AAF" w:rsidRDefault="00F03586" w:rsidP="00970C4A">
      <w:pPr>
        <w:pStyle w:val="TOCHeading"/>
        <w:spacing w:line="360" w:lineRule="auto"/>
        <w:jc w:val="center"/>
        <w:rPr>
          <w:rFonts w:ascii="Times New Roman" w:eastAsiaTheme="minorHAnsi" w:hAnsi="Times New Roman" w:cs="Times New Roman"/>
          <w:color w:val="auto"/>
          <w:sz w:val="24"/>
          <w:szCs w:val="24"/>
        </w:rPr>
      </w:pPr>
      <w:r w:rsidRPr="005C3AAF">
        <w:rPr>
          <w:rFonts w:ascii="Times New Roman" w:eastAsiaTheme="minorHAnsi" w:hAnsi="Times New Roman" w:cs="Times New Roman"/>
          <w:color w:val="auto"/>
          <w:sz w:val="24"/>
          <w:szCs w:val="24"/>
        </w:rPr>
        <w:t>IDENTIFYING SPATIAL IMPACT IN CRIME LEVEL IN AREAS WITH HIGH CONCENTRATION OF HOUSES WITH MULTIPLE OCCUPANCIES: EMPIRICAL EVIDENCE FROM LEEDS</w:t>
      </w:r>
    </w:p>
    <w:p w14:paraId="2DF2E7F4" w14:textId="4270B495" w:rsidR="00F03586" w:rsidRPr="005C3AAF" w:rsidRDefault="00F03586" w:rsidP="00970C4A">
      <w:pPr>
        <w:spacing w:line="360" w:lineRule="auto"/>
        <w:jc w:val="both"/>
        <w:rPr>
          <w:rFonts w:ascii="Times New Roman" w:hAnsi="Times New Roman" w:cs="Times New Roman"/>
          <w:sz w:val="28"/>
          <w:szCs w:val="28"/>
        </w:rPr>
      </w:pPr>
    </w:p>
    <w:p w14:paraId="5161E92D" w14:textId="343B42E2" w:rsidR="00F03586" w:rsidRPr="005C3AAF" w:rsidRDefault="00F03586" w:rsidP="00970C4A">
      <w:pPr>
        <w:spacing w:line="360" w:lineRule="auto"/>
        <w:jc w:val="both"/>
        <w:rPr>
          <w:rFonts w:ascii="Times New Roman" w:hAnsi="Times New Roman" w:cs="Times New Roman"/>
          <w:sz w:val="28"/>
          <w:szCs w:val="28"/>
        </w:rPr>
      </w:pPr>
    </w:p>
    <w:p w14:paraId="6081A247" w14:textId="77777777" w:rsidR="00F03586" w:rsidRPr="005C3AAF" w:rsidRDefault="00F03586" w:rsidP="00970C4A">
      <w:pPr>
        <w:spacing w:line="360" w:lineRule="auto"/>
        <w:jc w:val="both"/>
        <w:rPr>
          <w:rFonts w:ascii="Times New Roman" w:hAnsi="Times New Roman" w:cs="Times New Roman"/>
          <w:sz w:val="28"/>
          <w:szCs w:val="28"/>
        </w:rPr>
      </w:pPr>
    </w:p>
    <w:p w14:paraId="740F5E9E" w14:textId="77777777" w:rsidR="005C3AAF" w:rsidRPr="005C3AAF" w:rsidRDefault="00F03586" w:rsidP="00970C4A">
      <w:pPr>
        <w:spacing w:line="360" w:lineRule="auto"/>
        <w:jc w:val="center"/>
        <w:rPr>
          <w:rFonts w:ascii="Times New Roman" w:hAnsi="Times New Roman" w:cs="Times New Roman"/>
        </w:rPr>
      </w:pPr>
      <w:r w:rsidRPr="005C3AAF">
        <w:rPr>
          <w:rFonts w:ascii="Times New Roman" w:hAnsi="Times New Roman" w:cs="Times New Roman"/>
        </w:rPr>
        <w:t xml:space="preserve">Dissertation submitted to the University of Manchester for the Degree of </w:t>
      </w:r>
    </w:p>
    <w:p w14:paraId="5B34002B" w14:textId="7039CA36" w:rsidR="00F03586" w:rsidRPr="005C3AAF" w:rsidRDefault="005C3AAF" w:rsidP="00970C4A">
      <w:pPr>
        <w:spacing w:line="360" w:lineRule="auto"/>
        <w:jc w:val="center"/>
        <w:rPr>
          <w:rFonts w:ascii="Times New Roman" w:hAnsi="Times New Roman" w:cs="Times New Roman"/>
        </w:rPr>
      </w:pPr>
      <w:r w:rsidRPr="005C3AAF">
        <w:rPr>
          <w:rFonts w:ascii="Times New Roman" w:hAnsi="Times New Roman" w:cs="Times New Roman"/>
        </w:rPr>
        <w:t>MSc</w:t>
      </w:r>
      <w:r w:rsidR="00F03586" w:rsidRPr="005C3AAF">
        <w:rPr>
          <w:rFonts w:ascii="Times New Roman" w:hAnsi="Times New Roman" w:cs="Times New Roman"/>
        </w:rPr>
        <w:t xml:space="preserve"> in </w:t>
      </w:r>
      <w:r w:rsidR="00F03586" w:rsidRPr="005C3AAF">
        <w:rPr>
          <w:rFonts w:ascii="Times New Roman" w:hAnsi="Times New Roman" w:cs="Times New Roman"/>
        </w:rPr>
        <w:t xml:space="preserve">Business Analytics: </w:t>
      </w:r>
      <w:r w:rsidR="00F03586" w:rsidRPr="005C3AAF">
        <w:rPr>
          <w:rFonts w:ascii="Times New Roman" w:hAnsi="Times New Roman" w:cs="Times New Roman"/>
        </w:rPr>
        <w:t>Operational Research and Risk Analy</w:t>
      </w:r>
      <w:r w:rsidR="00F03586" w:rsidRPr="005C3AAF">
        <w:rPr>
          <w:rFonts w:ascii="Times New Roman" w:hAnsi="Times New Roman" w:cs="Times New Roman"/>
        </w:rPr>
        <w:t>sis</w:t>
      </w:r>
    </w:p>
    <w:p w14:paraId="6A8DC73A" w14:textId="273A7AF5" w:rsidR="00F03586" w:rsidRPr="005C3AAF" w:rsidRDefault="00F03586" w:rsidP="00970C4A">
      <w:pPr>
        <w:spacing w:line="360" w:lineRule="auto"/>
        <w:rPr>
          <w:rFonts w:ascii="Times New Roman" w:hAnsi="Times New Roman" w:cs="Times New Roman"/>
        </w:rPr>
      </w:pPr>
    </w:p>
    <w:p w14:paraId="29824146" w14:textId="77777777" w:rsidR="0042280F" w:rsidRPr="005C3AAF" w:rsidRDefault="0042280F" w:rsidP="00970C4A">
      <w:pPr>
        <w:spacing w:line="360" w:lineRule="auto"/>
        <w:ind w:firstLine="720"/>
        <w:jc w:val="right"/>
        <w:rPr>
          <w:rFonts w:ascii="Times New Roman" w:hAnsi="Times New Roman" w:cs="Times New Roman"/>
        </w:rPr>
      </w:pPr>
    </w:p>
    <w:p w14:paraId="253760DC" w14:textId="77777777" w:rsidR="0042280F" w:rsidRPr="005C3AAF" w:rsidRDefault="0042280F" w:rsidP="00970C4A">
      <w:pPr>
        <w:spacing w:line="360" w:lineRule="auto"/>
        <w:ind w:firstLine="720"/>
        <w:jc w:val="right"/>
        <w:rPr>
          <w:rFonts w:ascii="Times New Roman" w:hAnsi="Times New Roman" w:cs="Times New Roman"/>
        </w:rPr>
      </w:pPr>
    </w:p>
    <w:p w14:paraId="7E0AA73B" w14:textId="77777777" w:rsidR="0042280F" w:rsidRPr="005C3AAF" w:rsidRDefault="0042280F" w:rsidP="00970C4A">
      <w:pPr>
        <w:spacing w:line="360" w:lineRule="auto"/>
        <w:ind w:firstLine="720"/>
        <w:jc w:val="right"/>
        <w:rPr>
          <w:rFonts w:ascii="Times New Roman" w:hAnsi="Times New Roman" w:cs="Times New Roman"/>
        </w:rPr>
      </w:pPr>
    </w:p>
    <w:p w14:paraId="1A817197" w14:textId="77777777" w:rsidR="0042280F" w:rsidRPr="005C3AAF" w:rsidRDefault="0042280F" w:rsidP="00970C4A">
      <w:pPr>
        <w:spacing w:line="360" w:lineRule="auto"/>
        <w:ind w:firstLine="720"/>
        <w:jc w:val="right"/>
        <w:rPr>
          <w:rFonts w:ascii="Times New Roman" w:hAnsi="Times New Roman" w:cs="Times New Roman"/>
        </w:rPr>
      </w:pPr>
    </w:p>
    <w:p w14:paraId="676129ED" w14:textId="77777777" w:rsidR="0042280F" w:rsidRPr="005C3AAF" w:rsidRDefault="0042280F" w:rsidP="00970C4A">
      <w:pPr>
        <w:spacing w:line="360" w:lineRule="auto"/>
        <w:ind w:firstLine="720"/>
        <w:jc w:val="right"/>
        <w:rPr>
          <w:rFonts w:ascii="Times New Roman" w:hAnsi="Times New Roman" w:cs="Times New Roman"/>
        </w:rPr>
      </w:pPr>
    </w:p>
    <w:p w14:paraId="277ABEB9" w14:textId="77777777" w:rsidR="0042280F" w:rsidRPr="005C3AAF" w:rsidRDefault="0042280F" w:rsidP="00970C4A">
      <w:pPr>
        <w:spacing w:line="360" w:lineRule="auto"/>
        <w:ind w:firstLine="720"/>
        <w:jc w:val="right"/>
        <w:rPr>
          <w:rFonts w:ascii="Times New Roman" w:hAnsi="Times New Roman" w:cs="Times New Roman"/>
        </w:rPr>
      </w:pPr>
    </w:p>
    <w:p w14:paraId="5BAE10C6" w14:textId="77777777" w:rsidR="0042280F" w:rsidRPr="005C3AAF" w:rsidRDefault="0042280F" w:rsidP="00970C4A">
      <w:pPr>
        <w:spacing w:line="360" w:lineRule="auto"/>
        <w:ind w:firstLine="720"/>
        <w:jc w:val="right"/>
        <w:rPr>
          <w:rFonts w:ascii="Times New Roman" w:hAnsi="Times New Roman" w:cs="Times New Roman"/>
        </w:rPr>
      </w:pPr>
    </w:p>
    <w:p w14:paraId="0BC63DFA" w14:textId="77777777" w:rsidR="0042280F" w:rsidRPr="005C3AAF" w:rsidRDefault="0042280F" w:rsidP="00970C4A">
      <w:pPr>
        <w:spacing w:line="360" w:lineRule="auto"/>
        <w:ind w:firstLine="720"/>
        <w:jc w:val="right"/>
        <w:rPr>
          <w:rFonts w:ascii="Times New Roman" w:hAnsi="Times New Roman" w:cs="Times New Roman"/>
        </w:rPr>
      </w:pPr>
    </w:p>
    <w:p w14:paraId="27CF5F43" w14:textId="77777777" w:rsidR="0042280F" w:rsidRPr="005C3AAF" w:rsidRDefault="0042280F" w:rsidP="00970C4A">
      <w:pPr>
        <w:spacing w:line="360" w:lineRule="auto"/>
        <w:ind w:firstLine="720"/>
        <w:jc w:val="right"/>
        <w:rPr>
          <w:rFonts w:ascii="Times New Roman" w:hAnsi="Times New Roman" w:cs="Times New Roman"/>
        </w:rPr>
      </w:pPr>
    </w:p>
    <w:p w14:paraId="724CEE98" w14:textId="77777777" w:rsidR="0042280F" w:rsidRPr="005C3AAF" w:rsidRDefault="0042280F" w:rsidP="00970C4A">
      <w:pPr>
        <w:spacing w:line="360" w:lineRule="auto"/>
        <w:ind w:firstLine="720"/>
        <w:jc w:val="right"/>
        <w:rPr>
          <w:rFonts w:ascii="Times New Roman" w:hAnsi="Times New Roman" w:cs="Times New Roman"/>
        </w:rPr>
      </w:pPr>
    </w:p>
    <w:p w14:paraId="5F4DD1D0" w14:textId="77777777" w:rsidR="0042280F" w:rsidRPr="005C3AAF" w:rsidRDefault="0042280F" w:rsidP="00970C4A">
      <w:pPr>
        <w:spacing w:line="360" w:lineRule="auto"/>
        <w:ind w:firstLine="720"/>
        <w:jc w:val="right"/>
        <w:rPr>
          <w:rFonts w:ascii="Times New Roman" w:hAnsi="Times New Roman" w:cs="Times New Roman"/>
        </w:rPr>
      </w:pPr>
    </w:p>
    <w:p w14:paraId="7C931FDE" w14:textId="761F5C2E" w:rsidR="00F03586" w:rsidRPr="005C3AAF" w:rsidRDefault="005C3AAF" w:rsidP="00970C4A">
      <w:pPr>
        <w:spacing w:line="360" w:lineRule="auto"/>
        <w:ind w:firstLine="720"/>
        <w:jc w:val="right"/>
        <w:rPr>
          <w:rFonts w:ascii="Times New Roman" w:hAnsi="Times New Roman" w:cs="Times New Roman"/>
        </w:rPr>
      </w:pPr>
      <w:r w:rsidRPr="005C3AAF">
        <w:rPr>
          <w:rFonts w:ascii="Times New Roman" w:hAnsi="Times New Roman" w:cs="Times New Roman"/>
        </w:rPr>
        <w:t>September</w:t>
      </w:r>
      <w:r w:rsidR="0042280F" w:rsidRPr="005C3AAF">
        <w:rPr>
          <w:rFonts w:ascii="Times New Roman" w:hAnsi="Times New Roman" w:cs="Times New Roman"/>
        </w:rPr>
        <w:t xml:space="preserve"> 2</w:t>
      </w:r>
      <w:r w:rsidR="00F03586" w:rsidRPr="005C3AAF">
        <w:rPr>
          <w:rFonts w:ascii="Times New Roman" w:hAnsi="Times New Roman" w:cs="Times New Roman"/>
        </w:rPr>
        <w:t>021</w:t>
      </w:r>
    </w:p>
    <w:p w14:paraId="6915AC73" w14:textId="33787E6E" w:rsidR="00F03586" w:rsidRPr="005C3AAF" w:rsidRDefault="00F03586" w:rsidP="00970C4A">
      <w:pPr>
        <w:spacing w:line="360" w:lineRule="auto"/>
        <w:jc w:val="right"/>
        <w:rPr>
          <w:rFonts w:ascii="Times New Roman" w:hAnsi="Times New Roman" w:cs="Times New Roman"/>
        </w:rPr>
      </w:pPr>
      <w:r w:rsidRPr="005C3AAF">
        <w:rPr>
          <w:rFonts w:ascii="Times New Roman" w:hAnsi="Times New Roman" w:cs="Times New Roman"/>
        </w:rPr>
        <w:t>S</w:t>
      </w:r>
      <w:r w:rsidR="005C3AAF" w:rsidRPr="005C3AAF">
        <w:rPr>
          <w:rFonts w:ascii="Times New Roman" w:hAnsi="Times New Roman" w:cs="Times New Roman"/>
        </w:rPr>
        <w:t>tudent</w:t>
      </w:r>
      <w:r w:rsidRPr="005C3AAF">
        <w:rPr>
          <w:rFonts w:ascii="Times New Roman" w:hAnsi="Times New Roman" w:cs="Times New Roman"/>
        </w:rPr>
        <w:t xml:space="preserve"> ID: 10575403</w:t>
      </w:r>
    </w:p>
    <w:p w14:paraId="1AAC7C0E" w14:textId="3AB6BA26" w:rsidR="00F03586" w:rsidRPr="005C3AAF" w:rsidRDefault="00F03586" w:rsidP="00970C4A">
      <w:pPr>
        <w:spacing w:line="360" w:lineRule="auto"/>
        <w:jc w:val="right"/>
        <w:rPr>
          <w:rFonts w:ascii="Times New Roman" w:hAnsi="Times New Roman" w:cs="Times New Roman"/>
        </w:rPr>
      </w:pPr>
      <w:r w:rsidRPr="005C3AAF">
        <w:rPr>
          <w:rFonts w:ascii="Times New Roman" w:hAnsi="Times New Roman" w:cs="Times New Roman"/>
        </w:rPr>
        <w:t>ALLIANCE MANCHESTER BUSINESS SCHOOL</w:t>
      </w:r>
    </w:p>
    <w:sdt>
      <w:sdtPr>
        <w:rPr>
          <w:rFonts w:asciiTheme="minorHAnsi" w:eastAsiaTheme="minorHAnsi" w:hAnsiTheme="minorHAnsi" w:cstheme="minorBidi"/>
          <w:color w:val="auto"/>
          <w:sz w:val="22"/>
          <w:szCs w:val="22"/>
        </w:rPr>
        <w:id w:val="-1365823575"/>
        <w:docPartObj>
          <w:docPartGallery w:val="Table of Contents"/>
          <w:docPartUnique/>
        </w:docPartObj>
      </w:sdtPr>
      <w:sdtEndPr>
        <w:rPr>
          <w:b/>
          <w:bCs/>
          <w:noProof/>
        </w:rPr>
      </w:sdtEndPr>
      <w:sdtContent>
        <w:p w14:paraId="4F8FA27B" w14:textId="526E9C16" w:rsidR="00927EF8" w:rsidRDefault="00927EF8" w:rsidP="00970C4A">
          <w:pPr>
            <w:pStyle w:val="TOCHeading"/>
            <w:spacing w:line="360" w:lineRule="auto"/>
          </w:pPr>
          <w:r>
            <w:t>Contents</w:t>
          </w:r>
        </w:p>
        <w:p w14:paraId="1F5A23F1" w14:textId="0F93E1F6" w:rsidR="0042280F" w:rsidRDefault="00927EF8" w:rsidP="00970C4A">
          <w:pPr>
            <w:pStyle w:val="TOC1"/>
            <w:tabs>
              <w:tab w:val="left" w:pos="440"/>
              <w:tab w:val="right" w:leader="dot" w:pos="9350"/>
            </w:tabs>
            <w:spacing w:line="360" w:lineRule="auto"/>
            <w:rPr>
              <w:rFonts w:eastAsiaTheme="minorEastAsia"/>
              <w:noProof/>
            </w:rPr>
          </w:pPr>
          <w:r>
            <w:fldChar w:fldCharType="begin"/>
          </w:r>
          <w:r>
            <w:instrText xml:space="preserve"> TOC \o "1-3" \h \z \u </w:instrText>
          </w:r>
          <w:r>
            <w:fldChar w:fldCharType="separate"/>
          </w:r>
          <w:hyperlink w:anchor="_Toc81770154" w:history="1">
            <w:r w:rsidR="0042280F" w:rsidRPr="00D20728">
              <w:rPr>
                <w:rStyle w:val="Hyperlink"/>
                <w:noProof/>
              </w:rPr>
              <w:t>1.</w:t>
            </w:r>
            <w:r w:rsidR="0042280F">
              <w:rPr>
                <w:rFonts w:eastAsiaTheme="minorEastAsia"/>
                <w:noProof/>
              </w:rPr>
              <w:tab/>
            </w:r>
            <w:r w:rsidR="0042280F" w:rsidRPr="00D20728">
              <w:rPr>
                <w:rStyle w:val="Hyperlink"/>
                <w:noProof/>
              </w:rPr>
              <w:t>Introduction</w:t>
            </w:r>
            <w:r w:rsidR="0042280F">
              <w:rPr>
                <w:noProof/>
                <w:webHidden/>
              </w:rPr>
              <w:tab/>
            </w:r>
            <w:r w:rsidR="0042280F">
              <w:rPr>
                <w:noProof/>
                <w:webHidden/>
              </w:rPr>
              <w:fldChar w:fldCharType="begin"/>
            </w:r>
            <w:r w:rsidR="0042280F">
              <w:rPr>
                <w:noProof/>
                <w:webHidden/>
              </w:rPr>
              <w:instrText xml:space="preserve"> PAGEREF _Toc81770154 \h </w:instrText>
            </w:r>
            <w:r w:rsidR="0042280F">
              <w:rPr>
                <w:noProof/>
                <w:webHidden/>
              </w:rPr>
            </w:r>
            <w:r w:rsidR="0042280F">
              <w:rPr>
                <w:noProof/>
                <w:webHidden/>
              </w:rPr>
              <w:fldChar w:fldCharType="separate"/>
            </w:r>
            <w:r w:rsidR="00C035F2">
              <w:rPr>
                <w:noProof/>
                <w:webHidden/>
              </w:rPr>
              <w:t>1</w:t>
            </w:r>
            <w:r w:rsidR="0042280F">
              <w:rPr>
                <w:noProof/>
                <w:webHidden/>
              </w:rPr>
              <w:fldChar w:fldCharType="end"/>
            </w:r>
          </w:hyperlink>
        </w:p>
        <w:p w14:paraId="602187E0" w14:textId="718FF7D1" w:rsidR="0042280F" w:rsidRDefault="0042280F" w:rsidP="00970C4A">
          <w:pPr>
            <w:pStyle w:val="TOC1"/>
            <w:tabs>
              <w:tab w:val="left" w:pos="440"/>
              <w:tab w:val="right" w:leader="dot" w:pos="9350"/>
            </w:tabs>
            <w:spacing w:line="360" w:lineRule="auto"/>
            <w:rPr>
              <w:rFonts w:eastAsiaTheme="minorEastAsia"/>
              <w:noProof/>
            </w:rPr>
          </w:pPr>
          <w:hyperlink w:anchor="_Toc81770155" w:history="1">
            <w:r w:rsidRPr="00D20728">
              <w:rPr>
                <w:rStyle w:val="Hyperlink"/>
                <w:noProof/>
              </w:rPr>
              <w:t>2.</w:t>
            </w:r>
            <w:r>
              <w:rPr>
                <w:rFonts w:eastAsiaTheme="minorEastAsia"/>
                <w:noProof/>
              </w:rPr>
              <w:tab/>
            </w:r>
            <w:r w:rsidRPr="00D20728">
              <w:rPr>
                <w:rStyle w:val="Hyperlink"/>
                <w:noProof/>
              </w:rPr>
              <w:t>Background and Literature review</w:t>
            </w:r>
            <w:r>
              <w:rPr>
                <w:noProof/>
                <w:webHidden/>
              </w:rPr>
              <w:tab/>
            </w:r>
            <w:r>
              <w:rPr>
                <w:noProof/>
                <w:webHidden/>
              </w:rPr>
              <w:fldChar w:fldCharType="begin"/>
            </w:r>
            <w:r>
              <w:rPr>
                <w:noProof/>
                <w:webHidden/>
              </w:rPr>
              <w:instrText xml:space="preserve"> PAGEREF _Toc81770155 \h </w:instrText>
            </w:r>
            <w:r>
              <w:rPr>
                <w:noProof/>
                <w:webHidden/>
              </w:rPr>
            </w:r>
            <w:r>
              <w:rPr>
                <w:noProof/>
                <w:webHidden/>
              </w:rPr>
              <w:fldChar w:fldCharType="separate"/>
            </w:r>
            <w:r w:rsidR="00C035F2">
              <w:rPr>
                <w:noProof/>
                <w:webHidden/>
              </w:rPr>
              <w:t>3</w:t>
            </w:r>
            <w:r>
              <w:rPr>
                <w:noProof/>
                <w:webHidden/>
              </w:rPr>
              <w:fldChar w:fldCharType="end"/>
            </w:r>
          </w:hyperlink>
        </w:p>
        <w:p w14:paraId="0166867A" w14:textId="4A7C3F94" w:rsidR="0042280F" w:rsidRDefault="0042280F" w:rsidP="00970C4A">
          <w:pPr>
            <w:pStyle w:val="TOC1"/>
            <w:tabs>
              <w:tab w:val="left" w:pos="440"/>
              <w:tab w:val="right" w:leader="dot" w:pos="9350"/>
            </w:tabs>
            <w:spacing w:line="360" w:lineRule="auto"/>
            <w:rPr>
              <w:rFonts w:eastAsiaTheme="minorEastAsia"/>
              <w:noProof/>
            </w:rPr>
          </w:pPr>
          <w:hyperlink w:anchor="_Toc81770156" w:history="1">
            <w:r w:rsidRPr="00D20728">
              <w:rPr>
                <w:rStyle w:val="Hyperlink"/>
                <w:noProof/>
              </w:rPr>
              <w:t>3.</w:t>
            </w:r>
            <w:r>
              <w:rPr>
                <w:rFonts w:eastAsiaTheme="minorEastAsia"/>
                <w:noProof/>
              </w:rPr>
              <w:tab/>
            </w:r>
            <w:r w:rsidRPr="00D20728">
              <w:rPr>
                <w:rStyle w:val="Hyperlink"/>
                <w:noProof/>
              </w:rPr>
              <w:t>Research Methodology</w:t>
            </w:r>
            <w:r>
              <w:rPr>
                <w:noProof/>
                <w:webHidden/>
              </w:rPr>
              <w:tab/>
            </w:r>
            <w:r>
              <w:rPr>
                <w:noProof/>
                <w:webHidden/>
              </w:rPr>
              <w:fldChar w:fldCharType="begin"/>
            </w:r>
            <w:r>
              <w:rPr>
                <w:noProof/>
                <w:webHidden/>
              </w:rPr>
              <w:instrText xml:space="preserve"> PAGEREF _Toc81770156 \h </w:instrText>
            </w:r>
            <w:r>
              <w:rPr>
                <w:noProof/>
                <w:webHidden/>
              </w:rPr>
            </w:r>
            <w:r>
              <w:rPr>
                <w:noProof/>
                <w:webHidden/>
              </w:rPr>
              <w:fldChar w:fldCharType="separate"/>
            </w:r>
            <w:r w:rsidR="00C035F2">
              <w:rPr>
                <w:noProof/>
                <w:webHidden/>
              </w:rPr>
              <w:t>8</w:t>
            </w:r>
            <w:r>
              <w:rPr>
                <w:noProof/>
                <w:webHidden/>
              </w:rPr>
              <w:fldChar w:fldCharType="end"/>
            </w:r>
          </w:hyperlink>
        </w:p>
        <w:p w14:paraId="5541B196" w14:textId="6408CAAC" w:rsidR="0042280F" w:rsidRDefault="0042280F" w:rsidP="00970C4A">
          <w:pPr>
            <w:pStyle w:val="TOC1"/>
            <w:tabs>
              <w:tab w:val="left" w:pos="440"/>
              <w:tab w:val="right" w:leader="dot" w:pos="9350"/>
            </w:tabs>
            <w:spacing w:line="360" w:lineRule="auto"/>
            <w:rPr>
              <w:rFonts w:eastAsiaTheme="minorEastAsia"/>
              <w:noProof/>
            </w:rPr>
          </w:pPr>
          <w:hyperlink w:anchor="_Toc81770157" w:history="1">
            <w:r w:rsidRPr="00D20728">
              <w:rPr>
                <w:rStyle w:val="Hyperlink"/>
                <w:noProof/>
              </w:rPr>
              <w:t>4.</w:t>
            </w:r>
            <w:r>
              <w:rPr>
                <w:rFonts w:eastAsiaTheme="minorEastAsia"/>
                <w:noProof/>
              </w:rPr>
              <w:tab/>
            </w:r>
            <w:r w:rsidRPr="00D20728">
              <w:rPr>
                <w:rStyle w:val="Hyperlink"/>
                <w:noProof/>
              </w:rPr>
              <w:t>Data Analysis and Results</w:t>
            </w:r>
            <w:r>
              <w:rPr>
                <w:noProof/>
                <w:webHidden/>
              </w:rPr>
              <w:tab/>
            </w:r>
            <w:r>
              <w:rPr>
                <w:noProof/>
                <w:webHidden/>
              </w:rPr>
              <w:fldChar w:fldCharType="begin"/>
            </w:r>
            <w:r>
              <w:rPr>
                <w:noProof/>
                <w:webHidden/>
              </w:rPr>
              <w:instrText xml:space="preserve"> PAGEREF _Toc81770157 \h </w:instrText>
            </w:r>
            <w:r>
              <w:rPr>
                <w:noProof/>
                <w:webHidden/>
              </w:rPr>
            </w:r>
            <w:r>
              <w:rPr>
                <w:noProof/>
                <w:webHidden/>
              </w:rPr>
              <w:fldChar w:fldCharType="separate"/>
            </w:r>
            <w:r w:rsidR="00C035F2">
              <w:rPr>
                <w:noProof/>
                <w:webHidden/>
              </w:rPr>
              <w:t>15</w:t>
            </w:r>
            <w:r>
              <w:rPr>
                <w:noProof/>
                <w:webHidden/>
              </w:rPr>
              <w:fldChar w:fldCharType="end"/>
            </w:r>
          </w:hyperlink>
        </w:p>
        <w:p w14:paraId="5446BB55" w14:textId="75B86FFB" w:rsidR="0042280F" w:rsidRDefault="0042280F" w:rsidP="00970C4A">
          <w:pPr>
            <w:pStyle w:val="TOC1"/>
            <w:tabs>
              <w:tab w:val="left" w:pos="440"/>
              <w:tab w:val="right" w:leader="dot" w:pos="9350"/>
            </w:tabs>
            <w:spacing w:line="360" w:lineRule="auto"/>
            <w:rPr>
              <w:rFonts w:eastAsiaTheme="minorEastAsia"/>
              <w:noProof/>
            </w:rPr>
          </w:pPr>
          <w:hyperlink w:anchor="_Toc81770158" w:history="1">
            <w:r w:rsidRPr="00D20728">
              <w:rPr>
                <w:rStyle w:val="Hyperlink"/>
                <w:noProof/>
              </w:rPr>
              <w:t>5.</w:t>
            </w:r>
            <w:r>
              <w:rPr>
                <w:rFonts w:eastAsiaTheme="minorEastAsia"/>
                <w:noProof/>
              </w:rPr>
              <w:tab/>
            </w:r>
            <w:r w:rsidRPr="00D20728">
              <w:rPr>
                <w:rStyle w:val="Hyperlink"/>
                <w:noProof/>
              </w:rPr>
              <w:t>Discussion, limitations, and outlooks</w:t>
            </w:r>
            <w:r>
              <w:rPr>
                <w:noProof/>
                <w:webHidden/>
              </w:rPr>
              <w:tab/>
            </w:r>
            <w:r>
              <w:rPr>
                <w:noProof/>
                <w:webHidden/>
              </w:rPr>
              <w:fldChar w:fldCharType="begin"/>
            </w:r>
            <w:r>
              <w:rPr>
                <w:noProof/>
                <w:webHidden/>
              </w:rPr>
              <w:instrText xml:space="preserve"> PAGEREF _Toc81770158 \h </w:instrText>
            </w:r>
            <w:r>
              <w:rPr>
                <w:noProof/>
                <w:webHidden/>
              </w:rPr>
            </w:r>
            <w:r>
              <w:rPr>
                <w:noProof/>
                <w:webHidden/>
              </w:rPr>
              <w:fldChar w:fldCharType="separate"/>
            </w:r>
            <w:r w:rsidR="00C035F2">
              <w:rPr>
                <w:noProof/>
                <w:webHidden/>
              </w:rPr>
              <w:t>25</w:t>
            </w:r>
            <w:r>
              <w:rPr>
                <w:noProof/>
                <w:webHidden/>
              </w:rPr>
              <w:fldChar w:fldCharType="end"/>
            </w:r>
          </w:hyperlink>
        </w:p>
        <w:p w14:paraId="388D8A24" w14:textId="661953F5" w:rsidR="0042280F" w:rsidRDefault="0042280F" w:rsidP="00970C4A">
          <w:pPr>
            <w:pStyle w:val="TOC1"/>
            <w:tabs>
              <w:tab w:val="left" w:pos="440"/>
              <w:tab w:val="right" w:leader="dot" w:pos="9350"/>
            </w:tabs>
            <w:spacing w:line="360" w:lineRule="auto"/>
            <w:rPr>
              <w:rFonts w:eastAsiaTheme="minorEastAsia"/>
              <w:noProof/>
            </w:rPr>
          </w:pPr>
          <w:hyperlink w:anchor="_Toc81770159" w:history="1">
            <w:r w:rsidRPr="00D20728">
              <w:rPr>
                <w:rStyle w:val="Hyperlink"/>
                <w:noProof/>
              </w:rPr>
              <w:t>6.</w:t>
            </w:r>
            <w:r>
              <w:rPr>
                <w:rFonts w:eastAsiaTheme="minorEastAsia"/>
                <w:noProof/>
              </w:rPr>
              <w:tab/>
            </w:r>
            <w:r w:rsidRPr="00D20728">
              <w:rPr>
                <w:rStyle w:val="Hyperlink"/>
                <w:noProof/>
              </w:rPr>
              <w:t>Conclusion</w:t>
            </w:r>
            <w:r>
              <w:rPr>
                <w:noProof/>
                <w:webHidden/>
              </w:rPr>
              <w:tab/>
            </w:r>
            <w:r>
              <w:rPr>
                <w:noProof/>
                <w:webHidden/>
              </w:rPr>
              <w:fldChar w:fldCharType="begin"/>
            </w:r>
            <w:r>
              <w:rPr>
                <w:noProof/>
                <w:webHidden/>
              </w:rPr>
              <w:instrText xml:space="preserve"> PAGEREF _Toc81770159 \h </w:instrText>
            </w:r>
            <w:r>
              <w:rPr>
                <w:noProof/>
                <w:webHidden/>
              </w:rPr>
            </w:r>
            <w:r>
              <w:rPr>
                <w:noProof/>
                <w:webHidden/>
              </w:rPr>
              <w:fldChar w:fldCharType="separate"/>
            </w:r>
            <w:r w:rsidR="00C035F2">
              <w:rPr>
                <w:noProof/>
                <w:webHidden/>
              </w:rPr>
              <w:t>28</w:t>
            </w:r>
            <w:r>
              <w:rPr>
                <w:noProof/>
                <w:webHidden/>
              </w:rPr>
              <w:fldChar w:fldCharType="end"/>
            </w:r>
          </w:hyperlink>
        </w:p>
        <w:p w14:paraId="28F94DE3" w14:textId="23ABA921" w:rsidR="0042280F" w:rsidRDefault="0042280F" w:rsidP="00970C4A">
          <w:pPr>
            <w:pStyle w:val="TOC2"/>
            <w:tabs>
              <w:tab w:val="right" w:leader="dot" w:pos="9350"/>
            </w:tabs>
            <w:spacing w:line="360" w:lineRule="auto"/>
            <w:rPr>
              <w:rFonts w:eastAsiaTheme="minorEastAsia"/>
              <w:noProof/>
            </w:rPr>
          </w:pPr>
          <w:hyperlink w:anchor="_Toc81770160" w:history="1">
            <w:r w:rsidRPr="00D20728">
              <w:rPr>
                <w:rStyle w:val="Hyperlink"/>
                <w:noProof/>
              </w:rPr>
              <w:t>References</w:t>
            </w:r>
            <w:r>
              <w:rPr>
                <w:noProof/>
                <w:webHidden/>
              </w:rPr>
              <w:tab/>
            </w:r>
            <w:r>
              <w:rPr>
                <w:noProof/>
                <w:webHidden/>
              </w:rPr>
              <w:fldChar w:fldCharType="begin"/>
            </w:r>
            <w:r>
              <w:rPr>
                <w:noProof/>
                <w:webHidden/>
              </w:rPr>
              <w:instrText xml:space="preserve"> PAGEREF _Toc81770160 \h </w:instrText>
            </w:r>
            <w:r>
              <w:rPr>
                <w:noProof/>
                <w:webHidden/>
              </w:rPr>
            </w:r>
            <w:r>
              <w:rPr>
                <w:noProof/>
                <w:webHidden/>
              </w:rPr>
              <w:fldChar w:fldCharType="separate"/>
            </w:r>
            <w:r w:rsidR="00C035F2">
              <w:rPr>
                <w:noProof/>
                <w:webHidden/>
              </w:rPr>
              <w:t>29</w:t>
            </w:r>
            <w:r>
              <w:rPr>
                <w:noProof/>
                <w:webHidden/>
              </w:rPr>
              <w:fldChar w:fldCharType="end"/>
            </w:r>
          </w:hyperlink>
        </w:p>
        <w:p w14:paraId="54592B83" w14:textId="7F2DC9E3" w:rsidR="00927EF8" w:rsidRDefault="00927EF8" w:rsidP="00970C4A">
          <w:pPr>
            <w:spacing w:line="360" w:lineRule="auto"/>
          </w:pPr>
          <w:r>
            <w:rPr>
              <w:b/>
              <w:bCs/>
              <w:noProof/>
            </w:rPr>
            <w:fldChar w:fldCharType="end"/>
          </w:r>
        </w:p>
      </w:sdtContent>
    </w:sdt>
    <w:p w14:paraId="44B3A7E8" w14:textId="77777777" w:rsidR="00927EF8" w:rsidRDefault="00927EF8" w:rsidP="00970C4A">
      <w:pPr>
        <w:spacing w:line="360" w:lineRule="auto"/>
        <w:jc w:val="both"/>
        <w:rPr>
          <w:rFonts w:ascii="Times New Roman" w:hAnsi="Times New Roman" w:cs="Times New Roman"/>
          <w:sz w:val="28"/>
          <w:szCs w:val="28"/>
        </w:rPr>
      </w:pPr>
    </w:p>
    <w:p w14:paraId="3186D51B" w14:textId="3BCF3D3E" w:rsidR="00927EF8" w:rsidRPr="00970C4A" w:rsidRDefault="00927EF8" w:rsidP="00970C4A">
      <w:pPr>
        <w:spacing w:line="360" w:lineRule="auto"/>
        <w:rPr>
          <w:rFonts w:ascii="Times New Roman" w:hAnsi="Times New Roman" w:cs="Times New Roman"/>
          <w:sz w:val="28"/>
          <w:szCs w:val="28"/>
        </w:rPr>
      </w:pPr>
      <w:r>
        <w:rPr>
          <w:rFonts w:ascii="Times New Roman" w:hAnsi="Times New Roman" w:cs="Times New Roman"/>
          <w:sz w:val="28"/>
          <w:szCs w:val="28"/>
        </w:rPr>
        <w:br w:type="page"/>
      </w:r>
      <w:r w:rsidR="0042280F" w:rsidRPr="00970C4A">
        <w:rPr>
          <w:rFonts w:ascii="Times New Roman" w:hAnsi="Times New Roman" w:cs="Times New Roman"/>
          <w:sz w:val="26"/>
          <w:szCs w:val="26"/>
        </w:rPr>
        <w:lastRenderedPageBreak/>
        <w:t>ABSTRACT</w:t>
      </w:r>
    </w:p>
    <w:p w14:paraId="6E1E9086" w14:textId="4D4B519A" w:rsidR="007E517F" w:rsidRDefault="00F344BA" w:rsidP="00970C4A">
      <w:pPr>
        <w:spacing w:line="360" w:lineRule="auto"/>
        <w:jc w:val="both"/>
        <w:rPr>
          <w:rFonts w:ascii="Times New Roman" w:hAnsi="Times New Roman" w:cs="Times New Roman"/>
        </w:rPr>
      </w:pPr>
      <w:r w:rsidRPr="00F344BA">
        <w:rPr>
          <w:rFonts w:ascii="Times New Roman" w:hAnsi="Times New Roman" w:cs="Times New Roman"/>
        </w:rPr>
        <w:t>Most research discusses the factors of crime incidents, including mainly socioeconomic status, race differences, social disorganization. In this study, the focus is on the impact of high concentration of Houses with Multiple Occupancies (HMOs) on the crime levels. The study area examined is Leeds, UK, due to its rising crime rates and the development of this housing type. Ordinary Least Squares (OLS) and Geographically Weighted Regression (GWR) models were applied to explore spatial connections and identify the geographical heterogeneities by utilizing crime data of one year and the registered HMO information. The findings indicate that the relationships between the two variables are spatially non-stationary. In some regions, crime levels were correlated with the high HMO density, while this was not the case in other areas. The application of the GWR model in this study is defined as the better way to approach and evaluate the influence of HMOs on crime rates since it has the capacity to deliver relevant results by revealing spatially variable relationships.</w:t>
      </w:r>
    </w:p>
    <w:p w14:paraId="6BC3C6A1" w14:textId="77777777" w:rsidR="0042280F" w:rsidRDefault="0042280F" w:rsidP="00970C4A">
      <w:pPr>
        <w:spacing w:line="360" w:lineRule="auto"/>
        <w:jc w:val="both"/>
        <w:rPr>
          <w:rFonts w:ascii="Times New Roman" w:hAnsi="Times New Roman" w:cs="Times New Roman"/>
        </w:rPr>
      </w:pPr>
    </w:p>
    <w:p w14:paraId="56FB5411" w14:textId="77777777" w:rsidR="0042280F" w:rsidRDefault="0042280F" w:rsidP="00970C4A">
      <w:pPr>
        <w:spacing w:line="360" w:lineRule="auto"/>
        <w:jc w:val="both"/>
        <w:rPr>
          <w:rFonts w:ascii="Times New Roman" w:hAnsi="Times New Roman" w:cs="Times New Roman"/>
        </w:rPr>
      </w:pPr>
    </w:p>
    <w:p w14:paraId="41751B56" w14:textId="77777777" w:rsidR="0042280F" w:rsidRDefault="0042280F" w:rsidP="00970C4A">
      <w:pPr>
        <w:spacing w:line="360" w:lineRule="auto"/>
        <w:jc w:val="both"/>
        <w:rPr>
          <w:rFonts w:ascii="Times New Roman" w:hAnsi="Times New Roman" w:cs="Times New Roman"/>
        </w:rPr>
      </w:pPr>
    </w:p>
    <w:p w14:paraId="4239A2BF" w14:textId="77777777" w:rsidR="0042280F" w:rsidRDefault="0042280F" w:rsidP="00970C4A">
      <w:pPr>
        <w:spacing w:line="360" w:lineRule="auto"/>
        <w:jc w:val="both"/>
        <w:rPr>
          <w:rFonts w:ascii="Times New Roman" w:hAnsi="Times New Roman" w:cs="Times New Roman"/>
        </w:rPr>
      </w:pPr>
    </w:p>
    <w:p w14:paraId="0B472620" w14:textId="77777777" w:rsidR="0042280F" w:rsidRDefault="0042280F" w:rsidP="00970C4A">
      <w:pPr>
        <w:spacing w:line="360" w:lineRule="auto"/>
        <w:jc w:val="both"/>
        <w:rPr>
          <w:rFonts w:ascii="Times New Roman" w:hAnsi="Times New Roman" w:cs="Times New Roman"/>
        </w:rPr>
      </w:pPr>
    </w:p>
    <w:p w14:paraId="4513F169" w14:textId="77777777" w:rsidR="0042280F" w:rsidRDefault="0042280F" w:rsidP="00970C4A">
      <w:pPr>
        <w:spacing w:line="360" w:lineRule="auto"/>
        <w:jc w:val="both"/>
        <w:rPr>
          <w:rFonts w:ascii="Times New Roman" w:hAnsi="Times New Roman" w:cs="Times New Roman"/>
        </w:rPr>
      </w:pPr>
    </w:p>
    <w:p w14:paraId="77A3EB14" w14:textId="77777777" w:rsidR="0042280F" w:rsidRDefault="0042280F" w:rsidP="00970C4A">
      <w:pPr>
        <w:spacing w:line="360" w:lineRule="auto"/>
        <w:jc w:val="both"/>
        <w:rPr>
          <w:rFonts w:ascii="Times New Roman" w:hAnsi="Times New Roman" w:cs="Times New Roman"/>
        </w:rPr>
      </w:pPr>
    </w:p>
    <w:p w14:paraId="1665D117" w14:textId="77777777" w:rsidR="0042280F" w:rsidRDefault="0042280F" w:rsidP="00970C4A">
      <w:pPr>
        <w:spacing w:line="360" w:lineRule="auto"/>
        <w:jc w:val="both"/>
        <w:rPr>
          <w:rFonts w:ascii="Times New Roman" w:hAnsi="Times New Roman" w:cs="Times New Roman"/>
        </w:rPr>
      </w:pPr>
    </w:p>
    <w:p w14:paraId="05112F34" w14:textId="77777777" w:rsidR="0042280F" w:rsidRDefault="0042280F" w:rsidP="00970C4A">
      <w:pPr>
        <w:spacing w:line="360" w:lineRule="auto"/>
        <w:jc w:val="both"/>
        <w:rPr>
          <w:rFonts w:ascii="Times New Roman" w:hAnsi="Times New Roman" w:cs="Times New Roman"/>
        </w:rPr>
      </w:pPr>
    </w:p>
    <w:p w14:paraId="360A44FD" w14:textId="77777777" w:rsidR="0042280F" w:rsidRDefault="0042280F" w:rsidP="00970C4A">
      <w:pPr>
        <w:spacing w:line="360" w:lineRule="auto"/>
        <w:jc w:val="both"/>
        <w:rPr>
          <w:rFonts w:ascii="Times New Roman" w:hAnsi="Times New Roman" w:cs="Times New Roman"/>
        </w:rPr>
      </w:pPr>
    </w:p>
    <w:p w14:paraId="407738F6" w14:textId="77777777" w:rsidR="0042280F" w:rsidRDefault="0042280F" w:rsidP="00970C4A">
      <w:pPr>
        <w:spacing w:line="360" w:lineRule="auto"/>
        <w:jc w:val="both"/>
        <w:rPr>
          <w:rFonts w:ascii="Times New Roman" w:hAnsi="Times New Roman" w:cs="Times New Roman"/>
        </w:rPr>
      </w:pPr>
    </w:p>
    <w:p w14:paraId="474135ED" w14:textId="77777777" w:rsidR="0042280F" w:rsidRDefault="0042280F" w:rsidP="00970C4A">
      <w:pPr>
        <w:spacing w:line="360" w:lineRule="auto"/>
        <w:jc w:val="both"/>
        <w:rPr>
          <w:rFonts w:ascii="Times New Roman" w:hAnsi="Times New Roman" w:cs="Times New Roman"/>
        </w:rPr>
      </w:pPr>
    </w:p>
    <w:p w14:paraId="4AD2EFA3" w14:textId="77777777" w:rsidR="0042280F" w:rsidRDefault="0042280F" w:rsidP="00970C4A">
      <w:pPr>
        <w:spacing w:line="360" w:lineRule="auto"/>
        <w:jc w:val="both"/>
        <w:rPr>
          <w:rFonts w:ascii="Times New Roman" w:hAnsi="Times New Roman" w:cs="Times New Roman"/>
        </w:rPr>
      </w:pPr>
    </w:p>
    <w:p w14:paraId="4917F512" w14:textId="77777777" w:rsidR="0042280F" w:rsidRDefault="0042280F" w:rsidP="00970C4A">
      <w:pPr>
        <w:spacing w:line="360" w:lineRule="auto"/>
        <w:jc w:val="both"/>
        <w:rPr>
          <w:rFonts w:ascii="Times New Roman" w:hAnsi="Times New Roman" w:cs="Times New Roman"/>
        </w:rPr>
      </w:pPr>
    </w:p>
    <w:p w14:paraId="1E47C7C2" w14:textId="77777777" w:rsidR="0042280F" w:rsidRDefault="0042280F" w:rsidP="00970C4A">
      <w:pPr>
        <w:spacing w:line="360" w:lineRule="auto"/>
        <w:jc w:val="both"/>
        <w:rPr>
          <w:rFonts w:ascii="Times New Roman" w:hAnsi="Times New Roman" w:cs="Times New Roman"/>
        </w:rPr>
      </w:pPr>
    </w:p>
    <w:p w14:paraId="5034BF23" w14:textId="7BC54D85" w:rsidR="00970C4A" w:rsidRPr="00970C4A" w:rsidRDefault="00970C4A" w:rsidP="00970C4A">
      <w:pPr>
        <w:spacing w:line="360" w:lineRule="auto"/>
        <w:jc w:val="both"/>
        <w:rPr>
          <w:rFonts w:ascii="Times New Roman" w:hAnsi="Times New Roman" w:cs="Times New Roman"/>
          <w:sz w:val="26"/>
          <w:szCs w:val="26"/>
        </w:rPr>
      </w:pPr>
      <w:r w:rsidRPr="00970C4A">
        <w:rPr>
          <w:rFonts w:ascii="Times New Roman" w:hAnsi="Times New Roman" w:cs="Times New Roman"/>
          <w:sz w:val="26"/>
          <w:szCs w:val="26"/>
        </w:rPr>
        <w:lastRenderedPageBreak/>
        <w:t>DECLARATION</w:t>
      </w:r>
    </w:p>
    <w:p w14:paraId="6B3E82D6" w14:textId="0E182AF5" w:rsidR="0042280F" w:rsidRDefault="00970C4A" w:rsidP="00970C4A">
      <w:pPr>
        <w:spacing w:line="360" w:lineRule="auto"/>
        <w:jc w:val="both"/>
        <w:rPr>
          <w:rFonts w:ascii="Times New Roman" w:hAnsi="Times New Roman" w:cs="Times New Roman"/>
        </w:rPr>
      </w:pPr>
      <w:r w:rsidRPr="00970C4A">
        <w:rPr>
          <w:rFonts w:ascii="Times New Roman" w:hAnsi="Times New Roman" w:cs="Times New Roman"/>
        </w:rPr>
        <w:t>This dissertation is the author’s original work and no portion of the work referred to in the dissertation has been submitted in support of an application for another</w:t>
      </w:r>
      <w:r>
        <w:rPr>
          <w:rFonts w:ascii="Times New Roman" w:hAnsi="Times New Roman" w:cs="Times New Roman"/>
        </w:rPr>
        <w:t xml:space="preserve"> </w:t>
      </w:r>
      <w:r w:rsidRPr="00970C4A">
        <w:rPr>
          <w:rFonts w:ascii="Times New Roman" w:hAnsi="Times New Roman" w:cs="Times New Roman"/>
        </w:rPr>
        <w:t>degree or qualification of this or any other university or other institute of learning.</w:t>
      </w:r>
    </w:p>
    <w:p w14:paraId="0318D52F" w14:textId="77777777" w:rsidR="0042280F" w:rsidRDefault="0042280F" w:rsidP="00970C4A">
      <w:pPr>
        <w:spacing w:line="360" w:lineRule="auto"/>
        <w:jc w:val="both"/>
        <w:rPr>
          <w:rFonts w:ascii="Times New Roman" w:hAnsi="Times New Roman" w:cs="Times New Roman"/>
        </w:rPr>
      </w:pPr>
    </w:p>
    <w:p w14:paraId="0BF4F06A" w14:textId="77777777" w:rsidR="0042280F" w:rsidRDefault="0042280F" w:rsidP="00970C4A">
      <w:pPr>
        <w:spacing w:line="360" w:lineRule="auto"/>
        <w:jc w:val="both"/>
        <w:rPr>
          <w:rFonts w:ascii="Times New Roman" w:hAnsi="Times New Roman" w:cs="Times New Roman"/>
        </w:rPr>
      </w:pPr>
    </w:p>
    <w:p w14:paraId="78F44015" w14:textId="77777777" w:rsidR="0042280F" w:rsidRDefault="0042280F" w:rsidP="00970C4A">
      <w:pPr>
        <w:spacing w:line="360" w:lineRule="auto"/>
        <w:jc w:val="both"/>
        <w:rPr>
          <w:rFonts w:ascii="Times New Roman" w:hAnsi="Times New Roman" w:cs="Times New Roman"/>
        </w:rPr>
      </w:pPr>
    </w:p>
    <w:p w14:paraId="19DBCE84" w14:textId="4EB7B6FF" w:rsidR="0042280F" w:rsidRDefault="0042280F" w:rsidP="00970C4A">
      <w:pPr>
        <w:spacing w:line="360" w:lineRule="auto"/>
        <w:jc w:val="both"/>
        <w:rPr>
          <w:rFonts w:ascii="Times New Roman" w:hAnsi="Times New Roman" w:cs="Times New Roman"/>
        </w:rPr>
      </w:pPr>
      <w:r>
        <w:rPr>
          <w:rFonts w:ascii="Times New Roman" w:hAnsi="Times New Roman" w:cs="Times New Roman"/>
        </w:rPr>
        <w:tab/>
      </w:r>
    </w:p>
    <w:p w14:paraId="6A6E3E8C" w14:textId="48EAF96C" w:rsidR="0042280F" w:rsidRDefault="0042280F" w:rsidP="00970C4A">
      <w:pPr>
        <w:spacing w:line="360" w:lineRule="auto"/>
        <w:jc w:val="both"/>
        <w:rPr>
          <w:rFonts w:ascii="Times New Roman" w:hAnsi="Times New Roman" w:cs="Times New Roman"/>
        </w:rPr>
      </w:pPr>
    </w:p>
    <w:p w14:paraId="796F6F16" w14:textId="7AE45E24" w:rsidR="0042280F" w:rsidRDefault="0042280F" w:rsidP="00970C4A">
      <w:pPr>
        <w:spacing w:line="360" w:lineRule="auto"/>
        <w:jc w:val="both"/>
        <w:rPr>
          <w:rFonts w:ascii="Times New Roman" w:hAnsi="Times New Roman" w:cs="Times New Roman"/>
        </w:rPr>
      </w:pPr>
    </w:p>
    <w:p w14:paraId="25FC965F" w14:textId="662187C3" w:rsidR="00970C4A" w:rsidRDefault="00970C4A" w:rsidP="00970C4A">
      <w:pPr>
        <w:spacing w:line="360" w:lineRule="auto"/>
        <w:jc w:val="both"/>
        <w:rPr>
          <w:rFonts w:ascii="Times New Roman" w:hAnsi="Times New Roman" w:cs="Times New Roman"/>
        </w:rPr>
      </w:pPr>
    </w:p>
    <w:p w14:paraId="2F622818" w14:textId="63A8FBE8" w:rsidR="00970C4A" w:rsidRDefault="00970C4A" w:rsidP="00970C4A">
      <w:pPr>
        <w:spacing w:line="360" w:lineRule="auto"/>
        <w:jc w:val="both"/>
        <w:rPr>
          <w:rFonts w:ascii="Times New Roman" w:hAnsi="Times New Roman" w:cs="Times New Roman"/>
        </w:rPr>
      </w:pPr>
    </w:p>
    <w:p w14:paraId="64D4CF4B" w14:textId="53214C2F" w:rsidR="00970C4A" w:rsidRDefault="00970C4A" w:rsidP="00970C4A">
      <w:pPr>
        <w:spacing w:line="360" w:lineRule="auto"/>
        <w:jc w:val="both"/>
        <w:rPr>
          <w:rFonts w:ascii="Times New Roman" w:hAnsi="Times New Roman" w:cs="Times New Roman"/>
        </w:rPr>
      </w:pPr>
    </w:p>
    <w:p w14:paraId="3F747C0B" w14:textId="72C78B15" w:rsidR="00970C4A" w:rsidRDefault="00970C4A" w:rsidP="00970C4A">
      <w:pPr>
        <w:spacing w:line="360" w:lineRule="auto"/>
        <w:jc w:val="both"/>
        <w:rPr>
          <w:rFonts w:ascii="Times New Roman" w:hAnsi="Times New Roman" w:cs="Times New Roman"/>
        </w:rPr>
      </w:pPr>
    </w:p>
    <w:p w14:paraId="6C2FA3B4" w14:textId="7AA832FD" w:rsidR="00970C4A" w:rsidRDefault="00970C4A" w:rsidP="00970C4A">
      <w:pPr>
        <w:spacing w:line="360" w:lineRule="auto"/>
        <w:jc w:val="both"/>
        <w:rPr>
          <w:rFonts w:ascii="Times New Roman" w:hAnsi="Times New Roman" w:cs="Times New Roman"/>
        </w:rPr>
      </w:pPr>
    </w:p>
    <w:p w14:paraId="21B904D4" w14:textId="51FB08AA" w:rsidR="00970C4A" w:rsidRDefault="00970C4A" w:rsidP="00970C4A">
      <w:pPr>
        <w:spacing w:line="360" w:lineRule="auto"/>
        <w:jc w:val="both"/>
        <w:rPr>
          <w:rFonts w:ascii="Times New Roman" w:hAnsi="Times New Roman" w:cs="Times New Roman"/>
        </w:rPr>
      </w:pPr>
    </w:p>
    <w:p w14:paraId="26883ED2" w14:textId="53DEC8B1" w:rsidR="00970C4A" w:rsidRDefault="00970C4A" w:rsidP="00970C4A">
      <w:pPr>
        <w:spacing w:line="360" w:lineRule="auto"/>
        <w:jc w:val="both"/>
        <w:rPr>
          <w:rFonts w:ascii="Times New Roman" w:hAnsi="Times New Roman" w:cs="Times New Roman"/>
        </w:rPr>
      </w:pPr>
    </w:p>
    <w:p w14:paraId="24C6164E" w14:textId="5E52664E" w:rsidR="00970C4A" w:rsidRDefault="00970C4A" w:rsidP="00970C4A">
      <w:pPr>
        <w:spacing w:line="360" w:lineRule="auto"/>
        <w:jc w:val="both"/>
        <w:rPr>
          <w:rFonts w:ascii="Times New Roman" w:hAnsi="Times New Roman" w:cs="Times New Roman"/>
        </w:rPr>
      </w:pPr>
    </w:p>
    <w:p w14:paraId="1A2BB27A" w14:textId="196ABAA1" w:rsidR="00970C4A" w:rsidRDefault="00970C4A" w:rsidP="00970C4A">
      <w:pPr>
        <w:spacing w:line="360" w:lineRule="auto"/>
        <w:jc w:val="both"/>
        <w:rPr>
          <w:rFonts w:ascii="Times New Roman" w:hAnsi="Times New Roman" w:cs="Times New Roman"/>
        </w:rPr>
      </w:pPr>
    </w:p>
    <w:p w14:paraId="2E8670D4" w14:textId="76A353A6" w:rsidR="00970C4A" w:rsidRDefault="00970C4A" w:rsidP="00970C4A">
      <w:pPr>
        <w:spacing w:line="360" w:lineRule="auto"/>
        <w:jc w:val="both"/>
        <w:rPr>
          <w:rFonts w:ascii="Times New Roman" w:hAnsi="Times New Roman" w:cs="Times New Roman"/>
        </w:rPr>
      </w:pPr>
    </w:p>
    <w:p w14:paraId="72CCF0F3" w14:textId="3B449EFA" w:rsidR="00970C4A" w:rsidRDefault="00970C4A" w:rsidP="00970C4A">
      <w:pPr>
        <w:spacing w:line="360" w:lineRule="auto"/>
        <w:jc w:val="both"/>
        <w:rPr>
          <w:rFonts w:ascii="Times New Roman" w:hAnsi="Times New Roman" w:cs="Times New Roman"/>
        </w:rPr>
      </w:pPr>
    </w:p>
    <w:p w14:paraId="5293AAAC" w14:textId="060757C3" w:rsidR="00970C4A" w:rsidRDefault="00970C4A" w:rsidP="00970C4A">
      <w:pPr>
        <w:spacing w:line="360" w:lineRule="auto"/>
        <w:jc w:val="both"/>
        <w:rPr>
          <w:rFonts w:ascii="Times New Roman" w:hAnsi="Times New Roman" w:cs="Times New Roman"/>
        </w:rPr>
      </w:pPr>
    </w:p>
    <w:p w14:paraId="62BE8E0F" w14:textId="435CB475" w:rsidR="00970C4A" w:rsidRDefault="00970C4A" w:rsidP="00970C4A">
      <w:pPr>
        <w:spacing w:line="360" w:lineRule="auto"/>
        <w:jc w:val="both"/>
        <w:rPr>
          <w:rFonts w:ascii="Times New Roman" w:hAnsi="Times New Roman" w:cs="Times New Roman"/>
        </w:rPr>
      </w:pPr>
    </w:p>
    <w:p w14:paraId="5683D2A1" w14:textId="1A345A6F" w:rsidR="00970C4A" w:rsidRDefault="00970C4A" w:rsidP="00970C4A">
      <w:pPr>
        <w:spacing w:line="360" w:lineRule="auto"/>
        <w:jc w:val="both"/>
        <w:rPr>
          <w:rFonts w:ascii="Times New Roman" w:hAnsi="Times New Roman" w:cs="Times New Roman"/>
        </w:rPr>
      </w:pPr>
    </w:p>
    <w:p w14:paraId="1B853C97" w14:textId="64C9BBC3" w:rsidR="00970C4A" w:rsidRPr="00970C4A" w:rsidRDefault="00970C4A" w:rsidP="00970C4A">
      <w:pPr>
        <w:spacing w:line="360" w:lineRule="auto"/>
        <w:jc w:val="both"/>
        <w:rPr>
          <w:rFonts w:ascii="Times New Roman" w:hAnsi="Times New Roman" w:cs="Times New Roman"/>
          <w:sz w:val="26"/>
          <w:szCs w:val="26"/>
        </w:rPr>
      </w:pPr>
      <w:r w:rsidRPr="00970C4A">
        <w:rPr>
          <w:rFonts w:ascii="Times New Roman" w:hAnsi="Times New Roman" w:cs="Times New Roman"/>
          <w:sz w:val="26"/>
          <w:szCs w:val="26"/>
        </w:rPr>
        <w:lastRenderedPageBreak/>
        <w:t>INTELLECTUAL PROPERTY STATEMENT</w:t>
      </w:r>
    </w:p>
    <w:p w14:paraId="68BCF92B" w14:textId="77777777" w:rsidR="00B73F30" w:rsidRDefault="00970C4A" w:rsidP="00970C4A">
      <w:pPr>
        <w:spacing w:line="360" w:lineRule="auto"/>
        <w:jc w:val="both"/>
        <w:rPr>
          <w:rFonts w:ascii="Times New Roman" w:hAnsi="Times New Roman" w:cs="Times New Roman"/>
        </w:rPr>
      </w:pPr>
      <w:r w:rsidRPr="00970C4A">
        <w:rPr>
          <w:rFonts w:ascii="Times New Roman" w:hAnsi="Times New Roman" w:cs="Times New Roman"/>
        </w:rPr>
        <w:t xml:space="preserve">The author of this dissertation (including any appendices and /or schedules to this dissertation) owns certain copyright or related rights in it (the ‘Copyright’) and she has given the University of Manchester certain rights to use such copyright including for administrative purposes. </w:t>
      </w:r>
    </w:p>
    <w:p w14:paraId="56771507" w14:textId="77777777" w:rsidR="00B73F30" w:rsidRDefault="00970C4A" w:rsidP="00970C4A">
      <w:pPr>
        <w:spacing w:line="360" w:lineRule="auto"/>
        <w:jc w:val="both"/>
        <w:rPr>
          <w:rFonts w:ascii="Times New Roman" w:hAnsi="Times New Roman" w:cs="Times New Roman"/>
        </w:rPr>
      </w:pPr>
      <w:r w:rsidRPr="00970C4A">
        <w:rPr>
          <w:rFonts w:ascii="Times New Roman" w:hAnsi="Times New Roman" w:cs="Times New Roman"/>
        </w:rPr>
        <w:t xml:space="preserve">Copies of this dissertation, either in full or in extracts and whether in hard or electronic copy, may be made only in accordance with the Copyright, Designs and Patents Act 1988 (as amended) and regulations issued under it or, where appropriate, in accordance with licensing agreements which the University has </w:t>
      </w:r>
      <w:proofErr w:type="gramStart"/>
      <w:r w:rsidRPr="00970C4A">
        <w:rPr>
          <w:rFonts w:ascii="Times New Roman" w:hAnsi="Times New Roman" w:cs="Times New Roman"/>
        </w:rPr>
        <w:t>entered into</w:t>
      </w:r>
      <w:proofErr w:type="gramEnd"/>
      <w:r w:rsidRPr="00970C4A">
        <w:rPr>
          <w:rFonts w:ascii="Times New Roman" w:hAnsi="Times New Roman" w:cs="Times New Roman"/>
        </w:rPr>
        <w:t xml:space="preserve">. This page must form part of any such copies made. </w:t>
      </w:r>
    </w:p>
    <w:p w14:paraId="7AC20FF3" w14:textId="77777777" w:rsidR="00B73F30" w:rsidRDefault="00970C4A" w:rsidP="00970C4A">
      <w:pPr>
        <w:spacing w:line="360" w:lineRule="auto"/>
        <w:jc w:val="both"/>
        <w:rPr>
          <w:rFonts w:ascii="Times New Roman" w:hAnsi="Times New Roman" w:cs="Times New Roman"/>
        </w:rPr>
      </w:pPr>
      <w:r w:rsidRPr="00970C4A">
        <w:rPr>
          <w:rFonts w:ascii="Times New Roman" w:hAnsi="Times New Roman" w:cs="Times New Roman"/>
        </w:rPr>
        <w:t xml:space="preserve">The ownership of certain Copyright, patents, designs, </w:t>
      </w:r>
      <w:proofErr w:type="gramStart"/>
      <w:r w:rsidRPr="00970C4A">
        <w:rPr>
          <w:rFonts w:ascii="Times New Roman" w:hAnsi="Times New Roman" w:cs="Times New Roman"/>
        </w:rPr>
        <w:t>trademarks</w:t>
      </w:r>
      <w:proofErr w:type="gramEnd"/>
      <w:r w:rsidRPr="00970C4A">
        <w:rPr>
          <w:rFonts w:ascii="Times New Roman" w:hAnsi="Times New Roman" w:cs="Times New Roman"/>
        </w:rPr>
        <w:t xml:space="preserve"> and other intellectual property (the “Intellectual Property”) and any reproductions of works in the dissertation, for example graphs and tables (“Reproductions”) which may be described in this dissertation, may not be owned by the author and may be owned by third parties. Such Intellectual Property and Reproductions cannot and must not be made available for use without the prior written permissions of the owner(s) of the relevant Intellectual Property and/or Reproductions. </w:t>
      </w:r>
    </w:p>
    <w:p w14:paraId="4E733926" w14:textId="316E97CB" w:rsidR="00970C4A" w:rsidRDefault="00970C4A" w:rsidP="00970C4A">
      <w:pPr>
        <w:spacing w:line="360" w:lineRule="auto"/>
        <w:jc w:val="both"/>
        <w:rPr>
          <w:rFonts w:ascii="Times New Roman" w:hAnsi="Times New Roman" w:cs="Times New Roman"/>
        </w:rPr>
      </w:pPr>
      <w:r w:rsidRPr="00970C4A">
        <w:rPr>
          <w:rFonts w:ascii="Times New Roman" w:hAnsi="Times New Roman" w:cs="Times New Roman"/>
        </w:rPr>
        <w:t xml:space="preserve">Further information on the conditions under which disclosure, publication and </w:t>
      </w:r>
      <w:proofErr w:type="spellStart"/>
      <w:r w:rsidRPr="00970C4A">
        <w:rPr>
          <w:rFonts w:ascii="Times New Roman" w:hAnsi="Times New Roman" w:cs="Times New Roman"/>
        </w:rPr>
        <w:t>commercialisation</w:t>
      </w:r>
      <w:proofErr w:type="spellEnd"/>
      <w:r w:rsidRPr="00970C4A">
        <w:rPr>
          <w:rFonts w:ascii="Times New Roman" w:hAnsi="Times New Roman" w:cs="Times New Roman"/>
        </w:rPr>
        <w:t xml:space="preserve"> of this dissertation, the </w:t>
      </w:r>
      <w:proofErr w:type="gramStart"/>
      <w:r w:rsidRPr="00970C4A">
        <w:rPr>
          <w:rFonts w:ascii="Times New Roman" w:hAnsi="Times New Roman" w:cs="Times New Roman"/>
        </w:rPr>
        <w:t>Copyright</w:t>
      </w:r>
      <w:proofErr w:type="gramEnd"/>
      <w:r w:rsidRPr="00970C4A">
        <w:rPr>
          <w:rFonts w:ascii="Times New Roman" w:hAnsi="Times New Roman" w:cs="Times New Roman"/>
        </w:rPr>
        <w:t xml:space="preserve"> and any Intellectual Property and/or Reproductions described in it may take place is available in the University IP Policy, in any relevant Dissertation restriction declarations deposited in the</w:t>
      </w:r>
      <w:r>
        <w:rPr>
          <w:rFonts w:ascii="Times New Roman" w:hAnsi="Times New Roman" w:cs="Times New Roman"/>
        </w:rPr>
        <w:t xml:space="preserve"> </w:t>
      </w:r>
      <w:r w:rsidRPr="00970C4A">
        <w:rPr>
          <w:rFonts w:ascii="Times New Roman" w:hAnsi="Times New Roman" w:cs="Times New Roman"/>
        </w:rPr>
        <w:t>University Library, and The University Library’s regulations.</w:t>
      </w:r>
    </w:p>
    <w:p w14:paraId="62D87331" w14:textId="390ACF28" w:rsidR="0042280F" w:rsidRDefault="0042280F" w:rsidP="00970C4A">
      <w:pPr>
        <w:spacing w:line="360" w:lineRule="auto"/>
        <w:jc w:val="both"/>
        <w:rPr>
          <w:rFonts w:ascii="Times New Roman" w:hAnsi="Times New Roman" w:cs="Times New Roman"/>
        </w:rPr>
      </w:pPr>
    </w:p>
    <w:p w14:paraId="6EBA0F1D" w14:textId="2A352100" w:rsidR="0042280F" w:rsidRDefault="0042280F" w:rsidP="00970C4A">
      <w:pPr>
        <w:spacing w:line="360" w:lineRule="auto"/>
        <w:jc w:val="both"/>
        <w:rPr>
          <w:rFonts w:ascii="Times New Roman" w:hAnsi="Times New Roman" w:cs="Times New Roman"/>
          <w:sz w:val="24"/>
          <w:szCs w:val="24"/>
        </w:rPr>
      </w:pPr>
    </w:p>
    <w:p w14:paraId="533FCBD3" w14:textId="517B3ACA" w:rsidR="00970C4A" w:rsidRDefault="00970C4A" w:rsidP="00970C4A">
      <w:pPr>
        <w:spacing w:line="360" w:lineRule="auto"/>
        <w:jc w:val="both"/>
        <w:rPr>
          <w:rFonts w:ascii="Times New Roman" w:hAnsi="Times New Roman" w:cs="Times New Roman"/>
          <w:sz w:val="24"/>
          <w:szCs w:val="24"/>
        </w:rPr>
      </w:pPr>
    </w:p>
    <w:p w14:paraId="7F8B28C0" w14:textId="5BA832AC" w:rsidR="00970C4A" w:rsidRDefault="00970C4A" w:rsidP="00970C4A">
      <w:pPr>
        <w:spacing w:line="360" w:lineRule="auto"/>
        <w:jc w:val="both"/>
        <w:rPr>
          <w:rFonts w:ascii="Times New Roman" w:hAnsi="Times New Roman" w:cs="Times New Roman"/>
          <w:sz w:val="24"/>
          <w:szCs w:val="24"/>
        </w:rPr>
      </w:pPr>
    </w:p>
    <w:p w14:paraId="5EACC66D" w14:textId="2886BCAE" w:rsidR="00970C4A" w:rsidRDefault="00970C4A" w:rsidP="00970C4A">
      <w:pPr>
        <w:spacing w:line="360" w:lineRule="auto"/>
        <w:jc w:val="both"/>
        <w:rPr>
          <w:rFonts w:ascii="Times New Roman" w:hAnsi="Times New Roman" w:cs="Times New Roman"/>
          <w:sz w:val="24"/>
          <w:szCs w:val="24"/>
        </w:rPr>
      </w:pPr>
    </w:p>
    <w:p w14:paraId="54012245" w14:textId="25DD4337" w:rsidR="00970C4A" w:rsidRDefault="00970C4A" w:rsidP="00970C4A">
      <w:pPr>
        <w:spacing w:line="360" w:lineRule="auto"/>
        <w:jc w:val="both"/>
        <w:rPr>
          <w:rFonts w:ascii="Times New Roman" w:hAnsi="Times New Roman" w:cs="Times New Roman"/>
          <w:sz w:val="24"/>
          <w:szCs w:val="24"/>
        </w:rPr>
      </w:pPr>
    </w:p>
    <w:p w14:paraId="34685D23" w14:textId="178785DA" w:rsidR="00970C4A" w:rsidRDefault="00970C4A" w:rsidP="00970C4A">
      <w:pPr>
        <w:spacing w:line="360" w:lineRule="auto"/>
        <w:jc w:val="both"/>
        <w:rPr>
          <w:rFonts w:ascii="Times New Roman" w:hAnsi="Times New Roman" w:cs="Times New Roman"/>
          <w:sz w:val="24"/>
          <w:szCs w:val="24"/>
        </w:rPr>
      </w:pPr>
    </w:p>
    <w:p w14:paraId="4526BB0F" w14:textId="3940A8DB" w:rsidR="00970C4A" w:rsidRDefault="00970C4A" w:rsidP="00970C4A">
      <w:pPr>
        <w:spacing w:line="360" w:lineRule="auto"/>
        <w:jc w:val="both"/>
        <w:rPr>
          <w:rFonts w:ascii="Times New Roman" w:hAnsi="Times New Roman" w:cs="Times New Roman"/>
          <w:sz w:val="24"/>
          <w:szCs w:val="24"/>
        </w:rPr>
      </w:pPr>
    </w:p>
    <w:p w14:paraId="4F6BF8E5" w14:textId="180A32E4" w:rsidR="00970C4A" w:rsidRDefault="00970C4A" w:rsidP="00970C4A">
      <w:pPr>
        <w:spacing w:line="360" w:lineRule="auto"/>
        <w:jc w:val="both"/>
        <w:rPr>
          <w:rFonts w:ascii="Times New Roman" w:hAnsi="Times New Roman" w:cs="Times New Roman"/>
          <w:sz w:val="24"/>
          <w:szCs w:val="24"/>
        </w:rPr>
      </w:pPr>
    </w:p>
    <w:p w14:paraId="5A4F0EF9" w14:textId="30B566E8" w:rsidR="005C3AAF" w:rsidRPr="005C3AAF" w:rsidRDefault="005C3AAF" w:rsidP="00970C4A">
      <w:pPr>
        <w:spacing w:line="360" w:lineRule="auto"/>
        <w:jc w:val="both"/>
        <w:rPr>
          <w:rFonts w:ascii="Times New Roman" w:hAnsi="Times New Roman" w:cs="Times New Roman"/>
          <w:sz w:val="26"/>
          <w:szCs w:val="26"/>
        </w:rPr>
      </w:pPr>
      <w:r w:rsidRPr="005C3AAF">
        <w:rPr>
          <w:rFonts w:ascii="Times New Roman" w:hAnsi="Times New Roman" w:cs="Times New Roman"/>
          <w:sz w:val="26"/>
          <w:szCs w:val="26"/>
        </w:rPr>
        <w:lastRenderedPageBreak/>
        <w:t>ACKNOWLEDGEMENTS</w:t>
      </w:r>
    </w:p>
    <w:p w14:paraId="25B07863" w14:textId="0D98D64A" w:rsidR="005C3AAF" w:rsidRDefault="005C3AAF" w:rsidP="00970C4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proofErr w:type="spellStart"/>
      <w:r>
        <w:rPr>
          <w:rFonts w:ascii="Times New Roman" w:hAnsi="Times New Roman" w:cs="Times New Roman"/>
          <w:sz w:val="24"/>
          <w:szCs w:val="24"/>
        </w:rPr>
        <w:t>Thodoris</w:t>
      </w:r>
      <w:proofErr w:type="spellEnd"/>
      <w:r>
        <w:rPr>
          <w:rFonts w:ascii="Times New Roman" w:hAnsi="Times New Roman" w:cs="Times New Roman"/>
          <w:sz w:val="24"/>
          <w:szCs w:val="24"/>
        </w:rPr>
        <w:t>, who was there to support and inspire me.</w:t>
      </w:r>
    </w:p>
    <w:p w14:paraId="770705AE" w14:textId="2239D905" w:rsidR="005C3AAF" w:rsidRDefault="005C3AAF" w:rsidP="00970C4A">
      <w:pPr>
        <w:spacing w:line="360" w:lineRule="auto"/>
        <w:jc w:val="both"/>
        <w:rPr>
          <w:rFonts w:ascii="Times New Roman" w:hAnsi="Times New Roman" w:cs="Times New Roman"/>
          <w:sz w:val="24"/>
          <w:szCs w:val="24"/>
        </w:rPr>
      </w:pPr>
    </w:p>
    <w:p w14:paraId="20475987" w14:textId="386D4BC7" w:rsidR="005C3AAF" w:rsidRDefault="005C3AAF" w:rsidP="00970C4A">
      <w:pPr>
        <w:spacing w:line="360" w:lineRule="auto"/>
        <w:jc w:val="both"/>
        <w:rPr>
          <w:rFonts w:ascii="Times New Roman" w:hAnsi="Times New Roman" w:cs="Times New Roman"/>
          <w:sz w:val="24"/>
          <w:szCs w:val="24"/>
        </w:rPr>
      </w:pPr>
    </w:p>
    <w:p w14:paraId="5400DFAB" w14:textId="1E4E743E" w:rsidR="005C3AAF" w:rsidRDefault="005C3AAF" w:rsidP="00970C4A">
      <w:pPr>
        <w:spacing w:line="360" w:lineRule="auto"/>
        <w:jc w:val="both"/>
        <w:rPr>
          <w:rFonts w:ascii="Times New Roman" w:hAnsi="Times New Roman" w:cs="Times New Roman"/>
          <w:sz w:val="24"/>
          <w:szCs w:val="24"/>
        </w:rPr>
      </w:pPr>
    </w:p>
    <w:p w14:paraId="42CE3C00" w14:textId="2D349BF6" w:rsidR="005C3AAF" w:rsidRDefault="005C3AAF" w:rsidP="00970C4A">
      <w:pPr>
        <w:spacing w:line="360" w:lineRule="auto"/>
        <w:jc w:val="both"/>
        <w:rPr>
          <w:rFonts w:ascii="Times New Roman" w:hAnsi="Times New Roman" w:cs="Times New Roman"/>
          <w:sz w:val="24"/>
          <w:szCs w:val="24"/>
        </w:rPr>
      </w:pPr>
    </w:p>
    <w:p w14:paraId="564FFDBD" w14:textId="2F965BB9" w:rsidR="005C3AAF" w:rsidRDefault="005C3AAF" w:rsidP="00970C4A">
      <w:pPr>
        <w:spacing w:line="360" w:lineRule="auto"/>
        <w:jc w:val="both"/>
        <w:rPr>
          <w:rFonts w:ascii="Times New Roman" w:hAnsi="Times New Roman" w:cs="Times New Roman"/>
          <w:sz w:val="24"/>
          <w:szCs w:val="24"/>
        </w:rPr>
      </w:pPr>
    </w:p>
    <w:p w14:paraId="3649A246" w14:textId="15FFB672" w:rsidR="005C3AAF" w:rsidRDefault="005C3AAF" w:rsidP="00970C4A">
      <w:pPr>
        <w:spacing w:line="360" w:lineRule="auto"/>
        <w:jc w:val="both"/>
        <w:rPr>
          <w:rFonts w:ascii="Times New Roman" w:hAnsi="Times New Roman" w:cs="Times New Roman"/>
          <w:sz w:val="24"/>
          <w:szCs w:val="24"/>
        </w:rPr>
      </w:pPr>
    </w:p>
    <w:p w14:paraId="0E06F49B" w14:textId="5A2B3329" w:rsidR="005C3AAF" w:rsidRDefault="005C3AAF" w:rsidP="00970C4A">
      <w:pPr>
        <w:spacing w:line="360" w:lineRule="auto"/>
        <w:jc w:val="both"/>
        <w:rPr>
          <w:rFonts w:ascii="Times New Roman" w:hAnsi="Times New Roman" w:cs="Times New Roman"/>
          <w:sz w:val="24"/>
          <w:szCs w:val="24"/>
        </w:rPr>
      </w:pPr>
    </w:p>
    <w:p w14:paraId="46567F71" w14:textId="43426751" w:rsidR="005C3AAF" w:rsidRDefault="005C3AAF" w:rsidP="00970C4A">
      <w:pPr>
        <w:spacing w:line="360" w:lineRule="auto"/>
        <w:jc w:val="both"/>
        <w:rPr>
          <w:rFonts w:ascii="Times New Roman" w:hAnsi="Times New Roman" w:cs="Times New Roman"/>
          <w:sz w:val="24"/>
          <w:szCs w:val="24"/>
        </w:rPr>
      </w:pPr>
    </w:p>
    <w:p w14:paraId="6582560E" w14:textId="31CA43A8" w:rsidR="005C3AAF" w:rsidRDefault="005C3AAF" w:rsidP="00970C4A">
      <w:pPr>
        <w:spacing w:line="360" w:lineRule="auto"/>
        <w:jc w:val="both"/>
        <w:rPr>
          <w:rFonts w:ascii="Times New Roman" w:hAnsi="Times New Roman" w:cs="Times New Roman"/>
          <w:sz w:val="24"/>
          <w:szCs w:val="24"/>
        </w:rPr>
      </w:pPr>
    </w:p>
    <w:p w14:paraId="37925B8C" w14:textId="31EE92AC" w:rsidR="005C3AAF" w:rsidRDefault="005C3AAF" w:rsidP="00970C4A">
      <w:pPr>
        <w:spacing w:line="360" w:lineRule="auto"/>
        <w:jc w:val="both"/>
        <w:rPr>
          <w:rFonts w:ascii="Times New Roman" w:hAnsi="Times New Roman" w:cs="Times New Roman"/>
          <w:sz w:val="24"/>
          <w:szCs w:val="24"/>
        </w:rPr>
      </w:pPr>
    </w:p>
    <w:p w14:paraId="287D9652" w14:textId="2383C13C" w:rsidR="005C3AAF" w:rsidRDefault="005C3AAF" w:rsidP="00970C4A">
      <w:pPr>
        <w:spacing w:line="360" w:lineRule="auto"/>
        <w:jc w:val="both"/>
        <w:rPr>
          <w:rFonts w:ascii="Times New Roman" w:hAnsi="Times New Roman" w:cs="Times New Roman"/>
          <w:sz w:val="24"/>
          <w:szCs w:val="24"/>
        </w:rPr>
      </w:pPr>
    </w:p>
    <w:p w14:paraId="1098E1AF" w14:textId="2C37177C" w:rsidR="005C3AAF" w:rsidRDefault="005C3AAF" w:rsidP="00970C4A">
      <w:pPr>
        <w:spacing w:line="360" w:lineRule="auto"/>
        <w:jc w:val="both"/>
        <w:rPr>
          <w:rFonts w:ascii="Times New Roman" w:hAnsi="Times New Roman" w:cs="Times New Roman"/>
          <w:sz w:val="24"/>
          <w:szCs w:val="24"/>
        </w:rPr>
      </w:pPr>
    </w:p>
    <w:p w14:paraId="588CC46A" w14:textId="27FCA63C" w:rsidR="005C3AAF" w:rsidRDefault="005C3AAF" w:rsidP="00970C4A">
      <w:pPr>
        <w:spacing w:line="360" w:lineRule="auto"/>
        <w:jc w:val="both"/>
        <w:rPr>
          <w:rFonts w:ascii="Times New Roman" w:hAnsi="Times New Roman" w:cs="Times New Roman"/>
          <w:sz w:val="24"/>
          <w:szCs w:val="24"/>
        </w:rPr>
      </w:pPr>
    </w:p>
    <w:p w14:paraId="22820C16" w14:textId="74D17AA3" w:rsidR="005C3AAF" w:rsidRDefault="005C3AAF" w:rsidP="00970C4A">
      <w:pPr>
        <w:spacing w:line="360" w:lineRule="auto"/>
        <w:jc w:val="both"/>
        <w:rPr>
          <w:rFonts w:ascii="Times New Roman" w:hAnsi="Times New Roman" w:cs="Times New Roman"/>
          <w:sz w:val="24"/>
          <w:szCs w:val="24"/>
        </w:rPr>
      </w:pPr>
    </w:p>
    <w:p w14:paraId="235ABCF2" w14:textId="25660DEF" w:rsidR="005C3AAF" w:rsidRDefault="005C3AAF" w:rsidP="00970C4A">
      <w:pPr>
        <w:spacing w:line="360" w:lineRule="auto"/>
        <w:jc w:val="both"/>
        <w:rPr>
          <w:rFonts w:ascii="Times New Roman" w:hAnsi="Times New Roman" w:cs="Times New Roman"/>
          <w:sz w:val="24"/>
          <w:szCs w:val="24"/>
        </w:rPr>
      </w:pPr>
    </w:p>
    <w:p w14:paraId="57313F06" w14:textId="7059CAC4" w:rsidR="005C3AAF" w:rsidRDefault="005C3AAF" w:rsidP="00970C4A">
      <w:pPr>
        <w:spacing w:line="360" w:lineRule="auto"/>
        <w:jc w:val="both"/>
        <w:rPr>
          <w:rFonts w:ascii="Times New Roman" w:hAnsi="Times New Roman" w:cs="Times New Roman"/>
          <w:sz w:val="24"/>
          <w:szCs w:val="24"/>
        </w:rPr>
      </w:pPr>
    </w:p>
    <w:p w14:paraId="3FC4AF0C" w14:textId="495A54E2" w:rsidR="005C3AAF" w:rsidRDefault="005C3AAF" w:rsidP="00970C4A">
      <w:pPr>
        <w:spacing w:line="360" w:lineRule="auto"/>
        <w:jc w:val="both"/>
        <w:rPr>
          <w:rFonts w:ascii="Times New Roman" w:hAnsi="Times New Roman" w:cs="Times New Roman"/>
          <w:sz w:val="24"/>
          <w:szCs w:val="24"/>
        </w:rPr>
      </w:pPr>
    </w:p>
    <w:p w14:paraId="29774F6C" w14:textId="597A2406" w:rsidR="005C3AAF" w:rsidRDefault="005C3AAF" w:rsidP="00970C4A">
      <w:pPr>
        <w:spacing w:line="360" w:lineRule="auto"/>
        <w:jc w:val="both"/>
        <w:rPr>
          <w:rFonts w:ascii="Times New Roman" w:hAnsi="Times New Roman" w:cs="Times New Roman"/>
          <w:sz w:val="24"/>
          <w:szCs w:val="24"/>
        </w:rPr>
      </w:pPr>
    </w:p>
    <w:p w14:paraId="3DC4F164" w14:textId="77777777" w:rsidR="005C3AAF" w:rsidRPr="00FF030B" w:rsidRDefault="005C3AAF" w:rsidP="00970C4A">
      <w:pPr>
        <w:spacing w:line="360" w:lineRule="auto"/>
        <w:jc w:val="both"/>
        <w:rPr>
          <w:rFonts w:ascii="Times New Roman" w:hAnsi="Times New Roman" w:cs="Times New Roman"/>
          <w:sz w:val="24"/>
          <w:szCs w:val="24"/>
        </w:rPr>
      </w:pPr>
    </w:p>
    <w:p w14:paraId="3AFEAF4C" w14:textId="77777777" w:rsidR="009B328F" w:rsidRDefault="009B328F" w:rsidP="00B223A5">
      <w:pPr>
        <w:pStyle w:val="Heading1"/>
        <w:numPr>
          <w:ilvl w:val="0"/>
          <w:numId w:val="1"/>
        </w:numPr>
        <w:spacing w:line="360" w:lineRule="auto"/>
        <w:sectPr w:rsidR="009B328F">
          <w:footerReference w:type="default" r:id="rId8"/>
          <w:pgSz w:w="12240" w:h="15840"/>
          <w:pgMar w:top="1440" w:right="1440" w:bottom="1440" w:left="1440" w:header="720" w:footer="720" w:gutter="0"/>
          <w:cols w:space="720"/>
          <w:docGrid w:linePitch="360"/>
        </w:sectPr>
      </w:pPr>
      <w:bookmarkStart w:id="0" w:name="_Toc81770154"/>
    </w:p>
    <w:p w14:paraId="05183757" w14:textId="3541DE6C" w:rsidR="00B223A5" w:rsidRPr="00B223A5" w:rsidRDefault="007E517F" w:rsidP="00B223A5">
      <w:pPr>
        <w:pStyle w:val="Heading1"/>
        <w:numPr>
          <w:ilvl w:val="0"/>
          <w:numId w:val="1"/>
        </w:numPr>
        <w:spacing w:line="360" w:lineRule="auto"/>
      </w:pPr>
      <w:r w:rsidRPr="00FF030B">
        <w:lastRenderedPageBreak/>
        <w:t>Introduction</w:t>
      </w:r>
      <w:bookmarkEnd w:id="0"/>
    </w:p>
    <w:p w14:paraId="24C851D6" w14:textId="01384E58" w:rsidR="00694D2E" w:rsidRDefault="003472EB" w:rsidP="00970C4A">
      <w:pPr>
        <w:spacing w:line="360" w:lineRule="auto"/>
        <w:jc w:val="both"/>
        <w:rPr>
          <w:rFonts w:ascii="Times New Roman" w:hAnsi="Times New Roman" w:cs="Times New Roman"/>
        </w:rPr>
      </w:pPr>
      <w:r w:rsidRPr="003472EB">
        <w:rPr>
          <w:rFonts w:ascii="Times New Roman" w:hAnsi="Times New Roman" w:cs="Times New Roman"/>
        </w:rPr>
        <w:t xml:space="preserve">Due to the impact of welfare reform, especially regarding changes to housing benefit entitlement, </w:t>
      </w:r>
      <w:r w:rsidR="00393453">
        <w:rPr>
          <w:rFonts w:ascii="Times New Roman" w:hAnsi="Times New Roman" w:cs="Times New Roman"/>
        </w:rPr>
        <w:t>houses with multiple occupants (</w:t>
      </w:r>
      <w:r w:rsidRPr="003472EB">
        <w:rPr>
          <w:rFonts w:ascii="Times New Roman" w:hAnsi="Times New Roman" w:cs="Times New Roman"/>
        </w:rPr>
        <w:t>HMOs</w:t>
      </w:r>
      <w:r w:rsidR="00393453">
        <w:rPr>
          <w:rFonts w:ascii="Times New Roman" w:hAnsi="Times New Roman" w:cs="Times New Roman"/>
        </w:rPr>
        <w:t>)</w:t>
      </w:r>
      <w:r w:rsidRPr="003472EB">
        <w:rPr>
          <w:rFonts w:ascii="Times New Roman" w:hAnsi="Times New Roman" w:cs="Times New Roman"/>
        </w:rPr>
        <w:t xml:space="preserve"> are becoming a more common form of accommodation</w:t>
      </w:r>
      <w:r w:rsidR="00486AF3">
        <w:rPr>
          <w:rFonts w:ascii="Times New Roman" w:hAnsi="Times New Roman" w:cs="Times New Roman"/>
        </w:rPr>
        <w:t xml:space="preserve"> </w:t>
      </w:r>
      <w:r w:rsidR="00486AF3">
        <w:rPr>
          <w:rFonts w:ascii="Times New Roman" w:hAnsi="Times New Roman" w:cs="Times New Roman"/>
        </w:rPr>
        <w:fldChar w:fldCharType="begin"/>
      </w:r>
      <w:r w:rsidR="00F71CCB">
        <w:rPr>
          <w:rFonts w:ascii="Times New Roman" w:hAnsi="Times New Roman" w:cs="Times New Roman"/>
        </w:rPr>
        <w:instrText xml:space="preserve"> ADDIN ZOTERO_ITEM CSL_CITATION {"citationID":"WTQs9EwQ","properties":{"formattedCitation":"(Murphy, 2007)","plainCitation":"(Murphy, 2007)","noteIndex":0},"citationItems":[{"id":242,"uris":["http://zotero.org/users/local/bdnrBv03/items/V8VLRGXH"],"uri":["http://zotero.org/users/local/bdnrBv03/items/V8VLRGXH"],"itemData":{"id":242,"type":"article-journal","language":"en","page":"16","source":"Zotero","title":"Attempts to Curb Anti-Social Behaviour in Student Areas through Housing Legislation","author":[{"family":"Murphy","given":"Eoin"}],"issued":{"date-parts":[["2007"]]}}}],"schema":"https://github.com/citation-style-language/schema/raw/master/csl-citation.json"} </w:instrText>
      </w:r>
      <w:r w:rsidR="00486AF3">
        <w:rPr>
          <w:rFonts w:ascii="Times New Roman" w:hAnsi="Times New Roman" w:cs="Times New Roman"/>
        </w:rPr>
        <w:fldChar w:fldCharType="separate"/>
      </w:r>
      <w:r w:rsidR="00F71CCB" w:rsidRPr="00F71CCB">
        <w:rPr>
          <w:rFonts w:ascii="Times New Roman" w:hAnsi="Times New Roman" w:cs="Times New Roman"/>
        </w:rPr>
        <w:t>(Murphy, 2007)</w:t>
      </w:r>
      <w:r w:rsidR="00486AF3">
        <w:rPr>
          <w:rFonts w:ascii="Times New Roman" w:hAnsi="Times New Roman" w:cs="Times New Roman"/>
        </w:rPr>
        <w:fldChar w:fldCharType="end"/>
      </w:r>
      <w:r w:rsidR="00486AF3">
        <w:rPr>
          <w:rFonts w:ascii="Times New Roman" w:hAnsi="Times New Roman" w:cs="Times New Roman"/>
        </w:rPr>
        <w:t>.</w:t>
      </w:r>
      <w:r w:rsidR="001A0DCD">
        <w:rPr>
          <w:rFonts w:ascii="Times New Roman" w:hAnsi="Times New Roman" w:cs="Times New Roman"/>
        </w:rPr>
        <w:t xml:space="preserve"> </w:t>
      </w:r>
      <w:r w:rsidR="00785818">
        <w:rPr>
          <w:rFonts w:ascii="Times New Roman" w:hAnsi="Times New Roman" w:cs="Times New Roman"/>
        </w:rPr>
        <w:t xml:space="preserve">According to </w:t>
      </w:r>
      <w:r w:rsidR="00785818">
        <w:rPr>
          <w:rFonts w:ascii="Times New Roman" w:hAnsi="Times New Roman" w:cs="Times New Roman"/>
        </w:rPr>
        <w:fldChar w:fldCharType="begin"/>
      </w:r>
      <w:r w:rsidR="00785818">
        <w:rPr>
          <w:rFonts w:ascii="Times New Roman" w:hAnsi="Times New Roman" w:cs="Times New Roman"/>
        </w:rPr>
        <w:instrText xml:space="preserve"> ADDIN ZOTERO_ITEM CSL_CITATION {"citationID":"0CXnO192","properties":{"formattedCitation":"(Murphy, 2016)","plainCitation":"(Murphy, 2016)","noteIndex":0},"citationItems":[{"id":69,"uris":["http://zotero.org/users/local/bdnrBv03/items/7CMVJM77"],"uri":["http://zotero.org/users/local/bdnrBv03/items/7CMVJM77"],"itemData":{"id":69,"type":"article-journal","language":"en","page":"98","source":"Zotero","title":"Houses in Multiple Occupation Bill","author":[{"family":"Murphy","given":"Eleanor"}],"issued":{"date-parts":[["2016"]]}}}],"schema":"https://github.com/citation-style-language/schema/raw/master/csl-citation.json"} </w:instrText>
      </w:r>
      <w:r w:rsidR="00785818">
        <w:rPr>
          <w:rFonts w:ascii="Times New Roman" w:hAnsi="Times New Roman" w:cs="Times New Roman"/>
        </w:rPr>
        <w:fldChar w:fldCharType="separate"/>
      </w:r>
      <w:r w:rsidR="00785818" w:rsidRPr="00785818">
        <w:rPr>
          <w:rFonts w:ascii="Times New Roman" w:hAnsi="Times New Roman" w:cs="Times New Roman"/>
        </w:rPr>
        <w:t xml:space="preserve">Murphy </w:t>
      </w:r>
      <w:r w:rsidR="00B277E7">
        <w:rPr>
          <w:rFonts w:ascii="Times New Roman" w:hAnsi="Times New Roman" w:cs="Times New Roman"/>
        </w:rPr>
        <w:t>(</w:t>
      </w:r>
      <w:r w:rsidR="00785818" w:rsidRPr="00785818">
        <w:rPr>
          <w:rFonts w:ascii="Times New Roman" w:hAnsi="Times New Roman" w:cs="Times New Roman"/>
        </w:rPr>
        <w:t>2016)</w:t>
      </w:r>
      <w:r w:rsidR="00785818">
        <w:rPr>
          <w:rFonts w:ascii="Times New Roman" w:hAnsi="Times New Roman" w:cs="Times New Roman"/>
        </w:rPr>
        <w:fldChar w:fldCharType="end"/>
      </w:r>
      <w:r w:rsidR="00785818">
        <w:rPr>
          <w:rFonts w:ascii="Times New Roman" w:hAnsi="Times New Roman" w:cs="Times New Roman"/>
        </w:rPr>
        <w:t xml:space="preserve">, </w:t>
      </w:r>
      <w:proofErr w:type="spellStart"/>
      <w:r w:rsidR="00785818">
        <w:rPr>
          <w:rFonts w:ascii="Times New Roman" w:hAnsi="Times New Roman" w:cs="Times New Roman"/>
        </w:rPr>
        <w:t>neighbourhood</w:t>
      </w:r>
      <w:proofErr w:type="spellEnd"/>
      <w:r w:rsidR="00785818">
        <w:rPr>
          <w:rFonts w:ascii="Times New Roman" w:hAnsi="Times New Roman" w:cs="Times New Roman"/>
        </w:rPr>
        <w:t xml:space="preserve"> </w:t>
      </w:r>
      <w:proofErr w:type="spellStart"/>
      <w:r w:rsidR="00785818">
        <w:rPr>
          <w:rFonts w:ascii="Times New Roman" w:hAnsi="Times New Roman" w:cs="Times New Roman"/>
        </w:rPr>
        <w:t>disorgani</w:t>
      </w:r>
      <w:r w:rsidR="001A0DCD">
        <w:rPr>
          <w:rFonts w:ascii="Times New Roman" w:hAnsi="Times New Roman" w:cs="Times New Roman"/>
        </w:rPr>
        <w:t>s</w:t>
      </w:r>
      <w:r w:rsidR="00785818">
        <w:rPr>
          <w:rFonts w:ascii="Times New Roman" w:hAnsi="Times New Roman" w:cs="Times New Roman"/>
        </w:rPr>
        <w:t>ation</w:t>
      </w:r>
      <w:proofErr w:type="spellEnd"/>
      <w:r w:rsidR="00785818">
        <w:rPr>
          <w:rFonts w:ascii="Times New Roman" w:hAnsi="Times New Roman" w:cs="Times New Roman"/>
        </w:rPr>
        <w:t xml:space="preserve"> and deterioration</w:t>
      </w:r>
      <w:r w:rsidR="00694D2E" w:rsidRPr="00694D2E">
        <w:rPr>
          <w:rFonts w:ascii="Times New Roman" w:hAnsi="Times New Roman" w:cs="Times New Roman"/>
        </w:rPr>
        <w:t xml:space="preserve"> have been recorded to increase due to the high concentration of HMOs, which has led to the establishment of specific regulations</w:t>
      </w:r>
      <w:r w:rsidR="00785818">
        <w:rPr>
          <w:rFonts w:ascii="Times New Roman" w:hAnsi="Times New Roman" w:cs="Times New Roman"/>
        </w:rPr>
        <w:t xml:space="preserve">, such as the HMO Bill created to promote controlled regulation </w:t>
      </w:r>
      <w:r w:rsidR="00785818" w:rsidRPr="00785818">
        <w:rPr>
          <w:rFonts w:ascii="Times New Roman" w:hAnsi="Times New Roman" w:cs="Times New Roman"/>
        </w:rPr>
        <w:t>of Houses in Multiple Occupation (HMOs)</w:t>
      </w:r>
      <w:r w:rsidR="00785818">
        <w:rPr>
          <w:rFonts w:ascii="Times New Roman" w:hAnsi="Times New Roman" w:cs="Times New Roman"/>
        </w:rPr>
        <w:t xml:space="preserve"> by applying a compulsory licensing system. </w:t>
      </w:r>
      <w:r w:rsidR="00785818" w:rsidRPr="00785818">
        <w:rPr>
          <w:rFonts w:ascii="Times New Roman" w:hAnsi="Times New Roman" w:cs="Times New Roman"/>
        </w:rPr>
        <w:t xml:space="preserve">The </w:t>
      </w:r>
      <w:r w:rsidR="00785818">
        <w:rPr>
          <w:rFonts w:ascii="Times New Roman" w:hAnsi="Times New Roman" w:cs="Times New Roman"/>
        </w:rPr>
        <w:t>B</w:t>
      </w:r>
      <w:r w:rsidR="00785818" w:rsidRPr="00785818">
        <w:rPr>
          <w:rFonts w:ascii="Times New Roman" w:hAnsi="Times New Roman" w:cs="Times New Roman"/>
        </w:rPr>
        <w:t xml:space="preserve">ill </w:t>
      </w:r>
      <w:r w:rsidR="00785818">
        <w:rPr>
          <w:rFonts w:ascii="Times New Roman" w:hAnsi="Times New Roman" w:cs="Times New Roman"/>
        </w:rPr>
        <w:t>brings</w:t>
      </w:r>
      <w:r w:rsidR="00785818" w:rsidRPr="00785818">
        <w:rPr>
          <w:rFonts w:ascii="Times New Roman" w:hAnsi="Times New Roman" w:cs="Times New Roman"/>
        </w:rPr>
        <w:t xml:space="preserve"> additional elements to HMO physical and management standards, </w:t>
      </w:r>
      <w:r w:rsidR="00785818">
        <w:rPr>
          <w:rFonts w:ascii="Times New Roman" w:hAnsi="Times New Roman" w:cs="Times New Roman"/>
        </w:rPr>
        <w:t>such as</w:t>
      </w:r>
      <w:r w:rsidR="00785818" w:rsidRPr="00785818">
        <w:rPr>
          <w:rFonts w:ascii="Times New Roman" w:hAnsi="Times New Roman" w:cs="Times New Roman"/>
        </w:rPr>
        <w:t xml:space="preserve"> clarifying the legislation on other </w:t>
      </w:r>
      <w:r w:rsidR="00785818">
        <w:rPr>
          <w:rFonts w:ascii="Times New Roman" w:hAnsi="Times New Roman" w:cs="Times New Roman"/>
        </w:rPr>
        <w:t>matters like</w:t>
      </w:r>
      <w:r w:rsidR="00785818" w:rsidRPr="00785818">
        <w:rPr>
          <w:rFonts w:ascii="Times New Roman" w:hAnsi="Times New Roman" w:cs="Times New Roman"/>
        </w:rPr>
        <w:t xml:space="preserve"> HMO</w:t>
      </w:r>
      <w:r w:rsidR="00785818">
        <w:rPr>
          <w:rFonts w:ascii="Times New Roman" w:hAnsi="Times New Roman" w:cs="Times New Roman"/>
        </w:rPr>
        <w:t xml:space="preserve"> </w:t>
      </w:r>
      <w:r w:rsidR="00785818" w:rsidRPr="00785818">
        <w:rPr>
          <w:rFonts w:ascii="Times New Roman" w:hAnsi="Times New Roman" w:cs="Times New Roman"/>
        </w:rPr>
        <w:t>overcrowding</w:t>
      </w:r>
      <w:r w:rsidR="00785818">
        <w:rPr>
          <w:rFonts w:ascii="Times New Roman" w:hAnsi="Times New Roman" w:cs="Times New Roman"/>
        </w:rPr>
        <w:t>.</w:t>
      </w:r>
    </w:p>
    <w:p w14:paraId="5A5C4C4F" w14:textId="2CF6CA81" w:rsidR="003D3E00" w:rsidRPr="003D3E00" w:rsidRDefault="00694D2E" w:rsidP="00970C4A">
      <w:pPr>
        <w:spacing w:line="360" w:lineRule="auto"/>
        <w:jc w:val="both"/>
        <w:rPr>
          <w:rFonts w:ascii="Times New Roman" w:hAnsi="Times New Roman" w:cs="Times New Roman"/>
        </w:rPr>
      </w:pPr>
      <w:r w:rsidRPr="00694D2E">
        <w:rPr>
          <w:rFonts w:ascii="Times New Roman" w:hAnsi="Times New Roman" w:cs="Times New Roman"/>
        </w:rPr>
        <w:t xml:space="preserve">As a part of the newly implemented licensing regime aiming at regulating the crime rate in several regions, the councils </w:t>
      </w:r>
      <w:proofErr w:type="gramStart"/>
      <w:r w:rsidRPr="00694D2E">
        <w:rPr>
          <w:rFonts w:ascii="Times New Roman" w:hAnsi="Times New Roman" w:cs="Times New Roman"/>
        </w:rPr>
        <w:t>have to</w:t>
      </w:r>
      <w:proofErr w:type="gramEnd"/>
      <w:r w:rsidRPr="00694D2E">
        <w:rPr>
          <w:rFonts w:ascii="Times New Roman" w:hAnsi="Times New Roman" w:cs="Times New Roman"/>
        </w:rPr>
        <w:t xml:space="preserve"> assess whether the </w:t>
      </w:r>
      <w:r w:rsidR="005515B1">
        <w:rPr>
          <w:rFonts w:ascii="Times New Roman" w:hAnsi="Times New Roman" w:cs="Times New Roman"/>
        </w:rPr>
        <w:t>landlord</w:t>
      </w:r>
      <w:r w:rsidRPr="00694D2E">
        <w:rPr>
          <w:rFonts w:ascii="Times New Roman" w:hAnsi="Times New Roman" w:cs="Times New Roman"/>
        </w:rPr>
        <w:t xml:space="preserve"> is a proper and fit person. Section 8 of the Houses in Multiple Occupation Act 2016 (Northern Ireland) stipulates that a council may only grant an HMO license once satisfied and convinced that the owner and any other relevant managing agent </w:t>
      </w:r>
      <w:r w:rsidR="001A0DCD">
        <w:rPr>
          <w:rFonts w:ascii="Times New Roman" w:hAnsi="Times New Roman" w:cs="Times New Roman"/>
        </w:rPr>
        <w:t>are</w:t>
      </w:r>
      <w:r w:rsidRPr="00694D2E">
        <w:rPr>
          <w:rFonts w:ascii="Times New Roman" w:hAnsi="Times New Roman" w:cs="Times New Roman"/>
        </w:rPr>
        <w:t xml:space="preserve"> fit and proper.</w:t>
      </w:r>
      <w:r>
        <w:rPr>
          <w:rFonts w:ascii="Times New Roman" w:hAnsi="Times New Roman" w:cs="Times New Roman"/>
        </w:rPr>
        <w:t xml:space="preserve"> </w:t>
      </w:r>
      <w:r w:rsidRPr="00694D2E">
        <w:rPr>
          <w:rFonts w:ascii="Times New Roman" w:hAnsi="Times New Roman" w:cs="Times New Roman"/>
        </w:rPr>
        <w:t>Section 10 stipulates that the council must also regard whether an individual has committed certain offences or whether a former or current associate has done so if it is relevant to whether the applicant is a proper and fit person</w:t>
      </w:r>
      <w:r>
        <w:rPr>
          <w:rFonts w:ascii="Times New Roman" w:hAnsi="Times New Roman" w:cs="Times New Roman"/>
        </w:rPr>
        <w:t xml:space="preserve"> </w:t>
      </w:r>
      <w:r>
        <w:rPr>
          <w:rFonts w:ascii="Times New Roman" w:hAnsi="Times New Roman" w:cs="Times New Roman"/>
        </w:rPr>
        <w:fldChar w:fldCharType="begin"/>
      </w:r>
      <w:r w:rsidR="00F71CCB">
        <w:rPr>
          <w:rFonts w:ascii="Times New Roman" w:hAnsi="Times New Roman" w:cs="Times New Roman"/>
        </w:rPr>
        <w:instrText xml:space="preserve"> ADDIN ZOTERO_ITEM CSL_CITATION {"citationID":"UnZWn3Rs","properties":{"formattedCitation":"(Murphy, 2016)","plainCitation":"(Murphy, 2016)","noteIndex":0},"citationItems":[{"id":69,"uris":["http://zotero.org/users/local/bdnrBv03/items/7CMVJM77"],"uri":["http://zotero.org/users/local/bdnrBv03/items/7CMVJM77"],"itemData":{"id":69,"type":"article-journal","language":"en","page":"98","source":"Zotero","title":"Houses in Multiple Occupation Bill","author":[{"family":"Murphy","given":"Eleanor"}],"issued":{"date-parts":[["2016"]]}}}],"schema":"https://github.com/citation-style-language/schema/raw/master/csl-citation.json"} </w:instrText>
      </w:r>
      <w:r>
        <w:rPr>
          <w:rFonts w:ascii="Times New Roman" w:hAnsi="Times New Roman" w:cs="Times New Roman"/>
        </w:rPr>
        <w:fldChar w:fldCharType="separate"/>
      </w:r>
      <w:r w:rsidR="00F71CCB" w:rsidRPr="00F71CCB">
        <w:rPr>
          <w:rFonts w:ascii="Times New Roman" w:hAnsi="Times New Roman" w:cs="Times New Roman"/>
        </w:rPr>
        <w:t>(Murphy, 2016)</w:t>
      </w:r>
      <w:r>
        <w:rPr>
          <w:rFonts w:ascii="Times New Roman" w:hAnsi="Times New Roman" w:cs="Times New Roman"/>
        </w:rPr>
        <w:fldChar w:fldCharType="end"/>
      </w:r>
      <w:r>
        <w:rPr>
          <w:rFonts w:ascii="Times New Roman" w:hAnsi="Times New Roman" w:cs="Times New Roman"/>
        </w:rPr>
        <w:t>.</w:t>
      </w:r>
      <w:r w:rsidRPr="00694D2E">
        <w:rPr>
          <w:rFonts w:ascii="Times New Roman" w:hAnsi="Times New Roman" w:cs="Times New Roman"/>
        </w:rPr>
        <w:t xml:space="preserve"> Such strict measures for tenants, local authorities, and landlords regarding HMOs indicate that such housing arrangement is the basis of increased crime rate in many regions.</w:t>
      </w:r>
      <w:r w:rsidR="003D3E00">
        <w:rPr>
          <w:rFonts w:ascii="Times New Roman" w:hAnsi="Times New Roman" w:cs="Times New Roman"/>
        </w:rPr>
        <w:t xml:space="preserve"> </w:t>
      </w:r>
      <w:r w:rsidR="003D3E00" w:rsidRPr="003D3E00">
        <w:rPr>
          <w:rFonts w:ascii="Times New Roman" w:hAnsi="Times New Roman" w:cs="Times New Roman"/>
        </w:rPr>
        <w:t xml:space="preserve">The more HMOs become concentrated, the higher the number of reported crimes and anti-social </w:t>
      </w:r>
      <w:proofErr w:type="spellStart"/>
      <w:r w:rsidR="003D3E00" w:rsidRPr="003D3E00">
        <w:rPr>
          <w:rFonts w:ascii="Times New Roman" w:hAnsi="Times New Roman" w:cs="Times New Roman"/>
        </w:rPr>
        <w:t>behaviour</w:t>
      </w:r>
      <w:proofErr w:type="spellEnd"/>
      <w:r w:rsidR="003D3E00" w:rsidRPr="003D3E00">
        <w:rPr>
          <w:rFonts w:ascii="Times New Roman" w:hAnsi="Times New Roman" w:cs="Times New Roman"/>
        </w:rPr>
        <w:t xml:space="preserve"> </w:t>
      </w:r>
      <w:r w:rsidR="003D3E00">
        <w:rPr>
          <w:rFonts w:ascii="Times New Roman" w:hAnsi="Times New Roman" w:cs="Times New Roman"/>
        </w:rPr>
        <w:fldChar w:fldCharType="begin"/>
      </w:r>
      <w:r w:rsidR="00F71CCB">
        <w:rPr>
          <w:rFonts w:ascii="Times New Roman" w:hAnsi="Times New Roman" w:cs="Times New Roman"/>
        </w:rPr>
        <w:instrText xml:space="preserve"> ADDIN ZOTERO_ITEM CSL_CITATION {"citationID":"Xb4Xj0y2","properties":{"formattedCitation":"(Murphy, 2016)","plainCitation":"(Murphy, 2016)","noteIndex":0},"citationItems":[{"id":69,"uris":["http://zotero.org/users/local/bdnrBv03/items/7CMVJM77"],"uri":["http://zotero.org/users/local/bdnrBv03/items/7CMVJM77"],"itemData":{"id":69,"type":"article-journal","language":"en","page":"98","source":"Zotero","title":"Houses in Multiple Occupation Bill","author":[{"family":"Murphy","given":"Eleanor"}],"issued":{"date-parts":[["2016"]]}}}],"schema":"https://github.com/citation-style-language/schema/raw/master/csl-citation.json"} </w:instrText>
      </w:r>
      <w:r w:rsidR="003D3E00">
        <w:rPr>
          <w:rFonts w:ascii="Times New Roman" w:hAnsi="Times New Roman" w:cs="Times New Roman"/>
        </w:rPr>
        <w:fldChar w:fldCharType="separate"/>
      </w:r>
      <w:r w:rsidR="00F71CCB" w:rsidRPr="00F71CCB">
        <w:rPr>
          <w:rFonts w:ascii="Times New Roman" w:hAnsi="Times New Roman" w:cs="Times New Roman"/>
        </w:rPr>
        <w:t>(Murphy, 2016)</w:t>
      </w:r>
      <w:r w:rsidR="003D3E00">
        <w:rPr>
          <w:rFonts w:ascii="Times New Roman" w:hAnsi="Times New Roman" w:cs="Times New Roman"/>
        </w:rPr>
        <w:fldChar w:fldCharType="end"/>
      </w:r>
      <w:r w:rsidR="003D3E00" w:rsidRPr="003D3E00">
        <w:rPr>
          <w:rFonts w:ascii="Times New Roman" w:hAnsi="Times New Roman" w:cs="Times New Roman"/>
        </w:rPr>
        <w:t xml:space="preserve">. </w:t>
      </w:r>
    </w:p>
    <w:p w14:paraId="43B0B016" w14:textId="7987687C" w:rsidR="00F77F45" w:rsidRPr="00F77F45" w:rsidRDefault="00F77F45" w:rsidP="00970C4A">
      <w:pPr>
        <w:spacing w:line="360" w:lineRule="auto"/>
        <w:jc w:val="both"/>
        <w:rPr>
          <w:rFonts w:ascii="Times New Roman" w:hAnsi="Times New Roman" w:cs="Times New Roman"/>
        </w:rPr>
      </w:pPr>
      <w:r w:rsidRPr="00F77F45">
        <w:rPr>
          <w:rFonts w:ascii="Times New Roman" w:hAnsi="Times New Roman" w:cs="Times New Roman"/>
        </w:rPr>
        <w:t xml:space="preserve">In another perspective, </w:t>
      </w:r>
      <w:r w:rsidR="00CE0230">
        <w:rPr>
          <w:rFonts w:ascii="Times New Roman" w:hAnsi="Times New Roman" w:cs="Times New Roman"/>
        </w:rPr>
        <w:fldChar w:fldCharType="begin"/>
      </w:r>
      <w:r w:rsidR="00CE0230">
        <w:rPr>
          <w:rFonts w:ascii="Times New Roman" w:hAnsi="Times New Roman" w:cs="Times New Roman"/>
        </w:rPr>
        <w:instrText xml:space="preserve"> ADDIN ZOTERO_ITEM CSL_CITATION {"citationID":"etXiWS1L","properties":{"formattedCitation":"(Armitage, 2013)","plainCitation":"(Armitage, 2013)","noteIndex":0},"citationItems":[{"id":70,"uris":["http://zotero.org/users/local/bdnrBv03/items/GGLXK69Y"],"uri":["http://zotero.org/users/local/bdnrBv03/items/GGLXK69Y"],"itemData":{"id":70,"type":"article-journal","abstract":"The design and positioning of a property within a residential development can influence its vulnerability to crime. This includes the type of property (whether the property is detached, semidetached, terraced or multi-occupancy), the orientation of the property (whether the front door faces the street) and the position of the property within a development (whether it is set back from the street, overlooked by neighbours and/or located on a corner plot). Research presented within this chapter suggests that certain types of properties experience higher levels of burglary than others, as evidenced through analysis of police recorded crime statistics. It also suggests that certain types of property are perceived to be more vulnerable to crime, as judged by offenders, police and planning professionals.","collection-title":"Crime Prevention through Housing Design. Crime Prevention and Security Management.","container-title":"Palgrave Macmillan, London","DOI":"https://doi.org/10.1057/9781137316059_6","page":"115-122","title":"The Impact of House Design on Levels of Crime and Fear of Crime.","author":[{"family":"Armitage","given":"Rachel"}],"issued":{"date-parts":[["2013"]]}}}],"schema":"https://github.com/citation-style-language/schema/raw/master/csl-citation.json"} </w:instrText>
      </w:r>
      <w:r w:rsidR="00CE0230">
        <w:rPr>
          <w:rFonts w:ascii="Times New Roman" w:hAnsi="Times New Roman" w:cs="Times New Roman"/>
        </w:rPr>
        <w:fldChar w:fldCharType="separate"/>
      </w:r>
      <w:r w:rsidR="00CE0230" w:rsidRPr="00CE0230">
        <w:rPr>
          <w:rFonts w:ascii="Times New Roman" w:hAnsi="Times New Roman" w:cs="Times New Roman"/>
        </w:rPr>
        <w:t xml:space="preserve">Armitage </w:t>
      </w:r>
      <w:r w:rsidR="005C3AAF">
        <w:rPr>
          <w:rFonts w:ascii="Times New Roman" w:hAnsi="Times New Roman" w:cs="Times New Roman"/>
        </w:rPr>
        <w:t>(</w:t>
      </w:r>
      <w:r w:rsidR="00CE0230" w:rsidRPr="00CE0230">
        <w:rPr>
          <w:rFonts w:ascii="Times New Roman" w:hAnsi="Times New Roman" w:cs="Times New Roman"/>
        </w:rPr>
        <w:t>2013)</w:t>
      </w:r>
      <w:r w:rsidR="00CE0230">
        <w:rPr>
          <w:rFonts w:ascii="Times New Roman" w:hAnsi="Times New Roman" w:cs="Times New Roman"/>
        </w:rPr>
        <w:fldChar w:fldCharType="end"/>
      </w:r>
      <w:r w:rsidR="00CE0230">
        <w:rPr>
          <w:rFonts w:ascii="Times New Roman" w:hAnsi="Times New Roman" w:cs="Times New Roman"/>
        </w:rPr>
        <w:t xml:space="preserve"> indicates that </w:t>
      </w:r>
      <w:r w:rsidRPr="00F77F45">
        <w:rPr>
          <w:rFonts w:ascii="Times New Roman" w:hAnsi="Times New Roman" w:cs="Times New Roman"/>
        </w:rPr>
        <w:t>burglary and other criminal activities have dropped significantly since the nineties</w:t>
      </w:r>
      <w:r w:rsidR="001A0DCD">
        <w:rPr>
          <w:rFonts w:ascii="Times New Roman" w:hAnsi="Times New Roman" w:cs="Times New Roman"/>
        </w:rPr>
        <w:t>.</w:t>
      </w:r>
      <w:r w:rsidRPr="00F77F45">
        <w:rPr>
          <w:rFonts w:ascii="Times New Roman" w:hAnsi="Times New Roman" w:cs="Times New Roman"/>
        </w:rPr>
        <w:t xml:space="preserve"> </w:t>
      </w:r>
      <w:r w:rsidR="001A0DCD" w:rsidRPr="001A0DCD">
        <w:rPr>
          <w:rFonts w:ascii="Times New Roman" w:hAnsi="Times New Roman" w:cs="Times New Roman"/>
        </w:rPr>
        <w:t>However, research</w:t>
      </w:r>
      <w:r w:rsidR="001A0DCD">
        <w:rPr>
          <w:rFonts w:ascii="Times New Roman" w:hAnsi="Times New Roman" w:cs="Times New Roman"/>
        </w:rPr>
        <w:t xml:space="preserve"> </w:t>
      </w:r>
      <w:r w:rsidRPr="00F77F45">
        <w:rPr>
          <w:rFonts w:ascii="Times New Roman" w:hAnsi="Times New Roman" w:cs="Times New Roman"/>
        </w:rPr>
        <w:t>reveals that recently the drop has plateaued partly because victim profiles have changed. Students are recorded to be more vulnerable to victimization by personal and property crime. Most students live in households of more than three individuals housed in private rented accommodation. These characteristics are risk factors in crime victimization, as highlighted in studies analyzing England and Wales crime survey data. The research reveals that households with three or more adults experience approximately 15% more property crimes than fewer adult households. The members of such households fall victim to 51% of personal crimes. On the other hand, private renters also face 63</w:t>
      </w:r>
      <w:r w:rsidR="00E91038">
        <w:rPr>
          <w:rFonts w:ascii="Times New Roman" w:hAnsi="Times New Roman" w:cs="Times New Roman"/>
        </w:rPr>
        <w:t>%</w:t>
      </w:r>
      <w:r w:rsidRPr="00F77F45">
        <w:rPr>
          <w:rFonts w:ascii="Times New Roman" w:hAnsi="Times New Roman" w:cs="Times New Roman"/>
        </w:rPr>
        <w:t xml:space="preserve"> higher burglary risks and 36% more personal crimes than owner-occupiers. </w:t>
      </w:r>
    </w:p>
    <w:p w14:paraId="0001F15D" w14:textId="59C1FCFA" w:rsidR="00694D2E" w:rsidRDefault="00694D2E" w:rsidP="00970C4A">
      <w:pPr>
        <w:spacing w:line="360" w:lineRule="auto"/>
        <w:jc w:val="both"/>
        <w:rPr>
          <w:rFonts w:ascii="Times New Roman" w:hAnsi="Times New Roman" w:cs="Times New Roman"/>
        </w:rPr>
      </w:pPr>
      <w:r w:rsidRPr="00694D2E">
        <w:rPr>
          <w:rFonts w:ascii="Times New Roman" w:hAnsi="Times New Roman" w:cs="Times New Roman"/>
        </w:rPr>
        <w:t>Implementing all these precautionary measures within HMOs is the first indicator of a relationship between increased crime and the presence of HMO</w:t>
      </w:r>
      <w:r w:rsidR="00D15ABC">
        <w:rPr>
          <w:rFonts w:ascii="Times New Roman" w:hAnsi="Times New Roman" w:cs="Times New Roman"/>
        </w:rPr>
        <w:t>s</w:t>
      </w:r>
      <w:r w:rsidRPr="00694D2E">
        <w:rPr>
          <w:rFonts w:ascii="Times New Roman" w:hAnsi="Times New Roman" w:cs="Times New Roman"/>
        </w:rPr>
        <w:t xml:space="preserve">. Extra caution and rules have been enacted </w:t>
      </w:r>
      <w:proofErr w:type="gramStart"/>
      <w:r w:rsidRPr="00694D2E">
        <w:rPr>
          <w:rFonts w:ascii="Times New Roman" w:hAnsi="Times New Roman" w:cs="Times New Roman"/>
        </w:rPr>
        <w:t>as a result of</w:t>
      </w:r>
      <w:proofErr w:type="gramEnd"/>
      <w:r w:rsidRPr="00694D2E">
        <w:rPr>
          <w:rFonts w:ascii="Times New Roman" w:hAnsi="Times New Roman" w:cs="Times New Roman"/>
        </w:rPr>
        <w:t xml:space="preserve"> anti-social </w:t>
      </w:r>
      <w:proofErr w:type="spellStart"/>
      <w:r w:rsidRPr="00694D2E">
        <w:rPr>
          <w:rFonts w:ascii="Times New Roman" w:hAnsi="Times New Roman" w:cs="Times New Roman"/>
        </w:rPr>
        <w:t>behaviours</w:t>
      </w:r>
      <w:proofErr w:type="spellEnd"/>
      <w:r w:rsidRPr="00694D2E">
        <w:rPr>
          <w:rFonts w:ascii="Times New Roman" w:hAnsi="Times New Roman" w:cs="Times New Roman"/>
        </w:rPr>
        <w:t xml:space="preserve"> happening in such surrounding</w:t>
      </w:r>
      <w:r w:rsidR="00D15ABC">
        <w:rPr>
          <w:rFonts w:ascii="Times New Roman" w:hAnsi="Times New Roman" w:cs="Times New Roman"/>
        </w:rPr>
        <w:t>s</w:t>
      </w:r>
      <w:r w:rsidRPr="00694D2E">
        <w:rPr>
          <w:rFonts w:ascii="Times New Roman" w:hAnsi="Times New Roman" w:cs="Times New Roman"/>
        </w:rPr>
        <w:t xml:space="preserve">. For instance, there may arise issues about noise or dirt/refuse in HMOs from occupants of the </w:t>
      </w:r>
      <w:proofErr w:type="spellStart"/>
      <w:r w:rsidRPr="00694D2E">
        <w:rPr>
          <w:rFonts w:ascii="Times New Roman" w:hAnsi="Times New Roman" w:cs="Times New Roman"/>
        </w:rPr>
        <w:t>neighbouring</w:t>
      </w:r>
      <w:proofErr w:type="spellEnd"/>
      <w:r w:rsidRPr="00694D2E">
        <w:rPr>
          <w:rFonts w:ascii="Times New Roman" w:hAnsi="Times New Roman" w:cs="Times New Roman"/>
        </w:rPr>
        <w:t xml:space="preserve"> properties</w:t>
      </w:r>
      <w:r w:rsidR="004F392B">
        <w:rPr>
          <w:rFonts w:ascii="Times New Roman" w:hAnsi="Times New Roman" w:cs="Times New Roman"/>
        </w:rPr>
        <w:t>.</w:t>
      </w:r>
    </w:p>
    <w:p w14:paraId="4607E67B" w14:textId="12F0A41C" w:rsidR="004F392B" w:rsidRPr="004F392B" w:rsidRDefault="004F392B" w:rsidP="00970C4A">
      <w:pPr>
        <w:spacing w:line="360" w:lineRule="auto"/>
        <w:jc w:val="both"/>
        <w:rPr>
          <w:rFonts w:ascii="Times New Roman" w:hAnsi="Times New Roman" w:cs="Times New Roman"/>
        </w:rPr>
      </w:pPr>
      <w:r>
        <w:rPr>
          <w:rFonts w:ascii="Times New Roman" w:hAnsi="Times New Roman" w:cs="Times New Roman"/>
        </w:rPr>
        <w:lastRenderedPageBreak/>
        <w:t xml:space="preserve">Although a relationship between crime levels and high concentration of HMOs seems rational, there is no research on this combination. </w:t>
      </w:r>
      <w:r w:rsidR="00657ABD">
        <w:rPr>
          <w:rFonts w:ascii="Times New Roman" w:hAnsi="Times New Roman" w:cs="Times New Roman"/>
        </w:rPr>
        <w:t>Therefore, t</w:t>
      </w:r>
      <w:r>
        <w:rPr>
          <w:rFonts w:ascii="Times New Roman" w:hAnsi="Times New Roman" w:cs="Times New Roman"/>
        </w:rPr>
        <w:t xml:space="preserve">his </w:t>
      </w:r>
      <w:r w:rsidR="00F541E8">
        <w:rPr>
          <w:rFonts w:ascii="Times New Roman" w:hAnsi="Times New Roman" w:cs="Times New Roman"/>
        </w:rPr>
        <w:t>dissertation</w:t>
      </w:r>
      <w:r>
        <w:rPr>
          <w:rFonts w:ascii="Times New Roman" w:hAnsi="Times New Roman" w:cs="Times New Roman"/>
        </w:rPr>
        <w:t xml:space="preserve"> </w:t>
      </w:r>
      <w:r w:rsidR="00F541E8">
        <w:rPr>
          <w:rFonts w:ascii="Times New Roman" w:hAnsi="Times New Roman" w:cs="Times New Roman"/>
        </w:rPr>
        <w:t xml:space="preserve">project </w:t>
      </w:r>
      <w:r>
        <w:rPr>
          <w:rFonts w:ascii="Times New Roman" w:hAnsi="Times New Roman" w:cs="Times New Roman"/>
        </w:rPr>
        <w:t>intends to address this issue using spatial analysis techniques.</w:t>
      </w:r>
    </w:p>
    <w:p w14:paraId="5177D218" w14:textId="4AD4FD61" w:rsidR="007E517F" w:rsidRDefault="003472EB" w:rsidP="00970C4A">
      <w:pPr>
        <w:spacing w:line="360" w:lineRule="auto"/>
        <w:jc w:val="both"/>
        <w:rPr>
          <w:rFonts w:ascii="Times New Roman" w:hAnsi="Times New Roman" w:cs="Times New Roman"/>
        </w:rPr>
      </w:pPr>
      <w:r w:rsidRPr="003472EB">
        <w:rPr>
          <w:rFonts w:ascii="Times New Roman" w:hAnsi="Times New Roman" w:cs="Times New Roman"/>
        </w:rPr>
        <w:t>Spatial analysis is suitable for establishing the relationship/correlation between crime levels and HMOs. The nature of HMOs brings into perspective the aspects of a finite region or a small</w:t>
      </w:r>
      <w:r w:rsidR="00162324">
        <w:rPr>
          <w:rFonts w:ascii="Times New Roman" w:hAnsi="Times New Roman" w:cs="Times New Roman"/>
        </w:rPr>
        <w:t>-</w:t>
      </w:r>
      <w:r w:rsidRPr="003472EB">
        <w:rPr>
          <w:rFonts w:ascii="Times New Roman" w:hAnsi="Times New Roman" w:cs="Times New Roman"/>
        </w:rPr>
        <w:t xml:space="preserve">bounded segment of infinite space. </w:t>
      </w:r>
      <w:r w:rsidR="00C7389B" w:rsidRPr="00C7389B">
        <w:rPr>
          <w:rFonts w:ascii="Times New Roman" w:hAnsi="Times New Roman" w:cs="Times New Roman"/>
        </w:rPr>
        <w:t>Therefore, the study is limited to HMOs and crime levels within HMOs</w:t>
      </w:r>
      <w:r w:rsidR="0095354B">
        <w:rPr>
          <w:rFonts w:ascii="Times New Roman" w:hAnsi="Times New Roman" w:cs="Times New Roman"/>
        </w:rPr>
        <w:t>’</w:t>
      </w:r>
      <w:r w:rsidR="00C7389B" w:rsidRPr="00C7389B">
        <w:rPr>
          <w:rFonts w:ascii="Times New Roman" w:hAnsi="Times New Roman" w:cs="Times New Roman"/>
        </w:rPr>
        <w:t xml:space="preserve"> surroundings.</w:t>
      </w:r>
      <w:r w:rsidRPr="003472EB">
        <w:rPr>
          <w:rFonts w:ascii="Times New Roman" w:hAnsi="Times New Roman" w:cs="Times New Roman"/>
        </w:rPr>
        <w:t xml:space="preserve"> Since there exists a systematic pattern in the values of crime </w:t>
      </w:r>
      <w:r w:rsidR="005A290A">
        <w:rPr>
          <w:rFonts w:ascii="Times New Roman" w:hAnsi="Times New Roman" w:cs="Times New Roman"/>
        </w:rPr>
        <w:t xml:space="preserve">and types of housings according to previous researchers </w:t>
      </w:r>
      <w:r w:rsidR="008B5EE3">
        <w:rPr>
          <w:rFonts w:ascii="Times New Roman" w:hAnsi="Times New Roman" w:cs="Times New Roman"/>
        </w:rPr>
        <w:fldChar w:fldCharType="begin"/>
      </w:r>
      <w:r w:rsidR="0013723E">
        <w:rPr>
          <w:rFonts w:ascii="Times New Roman" w:hAnsi="Times New Roman" w:cs="Times New Roman"/>
        </w:rPr>
        <w:instrText xml:space="preserve"> ADDIN ZOTERO_ITEM CSL_CITATION {"citationID":"uUt82ahk","properties":{"formattedCitation":"(Ackerman, 1998; Farley, 1982; Hipp et al., 2019; McNulty and Holloway, 2000; Rohe and Burby, 1988)","plainCitation":"(Ackerman, 1998; Farley, 1982; Hipp et al., 2019; McNulty and Holloway, 2000; Rohe and Burby, 1988)","noteIndex":0},"citationItems":[{"id":361,"uris":["http://zotero.org/users/local/bdnrBv03/items/SQY4FPWI"],"uri":["http://zotero.org/users/local/bdnrBv03/items/SQY4FPWI"],"itemData":{"id":361,"type":"article-journal","container-title":"The Professional Geographer","issue":"3","note":"publisher: Taylor &amp; Francis","page":"372–387","source":"Google Scholar","title":"Socioeconomic correlates of increasing crime rates in smaller communities","volume":"50","author":[{"family":"Ackerman","given":"William V."}],"issued":{"date-parts":[["1998"]]}}},{"id":362,"uris":["http://zotero.org/users/local/bdnrBv03/items/8Y8G7RIV"],"uri":["http://zotero.org/users/local/bdnrBv03/items/8Y8G7RIV"],"itemData":{"id":362,"type":"article-journal","container-title":"Environment and Behavior","issue":"4","note":"publisher: SAGE Publications, INC. 275 South Beverly Drive, Beverly Hills, California 90212","page":"443–477","source":"Google Scholar","title":"Has public housing gotten a bum rap? The incidence of crime in St. Louis public housing developments","title-short":"Has public housing gotten a bum rap?","volume":"14","author":[{"family":"Farley","given":"John E."}],"issued":{"date-parts":[["1982"]]}}},{"id":363,"uris":["http://zotero.org/users/local/bdnrBv03/items/N26HU43E"],"uri":["http://zotero.org/users/local/bdnrBv03/items/N26HU43E"],"itemData":{"id":363,"type":"article-journal","container-title":"Crime &amp; Delinquency","issue":"11","note":"publisher: SAGE Publications Sage CA: Los Angeles, CA","page":"1570–1595","source":"Google Scholar","title":"The effect of the physical environment on crime rates: Capturing housing age and housing type at varying spatial scales","title-short":"The effect of the physical environment on crime rates","volume":"65","author":[{"family":"Hipp","given":"John R."},{"family":"Kim","given":"Young-An"},{"family":"Kane","given":"Kevin"}],"issued":{"date-parts":[["2019"]]}}},{"id":102,"uris":["http://zotero.org/users/local/bdnrBv03/items/4UIUQHU8"],"uri":["http://zotero.org/users/local/bdnrBv03/items/4UIUQHU8"],"itemData":{"id":102,"type":"article-journal","abstract":"This article tests a conditional effect hypothesis which predicts that the strength and magnitude of the association between racial composition and crime rates will dissipate with increasing distance of neighborhoods from public housing projects. We examine this hypothesis with 1990-92 geo-coded crime incident data matched with 1990 block- group-level census data for Atlanta. The hypothesis is supported in models predicting murder, rape, assault, and public order crime, but not robbery and property crime. Confirmation of our conditional effect hypothesis for several major types of crime suggests the potential for bias in interpretations of estimated race effects in multivariate neighborhood-level models that do not control for public housing.","container-title":"Social Forces","DOI":"10.2307/2675514","ISSN":"0037-7732","issue":"2","note":"publisher: Oxford University Press","page":"707-729","source":"JSTOR","title":"Race, Crime, and Public Housing in Atlanta: Testing a Conditional Effect Hypothesis","title-short":"Race, Crime, and Public Housing in Atlanta","volume":"79","author":[{"family":"McNulty","given":"Thomas L."},{"family":"Holloway","given":"Steven R."}],"issued":{"date-parts":[["2000"]]}}},{"id":262,"uris":["http://zotero.org/users/local/bdnrBv03/items/H9GQNWZ5"],"uri":["http://zotero.org/users/local/bdnrBv03/items/H9GQNWZ5"],"itemData":{"id":262,"type":"article-journal","abstract":"Fear of crime has been shown to have a variety of negative impacts on quality of life. The purpose of this article is, first, to better understand the factors associated with fear of crime and, second, to see if this fear among public housing residents is influenced by the same factors that influence fear among the general population. Three models of fear of crime are tested using a sample of 267 residents in 11 nonelderly public housing developments. The results of a multiple regression analysis indicate that variables associated with each model contribute to an explanation of fear, although the social control model has the greatest predictive power. Key variables in explaining fear levels include social and physical incivilities, personal victimization, race, and the adequacy of security measures. The policy implications of these findings are discussed.","container-title":"Environment and Behavior","DOI":"10.1177/0013916588206003","ISSN":"0013-9165","issue":"6","journalAbbreviation":"Environment and Behavior","language":"en","note":"publisher: SAGE Publications Inc","page":"700-720","source":"SAGE Journals","title":"Fear of Crime in Public Housing","volume":"20","author":[{"family":"Rohe","given":"William M."},{"family":"Burby","given":"Raymond J."}],"issued":{"date-parts":[["1988",11,1]]}}}],"schema":"https://github.com/citation-style-language/schema/raw/master/csl-citation.json"} </w:instrText>
      </w:r>
      <w:r w:rsidR="008B5EE3">
        <w:rPr>
          <w:rFonts w:ascii="Times New Roman" w:hAnsi="Times New Roman" w:cs="Times New Roman"/>
        </w:rPr>
        <w:fldChar w:fldCharType="separate"/>
      </w:r>
      <w:r w:rsidR="0013723E" w:rsidRPr="0013723E">
        <w:rPr>
          <w:rFonts w:ascii="Times New Roman" w:hAnsi="Times New Roman" w:cs="Times New Roman"/>
        </w:rPr>
        <w:t>(Ackerman, 1998; Farley, 1982; Hipp et al., 2019; McNulty and Holloway, 2000; Rohe and Burby, 1988)</w:t>
      </w:r>
      <w:r w:rsidR="008B5EE3">
        <w:rPr>
          <w:rFonts w:ascii="Times New Roman" w:hAnsi="Times New Roman" w:cs="Times New Roman"/>
        </w:rPr>
        <w:fldChar w:fldCharType="end"/>
      </w:r>
      <w:r w:rsidR="00C7389B">
        <w:rPr>
          <w:rFonts w:ascii="Times New Roman" w:hAnsi="Times New Roman" w:cs="Times New Roman"/>
        </w:rPr>
        <w:t>,</w:t>
      </w:r>
      <w:r w:rsidR="008B5EE3">
        <w:rPr>
          <w:rFonts w:ascii="Times New Roman" w:hAnsi="Times New Roman" w:cs="Times New Roman"/>
        </w:rPr>
        <w:t xml:space="preserve"> </w:t>
      </w:r>
      <w:r w:rsidRPr="003472EB">
        <w:rPr>
          <w:rFonts w:ascii="Times New Roman" w:hAnsi="Times New Roman" w:cs="Times New Roman"/>
        </w:rPr>
        <w:t xml:space="preserve">spatial analysis can effectively determine whether the increase in crime level is related to the presence of HMOs. Additionally, concerning the crime concentration of place, the first and most fundamental empirical finding in the criminology of location is that crime clusters in extremely small geographic units </w:t>
      </w:r>
      <w:r w:rsidR="00694D2E">
        <w:rPr>
          <w:rFonts w:ascii="Times New Roman" w:hAnsi="Times New Roman" w:cs="Times New Roman"/>
        </w:rPr>
        <w:fldChar w:fldCharType="begin"/>
      </w:r>
      <w:r w:rsidR="00694D2E">
        <w:rPr>
          <w:rFonts w:ascii="Times New Roman" w:hAnsi="Times New Roman" w:cs="Times New Roman"/>
        </w:rPr>
        <w:instrText xml:space="preserve"> ADDIN ZOTERO_ITEM CSL_CITATION {"citationID":"J13enEwi","properties":{"formattedCitation":"(Weisburd, 2015)","plainCitation":"(Weisburd, 2015)","noteIndex":0},"citationItems":[{"id":22,"uris":["http://zotero.org/users/local/bdnrBv03/items/Q38GKUMI"],"uri":["http://zotero.org/users/local/bdnrBv03/items/Q38GKUMI"],"itemData":{"id":22,"type":"article-journal","container-title":"Criminology","issue":"2","note":"publisher: Wiley Online Library","page":"133–157","source":"Google Scholar","title":"The law of crime concentration and the criminology of place","volume":"53","author":[{"family":"Weisburd","given":"David"}],"issued":{"date-parts":[["2015"]]}}}],"schema":"https://github.com/citation-style-language/schema/raw/master/csl-citation.json"} </w:instrText>
      </w:r>
      <w:r w:rsidR="00694D2E">
        <w:rPr>
          <w:rFonts w:ascii="Times New Roman" w:hAnsi="Times New Roman" w:cs="Times New Roman"/>
        </w:rPr>
        <w:fldChar w:fldCharType="separate"/>
      </w:r>
      <w:r w:rsidR="00694D2E" w:rsidRPr="00694D2E">
        <w:rPr>
          <w:rFonts w:ascii="Times New Roman" w:hAnsi="Times New Roman" w:cs="Times New Roman"/>
        </w:rPr>
        <w:t>(Weisburd, 2015)</w:t>
      </w:r>
      <w:r w:rsidR="00694D2E">
        <w:rPr>
          <w:rFonts w:ascii="Times New Roman" w:hAnsi="Times New Roman" w:cs="Times New Roman"/>
        </w:rPr>
        <w:fldChar w:fldCharType="end"/>
      </w:r>
      <w:r w:rsidR="00694D2E">
        <w:rPr>
          <w:rFonts w:ascii="Times New Roman" w:hAnsi="Times New Roman" w:cs="Times New Roman"/>
        </w:rPr>
        <w:t>.</w:t>
      </w:r>
    </w:p>
    <w:p w14:paraId="50304706" w14:textId="741B2266" w:rsidR="001A0DCD" w:rsidRDefault="00EA46E8" w:rsidP="00970C4A">
      <w:pPr>
        <w:spacing w:line="360" w:lineRule="auto"/>
        <w:jc w:val="both"/>
        <w:rPr>
          <w:rFonts w:ascii="Times New Roman" w:hAnsi="Times New Roman" w:cs="Times New Roman"/>
        </w:rPr>
      </w:pPr>
      <w:r w:rsidRPr="00EA46E8">
        <w:rPr>
          <w:rFonts w:ascii="Times New Roman" w:hAnsi="Times New Roman" w:cs="Times New Roman"/>
        </w:rPr>
        <w:t>The study and analysis of historical or current crime data to uncover spatial crime patterns ha</w:t>
      </w:r>
      <w:r w:rsidR="0095354B">
        <w:rPr>
          <w:rFonts w:ascii="Times New Roman" w:hAnsi="Times New Roman" w:cs="Times New Roman"/>
        </w:rPr>
        <w:t>ve been</w:t>
      </w:r>
      <w:r w:rsidRPr="00EA46E8">
        <w:rPr>
          <w:rFonts w:ascii="Times New Roman" w:hAnsi="Times New Roman" w:cs="Times New Roman"/>
        </w:rPr>
        <w:t xml:space="preserve"> developed as a new research subject with the introduction of geospatial information technology and its beneficial usage as a tool for crime mode</w:t>
      </w:r>
      <w:r w:rsidR="00C7389B">
        <w:rPr>
          <w:rFonts w:ascii="Times New Roman" w:hAnsi="Times New Roman" w:cs="Times New Roman"/>
        </w:rPr>
        <w:t>l</w:t>
      </w:r>
      <w:r w:rsidRPr="00EA46E8">
        <w:rPr>
          <w:rFonts w:ascii="Times New Roman" w:hAnsi="Times New Roman" w:cs="Times New Roman"/>
        </w:rPr>
        <w:t>ling and forecasting.</w:t>
      </w:r>
      <w:r>
        <w:rPr>
          <w:rFonts w:ascii="Times New Roman" w:hAnsi="Times New Roman" w:cs="Times New Roman"/>
        </w:rPr>
        <w:t xml:space="preserve"> </w:t>
      </w:r>
      <w:r w:rsidRPr="00EA46E8">
        <w:rPr>
          <w:rFonts w:ascii="Times New Roman" w:hAnsi="Times New Roman" w:cs="Times New Roman"/>
        </w:rPr>
        <w:t xml:space="preserve">Nevertheless, this fact is still new in Europe </w:t>
      </w:r>
      <w:r>
        <w:rPr>
          <w:rFonts w:ascii="Times New Roman" w:hAnsi="Times New Roman" w:cs="Times New Roman"/>
        </w:rPr>
        <w:fldChar w:fldCharType="begin"/>
      </w:r>
      <w:r>
        <w:rPr>
          <w:rFonts w:ascii="Times New Roman" w:hAnsi="Times New Roman" w:cs="Times New Roman"/>
        </w:rPr>
        <w:instrText xml:space="preserve"> ADDIN ZOTERO_ITEM CSL_CITATION {"citationID":"XpmPPPKN","properties":{"formattedCitation":"(Chainey and Tompson, 2008)","plainCitation":"(Chainey and Tompson, 2008)","noteIndex":0},"citationItems":[{"id":333,"uris":["http://zotero.org/users/local/bdnrBv03/items/WHCI7IAS"],"uri":["http://zotero.org/users/local/bdnrBv03/items/WHCI7IAS"],"itemData":{"id":333,"type":"book","publisher":"John Wiley &amp; Sons","source":"Google Scholar","title":"Crime mapping case studies: Practice and research","title-short":"Crime mapping case studies","author":[{"family":"Chainey","given":"Spencer"},{"family":"Tompson","given":"Lisa"}],"issued":{"date-parts":[["2008"]]}}}],"schema":"https://github.com/citation-style-language/schema/raw/master/csl-citation.json"} </w:instrText>
      </w:r>
      <w:r>
        <w:rPr>
          <w:rFonts w:ascii="Times New Roman" w:hAnsi="Times New Roman" w:cs="Times New Roman"/>
        </w:rPr>
        <w:fldChar w:fldCharType="separate"/>
      </w:r>
      <w:r w:rsidRPr="00EA46E8">
        <w:rPr>
          <w:rFonts w:ascii="Times New Roman" w:hAnsi="Times New Roman" w:cs="Times New Roman"/>
        </w:rPr>
        <w:t>(Chainey and Tompson, 2008)</w:t>
      </w:r>
      <w:r>
        <w:rPr>
          <w:rFonts w:ascii="Times New Roman" w:hAnsi="Times New Roman" w:cs="Times New Roman"/>
        </w:rPr>
        <w:fldChar w:fldCharType="end"/>
      </w:r>
      <w:r>
        <w:rPr>
          <w:rFonts w:ascii="Times New Roman" w:hAnsi="Times New Roman" w:cs="Times New Roman"/>
        </w:rPr>
        <w:t>. In this framework, t</w:t>
      </w:r>
      <w:r w:rsidRPr="00EA46E8">
        <w:rPr>
          <w:rFonts w:ascii="Times New Roman" w:hAnsi="Times New Roman" w:cs="Times New Roman"/>
        </w:rPr>
        <w:t xml:space="preserve">here are three crucial </w:t>
      </w:r>
      <w:r>
        <w:rPr>
          <w:rFonts w:ascii="Times New Roman" w:hAnsi="Times New Roman" w:cs="Times New Roman"/>
        </w:rPr>
        <w:t>questions</w:t>
      </w:r>
      <w:r w:rsidRPr="00EA46E8">
        <w:rPr>
          <w:rFonts w:ascii="Times New Roman" w:hAnsi="Times New Roman" w:cs="Times New Roman"/>
        </w:rPr>
        <w:t xml:space="preserve"> to consider:</w:t>
      </w:r>
      <w:r>
        <w:rPr>
          <w:rFonts w:ascii="Times New Roman" w:hAnsi="Times New Roman" w:cs="Times New Roman"/>
        </w:rPr>
        <w:t xml:space="preserve"> </w:t>
      </w:r>
      <w:r w:rsidRPr="00EA46E8">
        <w:rPr>
          <w:rFonts w:ascii="Times New Roman" w:hAnsi="Times New Roman" w:cs="Times New Roman"/>
        </w:rPr>
        <w:t xml:space="preserve">Can univariate approaches be used to infer crime patterns with the appropriate accuracy in small regions such as </w:t>
      </w:r>
      <w:proofErr w:type="spellStart"/>
      <w:r w:rsidRPr="00EA46E8">
        <w:rPr>
          <w:rFonts w:ascii="Times New Roman" w:hAnsi="Times New Roman" w:cs="Times New Roman"/>
        </w:rPr>
        <w:t>neighbo</w:t>
      </w:r>
      <w:r w:rsidR="00C7389B">
        <w:rPr>
          <w:rFonts w:ascii="Times New Roman" w:hAnsi="Times New Roman" w:cs="Times New Roman"/>
        </w:rPr>
        <w:t>u</w:t>
      </w:r>
      <w:r w:rsidRPr="00EA46E8">
        <w:rPr>
          <w:rFonts w:ascii="Times New Roman" w:hAnsi="Times New Roman" w:cs="Times New Roman"/>
        </w:rPr>
        <w:t>rhoods</w:t>
      </w:r>
      <w:proofErr w:type="spellEnd"/>
      <w:r w:rsidRPr="00EA46E8">
        <w:rPr>
          <w:rFonts w:ascii="Times New Roman" w:hAnsi="Times New Roman" w:cs="Times New Roman"/>
        </w:rPr>
        <w:t xml:space="preserve"> in the short term?</w:t>
      </w:r>
      <w:r>
        <w:rPr>
          <w:rFonts w:ascii="Times New Roman" w:hAnsi="Times New Roman" w:cs="Times New Roman"/>
        </w:rPr>
        <w:t xml:space="preserve"> </w:t>
      </w:r>
      <w:r w:rsidRPr="00EA46E8">
        <w:rPr>
          <w:rFonts w:ascii="Times New Roman" w:hAnsi="Times New Roman" w:cs="Times New Roman"/>
        </w:rPr>
        <w:t>Are they reliable enough to be used in activation, organizing, and assessing police efficacy as counterfactuals?</w:t>
      </w:r>
      <w:r>
        <w:rPr>
          <w:rFonts w:ascii="Times New Roman" w:hAnsi="Times New Roman" w:cs="Times New Roman"/>
        </w:rPr>
        <w:t xml:space="preserve"> </w:t>
      </w:r>
      <w:r w:rsidR="00C7389B">
        <w:rPr>
          <w:rFonts w:ascii="Times New Roman" w:hAnsi="Times New Roman" w:cs="Times New Roman"/>
        </w:rPr>
        <w:t>Finally, i</w:t>
      </w:r>
      <w:r w:rsidRPr="00EA46E8">
        <w:rPr>
          <w:rFonts w:ascii="Times New Roman" w:hAnsi="Times New Roman" w:cs="Times New Roman"/>
        </w:rPr>
        <w:t>s it possible to predict pivotal moments and new patterns, such as a new type of crime or a new form of housing, using typical crime indicators</w:t>
      </w:r>
      <w:r w:rsidR="00C7389B">
        <w:rPr>
          <w:rFonts w:ascii="Times New Roman" w:hAnsi="Times New Roman" w:cs="Times New Roman"/>
        </w:rPr>
        <w:t xml:space="preserve"> </w:t>
      </w:r>
      <w:r w:rsidRPr="00EA46E8">
        <w:rPr>
          <w:rFonts w:ascii="Times New Roman" w:hAnsi="Times New Roman" w:cs="Times New Roman"/>
        </w:rPr>
        <w:t>used in multivariate forecasting techniques?</w:t>
      </w:r>
      <w:r w:rsidR="001A0DCD">
        <w:rPr>
          <w:rFonts w:ascii="Times New Roman" w:hAnsi="Times New Roman" w:cs="Times New Roman"/>
        </w:rPr>
        <w:t xml:space="preserve"> The study applied is considering these questions </w:t>
      </w:r>
      <w:r w:rsidR="00C7389B">
        <w:rPr>
          <w:rFonts w:ascii="Times New Roman" w:hAnsi="Times New Roman" w:cs="Times New Roman"/>
        </w:rPr>
        <w:t>i</w:t>
      </w:r>
      <w:r w:rsidR="001A0DCD">
        <w:rPr>
          <w:rFonts w:ascii="Times New Roman" w:hAnsi="Times New Roman" w:cs="Times New Roman"/>
        </w:rPr>
        <w:t>n the context of this dissertation’s main addressed question regarding the existence of</w:t>
      </w:r>
      <w:r w:rsidR="00C7389B">
        <w:rPr>
          <w:rFonts w:ascii="Times New Roman" w:hAnsi="Times New Roman" w:cs="Times New Roman"/>
        </w:rPr>
        <w:t xml:space="preserve"> a</w:t>
      </w:r>
      <w:r w:rsidR="001A0DCD">
        <w:rPr>
          <w:rFonts w:ascii="Times New Roman" w:hAnsi="Times New Roman" w:cs="Times New Roman"/>
        </w:rPr>
        <w:t xml:space="preserve"> correlation between HMOs increase and crime rates rise.</w:t>
      </w:r>
    </w:p>
    <w:p w14:paraId="6B10CAE1" w14:textId="01EAC8E1" w:rsidR="00FF030B" w:rsidRDefault="00657ABD" w:rsidP="00970C4A">
      <w:pPr>
        <w:spacing w:line="360" w:lineRule="auto"/>
        <w:jc w:val="both"/>
        <w:rPr>
          <w:rFonts w:ascii="Times New Roman" w:hAnsi="Times New Roman" w:cs="Times New Roman"/>
        </w:rPr>
      </w:pPr>
      <w:r w:rsidRPr="00657ABD">
        <w:rPr>
          <w:rFonts w:ascii="Times New Roman" w:hAnsi="Times New Roman" w:cs="Times New Roman"/>
        </w:rPr>
        <w:t xml:space="preserve">The </w:t>
      </w:r>
      <w:r w:rsidR="00C7389B">
        <w:rPr>
          <w:rFonts w:ascii="Times New Roman" w:hAnsi="Times New Roman" w:cs="Times New Roman"/>
        </w:rPr>
        <w:t xml:space="preserve">dissertation </w:t>
      </w:r>
      <w:r w:rsidRPr="00657ABD">
        <w:rPr>
          <w:rFonts w:ascii="Times New Roman" w:hAnsi="Times New Roman" w:cs="Times New Roman"/>
        </w:rPr>
        <w:t xml:space="preserve">structure is </w:t>
      </w:r>
      <w:proofErr w:type="spellStart"/>
      <w:r w:rsidRPr="00657ABD">
        <w:rPr>
          <w:rFonts w:ascii="Times New Roman" w:hAnsi="Times New Roman" w:cs="Times New Roman"/>
        </w:rPr>
        <w:t>organi</w:t>
      </w:r>
      <w:r w:rsidR="00B84136">
        <w:rPr>
          <w:rFonts w:ascii="Times New Roman" w:hAnsi="Times New Roman" w:cs="Times New Roman"/>
        </w:rPr>
        <w:t>s</w:t>
      </w:r>
      <w:r w:rsidRPr="00657ABD">
        <w:rPr>
          <w:rFonts w:ascii="Times New Roman" w:hAnsi="Times New Roman" w:cs="Times New Roman"/>
        </w:rPr>
        <w:t>ed</w:t>
      </w:r>
      <w:proofErr w:type="spellEnd"/>
      <w:r w:rsidRPr="00657ABD">
        <w:rPr>
          <w:rFonts w:ascii="Times New Roman" w:hAnsi="Times New Roman" w:cs="Times New Roman"/>
        </w:rPr>
        <w:t xml:space="preserve"> as follows: Section 2 presents the background and the literature existing for the study. In Section 3, the methodology addresses the problem framing, the research approach, and the intervention's theoretical foundation. Implementation, data analysis</w:t>
      </w:r>
      <w:r w:rsidR="0095354B">
        <w:rPr>
          <w:rFonts w:ascii="Times New Roman" w:hAnsi="Times New Roman" w:cs="Times New Roman"/>
        </w:rPr>
        <w:t>,</w:t>
      </w:r>
      <w:r w:rsidRPr="00657ABD">
        <w:rPr>
          <w:rFonts w:ascii="Times New Roman" w:hAnsi="Times New Roman" w:cs="Times New Roman"/>
        </w:rPr>
        <w:t xml:space="preserve"> and results presentation are the focus of Section 4. Finally, we discuss the results, the limitations, and the outlooks of the evaluation approach in Section 5, before Section 6, where is the conclusion.</w:t>
      </w:r>
    </w:p>
    <w:p w14:paraId="27290CEC" w14:textId="77777777" w:rsidR="00B73F30" w:rsidRPr="00970C4A" w:rsidRDefault="00B73F30" w:rsidP="00970C4A">
      <w:pPr>
        <w:spacing w:line="360" w:lineRule="auto"/>
        <w:jc w:val="both"/>
        <w:rPr>
          <w:rFonts w:ascii="Times New Roman" w:hAnsi="Times New Roman" w:cs="Times New Roman"/>
        </w:rPr>
      </w:pPr>
    </w:p>
    <w:p w14:paraId="46C68042" w14:textId="4E396928" w:rsidR="00FF030B" w:rsidRPr="00FF030B" w:rsidRDefault="007E517F" w:rsidP="00970C4A">
      <w:pPr>
        <w:pStyle w:val="Heading1"/>
        <w:numPr>
          <w:ilvl w:val="0"/>
          <w:numId w:val="1"/>
        </w:numPr>
        <w:spacing w:line="360" w:lineRule="auto"/>
      </w:pPr>
      <w:bookmarkStart w:id="1" w:name="_Toc81770155"/>
      <w:r w:rsidRPr="00FF030B">
        <w:lastRenderedPageBreak/>
        <w:t>Background and Literature review</w:t>
      </w:r>
      <w:bookmarkEnd w:id="1"/>
    </w:p>
    <w:p w14:paraId="473EA77E" w14:textId="231E0E37" w:rsidR="007E517F" w:rsidRDefault="00607D32" w:rsidP="00970C4A">
      <w:pPr>
        <w:spacing w:line="360" w:lineRule="auto"/>
        <w:jc w:val="both"/>
        <w:rPr>
          <w:rFonts w:ascii="Times New Roman" w:hAnsi="Times New Roman" w:cs="Times New Roman"/>
        </w:rPr>
      </w:pPr>
      <w:r w:rsidRPr="00607D32">
        <w:rPr>
          <w:rFonts w:ascii="Times New Roman" w:hAnsi="Times New Roman" w:cs="Times New Roman"/>
        </w:rPr>
        <w:t xml:space="preserve">This </w:t>
      </w:r>
      <w:proofErr w:type="spellStart"/>
      <w:r w:rsidR="00B84136">
        <w:rPr>
          <w:rFonts w:ascii="Times New Roman" w:hAnsi="Times New Roman" w:cs="Times New Roman"/>
        </w:rPr>
        <w:t>disseration</w:t>
      </w:r>
      <w:r w:rsidRPr="00607D32">
        <w:rPr>
          <w:rFonts w:ascii="Times New Roman" w:hAnsi="Times New Roman" w:cs="Times New Roman"/>
        </w:rPr>
        <w:t>’s</w:t>
      </w:r>
      <w:proofErr w:type="spellEnd"/>
      <w:r w:rsidRPr="00607D32">
        <w:rPr>
          <w:rFonts w:ascii="Times New Roman" w:hAnsi="Times New Roman" w:cs="Times New Roman"/>
        </w:rPr>
        <w:t xml:space="preserve"> topic is related to three different research areas, the Houses in Multiple Occupation (HMO), the crime levels and their influential factors, and the spatial analysis techniques used to identify correlations between variables in a geographic space level</w:t>
      </w:r>
      <w:r w:rsidR="00F70DBE">
        <w:rPr>
          <w:rFonts w:ascii="Times New Roman" w:hAnsi="Times New Roman" w:cs="Times New Roman"/>
        </w:rPr>
        <w:t xml:space="preserve">. </w:t>
      </w:r>
    </w:p>
    <w:p w14:paraId="6126337D" w14:textId="744017A2" w:rsidR="00F70DBE" w:rsidRDefault="00F70DBE" w:rsidP="00970C4A">
      <w:pPr>
        <w:pStyle w:val="ListParagraph"/>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F70DBE">
        <w:rPr>
          <w:rFonts w:ascii="Times New Roman" w:hAnsi="Times New Roman" w:cs="Times New Roman"/>
          <w:sz w:val="24"/>
          <w:szCs w:val="24"/>
        </w:rPr>
        <w:t>Houses in Multiple Occupancy</w:t>
      </w:r>
    </w:p>
    <w:p w14:paraId="0BDE9A06" w14:textId="16D899AC" w:rsidR="00D15ABC" w:rsidRPr="00F251E4" w:rsidRDefault="00607D32" w:rsidP="00970C4A">
      <w:pPr>
        <w:spacing w:line="360" w:lineRule="auto"/>
        <w:jc w:val="both"/>
        <w:rPr>
          <w:rFonts w:ascii="Times New Roman" w:hAnsi="Times New Roman" w:cs="Times New Roman"/>
        </w:rPr>
      </w:pPr>
      <w:r w:rsidRPr="00F251E4">
        <w:rPr>
          <w:rFonts w:ascii="Times New Roman" w:hAnsi="Times New Roman" w:cs="Times New Roman"/>
        </w:rPr>
        <w:t xml:space="preserve">Over the last years, a </w:t>
      </w:r>
      <w:proofErr w:type="spellStart"/>
      <w:r w:rsidRPr="00F251E4">
        <w:rPr>
          <w:rFonts w:ascii="Times New Roman" w:hAnsi="Times New Roman" w:cs="Times New Roman"/>
        </w:rPr>
        <w:t>neighbourhood</w:t>
      </w:r>
      <w:proofErr w:type="spellEnd"/>
      <w:r w:rsidRPr="00F251E4">
        <w:rPr>
          <w:rFonts w:ascii="Times New Roman" w:hAnsi="Times New Roman" w:cs="Times New Roman"/>
        </w:rPr>
        <w:t xml:space="preserve"> transformation phenomenon in England’s</w:t>
      </w:r>
      <w:r w:rsidR="00A84A4A" w:rsidRPr="00F251E4">
        <w:rPr>
          <w:rFonts w:ascii="Times New Roman" w:hAnsi="Times New Roman" w:cs="Times New Roman"/>
        </w:rPr>
        <w:t xml:space="preserve"> and Whales’</w:t>
      </w:r>
      <w:r w:rsidRPr="00F251E4">
        <w:rPr>
          <w:rFonts w:ascii="Times New Roman" w:hAnsi="Times New Roman" w:cs="Times New Roman"/>
        </w:rPr>
        <w:t xml:space="preserve"> towns and cities ha</w:t>
      </w:r>
      <w:r w:rsidR="00E45F02" w:rsidRPr="00F251E4">
        <w:rPr>
          <w:rFonts w:ascii="Times New Roman" w:hAnsi="Times New Roman" w:cs="Times New Roman"/>
        </w:rPr>
        <w:t>s</w:t>
      </w:r>
      <w:r w:rsidRPr="00F251E4">
        <w:rPr>
          <w:rFonts w:ascii="Times New Roman" w:hAnsi="Times New Roman" w:cs="Times New Roman"/>
        </w:rPr>
        <w:t xml:space="preserve"> been observed </w:t>
      </w:r>
      <w:r w:rsidR="00E45F02" w:rsidRPr="00F251E4">
        <w:rPr>
          <w:rFonts w:ascii="Times New Roman" w:hAnsi="Times New Roman" w:cs="Times New Roman"/>
        </w:rPr>
        <w:t xml:space="preserve">and is </w:t>
      </w:r>
      <w:r w:rsidRPr="00F251E4">
        <w:rPr>
          <w:rFonts w:ascii="Times New Roman" w:hAnsi="Times New Roman" w:cs="Times New Roman"/>
        </w:rPr>
        <w:t>relatively connected with the HMOs development</w:t>
      </w:r>
      <w:r w:rsidR="005A3A88" w:rsidRPr="00F251E4">
        <w:rPr>
          <w:rFonts w:ascii="Times New Roman" w:hAnsi="Times New Roman" w:cs="Times New Roman"/>
        </w:rPr>
        <w:t xml:space="preserve"> </w:t>
      </w:r>
      <w:r w:rsidR="0051032B" w:rsidRPr="00F251E4">
        <w:rPr>
          <w:rFonts w:ascii="Times New Roman" w:hAnsi="Times New Roman" w:cs="Times New Roman"/>
        </w:rPr>
        <w:fldChar w:fldCharType="begin"/>
      </w:r>
      <w:r w:rsidR="00A905E6" w:rsidRPr="00F251E4">
        <w:rPr>
          <w:rFonts w:ascii="Times New Roman" w:hAnsi="Times New Roman" w:cs="Times New Roman"/>
        </w:rPr>
        <w:instrText xml:space="preserve"> ADDIN ZOTERO_ITEM CSL_CITATION {"citationID":"n3tiAAx9","properties":{"formattedCitation":"(Gibb and Nygaard, 2005; Wilson, 2019)","plainCitation":"(Gibb and Nygaard, 2005; Wilson, 2019)","noteIndex":0},"citationItems":[{"id":232,"uris":["http://zotero.org/users/local/bdnrBv03/items/363Y6WHF"],"uri":["http://zotero.org/users/local/bdnrBv03/items/363Y6WHF"],"itemData":{"id":232,"type":"article-journal","abstract":"The advent of the ‘buy to let’ (BTL) phenomenon in the UK, apart from producing a new wave of individualized rental market investment, has been widely judged to be a speculative and destabilizing force in the housing market. This paper provides a detailed empirical investigation of new residential investment in one city (Glasgow) where BTL has made a relatively large impact. In seeking to overcome data problems, the study employed qualitative (expert interviews and a landlord survey) and quantitative methods (census, the Register of Sasines, standardized house price information and modelling thereof) in order to assess the nature and scale of BTL, the motivations of investors and its impact on the private housing market. The evidence suggests that while Glasgow is in many respects different to rental markets elsewhere in the UK and although the investment has thus far largely occurred in a benign environment, the context for future investment, on balance, looks sustainable (i.e. favourable changes to pension planning law and the maturing market for BTL). Long-term market impact is an empirical question that depends on the speciﬁc interactions of market niches or segments (i.e. the ﬁrst-time buyer market for apartments) with potential buy to let investment. Our conclusion, to borrow a Scottish legal term, is that BTL induced volatility is ‘not proven’.","container-title":"European Journal of Housing Policy","DOI":"10.1080/14616710500342218","ISSN":"1461-6718, 1473-3269","issue":"3","journalAbbreviation":"European Journal of Housing Policy","language":"en","page":"301-326","source":"DOI.org (Crossref)","title":"The Impact of Buy to Let Residential Investment on Local Housing Markets: Evidence from Glasgow, Scotland","title-short":"The Impact of Buy to Let Residential Investment on Local Housing Markets","volume":"5","author":[{"family":"Gibb","given":"Kenneth"},{"family":"Nygaard","given":"Christian"}],"issued":{"date-parts":[["2005",12]]}}},{"id":226,"uris":["http://zotero.org/users/local/bdnrBv03/items/BPSXIHES"],"uri":["http://zotero.org/users/local/bdnrBv03/items/BPSXIHES"],"itemData":{"id":226,"type":"article-journal","abstract":"The private rented sector, of which Houses in Multiple Occupation (HMOs) form part, has undergone significant growth. It is now the second largest tenure in the UK and houses around 4.5 million households in England. HMOs offer accommodation that is typically cheaper than other private rental options and often house vulnerable tenants. There were an estimated 497,000 HMOs in England and Wales at the end of March 2018.","language":"en","page":"36","source":"Zotero","title":"Houses in Multiple Occupation (HMOs) England and Wales","author":[{"family":"Wilson","given":"Wendy"}],"issued":{"date-parts":[["2019"]]}}}],"schema":"https://github.com/citation-style-language/schema/raw/master/csl-citation.json"} </w:instrText>
      </w:r>
      <w:r w:rsidR="0051032B" w:rsidRPr="00F251E4">
        <w:rPr>
          <w:rFonts w:ascii="Times New Roman" w:hAnsi="Times New Roman" w:cs="Times New Roman"/>
        </w:rPr>
        <w:fldChar w:fldCharType="separate"/>
      </w:r>
      <w:r w:rsidR="00A905E6" w:rsidRPr="00F251E4">
        <w:rPr>
          <w:rFonts w:ascii="Times New Roman" w:hAnsi="Times New Roman" w:cs="Times New Roman"/>
        </w:rPr>
        <w:t>(Gibb and Nygaard, 2005; Wilson, 2019)</w:t>
      </w:r>
      <w:r w:rsidR="0051032B" w:rsidRPr="00F251E4">
        <w:rPr>
          <w:rFonts w:ascii="Times New Roman" w:hAnsi="Times New Roman" w:cs="Times New Roman"/>
        </w:rPr>
        <w:fldChar w:fldCharType="end"/>
      </w:r>
      <w:r w:rsidR="0051032B" w:rsidRPr="00F251E4">
        <w:rPr>
          <w:rFonts w:ascii="Times New Roman" w:hAnsi="Times New Roman" w:cs="Times New Roman"/>
        </w:rPr>
        <w:t xml:space="preserve">. </w:t>
      </w:r>
      <w:r w:rsidR="00CB2E26" w:rsidRPr="00F251E4">
        <w:rPr>
          <w:rFonts w:ascii="Times New Roman" w:hAnsi="Times New Roman" w:cs="Times New Roman"/>
        </w:rPr>
        <w:t>However, t</w:t>
      </w:r>
      <w:r w:rsidR="005A3A88" w:rsidRPr="00F251E4">
        <w:rPr>
          <w:rFonts w:ascii="Times New Roman" w:hAnsi="Times New Roman" w:cs="Times New Roman"/>
        </w:rPr>
        <w:t xml:space="preserve">his trend has caught </w:t>
      </w:r>
      <w:r w:rsidR="00167644" w:rsidRPr="00F251E4">
        <w:rPr>
          <w:rFonts w:ascii="Times New Roman" w:hAnsi="Times New Roman" w:cs="Times New Roman"/>
        </w:rPr>
        <w:t>some</w:t>
      </w:r>
      <w:r w:rsidR="005A3A88" w:rsidRPr="00F251E4">
        <w:rPr>
          <w:rFonts w:ascii="Times New Roman" w:hAnsi="Times New Roman" w:cs="Times New Roman"/>
        </w:rPr>
        <w:t xml:space="preserve"> interest of </w:t>
      </w:r>
      <w:r w:rsidR="00CB2E26" w:rsidRPr="00F251E4">
        <w:rPr>
          <w:rFonts w:ascii="Times New Roman" w:hAnsi="Times New Roman" w:cs="Times New Roman"/>
        </w:rPr>
        <w:t>only</w:t>
      </w:r>
      <w:r w:rsidR="00A55854">
        <w:rPr>
          <w:rFonts w:ascii="Times New Roman" w:hAnsi="Times New Roman" w:cs="Times New Roman"/>
        </w:rPr>
        <w:t xml:space="preserve"> a</w:t>
      </w:r>
      <w:r w:rsidR="00CB2E26" w:rsidRPr="00F251E4">
        <w:rPr>
          <w:rFonts w:ascii="Times New Roman" w:hAnsi="Times New Roman" w:cs="Times New Roman"/>
        </w:rPr>
        <w:t xml:space="preserve"> </w:t>
      </w:r>
      <w:r w:rsidR="00651037" w:rsidRPr="00F251E4">
        <w:rPr>
          <w:rFonts w:ascii="Times New Roman" w:hAnsi="Times New Roman" w:cs="Times New Roman"/>
        </w:rPr>
        <w:t xml:space="preserve">few </w:t>
      </w:r>
      <w:r w:rsidR="005A3A88" w:rsidRPr="00F251E4">
        <w:rPr>
          <w:rFonts w:ascii="Times New Roman" w:hAnsi="Times New Roman" w:cs="Times New Roman"/>
        </w:rPr>
        <w:t xml:space="preserve">geographers and topologists to study further the social and economic aspects of this rising HMO domination in certain regions. </w:t>
      </w:r>
    </w:p>
    <w:p w14:paraId="0578E45C" w14:textId="3659313F" w:rsidR="00D15ABC" w:rsidRPr="00F251E4" w:rsidRDefault="005A3A88" w:rsidP="00970C4A">
      <w:pPr>
        <w:spacing w:line="360" w:lineRule="auto"/>
        <w:jc w:val="both"/>
        <w:rPr>
          <w:rFonts w:ascii="Times New Roman" w:hAnsi="Times New Roman" w:cs="Times New Roman"/>
        </w:rPr>
      </w:pPr>
      <w:r w:rsidRPr="00F251E4">
        <w:rPr>
          <w:rFonts w:ascii="Times New Roman" w:hAnsi="Times New Roman" w:cs="Times New Roman"/>
        </w:rPr>
        <w:t xml:space="preserve">The consequences on coastal towns, for instance, were researched </w:t>
      </w:r>
      <w:r w:rsidR="00C559C4" w:rsidRPr="00F251E4">
        <w:rPr>
          <w:rFonts w:ascii="Times New Roman" w:hAnsi="Times New Roman" w:cs="Times New Roman"/>
        </w:rPr>
        <w:fldChar w:fldCharType="begin"/>
      </w:r>
      <w:r w:rsidR="00C559C4" w:rsidRPr="00F251E4">
        <w:rPr>
          <w:rFonts w:ascii="Times New Roman" w:hAnsi="Times New Roman" w:cs="Times New Roman"/>
        </w:rPr>
        <w:instrText xml:space="preserve"> ADDIN ZOTERO_ITEM CSL_CITATION {"citationID":"bwc8i2Q2","properties":{"formattedCitation":"(Smith, 2012)","plainCitation":"(Smith, 2012)","noteIndex":0},"citationItems":[{"id":220,"uris":["http://zotero.org/users/local/bdnrBv03/items/B4KFCJVN"],"uri":["http://zotero.org/users/local/bdnrBv03/items/B4KFCJVN"],"itemData":{"id":220,"type":"article-journal","abstract":"Coastal town populations in the UK are under-researched dimensions of broader conceptual debates and fields of work on social segregation, deprivation and divided communities. This paper argues that housing in multiple occupation (HMO) is a key factor in the concentration of deprived social groups and reproduction of socioeconomic decline in some coastal towns. To investigate the scale of, and links between, HMO-dominated coastal neighbourhoods and deprivation, the paper provides the first national-level empirical analyses of HMO and housing benefit claimants in private rented housing. More specifically, the social and economic consequences of HMO in coastal towns are explored using the case study of Central St Leonards, Hastings, on the south-east coast of England. This serves to demonstrate the processes leading to: spatial concentrations of deprived, unrelated, multi-person households; high population transience and density; downgraded residential environments; and fragile community cohesion. It is asserted that understanding the restructuring of coastal population structures, social relations and housing markets is instrumental for furthering debates of social segregation and divided societies, particularly in light of changing national welfare and housing benefit policies.","container-title":"Transactions of the Institute of British Geographers","DOI":"10.1111/j.1475-5661.2011.00487.x","ISSN":"1475-5661","issue":"3","language":"en","note":"_eprint: https://rgs-ibg.onlinelibrary.wiley.com/doi/pdf/10.1111/j.1475-5661.2011.00487.x","page":"461-476","source":"Wiley Online Library","title":"The social and economic consequences of housing in multiple occupation (HMO) in UK coastal towns: geographies of segregation","title-short":"The social and economic consequences of housing in multiple occupation (HMO) in UK coastal towns","volume":"37","author":[{"family":"Smith","given":"Darren P."}],"issued":{"date-parts":[["2012"]]}}}],"schema":"https://github.com/citation-style-language/schema/raw/master/csl-citation.json"} </w:instrText>
      </w:r>
      <w:r w:rsidR="00C559C4" w:rsidRPr="00F251E4">
        <w:rPr>
          <w:rFonts w:ascii="Times New Roman" w:hAnsi="Times New Roman" w:cs="Times New Roman"/>
        </w:rPr>
        <w:fldChar w:fldCharType="separate"/>
      </w:r>
      <w:r w:rsidR="00C559C4" w:rsidRPr="00F251E4">
        <w:rPr>
          <w:rFonts w:ascii="Times New Roman" w:hAnsi="Times New Roman" w:cs="Times New Roman"/>
        </w:rPr>
        <w:t>(Smith, 2012)</w:t>
      </w:r>
      <w:r w:rsidR="00C559C4" w:rsidRPr="00F251E4">
        <w:rPr>
          <w:rFonts w:ascii="Times New Roman" w:hAnsi="Times New Roman" w:cs="Times New Roman"/>
        </w:rPr>
        <w:fldChar w:fldCharType="end"/>
      </w:r>
      <w:r w:rsidR="00607D32" w:rsidRPr="00F251E4">
        <w:rPr>
          <w:rFonts w:ascii="Times New Roman" w:hAnsi="Times New Roman" w:cs="Times New Roman"/>
        </w:rPr>
        <w:t xml:space="preserve">, </w:t>
      </w:r>
      <w:r w:rsidRPr="00F251E4">
        <w:rPr>
          <w:rFonts w:ascii="Times New Roman" w:hAnsi="Times New Roman" w:cs="Times New Roman"/>
        </w:rPr>
        <w:t>where comparably cheaper and more easily convertible properties were transformed to large HMOs, leading to the replacement of guest houses owners and families</w:t>
      </w:r>
      <w:r w:rsidR="001C724E" w:rsidRPr="00F251E4">
        <w:rPr>
          <w:rFonts w:ascii="Times New Roman" w:hAnsi="Times New Roman" w:cs="Times New Roman"/>
        </w:rPr>
        <w:t xml:space="preserve"> </w:t>
      </w:r>
      <w:r w:rsidR="00470168" w:rsidRPr="00F251E4">
        <w:rPr>
          <w:rFonts w:ascii="Times New Roman" w:hAnsi="Times New Roman" w:cs="Times New Roman"/>
        </w:rPr>
        <w:t>primari</w:t>
      </w:r>
      <w:r w:rsidR="001C724E" w:rsidRPr="00F251E4">
        <w:rPr>
          <w:rFonts w:ascii="Times New Roman" w:hAnsi="Times New Roman" w:cs="Times New Roman"/>
        </w:rPr>
        <w:t>ly</w:t>
      </w:r>
      <w:r w:rsidRPr="00F251E4">
        <w:rPr>
          <w:rFonts w:ascii="Times New Roman" w:hAnsi="Times New Roman" w:cs="Times New Roman"/>
        </w:rPr>
        <w:t xml:space="preserve"> by underprivileged migrant populations</w:t>
      </w:r>
      <w:r w:rsidR="00607D32" w:rsidRPr="00F251E4">
        <w:rPr>
          <w:rFonts w:ascii="Times New Roman" w:hAnsi="Times New Roman" w:cs="Times New Roman"/>
        </w:rPr>
        <w:t>.</w:t>
      </w:r>
      <w:r w:rsidRPr="00F251E4">
        <w:rPr>
          <w:rFonts w:ascii="Times New Roman" w:hAnsi="Times New Roman" w:cs="Times New Roman"/>
        </w:rPr>
        <w:t xml:space="preserve"> </w:t>
      </w:r>
      <w:r w:rsidR="005660EF" w:rsidRPr="00F251E4">
        <w:rPr>
          <w:rFonts w:ascii="Times New Roman" w:hAnsi="Times New Roman" w:cs="Times New Roman"/>
        </w:rPr>
        <w:t>The results of this concentration of young people, single adults, along with other deprived social groups with limited economic capital and income were environmental, including litter onto streets, limited parking spaces due to the private vehicles rise, and increasing frequency of noise pollution, economic, since there was a lack of capital investment by private sector landlords and investors</w:t>
      </w:r>
      <w:r w:rsidR="00AC6F5D" w:rsidRPr="00F251E4">
        <w:rPr>
          <w:rFonts w:ascii="Times New Roman" w:hAnsi="Times New Roman" w:cs="Times New Roman"/>
        </w:rPr>
        <w:t xml:space="preserve"> </w:t>
      </w:r>
      <w:r w:rsidR="00AC6F5D" w:rsidRPr="00F251E4">
        <w:rPr>
          <w:rFonts w:ascii="Times New Roman" w:hAnsi="Times New Roman" w:cs="Times New Roman"/>
        </w:rPr>
        <w:fldChar w:fldCharType="begin"/>
      </w:r>
      <w:r w:rsidR="00AC6F5D" w:rsidRPr="00F251E4">
        <w:rPr>
          <w:rFonts w:ascii="Times New Roman" w:hAnsi="Times New Roman" w:cs="Times New Roman"/>
        </w:rPr>
        <w:instrText xml:space="preserve"> ADDIN ZOTERO_ITEM CSL_CITATION {"citationID":"2H3qehPg","properties":{"formattedCitation":"(Beatty et al., 2008)","plainCitation":"(Beatty et al., 2008)","noteIndex":0},"citationItems":[{"id":234,"uris":["http://zotero.org/users/local/bdnrBv03/items/WLJEG55C"],"uri":["http://zotero.org/users/local/bdnrBv03/items/WLJEG55C"],"itemData":{"id":234,"type":"book","event-place":"Wetherby","ISBN":"978-1-4098-0620-2","language":"en","note":"OCLC: 298596109","publisher":"Communities and Local Government Publications","publisher-place":"Wetherby","source":"Open WorldCat","title":"England's seaside towns: a 'benchmarking' study","title-short":"England's seaside towns","URL":"http://www.communities.gov.uk/documents/citiesandregions/pdf/englishseasidetowns.pdf","author":[{"family":"Beatty","given":"Christina"},{"family":"Fothergill","given":"Steve"},{"family":"Wilson","given":"Ian"},{"literal":"Great Britain"},{"literal":"Department for Communities and Local Government"}],"accessed":{"date-parts":[["2021",7,21]]},"issued":{"date-parts":[["2008"]]}}}],"schema":"https://github.com/citation-style-language/schema/raw/master/csl-citation.json"} </w:instrText>
      </w:r>
      <w:r w:rsidR="00AC6F5D" w:rsidRPr="00F251E4">
        <w:rPr>
          <w:rFonts w:ascii="Times New Roman" w:hAnsi="Times New Roman" w:cs="Times New Roman"/>
        </w:rPr>
        <w:fldChar w:fldCharType="separate"/>
      </w:r>
      <w:r w:rsidR="00AC6F5D" w:rsidRPr="00F251E4">
        <w:rPr>
          <w:rFonts w:ascii="Times New Roman" w:hAnsi="Times New Roman" w:cs="Times New Roman"/>
        </w:rPr>
        <w:t>(Beatty et al., 2008)</w:t>
      </w:r>
      <w:r w:rsidR="00AC6F5D" w:rsidRPr="00F251E4">
        <w:rPr>
          <w:rFonts w:ascii="Times New Roman" w:hAnsi="Times New Roman" w:cs="Times New Roman"/>
        </w:rPr>
        <w:fldChar w:fldCharType="end"/>
      </w:r>
      <w:r w:rsidR="005660EF" w:rsidRPr="00F251E4">
        <w:rPr>
          <w:rFonts w:ascii="Times New Roman" w:hAnsi="Times New Roman" w:cs="Times New Roman"/>
        </w:rPr>
        <w:t>.</w:t>
      </w:r>
      <w:r w:rsidR="00AC6F5D" w:rsidRPr="00F251E4">
        <w:rPr>
          <w:rFonts w:ascii="Times New Roman" w:hAnsi="Times New Roman" w:cs="Times New Roman"/>
        </w:rPr>
        <w:t xml:space="preserve"> </w:t>
      </w:r>
      <w:r w:rsidR="000A10FE" w:rsidRPr="00F251E4">
        <w:rPr>
          <w:rFonts w:ascii="Times New Roman" w:hAnsi="Times New Roman" w:cs="Times New Roman"/>
        </w:rPr>
        <w:t xml:space="preserve">Statistically, 50% of seaside HMOs are </w:t>
      </w:r>
      <w:proofErr w:type="spellStart"/>
      <w:r w:rsidR="000A10FE" w:rsidRPr="00F251E4">
        <w:rPr>
          <w:rFonts w:ascii="Times New Roman" w:hAnsi="Times New Roman" w:cs="Times New Roman"/>
        </w:rPr>
        <w:t>characteri</w:t>
      </w:r>
      <w:r w:rsidR="009B77D6">
        <w:rPr>
          <w:rFonts w:ascii="Times New Roman" w:hAnsi="Times New Roman" w:cs="Times New Roman"/>
        </w:rPr>
        <w:t>s</w:t>
      </w:r>
      <w:r w:rsidR="000A10FE" w:rsidRPr="00F251E4">
        <w:rPr>
          <w:rFonts w:ascii="Times New Roman" w:hAnsi="Times New Roman" w:cs="Times New Roman"/>
        </w:rPr>
        <w:t>ed</w:t>
      </w:r>
      <w:proofErr w:type="spellEnd"/>
      <w:r w:rsidR="000A10FE" w:rsidRPr="00F251E4">
        <w:rPr>
          <w:rFonts w:ascii="Times New Roman" w:hAnsi="Times New Roman" w:cs="Times New Roman"/>
        </w:rPr>
        <w:t xml:space="preserve"> as </w:t>
      </w:r>
      <w:r w:rsidR="002D6581" w:rsidRPr="00F251E4">
        <w:rPr>
          <w:rFonts w:ascii="Times New Roman" w:hAnsi="Times New Roman" w:cs="Times New Roman"/>
        </w:rPr>
        <w:t>non-decent</w:t>
      </w:r>
      <w:r w:rsidR="000A10FE" w:rsidRPr="00F251E4">
        <w:rPr>
          <w:rFonts w:ascii="Times New Roman" w:hAnsi="Times New Roman" w:cs="Times New Roman"/>
        </w:rPr>
        <w:t xml:space="preserve"> ones </w:t>
      </w:r>
      <w:r w:rsidR="009B77D6">
        <w:rPr>
          <w:rFonts w:ascii="Times New Roman" w:hAnsi="Times New Roman" w:cs="Times New Roman"/>
        </w:rPr>
        <w:t>compared</w:t>
      </w:r>
      <w:r w:rsidR="002D6581" w:rsidRPr="00F251E4">
        <w:rPr>
          <w:rFonts w:ascii="Times New Roman" w:hAnsi="Times New Roman" w:cs="Times New Roman"/>
        </w:rPr>
        <w:t xml:space="preserve"> to the</w:t>
      </w:r>
      <w:r w:rsidR="000A10FE" w:rsidRPr="00F251E4">
        <w:rPr>
          <w:rFonts w:ascii="Times New Roman" w:hAnsi="Times New Roman" w:cs="Times New Roman"/>
        </w:rPr>
        <w:t xml:space="preserve"> </w:t>
      </w:r>
      <w:r w:rsidR="002D6581" w:rsidRPr="00F251E4">
        <w:rPr>
          <w:rFonts w:ascii="Times New Roman" w:hAnsi="Times New Roman" w:cs="Times New Roman"/>
        </w:rPr>
        <w:t xml:space="preserve">amount of </w:t>
      </w:r>
      <w:r w:rsidR="000A10FE" w:rsidRPr="00F251E4">
        <w:rPr>
          <w:rFonts w:ascii="Times New Roman" w:hAnsi="Times New Roman" w:cs="Times New Roman"/>
        </w:rPr>
        <w:t>37%</w:t>
      </w:r>
      <w:r w:rsidR="002D6581" w:rsidRPr="00F251E4">
        <w:rPr>
          <w:rFonts w:ascii="Times New Roman" w:hAnsi="Times New Roman" w:cs="Times New Roman"/>
        </w:rPr>
        <w:t xml:space="preserve"> existing for HMOs across England (House of Commons, 2006-2007). </w:t>
      </w:r>
    </w:p>
    <w:p w14:paraId="79A9C153" w14:textId="419BD0F7" w:rsidR="00CB2E26" w:rsidRPr="00F251E4" w:rsidRDefault="00470168" w:rsidP="00970C4A">
      <w:pPr>
        <w:spacing w:line="360" w:lineRule="auto"/>
        <w:jc w:val="both"/>
        <w:rPr>
          <w:rFonts w:ascii="Times New Roman" w:hAnsi="Times New Roman" w:cs="Times New Roman"/>
        </w:rPr>
      </w:pPr>
      <w:r w:rsidRPr="00F251E4">
        <w:rPr>
          <w:rFonts w:ascii="Times New Roman" w:hAnsi="Times New Roman" w:cs="Times New Roman"/>
        </w:rPr>
        <w:t>Additionally, this housing type’s nature is more appealing for people not economically productive who frequently have other problems, like mental illnesses</w:t>
      </w:r>
      <w:r w:rsidR="0095354B">
        <w:rPr>
          <w:rFonts w:ascii="Times New Roman" w:hAnsi="Times New Roman" w:cs="Times New Roman"/>
        </w:rPr>
        <w:t>,</w:t>
      </w:r>
      <w:r w:rsidRPr="00F251E4">
        <w:rPr>
          <w:rFonts w:ascii="Times New Roman" w:hAnsi="Times New Roman" w:cs="Times New Roman"/>
        </w:rPr>
        <w:t xml:space="preserve"> or people who are practically sent there by other authorities, like ex-offenders. </w:t>
      </w:r>
      <w:r w:rsidR="00921690" w:rsidRPr="00F251E4">
        <w:rPr>
          <w:rFonts w:ascii="Times New Roman" w:hAnsi="Times New Roman" w:cs="Times New Roman"/>
        </w:rPr>
        <w:t>More research on the motivation o</w:t>
      </w:r>
      <w:r w:rsidR="002D6581" w:rsidRPr="00F251E4">
        <w:rPr>
          <w:rFonts w:ascii="Times New Roman" w:hAnsi="Times New Roman" w:cs="Times New Roman"/>
        </w:rPr>
        <w:t>f</w:t>
      </w:r>
      <w:r w:rsidR="00921690" w:rsidRPr="00F251E4">
        <w:rPr>
          <w:rFonts w:ascii="Times New Roman" w:hAnsi="Times New Roman" w:cs="Times New Roman"/>
        </w:rPr>
        <w:t xml:space="preserve"> relocating to </w:t>
      </w:r>
      <w:r w:rsidR="002D6581" w:rsidRPr="00F251E4">
        <w:rPr>
          <w:rFonts w:ascii="Times New Roman" w:hAnsi="Times New Roman" w:cs="Times New Roman"/>
        </w:rPr>
        <w:t xml:space="preserve">the </w:t>
      </w:r>
      <w:r w:rsidR="00921690" w:rsidRPr="00F251E4">
        <w:rPr>
          <w:rFonts w:ascii="Times New Roman" w:hAnsi="Times New Roman" w:cs="Times New Roman"/>
        </w:rPr>
        <w:t xml:space="preserve">seaside and living on HMOs was conducted </w:t>
      </w:r>
      <w:r w:rsidR="00921690" w:rsidRPr="00F251E4">
        <w:rPr>
          <w:rFonts w:ascii="Times New Roman" w:hAnsi="Times New Roman" w:cs="Times New Roman"/>
        </w:rPr>
        <w:fldChar w:fldCharType="begin"/>
      </w:r>
      <w:r w:rsidR="00921690" w:rsidRPr="00F251E4">
        <w:rPr>
          <w:rFonts w:ascii="Times New Roman" w:hAnsi="Times New Roman" w:cs="Times New Roman"/>
        </w:rPr>
        <w:instrText xml:space="preserve"> ADDIN ZOTERO_ITEM CSL_CITATION {"citationID":"NAbfDQTE","properties":{"formattedCitation":"(Ward, 2015)","plainCitation":"(Ward, 2015)","noteIndex":0},"citationItems":[{"id":204,"uris":["http://zotero.org/users/local/bdnrBv03/items/8WF9HTA7"],"uri":["http://zotero.org/users/local/bdnrBv03/items/8WF9HTA7"],"itemData":{"id":204,"type":"article-journal","abstract":"This paper has two intentions. The first is to focus on seaside towns as sites of social exclusion and to contribute to the development of a ‘seaside scholarship’, provoking scholars of poverty and exclusion to engage more critically with seaside locales beyond rural/urban binaries. As this paper demonstrates, many seaside towns face problems associated with both rural and urban areas and therefore a more place-based approach to geographical studies of poverty and exclusion is needed. The second intention of this paper is to explore further how problems associated with traditionally ‘rural’ areas such as remoteness, seasonal employment and a labour market which potentially reinforces gender divisions are often held in tension in seaside towns with traditionally more ‘urban’ concerns such as the quality of privately rented housing, or more specifically Houses in Multiple Occupancy (HMOs). This paper argues that HMOs are a fundamental factor for the particular nuance of exclusion in many seaside towns due to their potential to attract individuals in receipt of Housing Benefit (HB). By attracting HB claimants into seaside towns HMOs indirectly affect those individuals’ opportunities to find and sustain long-term employment and access services in ways which mimic those evidenced in rural areas. To support these claims a case study from the town of Ilfracombe, north Devon is used, drawing from a large qualitative data set which includes interviews with local authority officers, community workers and HMO residents.","container-title":"Journal of Rural Studies","DOI":"10.1016/j.jrurstud.2014.10.001","ISSN":"0743-0167","journalAbbreviation":"Journal of Rural Studies","language":"en","page":"96-107","source":"ScienceDirect","title":"Geographies of exclusion: Seaside towns and Houses in Multiple Occupancy","title-short":"Geographies of exclusion","volume":"37","author":[{"family":"Ward","given":"Kim J."}],"issued":{"date-parts":[["2015",2,1]]}}}],"schema":"https://github.com/citation-style-language/schema/raw/master/csl-citation.json"} </w:instrText>
      </w:r>
      <w:r w:rsidR="00921690" w:rsidRPr="00F251E4">
        <w:rPr>
          <w:rFonts w:ascii="Times New Roman" w:hAnsi="Times New Roman" w:cs="Times New Roman"/>
        </w:rPr>
        <w:fldChar w:fldCharType="separate"/>
      </w:r>
      <w:r w:rsidR="00921690" w:rsidRPr="00F251E4">
        <w:rPr>
          <w:rFonts w:ascii="Times New Roman" w:hAnsi="Times New Roman" w:cs="Times New Roman"/>
        </w:rPr>
        <w:t>(Ward, 2015)</w:t>
      </w:r>
      <w:r w:rsidR="00921690" w:rsidRPr="00F251E4">
        <w:rPr>
          <w:rFonts w:ascii="Times New Roman" w:hAnsi="Times New Roman" w:cs="Times New Roman"/>
        </w:rPr>
        <w:fldChar w:fldCharType="end"/>
      </w:r>
      <w:r w:rsidR="004443C7" w:rsidRPr="00F251E4">
        <w:rPr>
          <w:rFonts w:ascii="Times New Roman" w:hAnsi="Times New Roman" w:cs="Times New Roman"/>
        </w:rPr>
        <w:t>, showing the lack of stable salary due to firing, disabilities,</w:t>
      </w:r>
      <w:r w:rsidR="00167644" w:rsidRPr="00F251E4">
        <w:rPr>
          <w:rFonts w:ascii="Times New Roman" w:hAnsi="Times New Roman" w:cs="Times New Roman"/>
        </w:rPr>
        <w:t xml:space="preserve"> disorders</w:t>
      </w:r>
      <w:r w:rsidR="0095354B">
        <w:rPr>
          <w:rFonts w:ascii="Times New Roman" w:hAnsi="Times New Roman" w:cs="Times New Roman"/>
        </w:rPr>
        <w:t>,</w:t>
      </w:r>
      <w:r w:rsidR="004443C7" w:rsidRPr="00F251E4">
        <w:rPr>
          <w:rFonts w:ascii="Times New Roman" w:hAnsi="Times New Roman" w:cs="Times New Roman"/>
        </w:rPr>
        <w:t xml:space="preserve"> and the </w:t>
      </w:r>
      <w:r w:rsidR="000A10FE" w:rsidRPr="00F251E4">
        <w:rPr>
          <w:rFonts w:ascii="Times New Roman" w:hAnsi="Times New Roman" w:cs="Times New Roman"/>
        </w:rPr>
        <w:t>dependence</w:t>
      </w:r>
      <w:r w:rsidR="004443C7" w:rsidRPr="00F251E4">
        <w:rPr>
          <w:rFonts w:ascii="Times New Roman" w:hAnsi="Times New Roman" w:cs="Times New Roman"/>
        </w:rPr>
        <w:t xml:space="preserve"> o</w:t>
      </w:r>
      <w:r w:rsidR="000A10FE" w:rsidRPr="00F251E4">
        <w:rPr>
          <w:rFonts w:ascii="Times New Roman" w:hAnsi="Times New Roman" w:cs="Times New Roman"/>
        </w:rPr>
        <w:t>n</w:t>
      </w:r>
      <w:r w:rsidR="004443C7" w:rsidRPr="00F251E4">
        <w:rPr>
          <w:rFonts w:ascii="Times New Roman" w:hAnsi="Times New Roman" w:cs="Times New Roman"/>
        </w:rPr>
        <w:t xml:space="preserve"> Housing Benefit as </w:t>
      </w:r>
      <w:r w:rsidR="002D6581" w:rsidRPr="00F251E4">
        <w:rPr>
          <w:rFonts w:ascii="Times New Roman" w:hAnsi="Times New Roman" w:cs="Times New Roman"/>
        </w:rPr>
        <w:t>primary</w:t>
      </w:r>
      <w:r w:rsidR="004443C7" w:rsidRPr="00F251E4">
        <w:rPr>
          <w:rFonts w:ascii="Times New Roman" w:hAnsi="Times New Roman" w:cs="Times New Roman"/>
        </w:rPr>
        <w:t xml:space="preserve"> reasons. </w:t>
      </w:r>
      <w:r w:rsidR="00CB2E26" w:rsidRPr="00F251E4">
        <w:rPr>
          <w:rFonts w:ascii="Times New Roman" w:hAnsi="Times New Roman" w:cs="Times New Roman"/>
        </w:rPr>
        <w:t xml:space="preserve">However, what has also been stated is that most of the HMO regions promote job market exclusion, and their inhabitants do not have adequate employment opportunities. </w:t>
      </w:r>
    </w:p>
    <w:p w14:paraId="59D788BA" w14:textId="7898226D" w:rsidR="00F70DBE" w:rsidRPr="00F251E4" w:rsidRDefault="00470168" w:rsidP="00970C4A">
      <w:pPr>
        <w:spacing w:line="360" w:lineRule="auto"/>
        <w:jc w:val="both"/>
        <w:rPr>
          <w:rFonts w:ascii="Times New Roman" w:hAnsi="Times New Roman" w:cs="Times New Roman"/>
        </w:rPr>
      </w:pPr>
      <w:r w:rsidRPr="00F251E4">
        <w:rPr>
          <w:rFonts w:ascii="Times New Roman" w:hAnsi="Times New Roman" w:cs="Times New Roman"/>
        </w:rPr>
        <w:t>As a result, r</w:t>
      </w:r>
      <w:r w:rsidR="00AC6F5D" w:rsidRPr="00F251E4">
        <w:rPr>
          <w:rFonts w:ascii="Times New Roman" w:hAnsi="Times New Roman" w:cs="Times New Roman"/>
        </w:rPr>
        <w:t xml:space="preserve">egeneration approaches have been put on the table to ameliorate </w:t>
      </w:r>
      <w:r w:rsidR="00A84A4A" w:rsidRPr="00F251E4">
        <w:rPr>
          <w:rFonts w:ascii="Times New Roman" w:hAnsi="Times New Roman" w:cs="Times New Roman"/>
        </w:rPr>
        <w:t xml:space="preserve">the existing situation of the past two decades </w:t>
      </w:r>
      <w:r w:rsidR="00A84A4A" w:rsidRPr="00F251E4">
        <w:rPr>
          <w:rFonts w:ascii="Times New Roman" w:hAnsi="Times New Roman" w:cs="Times New Roman"/>
        </w:rPr>
        <w:fldChar w:fldCharType="begin"/>
      </w:r>
      <w:r w:rsidR="00A905E6" w:rsidRPr="00F251E4">
        <w:rPr>
          <w:rFonts w:ascii="Times New Roman" w:hAnsi="Times New Roman" w:cs="Times New Roman"/>
        </w:rPr>
        <w:instrText xml:space="preserve"> ADDIN ZOTERO_ITEM CSL_CITATION {"citationID":"H1TuTtzT","properties":{"formattedCitation":"(McElduff, 2014)","plainCitation":"(McElduff, 2014)","noteIndex":0},"citationItems":[{"id":236,"uris":["http://zotero.org/users/local/bdnrBv03/items/AGTRTJM8"],"uri":["http://zotero.org/users/local/bdnrBv03/items/AGTRTJM8"],"itemData":{"id":236,"type":"article-journal","language":"en","page":"10","source":"Zotero","title":"Planning for Coastal Community Resilience","author":[{"family":"McElduff","given":"Dr Linda"}],"issued":{"date-parts":[["2014"]]}}}],"schema":"https://github.com/citation-style-language/schema/raw/master/csl-citation.json"} </w:instrText>
      </w:r>
      <w:r w:rsidR="00A84A4A" w:rsidRPr="00F251E4">
        <w:rPr>
          <w:rFonts w:ascii="Times New Roman" w:hAnsi="Times New Roman" w:cs="Times New Roman"/>
        </w:rPr>
        <w:fldChar w:fldCharType="separate"/>
      </w:r>
      <w:r w:rsidR="00A905E6" w:rsidRPr="00F251E4">
        <w:rPr>
          <w:rFonts w:ascii="Times New Roman" w:hAnsi="Times New Roman" w:cs="Times New Roman"/>
        </w:rPr>
        <w:t>(McElduff, 2014)</w:t>
      </w:r>
      <w:r w:rsidR="00A84A4A" w:rsidRPr="00F251E4">
        <w:rPr>
          <w:rFonts w:ascii="Times New Roman" w:hAnsi="Times New Roman" w:cs="Times New Roman"/>
        </w:rPr>
        <w:fldChar w:fldCharType="end"/>
      </w:r>
      <w:r w:rsidRPr="00F251E4">
        <w:rPr>
          <w:rFonts w:ascii="Times New Roman" w:hAnsi="Times New Roman" w:cs="Times New Roman"/>
        </w:rPr>
        <w:t xml:space="preserve">. Still, </w:t>
      </w:r>
      <w:proofErr w:type="gramStart"/>
      <w:r w:rsidRPr="00F251E4">
        <w:rPr>
          <w:rFonts w:ascii="Times New Roman" w:hAnsi="Times New Roman" w:cs="Times New Roman"/>
        </w:rPr>
        <w:t>in order for</w:t>
      </w:r>
      <w:proofErr w:type="gramEnd"/>
      <w:r w:rsidRPr="00F251E4">
        <w:rPr>
          <w:rFonts w:ascii="Times New Roman" w:hAnsi="Times New Roman" w:cs="Times New Roman"/>
        </w:rPr>
        <w:t xml:space="preserve"> this plan to succeed, HMO-dominant regions should stop being considered a location to move the deprived population, avoiding responsibility.</w:t>
      </w:r>
      <w:r w:rsidR="00167644" w:rsidRPr="00F251E4">
        <w:rPr>
          <w:rFonts w:ascii="Times New Roman" w:hAnsi="Times New Roman" w:cs="Times New Roman"/>
        </w:rPr>
        <w:t xml:space="preserve"> </w:t>
      </w:r>
      <w:r w:rsidRPr="00F251E4">
        <w:rPr>
          <w:rFonts w:ascii="Times New Roman" w:hAnsi="Times New Roman" w:cs="Times New Roman"/>
        </w:rPr>
        <w:t xml:space="preserve"> </w:t>
      </w:r>
      <w:r w:rsidR="009B77D6" w:rsidRPr="009B77D6">
        <w:rPr>
          <w:rFonts w:ascii="Times New Roman" w:hAnsi="Times New Roman" w:cs="Times New Roman"/>
        </w:rPr>
        <w:t>Apart from the seaside, there is not much research concerning the high concentration of HMOs and their consequences in different areas.</w:t>
      </w:r>
    </w:p>
    <w:p w14:paraId="31FA7BD6" w14:textId="716D9B8D" w:rsidR="00BD0689" w:rsidRDefault="00BD0689" w:rsidP="00970C4A">
      <w:pPr>
        <w:pStyle w:val="ListParagraph"/>
        <w:spacing w:line="360" w:lineRule="auto"/>
        <w:jc w:val="both"/>
        <w:rPr>
          <w:rFonts w:ascii="Times New Roman" w:hAnsi="Times New Roman" w:cs="Times New Roman"/>
        </w:rPr>
      </w:pPr>
    </w:p>
    <w:p w14:paraId="14F5761F" w14:textId="5F0D2CE4" w:rsidR="00BD0689" w:rsidRPr="00470168" w:rsidRDefault="00BD0689" w:rsidP="00970C4A">
      <w:pPr>
        <w:pStyle w:val="ListParagraph"/>
        <w:numPr>
          <w:ilvl w:val="1"/>
          <w:numId w:val="1"/>
        </w:numPr>
        <w:spacing w:line="360" w:lineRule="auto"/>
        <w:jc w:val="both"/>
        <w:rPr>
          <w:rFonts w:ascii="Times New Roman" w:hAnsi="Times New Roman" w:cs="Times New Roman"/>
        </w:rPr>
      </w:pPr>
      <w:r w:rsidRPr="007743CE">
        <w:rPr>
          <w:rFonts w:ascii="Times New Roman" w:hAnsi="Times New Roman" w:cs="Times New Roman"/>
          <w:sz w:val="24"/>
          <w:szCs w:val="24"/>
        </w:rPr>
        <w:lastRenderedPageBreak/>
        <w:t>Crime levels factors</w:t>
      </w:r>
    </w:p>
    <w:p w14:paraId="51DF0E98" w14:textId="264496C1" w:rsidR="00B45E75" w:rsidRPr="00F251E4" w:rsidRDefault="00B45E75" w:rsidP="00970C4A">
      <w:pPr>
        <w:spacing w:line="360" w:lineRule="auto"/>
        <w:jc w:val="both"/>
        <w:rPr>
          <w:rFonts w:ascii="Times New Roman" w:hAnsi="Times New Roman" w:cs="Times New Roman"/>
        </w:rPr>
      </w:pPr>
      <w:r w:rsidRPr="00F251E4">
        <w:rPr>
          <w:rFonts w:ascii="Times New Roman" w:hAnsi="Times New Roman" w:cs="Times New Roman"/>
        </w:rPr>
        <w:t xml:space="preserve">There is the perception that long-standing crime areas are developed in an ecosystem where criminal activities are allowed </w:t>
      </w:r>
      <w:r w:rsidR="00373D13" w:rsidRPr="00F251E4">
        <w:rPr>
          <w:rFonts w:ascii="Times New Roman" w:hAnsi="Times New Roman" w:cs="Times New Roman"/>
        </w:rPr>
        <w:t>to grow</w:t>
      </w:r>
      <w:r w:rsidR="008B0103" w:rsidRPr="00F251E4">
        <w:rPr>
          <w:rFonts w:ascii="Times New Roman" w:hAnsi="Times New Roman" w:cs="Times New Roman"/>
        </w:rPr>
        <w:t>. A</w:t>
      </w:r>
      <w:r w:rsidR="00373D13" w:rsidRPr="00F251E4">
        <w:rPr>
          <w:rFonts w:ascii="Times New Roman" w:hAnsi="Times New Roman" w:cs="Times New Roman"/>
        </w:rPr>
        <w:t xml:space="preserve">n instance of this kind of environment is the properties of derived slumlords </w:t>
      </w:r>
      <w:r w:rsidR="00373D13" w:rsidRPr="00F251E4">
        <w:rPr>
          <w:rFonts w:ascii="Times New Roman" w:hAnsi="Times New Roman" w:cs="Times New Roman"/>
        </w:rPr>
        <w:fldChar w:fldCharType="begin"/>
      </w:r>
      <w:r w:rsidR="00373D13" w:rsidRPr="00F251E4">
        <w:rPr>
          <w:rFonts w:ascii="Times New Roman" w:hAnsi="Times New Roman" w:cs="Times New Roman"/>
        </w:rPr>
        <w:instrText xml:space="preserve"> ADDIN ZOTERO_ITEM CSL_CITATION {"citationID":"ZLrSivmV","properties":{"formattedCitation":"(Mazerolle, 2014)","plainCitation":"(Mazerolle, 2014)","noteIndex":0},"citationItems":[{"id":247,"uris":["http://zotero.org/users/local/bdnrBv03/items/4VKI5YWG"],"uri":["http://zotero.org/users/local/bdnrBv03/items/4VKI5YWG"],"itemData":{"id":247,"type":"article-journal","abstract":"Third Party Policing (TPP) involves partnerships between police and third parties where the legal powers of third parties are harnessed to prevent or control crime problems. This paper explores the characteristics and mechanisms of TPP as a crime control strategy, focusing on how the partnership approach in policing can help sustain crime control gains over the long run. Using the ABILITY Truancy Trial as an example, I examine how policing can contribute to long-term social change for high-risk young people living in poor-performing school districts and high-risk communities.","container-title":"Journal of Experimental Criminology","DOI":"10.1007/s11292-014-9202-y","ISSN":"1572-8315","issue":"3","journalAbbreviation":"J Exp Criminol","language":"en","page":"341-365","source":"Springer Link","title":"The power of policing partnerships: sustaining the gains","title-short":"The power of policing partnerships","volume":"10","author":[{"family":"Mazerolle","given":"Lorraine"}],"issued":{"date-parts":[["2014",9,1]]}}}],"schema":"https://github.com/citation-style-language/schema/raw/master/csl-citation.json"} </w:instrText>
      </w:r>
      <w:r w:rsidR="00373D13" w:rsidRPr="00F251E4">
        <w:rPr>
          <w:rFonts w:ascii="Times New Roman" w:hAnsi="Times New Roman" w:cs="Times New Roman"/>
        </w:rPr>
        <w:fldChar w:fldCharType="separate"/>
      </w:r>
      <w:r w:rsidR="00373D13" w:rsidRPr="00F251E4">
        <w:rPr>
          <w:rFonts w:ascii="Times New Roman" w:hAnsi="Times New Roman" w:cs="Times New Roman"/>
        </w:rPr>
        <w:t>(Mazerolle, 2014)</w:t>
      </w:r>
      <w:r w:rsidR="00373D13" w:rsidRPr="00F251E4">
        <w:rPr>
          <w:rFonts w:ascii="Times New Roman" w:hAnsi="Times New Roman" w:cs="Times New Roman"/>
        </w:rPr>
        <w:fldChar w:fldCharType="end"/>
      </w:r>
      <w:r w:rsidR="00373D13" w:rsidRPr="00F251E4">
        <w:rPr>
          <w:rFonts w:ascii="Times New Roman" w:hAnsi="Times New Roman" w:cs="Times New Roman"/>
        </w:rPr>
        <w:t xml:space="preserve">. This drives the communities to try and create safer </w:t>
      </w:r>
      <w:r w:rsidR="008B0103" w:rsidRPr="00F251E4">
        <w:rPr>
          <w:rFonts w:ascii="Times New Roman" w:hAnsi="Times New Roman" w:cs="Times New Roman"/>
        </w:rPr>
        <w:t xml:space="preserve">and more sustainable </w:t>
      </w:r>
      <w:proofErr w:type="spellStart"/>
      <w:r w:rsidR="00373D13" w:rsidRPr="00F251E4">
        <w:rPr>
          <w:rFonts w:ascii="Times New Roman" w:hAnsi="Times New Roman" w:cs="Times New Roman"/>
        </w:rPr>
        <w:t>neighbo</w:t>
      </w:r>
      <w:r w:rsidR="008B0103" w:rsidRPr="00F251E4">
        <w:rPr>
          <w:rFonts w:ascii="Times New Roman" w:hAnsi="Times New Roman" w:cs="Times New Roman"/>
        </w:rPr>
        <w:t>u</w:t>
      </w:r>
      <w:r w:rsidR="00373D13" w:rsidRPr="00F251E4">
        <w:rPr>
          <w:rFonts w:ascii="Times New Roman" w:hAnsi="Times New Roman" w:cs="Times New Roman"/>
        </w:rPr>
        <w:t>rhoods</w:t>
      </w:r>
      <w:proofErr w:type="spellEnd"/>
      <w:r w:rsidR="008B0103" w:rsidRPr="00F251E4">
        <w:rPr>
          <w:rFonts w:ascii="Times New Roman" w:hAnsi="Times New Roman" w:cs="Times New Roman"/>
        </w:rPr>
        <w:t xml:space="preserve"> where residents are of mixed income.</w:t>
      </w:r>
    </w:p>
    <w:p w14:paraId="30582C6D" w14:textId="382327CB" w:rsidR="00301015" w:rsidRPr="00F251E4" w:rsidRDefault="00301015" w:rsidP="00970C4A">
      <w:pPr>
        <w:spacing w:line="360" w:lineRule="auto"/>
        <w:jc w:val="both"/>
        <w:rPr>
          <w:rFonts w:ascii="Times New Roman" w:hAnsi="Times New Roman" w:cs="Times New Roman"/>
        </w:rPr>
      </w:pPr>
      <w:r w:rsidRPr="00F251E4">
        <w:rPr>
          <w:rFonts w:ascii="Times New Roman" w:hAnsi="Times New Roman" w:cs="Times New Roman"/>
        </w:rPr>
        <w:t>Evidence supports the theory that public housing is connected to crime partly due to its involvement in aggregating urban poverty and other forms of social disorder in communities</w:t>
      </w:r>
      <w:r w:rsidR="00322E36" w:rsidRPr="00F251E4">
        <w:rPr>
          <w:rFonts w:ascii="Times New Roman" w:hAnsi="Times New Roman" w:cs="Times New Roman"/>
        </w:rPr>
        <w:t xml:space="preserve"> </w:t>
      </w:r>
      <w:r w:rsidR="00322E36" w:rsidRPr="00F251E4">
        <w:rPr>
          <w:rFonts w:ascii="Times New Roman" w:hAnsi="Times New Roman" w:cs="Times New Roman"/>
        </w:rPr>
        <w:fldChar w:fldCharType="begin"/>
      </w:r>
      <w:r w:rsidR="00A905E6" w:rsidRPr="00F251E4">
        <w:rPr>
          <w:rFonts w:ascii="Times New Roman" w:hAnsi="Times New Roman" w:cs="Times New Roman"/>
        </w:rPr>
        <w:instrText xml:space="preserve"> ADDIN ZOTERO_ITEM CSL_CITATION {"citationID":"QXldevNV","properties":{"formattedCitation":"(R J Bursik Jr; et al., 1993; Sampson, 1990; Sampson and Wilson, 2020; Wilson, 1996)","plainCitation":"(R J Bursik Jr; et al., 1993; Sampson, 1990; Sampson and Wilson, 2020; Wilson, 1996)","noteIndex":0},"citationItems":[{"id":249,"uris":["http://zotero.org/users/local/bdnrBv03/items/IXFWTLWT"],"uri":["http://zotero.org/users/local/bdnrBv03/items/IXFWTLWT"],"itemData":{"id":249,"type":"book","abstract":"The authors argue that social disorganization theory has ignored the formal and informal networks of association that shape neighborhood life. Thus, they expand the model to consider the role of networks of community residents, schools, churches, other community institutions, and agencies located outside the neighborhood.","language":"English","number-of-pages":"238","publisher":"Lexington Books","title":"Neighborhoods and crime : the dimensions of effective community control","author":[{"literal":"R J Bursik Jr;"},{"literal":"H G Grasmick"},{"literal":"Bursik, Robert"}],"issued":{"date-parts":[["1993"]]}}},{"id":250,"uris":["http://zotero.org/users/local/bdnrBv03/items/FHMRIXEW"],"uri":["http://zotero.org/users/local/bdnrBv03/items/FHMRIXEW"],"itemData":{"id":250,"type":"article-journal","container-title":"Bulletin of the New York Academy of Medicine","ISSN":"0028-7091","issue":"5","journalAbbreviation":"Bull N Y Acad Med","note":"PMID: 2257384\nPMCID: PMC1809766","page":"526-533","source":"PubMed Central","title":"The impact of housing policies on community social disorganization and crime.","volume":"66","author":[{"family":"Sampson","given":"R. J."}],"issued":{"date-parts":[["1990"]]}}},{"id":253,"uris":["http://zotero.org/users/local/bdnrBv03/items/HR2PBQ5J"],"uri":["http://zotero.org/users/local/bdnrBv03/items/HR2PBQ5J"],"itemData":{"id":253,"type":"book","publisher":"Routledge","source":"Google Scholar","title":"Toward a theory of race, crime, and urban inequality","author":[{"family":"Sampson","given":"Robert J."},{"family":"Wilson","given":"William J."}],"issued":{"date-parts":[["2020"]]}}},{"id":256,"uris":["http://zotero.org/users/local/bdnrBv03/items/5Y4F9CM4"],"uri":["http://zotero.org/users/local/bdnrBv03/items/5Y4F9CM4"],"itemData":{"id":256,"type":"article-journal","container-title":"Political Science Quarterly","DOI":"10.2307/2152085","ISSN":"0032-3195","issue":"4","note":"publisher: [Academy of Political Science, Wiley]","page":"567-595","source":"JSTOR","title":"When Work Disappears","volume":"111","author":[{"family":"Wilson","given":"William Julius"}],"issued":{"date-parts":[["1996"]]}}}],"schema":"https://github.com/citation-style-language/schema/raw/master/csl-citation.json"} </w:instrText>
      </w:r>
      <w:r w:rsidR="00322E36" w:rsidRPr="00F251E4">
        <w:rPr>
          <w:rFonts w:ascii="Times New Roman" w:hAnsi="Times New Roman" w:cs="Times New Roman"/>
        </w:rPr>
        <w:fldChar w:fldCharType="separate"/>
      </w:r>
      <w:r w:rsidR="00A905E6" w:rsidRPr="00F251E4">
        <w:rPr>
          <w:rFonts w:ascii="Times New Roman" w:hAnsi="Times New Roman" w:cs="Times New Roman"/>
        </w:rPr>
        <w:t>(R J Bursik Jr; et al., 1993; Sampson, 1990; Sampson and Wilson, 2020; Wilson, 1996)</w:t>
      </w:r>
      <w:r w:rsidR="00322E36" w:rsidRPr="00F251E4">
        <w:rPr>
          <w:rFonts w:ascii="Times New Roman" w:hAnsi="Times New Roman" w:cs="Times New Roman"/>
        </w:rPr>
        <w:fldChar w:fldCharType="end"/>
      </w:r>
      <w:r w:rsidR="00BE6A73" w:rsidRPr="00F251E4">
        <w:rPr>
          <w:rFonts w:ascii="Times New Roman" w:hAnsi="Times New Roman" w:cs="Times New Roman"/>
        </w:rPr>
        <w:t xml:space="preserve">. </w:t>
      </w:r>
      <w:r w:rsidRPr="00F251E4">
        <w:rPr>
          <w:rFonts w:ascii="Times New Roman" w:hAnsi="Times New Roman" w:cs="Times New Roman"/>
        </w:rPr>
        <w:t>For instance,</w:t>
      </w:r>
      <w:r w:rsidR="00BE6A73" w:rsidRPr="00F251E4">
        <w:rPr>
          <w:rFonts w:ascii="Times New Roman" w:hAnsi="Times New Roman" w:cs="Times New Roman"/>
        </w:rPr>
        <w:t xml:space="preserve"> according to</w:t>
      </w:r>
      <w:r w:rsidR="006A3AAF">
        <w:rPr>
          <w:rFonts w:ascii="Times New Roman" w:hAnsi="Times New Roman" w:cs="Times New Roman"/>
        </w:rPr>
        <w:t xml:space="preserve"> a study</w:t>
      </w:r>
      <w:r w:rsidR="00BE6A73" w:rsidRPr="00F251E4">
        <w:rPr>
          <w:rFonts w:ascii="Times New Roman" w:hAnsi="Times New Roman" w:cs="Times New Roman"/>
        </w:rPr>
        <w:t xml:space="preserve"> </w:t>
      </w:r>
      <w:r w:rsidR="00BE6A73" w:rsidRPr="00F251E4">
        <w:rPr>
          <w:rFonts w:ascii="Times New Roman" w:hAnsi="Times New Roman" w:cs="Times New Roman"/>
        </w:rPr>
        <w:fldChar w:fldCharType="begin"/>
      </w:r>
      <w:r w:rsidR="00A905E6" w:rsidRPr="00F251E4">
        <w:rPr>
          <w:rFonts w:ascii="Times New Roman" w:hAnsi="Times New Roman" w:cs="Times New Roman"/>
        </w:rPr>
        <w:instrText xml:space="preserve"> ADDIN ZOTERO_ITEM CSL_CITATION {"citationID":"UD0NtEiA","properties":{"formattedCitation":"(R J Bursik Jr; et al., 1993)","plainCitation":"(R J Bursik Jr; et al., 1993)","noteIndex":0},"citationItems":[{"id":249,"uris":["http://zotero.org/users/local/bdnrBv03/items/IXFWTLWT"],"uri":["http://zotero.org/users/local/bdnrBv03/items/IXFWTLWT"],"itemData":{"id":249,"type":"book","abstract":"The authors argue that social disorganization theory has ignored the formal and informal networks of association that shape neighborhood life. Thus, they expand the model to consider the role of networks of community residents, schools, churches, other community institutions, and agencies located outside the neighborhood.","language":"English","number-of-pages":"238","publisher":"Lexington Books","title":"Neighborhoods and crime : the dimensions of effective community control","author":[{"literal":"R J Bursik Jr;"},{"literal":"H G Grasmick"},{"literal":"Bursik, Robert"}],"issued":{"date-parts":[["1993"]]}}}],"schema":"https://github.com/citation-style-language/schema/raw/master/csl-citation.json"} </w:instrText>
      </w:r>
      <w:r w:rsidR="00BE6A73" w:rsidRPr="00F251E4">
        <w:rPr>
          <w:rFonts w:ascii="Times New Roman" w:hAnsi="Times New Roman" w:cs="Times New Roman"/>
        </w:rPr>
        <w:fldChar w:fldCharType="separate"/>
      </w:r>
      <w:r w:rsidR="00A905E6" w:rsidRPr="00F251E4">
        <w:rPr>
          <w:rFonts w:ascii="Times New Roman" w:hAnsi="Times New Roman" w:cs="Times New Roman"/>
        </w:rPr>
        <w:t>(R J Bursik Jr; et al., 1993)</w:t>
      </w:r>
      <w:r w:rsidR="00BE6A73" w:rsidRPr="00F251E4">
        <w:rPr>
          <w:rFonts w:ascii="Times New Roman" w:hAnsi="Times New Roman" w:cs="Times New Roman"/>
        </w:rPr>
        <w:fldChar w:fldCharType="end"/>
      </w:r>
      <w:r w:rsidR="006077EA" w:rsidRPr="00F251E4">
        <w:rPr>
          <w:rFonts w:ascii="Times New Roman" w:hAnsi="Times New Roman" w:cs="Times New Roman"/>
        </w:rPr>
        <w:t>,</w:t>
      </w:r>
      <w:r w:rsidRPr="00F251E4">
        <w:rPr>
          <w:rFonts w:ascii="Times New Roman" w:hAnsi="Times New Roman" w:cs="Times New Roman"/>
        </w:rPr>
        <w:t xml:space="preserve"> </w:t>
      </w:r>
      <w:r w:rsidR="00BE6A73" w:rsidRPr="00F251E4">
        <w:rPr>
          <w:rFonts w:ascii="Times New Roman" w:hAnsi="Times New Roman" w:cs="Times New Roman"/>
        </w:rPr>
        <w:t>the building of public housing in Chicago throughout the 1970s was linked to a</w:t>
      </w:r>
      <w:r w:rsidR="0075550C">
        <w:rPr>
          <w:rFonts w:ascii="Times New Roman" w:hAnsi="Times New Roman" w:cs="Times New Roman"/>
        </w:rPr>
        <w:t>n increase</w:t>
      </w:r>
      <w:r w:rsidR="00BE6A73" w:rsidRPr="00F251E4">
        <w:rPr>
          <w:rFonts w:ascii="Times New Roman" w:hAnsi="Times New Roman" w:cs="Times New Roman"/>
        </w:rPr>
        <w:t xml:space="preserve"> in instances of residential instability, which was associated </w:t>
      </w:r>
      <w:r w:rsidR="006077EA" w:rsidRPr="00F251E4">
        <w:rPr>
          <w:rFonts w:ascii="Times New Roman" w:hAnsi="Times New Roman" w:cs="Times New Roman"/>
        </w:rPr>
        <w:t>with</w:t>
      </w:r>
      <w:r w:rsidR="00BE6A73" w:rsidRPr="00F251E4">
        <w:rPr>
          <w:rFonts w:ascii="Times New Roman" w:hAnsi="Times New Roman" w:cs="Times New Roman"/>
        </w:rPr>
        <w:t xml:space="preserve"> a rise in crime in 1980. Th</w:t>
      </w:r>
      <w:r w:rsidR="006077EA" w:rsidRPr="00F251E4">
        <w:rPr>
          <w:rFonts w:ascii="Times New Roman" w:hAnsi="Times New Roman" w:cs="Times New Roman"/>
        </w:rPr>
        <w:t>us, th</w:t>
      </w:r>
      <w:r w:rsidR="00BE6A73" w:rsidRPr="00F251E4">
        <w:rPr>
          <w:rFonts w:ascii="Times New Roman" w:hAnsi="Times New Roman" w:cs="Times New Roman"/>
        </w:rPr>
        <w:t>e development of social bonds is hampered by a high incidence of residence instability, which undermines collective efforts to maintain social regulations.</w:t>
      </w:r>
      <w:r w:rsidR="006A371C" w:rsidRPr="00F251E4">
        <w:rPr>
          <w:rFonts w:ascii="Times New Roman" w:hAnsi="Times New Roman" w:cs="Times New Roman"/>
        </w:rPr>
        <w:t xml:space="preserve"> </w:t>
      </w:r>
    </w:p>
    <w:p w14:paraId="18CFCC53" w14:textId="440FB26C" w:rsidR="00373D13" w:rsidRPr="00F251E4" w:rsidRDefault="006A371C" w:rsidP="00970C4A">
      <w:pPr>
        <w:spacing w:line="360" w:lineRule="auto"/>
        <w:jc w:val="both"/>
        <w:rPr>
          <w:rFonts w:ascii="Times New Roman" w:hAnsi="Times New Roman" w:cs="Times New Roman"/>
        </w:rPr>
      </w:pPr>
      <w:r w:rsidRPr="00F251E4">
        <w:rPr>
          <w:rFonts w:ascii="Times New Roman" w:hAnsi="Times New Roman" w:cs="Times New Roman"/>
        </w:rPr>
        <w:t xml:space="preserve">The public housing development has been considered to weaken social regulatory systems. The housing projects </w:t>
      </w:r>
      <w:proofErr w:type="spellStart"/>
      <w:r w:rsidRPr="00F251E4">
        <w:rPr>
          <w:rFonts w:ascii="Times New Roman" w:hAnsi="Times New Roman" w:cs="Times New Roman"/>
        </w:rPr>
        <w:t>characteri</w:t>
      </w:r>
      <w:r w:rsidR="00B84136">
        <w:rPr>
          <w:rFonts w:ascii="Times New Roman" w:hAnsi="Times New Roman" w:cs="Times New Roman"/>
        </w:rPr>
        <w:t>s</w:t>
      </w:r>
      <w:r w:rsidRPr="00F251E4">
        <w:rPr>
          <w:rFonts w:ascii="Times New Roman" w:hAnsi="Times New Roman" w:cs="Times New Roman"/>
        </w:rPr>
        <w:t>ed</w:t>
      </w:r>
      <w:proofErr w:type="spellEnd"/>
      <w:r w:rsidRPr="00F251E4">
        <w:rPr>
          <w:rFonts w:ascii="Times New Roman" w:hAnsi="Times New Roman" w:cs="Times New Roman"/>
        </w:rPr>
        <w:t xml:space="preserve"> </w:t>
      </w:r>
      <w:r w:rsidR="00DC6369" w:rsidRPr="00F251E4">
        <w:rPr>
          <w:rFonts w:ascii="Times New Roman" w:hAnsi="Times New Roman" w:cs="Times New Roman"/>
        </w:rPr>
        <w:t xml:space="preserve">by high density and rise were </w:t>
      </w:r>
      <w:proofErr w:type="gramStart"/>
      <w:r w:rsidR="00DC6369" w:rsidRPr="00F251E4">
        <w:rPr>
          <w:rFonts w:ascii="Times New Roman" w:hAnsi="Times New Roman" w:cs="Times New Roman"/>
        </w:rPr>
        <w:t>fairly more</w:t>
      </w:r>
      <w:proofErr w:type="gramEnd"/>
      <w:r w:rsidR="00DC6369" w:rsidRPr="00F251E4">
        <w:rPr>
          <w:rFonts w:ascii="Times New Roman" w:hAnsi="Times New Roman" w:cs="Times New Roman"/>
        </w:rPr>
        <w:t xml:space="preserve"> inclined to crime activities since social relationships </w:t>
      </w:r>
      <w:r w:rsidR="009727C4" w:rsidRPr="00F251E4">
        <w:rPr>
          <w:rFonts w:ascii="Times New Roman" w:hAnsi="Times New Roman" w:cs="Times New Roman"/>
        </w:rPr>
        <w:t xml:space="preserve">and support </w:t>
      </w:r>
      <w:r w:rsidR="00DC6369" w:rsidRPr="00F251E4">
        <w:rPr>
          <w:rFonts w:ascii="Times New Roman" w:hAnsi="Times New Roman" w:cs="Times New Roman"/>
        </w:rPr>
        <w:t>between tenants are mostly discouraged, and the existence of a united community is confined</w:t>
      </w:r>
      <w:r w:rsidR="009727C4" w:rsidRPr="00F251E4">
        <w:rPr>
          <w:rFonts w:ascii="Times New Roman" w:hAnsi="Times New Roman" w:cs="Times New Roman"/>
        </w:rPr>
        <w:t xml:space="preserve">. This results in distrust and crime fear and deteriorates the suspicion level in a </w:t>
      </w:r>
      <w:proofErr w:type="spellStart"/>
      <w:r w:rsidR="009727C4" w:rsidRPr="00F251E4">
        <w:rPr>
          <w:rFonts w:ascii="Times New Roman" w:hAnsi="Times New Roman" w:cs="Times New Roman"/>
        </w:rPr>
        <w:t>neighbo</w:t>
      </w:r>
      <w:r w:rsidR="00CB2E26" w:rsidRPr="00F251E4">
        <w:rPr>
          <w:rFonts w:ascii="Times New Roman" w:hAnsi="Times New Roman" w:cs="Times New Roman"/>
        </w:rPr>
        <w:t>u</w:t>
      </w:r>
      <w:r w:rsidR="009727C4" w:rsidRPr="00F251E4">
        <w:rPr>
          <w:rFonts w:ascii="Times New Roman" w:hAnsi="Times New Roman" w:cs="Times New Roman"/>
        </w:rPr>
        <w:t>rhood</w:t>
      </w:r>
      <w:proofErr w:type="spellEnd"/>
      <w:r w:rsidR="00DC6369" w:rsidRPr="00F251E4">
        <w:rPr>
          <w:rFonts w:ascii="Times New Roman" w:hAnsi="Times New Roman" w:cs="Times New Roman"/>
        </w:rPr>
        <w:t xml:space="preserve"> </w:t>
      </w:r>
      <w:r w:rsidR="00DC6369" w:rsidRPr="00F251E4">
        <w:rPr>
          <w:rFonts w:ascii="Times New Roman" w:hAnsi="Times New Roman" w:cs="Times New Roman"/>
        </w:rPr>
        <w:fldChar w:fldCharType="begin"/>
      </w:r>
      <w:r w:rsidR="00A905E6" w:rsidRPr="00F251E4">
        <w:rPr>
          <w:rFonts w:ascii="Times New Roman" w:hAnsi="Times New Roman" w:cs="Times New Roman"/>
        </w:rPr>
        <w:instrText xml:space="preserve"> ADDIN ZOTERO_ITEM CSL_CITATION {"citationID":"5jvDEilo","properties":{"formattedCitation":"(Newman, 1996; Rohe and Burby, 1988)","plainCitation":"(Newman, 1996; Rohe and Burby, 1988)","noteIndex":0},"citationItems":[{"id":259,"uris":["http://zotero.org/users/local/bdnrBv03/items/SK32MIT8"],"uri":["http://zotero.org/users/local/bdnrBv03/items/SK32MIT8"],"itemData":{"id":259,"type":"article-journal","language":"en","page":"126","source":"Zotero","title":"Creating Defensible Space","author":[{"family":"Newman","given":"Oscar"}],"issued":{"date-parts":[["1996"]]}}},{"id":262,"uris":["http://zotero.org/users/local/bdnrBv03/items/H9GQNWZ5"],"uri":["http://zotero.org/users/local/bdnrBv03/items/H9GQNWZ5"],"itemData":{"id":262,"type":"article-journal","abstract":"Fear of crime has been shown to have a variety of negative impacts on quality of life. The purpose of this article is, first, to better understand the factors associated with fear of crime and, second, to see if this fear among public housing residents is influenced by the same factors that influence fear among the general population. Three models of fear of crime are tested using a sample of 267 residents in 11 nonelderly public housing developments. The results of a multiple regression analysis indicate that variables associated with each model contribute to an explanation of fear, although the social control model has the greatest predictive power. Key variables in explaining fear levels include social and physical incivilities, personal victimization, race, and the adequacy of security measures. The policy implications of these findings are discussed.","container-title":"Environment and Behavior","DOI":"10.1177/0013916588206003","ISSN":"0013-9165","issue":"6","journalAbbreviation":"Environment and Behavior","language":"en","note":"publisher: SAGE Publications Inc","page":"700-720","source":"SAGE Journals","title":"Fear of Crime in Public Housing","volume":"20","author":[{"family":"Rohe","given":"William M."},{"family":"Burby","given":"Raymond J."}],"issued":{"date-parts":[["1988",11,1]]}}}],"schema":"https://github.com/citation-style-language/schema/raw/master/csl-citation.json"} </w:instrText>
      </w:r>
      <w:r w:rsidR="00DC6369" w:rsidRPr="00F251E4">
        <w:rPr>
          <w:rFonts w:ascii="Times New Roman" w:hAnsi="Times New Roman" w:cs="Times New Roman"/>
        </w:rPr>
        <w:fldChar w:fldCharType="separate"/>
      </w:r>
      <w:r w:rsidR="00A905E6" w:rsidRPr="00F251E4">
        <w:rPr>
          <w:rFonts w:ascii="Times New Roman" w:hAnsi="Times New Roman" w:cs="Times New Roman"/>
        </w:rPr>
        <w:t xml:space="preserve">(Newman, 1996; </w:t>
      </w:r>
      <w:proofErr w:type="spellStart"/>
      <w:r w:rsidR="00A905E6" w:rsidRPr="00F251E4">
        <w:rPr>
          <w:rFonts w:ascii="Times New Roman" w:hAnsi="Times New Roman" w:cs="Times New Roman"/>
        </w:rPr>
        <w:t>Rohe</w:t>
      </w:r>
      <w:proofErr w:type="spellEnd"/>
      <w:r w:rsidR="00A905E6" w:rsidRPr="00F251E4">
        <w:rPr>
          <w:rFonts w:ascii="Times New Roman" w:hAnsi="Times New Roman" w:cs="Times New Roman"/>
        </w:rPr>
        <w:t xml:space="preserve"> and Burby, 1988)</w:t>
      </w:r>
      <w:r w:rsidR="00DC6369" w:rsidRPr="00F251E4">
        <w:rPr>
          <w:rFonts w:ascii="Times New Roman" w:hAnsi="Times New Roman" w:cs="Times New Roman"/>
        </w:rPr>
        <w:fldChar w:fldCharType="end"/>
      </w:r>
      <w:r w:rsidR="00DC6369" w:rsidRPr="00F251E4">
        <w:rPr>
          <w:rFonts w:ascii="Times New Roman" w:hAnsi="Times New Roman" w:cs="Times New Roman"/>
        </w:rPr>
        <w:t>.</w:t>
      </w:r>
      <w:r w:rsidR="009727C4" w:rsidRPr="00F251E4">
        <w:rPr>
          <w:rFonts w:ascii="Times New Roman" w:hAnsi="Times New Roman" w:cs="Times New Roman"/>
        </w:rPr>
        <w:t xml:space="preserve"> </w:t>
      </w:r>
      <w:r w:rsidR="000B4D42" w:rsidRPr="00F251E4">
        <w:rPr>
          <w:rFonts w:ascii="Times New Roman" w:hAnsi="Times New Roman" w:cs="Times New Roman"/>
        </w:rPr>
        <w:t xml:space="preserve">Taking advantage of this weakened community situation, this type of housing is used as a </w:t>
      </w:r>
      <w:proofErr w:type="spellStart"/>
      <w:r w:rsidR="000B4D42" w:rsidRPr="00F251E4">
        <w:rPr>
          <w:rFonts w:ascii="Times New Roman" w:hAnsi="Times New Roman" w:cs="Times New Roman"/>
        </w:rPr>
        <w:t>cent</w:t>
      </w:r>
      <w:r w:rsidR="00CB2E26" w:rsidRPr="00F251E4">
        <w:rPr>
          <w:rFonts w:ascii="Times New Roman" w:hAnsi="Times New Roman" w:cs="Times New Roman"/>
        </w:rPr>
        <w:t>re</w:t>
      </w:r>
      <w:proofErr w:type="spellEnd"/>
      <w:r w:rsidR="000B4D42" w:rsidRPr="00F251E4">
        <w:rPr>
          <w:rFonts w:ascii="Times New Roman" w:hAnsi="Times New Roman" w:cs="Times New Roman"/>
        </w:rPr>
        <w:t xml:space="preserve"> for criminal actions and drug dealing </w:t>
      </w:r>
      <w:r w:rsidR="000B4D42" w:rsidRPr="00F251E4">
        <w:rPr>
          <w:rFonts w:ascii="Times New Roman" w:hAnsi="Times New Roman" w:cs="Times New Roman"/>
        </w:rPr>
        <w:fldChar w:fldCharType="begin"/>
      </w:r>
      <w:r w:rsidR="000B4D42" w:rsidRPr="00F251E4">
        <w:rPr>
          <w:rFonts w:ascii="Times New Roman" w:hAnsi="Times New Roman" w:cs="Times New Roman"/>
        </w:rPr>
        <w:instrText xml:space="preserve"> ADDIN ZOTERO_ITEM CSL_CITATION {"citationID":"rdvLFSVC","properties":{"formattedCitation":"(Popkin et al., 1995; Webster, 1992; Wilson, 1996)","plainCitation":"(Popkin et al., 1995; Webster, 1992; Wilson, 1996)","noteIndex":0},"citationItems":[{"id":266,"uris":["http://zotero.org/users/local/bdnrBv03/items/SMCVK7FS"],"uri":["http://zotero.org/users/local/bdnrBv03/items/SMCVK7FS"],"itemData":{"id":266,"type":"article-journal","container-title":"Crime &amp; Delinquency","issue":"1","note":"publisher: SAGE Periodicals Press","page":"73–99","source":"Google Scholar","title":"Sweeping out drugs and crime: Residents' views of the Chicago Housing Authority's public housing drug elimination program","title-short":"Sweeping out drugs and crime","volume":"41","author":[{"family":"Popkin","given":"Susan J."},{"family":"Olson","given":"Lynn M."},{"family":"Lurigio","given":"Arthur J."},{"family":"Gwiasda","given":"Victoria E."},{"family":"Carter","given":"Ruth G."}],"issued":{"date-parts":[["1995"]]}}},{"id":264,"uris":["http://zotero.org/users/local/bdnrBv03/items/PA626XAS"],"uri":["http://zotero.org/users/local/bdnrBv03/items/PA626XAS"],"itemData":{"id":264,"type":"book","language":"en","note":"Google-Books-ID: upHaAAAAMAAJ","number-of-pages":"6","publisher":"U.S. Department of Justice, Office of Justice Programs, National Institute of Justice","source":"Google Books","title":"The Police, Drugs, and Public Housing","author":[{"family":"Webster","given":"Barbara"}],"issued":{"date-parts":[["1992"]]}}},{"id":256,"uris":["http://zotero.org/users/local/bdnrBv03/items/5Y4F9CM4"],"uri":["http://zotero.org/users/local/bdnrBv03/items/5Y4F9CM4"],"itemData":{"id":256,"type":"article-journal","container-title":"Political Science Quarterly","DOI":"10.2307/2152085","ISSN":"0032-3195","issue":"4","note":"publisher: [Academy of Political Science, Wiley]","page":"567-595","source":"JSTOR","title":"When Work Disappears","volume":"111","author":[{"family":"Wilson","given":"William Julius"}],"issued":{"date-parts":[["1996"]]}}}],"schema":"https://github.com/citation-style-language/schema/raw/master/csl-citation.json"} </w:instrText>
      </w:r>
      <w:r w:rsidR="000B4D42" w:rsidRPr="00F251E4">
        <w:rPr>
          <w:rFonts w:ascii="Times New Roman" w:hAnsi="Times New Roman" w:cs="Times New Roman"/>
        </w:rPr>
        <w:fldChar w:fldCharType="separate"/>
      </w:r>
      <w:r w:rsidR="000B4D42" w:rsidRPr="00F251E4">
        <w:rPr>
          <w:rFonts w:ascii="Times New Roman" w:hAnsi="Times New Roman" w:cs="Times New Roman"/>
        </w:rPr>
        <w:t>(Popkin et al., 1995; Webster, 1992; Wilson, 1996)</w:t>
      </w:r>
      <w:r w:rsidR="000B4D42" w:rsidRPr="00F251E4">
        <w:rPr>
          <w:rFonts w:ascii="Times New Roman" w:hAnsi="Times New Roman" w:cs="Times New Roman"/>
        </w:rPr>
        <w:fldChar w:fldCharType="end"/>
      </w:r>
      <w:r w:rsidR="000B4D42" w:rsidRPr="00F251E4">
        <w:rPr>
          <w:rFonts w:ascii="Times New Roman" w:hAnsi="Times New Roman" w:cs="Times New Roman"/>
        </w:rPr>
        <w:t>.</w:t>
      </w:r>
    </w:p>
    <w:p w14:paraId="233CA103" w14:textId="439577F8" w:rsidR="00F251E4" w:rsidRDefault="00564CCE" w:rsidP="00970C4A">
      <w:pPr>
        <w:spacing w:line="360" w:lineRule="auto"/>
        <w:jc w:val="both"/>
        <w:rPr>
          <w:rFonts w:ascii="Times New Roman" w:hAnsi="Times New Roman" w:cs="Times New Roman"/>
        </w:rPr>
      </w:pPr>
      <w:r w:rsidRPr="00F251E4">
        <w:rPr>
          <w:rFonts w:ascii="Times New Roman" w:hAnsi="Times New Roman" w:cs="Times New Roman"/>
        </w:rPr>
        <w:t xml:space="preserve">Moreover, </w:t>
      </w:r>
      <w:r w:rsidR="00F36212" w:rsidRPr="00F251E4">
        <w:rPr>
          <w:rFonts w:ascii="Times New Roman" w:hAnsi="Times New Roman" w:cs="Times New Roman"/>
        </w:rPr>
        <w:t xml:space="preserve">a conditional effect hypothesis was checked in Atlanta about the correlation strength between racial formation and crime levels and how this will gradually disappear when the distance connecting the </w:t>
      </w:r>
      <w:proofErr w:type="spellStart"/>
      <w:r w:rsidR="00F36212" w:rsidRPr="00F251E4">
        <w:rPr>
          <w:rFonts w:ascii="Times New Roman" w:hAnsi="Times New Roman" w:cs="Times New Roman"/>
        </w:rPr>
        <w:t>neighbourhoods</w:t>
      </w:r>
      <w:proofErr w:type="spellEnd"/>
      <w:r w:rsidR="00F36212" w:rsidRPr="00F251E4">
        <w:rPr>
          <w:rFonts w:ascii="Times New Roman" w:hAnsi="Times New Roman" w:cs="Times New Roman"/>
        </w:rPr>
        <w:t xml:space="preserve"> to public housing areas</w:t>
      </w:r>
      <w:r w:rsidR="0075550C">
        <w:rPr>
          <w:rFonts w:ascii="Times New Roman" w:hAnsi="Times New Roman" w:cs="Times New Roman"/>
        </w:rPr>
        <w:t xml:space="preserve"> </w:t>
      </w:r>
      <w:r w:rsidR="00B21312" w:rsidRPr="00F251E4">
        <w:rPr>
          <w:rFonts w:ascii="Times New Roman" w:hAnsi="Times New Roman" w:cs="Times New Roman"/>
        </w:rPr>
        <w:t>increase</w:t>
      </w:r>
      <w:r w:rsidR="0075550C">
        <w:rPr>
          <w:rFonts w:ascii="Times New Roman" w:hAnsi="Times New Roman" w:cs="Times New Roman"/>
        </w:rPr>
        <w:t>s</w:t>
      </w:r>
      <w:r w:rsidR="00B21312" w:rsidRPr="00F251E4">
        <w:rPr>
          <w:rFonts w:ascii="Times New Roman" w:hAnsi="Times New Roman" w:cs="Times New Roman"/>
        </w:rPr>
        <w:t xml:space="preserve"> </w:t>
      </w:r>
      <w:r w:rsidR="00B21312" w:rsidRPr="00F251E4">
        <w:rPr>
          <w:rFonts w:ascii="Times New Roman" w:hAnsi="Times New Roman" w:cs="Times New Roman"/>
        </w:rPr>
        <w:fldChar w:fldCharType="begin"/>
      </w:r>
      <w:r w:rsidR="00B21312" w:rsidRPr="00F251E4">
        <w:rPr>
          <w:rFonts w:ascii="Times New Roman" w:hAnsi="Times New Roman" w:cs="Times New Roman"/>
        </w:rPr>
        <w:instrText xml:space="preserve"> ADDIN ZOTERO_ITEM CSL_CITATION {"citationID":"ihqGwW4I","properties":{"formattedCitation":"(McNulty and Holloway, 2000)","plainCitation":"(McNulty and Holloway, 2000)","noteIndex":0},"citationItems":[{"id":102,"uris":["http://zotero.org/users/local/bdnrBv03/items/4UIUQHU8"],"uri":["http://zotero.org/users/local/bdnrBv03/items/4UIUQHU8"],"itemData":{"id":102,"type":"article-journal","abstract":"This article tests a conditional effect hypothesis which predicts that the strength and magnitude of the association between racial composition and crime rates will dissipate with increasing distance of neighborhoods from public housing projects. We examine this hypothesis with 1990-92 geo-coded crime incident data matched with 1990 block- group-level census data for Atlanta. The hypothesis is supported in models predicting murder, rape, assault, and public order crime, but not robbery and property crime. Confirmation of our conditional effect hypothesis for several major types of crime suggests the potential for bias in interpretations of estimated race effects in multivariate neighborhood-level models that do not control for public housing.","container-title":"Social Forces","DOI":"10.2307/2675514","ISSN":"0037-7732","issue":"2","note":"publisher: Oxford University Press","page":"707-729","source":"JSTOR","title":"Race, Crime, and Public Housing in Atlanta: Testing a Conditional Effect Hypothesis","title-short":"Race, Crime, and Public Housing in Atlanta","volume":"79","author":[{"family":"McNulty","given":"Thomas L."},{"family":"Holloway","given":"Steven R."}],"issued":{"date-parts":[["2000"]]}}}],"schema":"https://github.com/citation-style-language/schema/raw/master/csl-citation.json"} </w:instrText>
      </w:r>
      <w:r w:rsidR="00B21312" w:rsidRPr="00F251E4">
        <w:rPr>
          <w:rFonts w:ascii="Times New Roman" w:hAnsi="Times New Roman" w:cs="Times New Roman"/>
        </w:rPr>
        <w:fldChar w:fldCharType="separate"/>
      </w:r>
      <w:r w:rsidR="00B21312" w:rsidRPr="00F251E4">
        <w:rPr>
          <w:rFonts w:ascii="Times New Roman" w:hAnsi="Times New Roman" w:cs="Times New Roman"/>
        </w:rPr>
        <w:t>(McNulty and Holloway, 2000)</w:t>
      </w:r>
      <w:r w:rsidR="00B21312" w:rsidRPr="00F251E4">
        <w:rPr>
          <w:rFonts w:ascii="Times New Roman" w:hAnsi="Times New Roman" w:cs="Times New Roman"/>
        </w:rPr>
        <w:fldChar w:fldCharType="end"/>
      </w:r>
      <w:r w:rsidR="00B21312" w:rsidRPr="00F251E4">
        <w:rPr>
          <w:rFonts w:ascii="Times New Roman" w:hAnsi="Times New Roman" w:cs="Times New Roman"/>
        </w:rPr>
        <w:t xml:space="preserve">. </w:t>
      </w:r>
      <w:r w:rsidR="00F36212" w:rsidRPr="00F251E4">
        <w:rPr>
          <w:rFonts w:ascii="Times New Roman" w:hAnsi="Times New Roman" w:cs="Times New Roman"/>
        </w:rPr>
        <w:t xml:space="preserve">Using geographic patterns, the hypothesis was supported for prediction models of assault, murder, rape, and public order crime. There was also clear evidence that public housing, racial composition, disadvantaged population, and crime intersect. Having a primary focus on how and in what depth public housing might influence the association between race and crime rates, the findings indicated that the highest crime rates were at areas where black </w:t>
      </w:r>
      <w:proofErr w:type="spellStart"/>
      <w:r w:rsidR="00F36212" w:rsidRPr="00F251E4">
        <w:rPr>
          <w:rFonts w:ascii="Times New Roman" w:hAnsi="Times New Roman" w:cs="Times New Roman"/>
        </w:rPr>
        <w:t>neighbourhoods</w:t>
      </w:r>
      <w:proofErr w:type="spellEnd"/>
      <w:r w:rsidR="00F36212" w:rsidRPr="00F251E4">
        <w:rPr>
          <w:rFonts w:ascii="Times New Roman" w:hAnsi="Times New Roman" w:cs="Times New Roman"/>
        </w:rPr>
        <w:t xml:space="preserve"> were near public housing.</w:t>
      </w:r>
      <w:r w:rsidR="00641A72" w:rsidRPr="00641A72">
        <w:t xml:space="preserve"> </w:t>
      </w:r>
      <w:r w:rsidR="00641A72" w:rsidRPr="00F251E4">
        <w:rPr>
          <w:rFonts w:ascii="Times New Roman" w:hAnsi="Times New Roman" w:cs="Times New Roman"/>
        </w:rPr>
        <w:t xml:space="preserve">At the same time, when there was no such proximity, the level of disadvantage was lower, and the crime was much milder. To the degree that cultural factors play a causal role in high rates of black crime, these findings suggest that they are at least partly due to public housing's institutional and structural repercussions in poor, minority communities. Generally, it is supported by the research that race-crime connection is geographically dependent, fluctuating </w:t>
      </w:r>
      <w:proofErr w:type="gramStart"/>
      <w:r w:rsidR="00641A72" w:rsidRPr="00F251E4">
        <w:rPr>
          <w:rFonts w:ascii="Times New Roman" w:hAnsi="Times New Roman" w:cs="Times New Roman"/>
        </w:rPr>
        <w:t xml:space="preserve">as a </w:t>
      </w:r>
      <w:r w:rsidR="00641A72" w:rsidRPr="00F251E4">
        <w:rPr>
          <w:rFonts w:ascii="Times New Roman" w:hAnsi="Times New Roman" w:cs="Times New Roman"/>
        </w:rPr>
        <w:lastRenderedPageBreak/>
        <w:t>consequence of</w:t>
      </w:r>
      <w:proofErr w:type="gramEnd"/>
      <w:r w:rsidR="00641A72" w:rsidRPr="00F251E4">
        <w:rPr>
          <w:rFonts w:ascii="Times New Roman" w:hAnsi="Times New Roman" w:cs="Times New Roman"/>
        </w:rPr>
        <w:t xml:space="preserve"> public housing distribution, a significant driver of racially and spatially structured urban poverty.</w:t>
      </w:r>
    </w:p>
    <w:p w14:paraId="078416E0" w14:textId="7F6DB51E" w:rsidR="00560D82" w:rsidRDefault="00F251E4" w:rsidP="00970C4A">
      <w:pPr>
        <w:spacing w:line="360" w:lineRule="auto"/>
        <w:jc w:val="both"/>
        <w:rPr>
          <w:rFonts w:ascii="Times New Roman" w:hAnsi="Times New Roman" w:cs="Times New Roman"/>
        </w:rPr>
      </w:pPr>
      <w:r w:rsidRPr="00F251E4">
        <w:rPr>
          <w:rFonts w:ascii="Times New Roman" w:hAnsi="Times New Roman" w:cs="Times New Roman"/>
        </w:rPr>
        <w:t xml:space="preserve">An increasing </w:t>
      </w:r>
      <w:r>
        <w:rPr>
          <w:rFonts w:ascii="Times New Roman" w:hAnsi="Times New Roman" w:cs="Times New Roman"/>
        </w:rPr>
        <w:t>amount</w:t>
      </w:r>
      <w:r w:rsidRPr="00F251E4">
        <w:rPr>
          <w:rFonts w:ascii="Times New Roman" w:hAnsi="Times New Roman" w:cs="Times New Roman"/>
        </w:rPr>
        <w:t xml:space="preserve"> of </w:t>
      </w:r>
      <w:r>
        <w:rPr>
          <w:rFonts w:ascii="Times New Roman" w:hAnsi="Times New Roman" w:cs="Times New Roman"/>
        </w:rPr>
        <w:t>research</w:t>
      </w:r>
      <w:r w:rsidRPr="00F251E4">
        <w:rPr>
          <w:rFonts w:ascii="Times New Roman" w:hAnsi="Times New Roman" w:cs="Times New Roman"/>
        </w:rPr>
        <w:t xml:space="preserve"> </w:t>
      </w:r>
      <w:r>
        <w:rPr>
          <w:rFonts w:ascii="Times New Roman" w:hAnsi="Times New Roman" w:cs="Times New Roman"/>
        </w:rPr>
        <w:t>acknowledge</w:t>
      </w:r>
      <w:r w:rsidR="0088235F">
        <w:rPr>
          <w:rFonts w:ascii="Times New Roman" w:hAnsi="Times New Roman" w:cs="Times New Roman"/>
        </w:rPr>
        <w:t>s</w:t>
      </w:r>
      <w:r w:rsidRPr="00F251E4">
        <w:rPr>
          <w:rFonts w:ascii="Times New Roman" w:hAnsi="Times New Roman" w:cs="Times New Roman"/>
        </w:rPr>
        <w:t xml:space="preserve"> the </w:t>
      </w:r>
      <w:r>
        <w:rPr>
          <w:rFonts w:ascii="Times New Roman" w:hAnsi="Times New Roman" w:cs="Times New Roman"/>
        </w:rPr>
        <w:t>relation</w:t>
      </w:r>
      <w:r w:rsidRPr="00F251E4">
        <w:rPr>
          <w:rFonts w:ascii="Times New Roman" w:hAnsi="Times New Roman" w:cs="Times New Roman"/>
        </w:rPr>
        <w:t xml:space="preserve"> of spatial </w:t>
      </w:r>
      <w:r>
        <w:rPr>
          <w:rFonts w:ascii="Times New Roman" w:hAnsi="Times New Roman" w:cs="Times New Roman"/>
        </w:rPr>
        <w:t>influences</w:t>
      </w:r>
      <w:r w:rsidRPr="00F251E4">
        <w:rPr>
          <w:rFonts w:ascii="Times New Roman" w:hAnsi="Times New Roman" w:cs="Times New Roman"/>
        </w:rPr>
        <w:t xml:space="preserve"> on </w:t>
      </w:r>
      <w:proofErr w:type="spellStart"/>
      <w:r w:rsidRPr="00F251E4">
        <w:rPr>
          <w:rFonts w:ascii="Times New Roman" w:hAnsi="Times New Roman" w:cs="Times New Roman"/>
        </w:rPr>
        <w:t>neighbo</w:t>
      </w:r>
      <w:r w:rsidR="0088235F">
        <w:rPr>
          <w:rFonts w:ascii="Times New Roman" w:hAnsi="Times New Roman" w:cs="Times New Roman"/>
        </w:rPr>
        <w:t>u</w:t>
      </w:r>
      <w:r w:rsidRPr="00F251E4">
        <w:rPr>
          <w:rFonts w:ascii="Times New Roman" w:hAnsi="Times New Roman" w:cs="Times New Roman"/>
        </w:rPr>
        <w:t>rhood</w:t>
      </w:r>
      <w:proofErr w:type="spellEnd"/>
      <w:r w:rsidRPr="00F251E4">
        <w:rPr>
          <w:rFonts w:ascii="Times New Roman" w:hAnsi="Times New Roman" w:cs="Times New Roman"/>
        </w:rPr>
        <w:t xml:space="preserve"> crime and inc</w:t>
      </w:r>
      <w:r>
        <w:rPr>
          <w:rFonts w:ascii="Times New Roman" w:hAnsi="Times New Roman" w:cs="Times New Roman"/>
        </w:rPr>
        <w:t>lude</w:t>
      </w:r>
      <w:r w:rsidR="0095354B">
        <w:rPr>
          <w:rFonts w:ascii="Times New Roman" w:hAnsi="Times New Roman" w:cs="Times New Roman"/>
        </w:rPr>
        <w:t>s</w:t>
      </w:r>
      <w:r w:rsidRPr="00F251E4">
        <w:rPr>
          <w:rFonts w:ascii="Times New Roman" w:hAnsi="Times New Roman" w:cs="Times New Roman"/>
        </w:rPr>
        <w:t xml:space="preserve"> </w:t>
      </w:r>
      <w:r>
        <w:rPr>
          <w:rFonts w:ascii="Times New Roman" w:hAnsi="Times New Roman" w:cs="Times New Roman"/>
        </w:rPr>
        <w:t>these impacts</w:t>
      </w:r>
      <w:r w:rsidRPr="00F251E4">
        <w:rPr>
          <w:rFonts w:ascii="Times New Roman" w:hAnsi="Times New Roman" w:cs="Times New Roman"/>
        </w:rPr>
        <w:t xml:space="preserve"> in </w:t>
      </w:r>
      <w:r>
        <w:rPr>
          <w:rFonts w:ascii="Times New Roman" w:hAnsi="Times New Roman" w:cs="Times New Roman"/>
        </w:rPr>
        <w:t>several</w:t>
      </w:r>
      <w:r w:rsidRPr="00F251E4">
        <w:rPr>
          <w:rFonts w:ascii="Times New Roman" w:hAnsi="Times New Roman" w:cs="Times New Roman"/>
        </w:rPr>
        <w:t xml:space="preserve"> ways</w:t>
      </w:r>
      <w:r w:rsidR="00121630">
        <w:rPr>
          <w:rFonts w:ascii="Times New Roman" w:hAnsi="Times New Roman" w:cs="Times New Roman"/>
        </w:rPr>
        <w:t xml:space="preserve"> </w:t>
      </w:r>
      <w:r w:rsidR="00121630">
        <w:rPr>
          <w:rFonts w:ascii="Times New Roman" w:hAnsi="Times New Roman" w:cs="Times New Roman"/>
        </w:rPr>
        <w:fldChar w:fldCharType="begin"/>
      </w:r>
      <w:r w:rsidR="00121630">
        <w:rPr>
          <w:rFonts w:ascii="Times New Roman" w:hAnsi="Times New Roman" w:cs="Times New Roman"/>
        </w:rPr>
        <w:instrText xml:space="preserve"> ADDIN ZOTERO_ITEM CSL_CITATION {"citationID":"aF2VSnX1","properties":{"formattedCitation":"(Browning, 2009; Hipp, 2007; Lyons et al., 2013; Mears and Bhati, 2006; Slocum et al., 2013)","plainCitation":"(Browning, 2009; Hipp, 2007; Lyons et al., 2013; Mears and Bhati, 2006; Slocum et al., 2013)","noteIndex":0},"citationItems":[{"id":269,"uris":["http://zotero.org/users/local/bdnrBv03/items/8JQJN3LI"],"uri":["http://zotero.org/users/local/bdnrBv03/items/8JQJN3LI"],"itemData":{"id":269,"type":"article-journal","container-title":"American Behavioral Scientist","issue":"11","note":"publisher: Sage Publications Sage CA: Los Angeles, CA","page":"1556–1578","source":"Google Scholar","title":"Illuminating the downside of social capital: Negotiated coexistence, property crime, and disorder in urban neighborhoods","title-short":"Illuminating the downside of social capital","volume":"52","author":[{"family":"Browning","given":"Christopher R."}],"issued":{"date-parts":[["2009"]]}}},{"id":105,"uris":["http://zotero.org/users/local/bdnrBv03/items/Y9GZ7KQZ"],"uri":["http://zotero.org/users/local/bdnrBv03/items/Y9GZ7KQZ"],"itemData":{"id":105,"type":"article-journal","abstract":"This study tests the effects of neighborhood inequality and heterogeneity on crime rates. The results of this study, which were obtained by using a large sample of census tracts in 19 cities in 2000, provide strong evidence of the importance of racial/ethnic heterogeneity for the amount of all types of crime generally committed by strangers, even controlling for the effects of income inequality. Consistent with predictions of several theories, greater overall inequality in the tract was associated with higher crime rates, particularly for violent types of crime. Strong evidence revealed that within racial/ethnic group inequality increases crime rates: Only the relative deprivation model predicted this association. An illuminating finding is that the effect of tract poverty on robbery and murder becomes nonsignificant when the level of income inequality is taken into account; this finding suggests that past studies that failed to take income inequality into account may have inappropriately attributed causal importance to poverty. This large sample also provides evidence that it is the presence of homeowners, rather than residential stability (as measured by the average length of residence), that significantly reduces the level of crime in neighborhoods.","container-title":"Criminology","DOI":"10.1111/j.1745-9125.2007.00088.x","ISSN":"1745-9125","issue":"3","language":"en","note":"_eprint: https://onlinelibrary.wiley.com/doi/pdf/10.1111/j.1745-9125.2007.00088.x","page":"665-697","source":"Wiley Online Library","title":"Income Inequality, Race, and Place: Does the Distribution of Race and Class Within Neighborhoods Affect Crime Rates?*","title-short":"Income Inequality, Race, and Place","volume":"45","author":[{"family":"Hipp","given":"John R."}],"issued":{"date-parts":[["2007"]]}}},{"id":274,"uris":["http://zotero.org/users/local/bdnrBv03/items/2E2ABQGJ"],"uri":["http://zotero.org/users/local/bdnrBv03/items/2E2ABQGJ"],"itemData":{"id":274,"type":"article-journal","container-title":"American Sociological Review","issue":"4","note":"publisher: Sage Publications Sage CA: Los Angeles, CA","page":"604–632","source":"Google Scholar","title":"Neighborhood immigration, violence, and city-level immigrant political opportunities","volume":"78","author":[{"family":"Lyons","given":"Christopher J."},{"family":"Vélez","given":"María B."},{"family":"Santoro","given":"Wayne A."}],"issued":{"date-parts":[["2013"]]}}},{"id":277,"uris":["http://zotero.org/users/local/bdnrBv03/items/UD42YLBX"],"uri":["http://zotero.org/users/local/bdnrBv03/items/UD42YLBX"],"itemData":{"id":277,"type":"article-journal","container-title":"Criminology","issue":"3","note":"publisher: Wiley Online Library","page":"509–548","source":"Google Scholar","title":"No community is an island: The effects of resource deprivation on urban violence in spatially and socially proximate communities","title-short":"No community is an island","volume":"44","author":[{"family":"Mears","given":"Daniel P."},{"family":"Bhati","given":"Avinash S."}],"issued":{"date-parts":[["2006"]]}}},{"id":281,"uris":["http://zotero.org/users/local/bdnrBv03/items/J5GTKERE"],"uri":["http://zotero.org/users/local/bdnrBv03/items/J5GTKERE"],"itemData":{"id":281,"type":"article-journal","container-title":"Criminology","issue":"1","note":"publisher: Wiley Online Library","page":"167–216","source":"Google Scholar","title":"The elusive relationship between community organizations and crime: An assessment across disadvantaged areas of the South Bronx","title-short":"The elusive relationship between community organizations and crime","volume":"51","author":[{"family":"Slocum","given":"Lee Ann"},{"family":"Rengifo","given":"Andres F."},{"family":"Choi","given":"Tiffany"},{"family":"Herrmann","given":"Christopher R."}],"issued":{"date-parts":[["2013"]]}}}],"schema":"https://github.com/citation-style-language/schema/raw/master/csl-citation.json"} </w:instrText>
      </w:r>
      <w:r w:rsidR="00121630">
        <w:rPr>
          <w:rFonts w:ascii="Times New Roman" w:hAnsi="Times New Roman" w:cs="Times New Roman"/>
        </w:rPr>
        <w:fldChar w:fldCharType="separate"/>
      </w:r>
      <w:r w:rsidR="00121630" w:rsidRPr="00121630">
        <w:rPr>
          <w:rFonts w:ascii="Times New Roman" w:hAnsi="Times New Roman" w:cs="Times New Roman"/>
        </w:rPr>
        <w:t>(Browning, 2009; Hipp, 2007; Lyons et al., 2013; Mears and Bhati, 2006; Slocum et al., 2013)</w:t>
      </w:r>
      <w:r w:rsidR="00121630">
        <w:rPr>
          <w:rFonts w:ascii="Times New Roman" w:hAnsi="Times New Roman" w:cs="Times New Roman"/>
        </w:rPr>
        <w:fldChar w:fldCharType="end"/>
      </w:r>
      <w:r w:rsidR="00000F25">
        <w:rPr>
          <w:rFonts w:ascii="Times New Roman" w:hAnsi="Times New Roman" w:cs="Times New Roman"/>
        </w:rPr>
        <w:t xml:space="preserve">. </w:t>
      </w:r>
      <w:r w:rsidR="0088235F">
        <w:rPr>
          <w:rFonts w:ascii="Times New Roman" w:hAnsi="Times New Roman" w:cs="Times New Roman"/>
        </w:rPr>
        <w:t xml:space="preserve">The exploration for this case is conducted with techniques using geographic crime clusters in spatial models aiming to evaluate the crime effect of near </w:t>
      </w:r>
      <w:proofErr w:type="spellStart"/>
      <w:r w:rsidR="0088235F">
        <w:rPr>
          <w:rFonts w:ascii="Times New Roman" w:hAnsi="Times New Roman" w:cs="Times New Roman"/>
        </w:rPr>
        <w:t>neighbourhoods</w:t>
      </w:r>
      <w:proofErr w:type="spellEnd"/>
      <w:r w:rsidR="0088235F">
        <w:rPr>
          <w:rFonts w:ascii="Times New Roman" w:hAnsi="Times New Roman" w:cs="Times New Roman"/>
        </w:rPr>
        <w:t xml:space="preserve"> on crime level in the </w:t>
      </w:r>
      <w:proofErr w:type="spellStart"/>
      <w:r w:rsidR="0088235F">
        <w:rPr>
          <w:rFonts w:ascii="Times New Roman" w:hAnsi="Times New Roman" w:cs="Times New Roman"/>
        </w:rPr>
        <w:t>neighbourhoods</w:t>
      </w:r>
      <w:proofErr w:type="spellEnd"/>
      <w:r w:rsidR="0088235F">
        <w:rPr>
          <w:rFonts w:ascii="Times New Roman" w:hAnsi="Times New Roman" w:cs="Times New Roman"/>
        </w:rPr>
        <w:t xml:space="preserve"> of the researcher’s interest or to identify crime clusters among nearby and focal </w:t>
      </w:r>
      <w:proofErr w:type="spellStart"/>
      <w:r w:rsidR="0088235F">
        <w:rPr>
          <w:rFonts w:ascii="Times New Roman" w:hAnsi="Times New Roman" w:cs="Times New Roman"/>
        </w:rPr>
        <w:t>neighbourhoods</w:t>
      </w:r>
      <w:proofErr w:type="spellEnd"/>
      <w:r w:rsidR="0088235F">
        <w:rPr>
          <w:rFonts w:ascii="Times New Roman" w:hAnsi="Times New Roman" w:cs="Times New Roman"/>
        </w:rPr>
        <w:t xml:space="preserve"> depending on not easily estimated variables. These explorations indicate th</w:t>
      </w:r>
      <w:r w:rsidR="00560D82">
        <w:rPr>
          <w:rFonts w:ascii="Times New Roman" w:hAnsi="Times New Roman" w:cs="Times New Roman"/>
        </w:rPr>
        <w:t>at</w:t>
      </w:r>
      <w:r w:rsidR="0088235F">
        <w:rPr>
          <w:rFonts w:ascii="Times New Roman" w:hAnsi="Times New Roman" w:cs="Times New Roman"/>
        </w:rPr>
        <w:t xml:space="preserve"> crime rates, especially </w:t>
      </w:r>
      <w:r w:rsidR="00560D82">
        <w:rPr>
          <w:rFonts w:ascii="Times New Roman" w:hAnsi="Times New Roman" w:cs="Times New Roman"/>
        </w:rPr>
        <w:t xml:space="preserve">violence and homicide, are more severe in the regions with higher crime levels in their </w:t>
      </w:r>
      <w:proofErr w:type="spellStart"/>
      <w:r w:rsidR="00560D82">
        <w:rPr>
          <w:rFonts w:ascii="Times New Roman" w:hAnsi="Times New Roman" w:cs="Times New Roman"/>
        </w:rPr>
        <w:t>neighbouring</w:t>
      </w:r>
      <w:proofErr w:type="spellEnd"/>
      <w:r w:rsidR="00560D82">
        <w:rPr>
          <w:rFonts w:ascii="Times New Roman" w:hAnsi="Times New Roman" w:cs="Times New Roman"/>
        </w:rPr>
        <w:t xml:space="preserve"> areas </w:t>
      </w:r>
      <w:r w:rsidR="00560D82">
        <w:rPr>
          <w:rFonts w:ascii="Times New Roman" w:hAnsi="Times New Roman" w:cs="Times New Roman"/>
        </w:rPr>
        <w:fldChar w:fldCharType="begin"/>
      </w:r>
      <w:r w:rsidR="00560D82">
        <w:rPr>
          <w:rFonts w:ascii="Times New Roman" w:hAnsi="Times New Roman" w:cs="Times New Roman"/>
        </w:rPr>
        <w:instrText xml:space="preserve"> ADDIN ZOTERO_ITEM CSL_CITATION {"citationID":"7kPraiFw","properties":{"formattedCitation":"(Browning, 2009; Lyons et al., 2013)","plainCitation":"(Browning, 2009; Lyons et al., 2013)","noteIndex":0},"citationItems":[{"id":269,"uris":["http://zotero.org/users/local/bdnrBv03/items/8JQJN3LI"],"uri":["http://zotero.org/users/local/bdnrBv03/items/8JQJN3LI"],"itemData":{"id":269,"type":"article-journal","container-title":"American Behavioral Scientist","issue":"11","note":"publisher: Sage Publications Sage CA: Los Angeles, CA","page":"1556–1578","source":"Google Scholar","title":"Illuminating the downside of social capital: Negotiated coexistence, property crime, and disorder in urban neighborhoods","title-short":"Illuminating the downside of social capital","volume":"52","author":[{"family":"Browning","given":"Christopher R."}],"issued":{"date-parts":[["2009"]]}}},{"id":274,"uris":["http://zotero.org/users/local/bdnrBv03/items/2E2ABQGJ"],"uri":["http://zotero.org/users/local/bdnrBv03/items/2E2ABQGJ"],"itemData":{"id":274,"type":"article-journal","container-title":"American Sociological Review","issue":"4","note":"publisher: Sage Publications Sage CA: Los Angeles, CA","page":"604–632","source":"Google Scholar","title":"Neighborhood immigration, violence, and city-level immigrant political opportunities","volume":"78","author":[{"family":"Lyons","given":"Christopher J."},{"family":"Vélez","given":"María B."},{"family":"Santoro","given":"Wayne A."}],"issued":{"date-parts":[["2013"]]}}}],"schema":"https://github.com/citation-style-language/schema/raw/master/csl-citation.json"} </w:instrText>
      </w:r>
      <w:r w:rsidR="00560D82">
        <w:rPr>
          <w:rFonts w:ascii="Times New Roman" w:hAnsi="Times New Roman" w:cs="Times New Roman"/>
        </w:rPr>
        <w:fldChar w:fldCharType="separate"/>
      </w:r>
      <w:r w:rsidR="00560D82" w:rsidRPr="00560D82">
        <w:rPr>
          <w:rFonts w:ascii="Times New Roman" w:hAnsi="Times New Roman" w:cs="Times New Roman"/>
        </w:rPr>
        <w:t>(Browning, 2009; Lyons et al., 2013)</w:t>
      </w:r>
      <w:r w:rsidR="00560D82">
        <w:rPr>
          <w:rFonts w:ascii="Times New Roman" w:hAnsi="Times New Roman" w:cs="Times New Roman"/>
        </w:rPr>
        <w:fldChar w:fldCharType="end"/>
      </w:r>
      <w:r w:rsidR="00560D82">
        <w:rPr>
          <w:rFonts w:ascii="Times New Roman" w:hAnsi="Times New Roman" w:cs="Times New Roman"/>
        </w:rPr>
        <w:t>. Nevertheless, the factors for this connection were not explored in these studies.</w:t>
      </w:r>
    </w:p>
    <w:p w14:paraId="46357521" w14:textId="690533D5" w:rsidR="007E517F" w:rsidRDefault="0075550C" w:rsidP="00970C4A">
      <w:pPr>
        <w:spacing w:line="360" w:lineRule="auto"/>
        <w:jc w:val="both"/>
        <w:rPr>
          <w:rFonts w:ascii="Times New Roman" w:hAnsi="Times New Roman" w:cs="Times New Roman"/>
        </w:rPr>
      </w:pPr>
      <w:r>
        <w:rPr>
          <w:rFonts w:ascii="Times New Roman" w:hAnsi="Times New Roman" w:cs="Times New Roman"/>
        </w:rPr>
        <w:t>A</w:t>
      </w:r>
      <w:r w:rsidR="00E1387A" w:rsidRPr="00E1387A">
        <w:rPr>
          <w:rFonts w:ascii="Times New Roman" w:hAnsi="Times New Roman" w:cs="Times New Roman"/>
        </w:rPr>
        <w:t xml:space="preserve">ccording to a substantial body of literature based on social </w:t>
      </w:r>
      <w:proofErr w:type="spellStart"/>
      <w:r w:rsidR="00E1387A" w:rsidRPr="00E1387A">
        <w:rPr>
          <w:rFonts w:ascii="Times New Roman" w:hAnsi="Times New Roman" w:cs="Times New Roman"/>
        </w:rPr>
        <w:t>disorganisation</w:t>
      </w:r>
      <w:proofErr w:type="spellEnd"/>
      <w:r w:rsidR="00E1387A" w:rsidRPr="00E1387A">
        <w:rPr>
          <w:rFonts w:ascii="Times New Roman" w:hAnsi="Times New Roman" w:cs="Times New Roman"/>
        </w:rPr>
        <w:t xml:space="preserve"> theory</w:t>
      </w:r>
      <w:r w:rsidR="00E1387A">
        <w:rPr>
          <w:rFonts w:ascii="Times New Roman" w:hAnsi="Times New Roman" w:cs="Times New Roman"/>
        </w:rPr>
        <w:t xml:space="preserve"> </w:t>
      </w:r>
      <w:r w:rsidR="00E1387A">
        <w:rPr>
          <w:rFonts w:ascii="Times New Roman" w:hAnsi="Times New Roman" w:cs="Times New Roman"/>
        </w:rPr>
        <w:fldChar w:fldCharType="begin"/>
      </w:r>
      <w:r w:rsidR="00E1387A">
        <w:rPr>
          <w:rFonts w:ascii="Times New Roman" w:hAnsi="Times New Roman" w:cs="Times New Roman"/>
        </w:rPr>
        <w:instrText xml:space="preserve"> ADDIN ZOTERO_ITEM CSL_CITATION {"citationID":"RcXkc3D4","properties":{"formattedCitation":"(Peterson and Krivo, 2011, 2005; Pratt and Cullen, 2005; Sampson, Robert, 2012)","plainCitation":"(Peterson and Krivo, 2011, 2005; Pratt and Cullen, 2005; Sampson, Robert, 2012)","noteIndex":0},"citationItems":[{"id":283,"uris":["http://zotero.org/users/local/bdnrBv03/items/6PKC9MUQ"],"uri":["http://zotero.org/users/local/bdnrBv03/items/6PKC9MUQ"],"itemData":{"id":283,"type":"article","source":"Google Scholar","title":"DIVERGENT SOCIAL WORLDS: NEIGHBORHOOD CRIME AND THE RACIAL-SPATIAL DIVIDE, by","title-short":"DIVERGENT SOCIAL WORLDS","author":[{"family":"Peterson","given":"Ruth D."},{"family":"Krivo","given":"Lauren J."}],"issued":{"date-parts":[["2011"]]}}},{"id":285,"uris":["http://zotero.org/users/local/bdnrBv03/items/TAZMDKKF"],"uri":["http://zotero.org/users/local/bdnrBv03/items/TAZMDKKF"],"itemData":{"id":285,"type":"article-journal","container-title":"Annu. Rev. Sociol.","note":"publisher: Annual Reviews","page":"331–356","source":"Google Scholar","title":"Macrostructural analyses of race, ethnicity, and violent crime: Recent lessons and new directions for research","title-short":"Macrostructural analyses of race, ethnicity, and violent crime","volume":"31","author":[{"family":"Peterson","given":"Ruth D."},{"family":"Krivo","given":"Lauren J."}],"issued":{"date-parts":[["2005"]]}}},{"id":288,"uris":["http://zotero.org/users/local/bdnrBv03/items/MMHD6DEC"],"uri":["http://zotero.org/users/local/bdnrBv03/items/MMHD6DEC"],"itemData":{"id":288,"type":"article-journal","container-title":"Crime and justice","note":"publisher: University of Chicago Press","page":"373–450","source":"Google Scholar","title":"Assessing macro-level predictors and theories of crime: A meta-analysis","title-short":"Assessing macro-level predictors and theories of crime","volume":"32","author":[{"family":"Pratt","given":"Travis C."},{"family":"Cullen","given":"Francis T."}],"issued":{"date-parts":[["2005"]]}}},{"id":291,"uris":["http://zotero.org/users/local/bdnrBv03/items/9GWIX9KX"],"uri":["http://zotero.org/users/local/bdnrBv03/items/9GWIX9KX"],"itemData":{"id":291,"type":"article-journal","container-title":"Debates en Sociología","issue":"38","page":"129–132","source":"Google Scholar","title":"Great American City: Chicago and the Enduring Neighborhood Effect. Chicago y Londres: The University of Chicago Press.","title-short":"Sampson, Robert (2012). Great American City","author":[{"family":"Sampson, Robert","given":""}],"issued":{"date-parts":[["2012"]]}}}],"schema":"https://github.com/citation-style-language/schema/raw/master/csl-citation.json"} </w:instrText>
      </w:r>
      <w:r w:rsidR="00E1387A">
        <w:rPr>
          <w:rFonts w:ascii="Times New Roman" w:hAnsi="Times New Roman" w:cs="Times New Roman"/>
        </w:rPr>
        <w:fldChar w:fldCharType="separate"/>
      </w:r>
      <w:r w:rsidR="00E1387A" w:rsidRPr="00E1387A">
        <w:rPr>
          <w:rFonts w:ascii="Times New Roman" w:hAnsi="Times New Roman" w:cs="Times New Roman"/>
        </w:rPr>
        <w:t>(Peterson and Krivo, 2011, 2005; Pratt and Cullen, 2005; Sampson, Robert, 2012)</w:t>
      </w:r>
      <w:r w:rsidR="00E1387A">
        <w:rPr>
          <w:rFonts w:ascii="Times New Roman" w:hAnsi="Times New Roman" w:cs="Times New Roman"/>
        </w:rPr>
        <w:fldChar w:fldCharType="end"/>
      </w:r>
      <w:r>
        <w:rPr>
          <w:rFonts w:ascii="Times New Roman" w:hAnsi="Times New Roman" w:cs="Times New Roman"/>
        </w:rPr>
        <w:t xml:space="preserve">, </w:t>
      </w:r>
      <w:proofErr w:type="spellStart"/>
      <w:r>
        <w:rPr>
          <w:rFonts w:ascii="Times New Roman" w:hAnsi="Times New Roman" w:cs="Times New Roman"/>
        </w:rPr>
        <w:t>n</w:t>
      </w:r>
      <w:r w:rsidRPr="00E1387A">
        <w:rPr>
          <w:rFonts w:ascii="Times New Roman" w:hAnsi="Times New Roman" w:cs="Times New Roman"/>
        </w:rPr>
        <w:t>eighbo</w:t>
      </w:r>
      <w:r>
        <w:rPr>
          <w:rFonts w:ascii="Times New Roman" w:hAnsi="Times New Roman" w:cs="Times New Roman"/>
        </w:rPr>
        <w:t>u</w:t>
      </w:r>
      <w:r w:rsidRPr="00E1387A">
        <w:rPr>
          <w:rFonts w:ascii="Times New Roman" w:hAnsi="Times New Roman" w:cs="Times New Roman"/>
        </w:rPr>
        <w:t>rhood</w:t>
      </w:r>
      <w:proofErr w:type="spellEnd"/>
      <w:r w:rsidRPr="00E1387A">
        <w:rPr>
          <w:rFonts w:ascii="Times New Roman" w:hAnsi="Times New Roman" w:cs="Times New Roman"/>
        </w:rPr>
        <w:t xml:space="preserve"> deprivation or income disparity, residential instability, and demographic diversity are all connected to crime and violence</w:t>
      </w:r>
      <w:r>
        <w:rPr>
          <w:rFonts w:ascii="Times New Roman" w:hAnsi="Times New Roman" w:cs="Times New Roman"/>
        </w:rPr>
        <w:t>.</w:t>
      </w:r>
      <w:r w:rsidR="009F6E10">
        <w:rPr>
          <w:rFonts w:ascii="Times New Roman" w:hAnsi="Times New Roman" w:cs="Times New Roman"/>
        </w:rPr>
        <w:t xml:space="preserve"> </w:t>
      </w:r>
      <w:r w:rsidR="008847C4">
        <w:rPr>
          <w:rFonts w:ascii="Times New Roman" w:hAnsi="Times New Roman" w:cs="Times New Roman"/>
        </w:rPr>
        <w:t>Furthermore, r</w:t>
      </w:r>
      <w:r w:rsidR="009F6E10" w:rsidRPr="009F6E10">
        <w:rPr>
          <w:rFonts w:ascii="Times New Roman" w:hAnsi="Times New Roman" w:cs="Times New Roman"/>
        </w:rPr>
        <w:t xml:space="preserve">esearch suggests that these relationships </w:t>
      </w:r>
      <w:r>
        <w:rPr>
          <w:rFonts w:ascii="Times New Roman" w:hAnsi="Times New Roman" w:cs="Times New Roman"/>
        </w:rPr>
        <w:t xml:space="preserve">are </w:t>
      </w:r>
      <w:r w:rsidR="008847C4">
        <w:rPr>
          <w:rFonts w:ascii="Times New Roman" w:hAnsi="Times New Roman" w:cs="Times New Roman"/>
        </w:rPr>
        <w:t>due to how</w:t>
      </w:r>
      <w:r w:rsidR="009F6E10" w:rsidRPr="009F6E10">
        <w:rPr>
          <w:rFonts w:ascii="Times New Roman" w:hAnsi="Times New Roman" w:cs="Times New Roman"/>
        </w:rPr>
        <w:t xml:space="preserve"> these structural factors </w:t>
      </w:r>
      <w:r w:rsidR="009F6E10">
        <w:rPr>
          <w:rFonts w:ascii="Times New Roman" w:hAnsi="Times New Roman" w:cs="Times New Roman"/>
        </w:rPr>
        <w:t>influence</w:t>
      </w:r>
      <w:r w:rsidR="009F6E10" w:rsidRPr="009F6E10">
        <w:rPr>
          <w:rFonts w:ascii="Times New Roman" w:hAnsi="Times New Roman" w:cs="Times New Roman"/>
        </w:rPr>
        <w:t xml:space="preserve"> </w:t>
      </w:r>
      <w:r w:rsidR="008847C4">
        <w:rPr>
          <w:rFonts w:ascii="Times New Roman" w:hAnsi="Times New Roman" w:cs="Times New Roman"/>
        </w:rPr>
        <w:t xml:space="preserve">the </w:t>
      </w:r>
      <w:r>
        <w:rPr>
          <w:rFonts w:ascii="Times New Roman" w:hAnsi="Times New Roman" w:cs="Times New Roman"/>
        </w:rPr>
        <w:t xml:space="preserve">residents’ </w:t>
      </w:r>
      <w:r w:rsidR="009F6E10" w:rsidRPr="009F6E10">
        <w:rPr>
          <w:rFonts w:ascii="Times New Roman" w:hAnsi="Times New Roman" w:cs="Times New Roman"/>
        </w:rPr>
        <w:t>social interactions</w:t>
      </w:r>
      <w:r>
        <w:rPr>
          <w:rFonts w:ascii="Times New Roman" w:hAnsi="Times New Roman" w:cs="Times New Roman"/>
        </w:rPr>
        <w:t xml:space="preserve"> </w:t>
      </w:r>
      <w:r w:rsidR="009F6E10">
        <w:rPr>
          <w:rFonts w:ascii="Times New Roman" w:hAnsi="Times New Roman" w:cs="Times New Roman"/>
        </w:rPr>
        <w:t>that drive</w:t>
      </w:r>
      <w:r w:rsidR="009F6E10" w:rsidRPr="009F6E10">
        <w:rPr>
          <w:rFonts w:ascii="Times New Roman" w:hAnsi="Times New Roman" w:cs="Times New Roman"/>
        </w:rPr>
        <w:t xml:space="preserve"> crime</w:t>
      </w:r>
      <w:r w:rsidR="009F6E10">
        <w:rPr>
          <w:rFonts w:ascii="Times New Roman" w:hAnsi="Times New Roman" w:cs="Times New Roman"/>
        </w:rPr>
        <w:t xml:space="preserve"> </w:t>
      </w:r>
      <w:r w:rsidR="009F6E10">
        <w:rPr>
          <w:rFonts w:ascii="Times New Roman" w:hAnsi="Times New Roman" w:cs="Times New Roman"/>
        </w:rPr>
        <w:fldChar w:fldCharType="begin"/>
      </w:r>
      <w:r w:rsidR="009F6E10">
        <w:rPr>
          <w:rFonts w:ascii="Times New Roman" w:hAnsi="Times New Roman" w:cs="Times New Roman"/>
        </w:rPr>
        <w:instrText xml:space="preserve"> ADDIN ZOTERO_ITEM CSL_CITATION {"citationID":"fLeqY9v3","properties":{"formattedCitation":"(Lowenkamp et al., 2003)","plainCitation":"(Lowenkamp et al., 2003)","noteIndex":0},"citationItems":[{"id":293,"uris":["http://zotero.org/users/local/bdnrBv03/items/DI57NSBQ"],"uri":["http://zotero.org/users/local/bdnrBv03/items/DI57NSBQ"],"itemData":{"id":293,"type":"article-journal","container-title":"Journal of research in crime and delinquency","issue":"4","note":"publisher: Sage Publications","page":"351–373","source":"Google Scholar","title":"Replicating Sampson and Groves's test of social disorganization theory: Revisiting a criminological classic","title-short":"Replicating Sampson and Groves's test of social disorganization theory","volume":"40","author":[{"family":"Lowenkamp","given":"Christopher T."},{"family":"Cullen","given":"Francis T."},{"family":"Pratt","given":"Travis C."}],"issued":{"date-parts":[["2003"]]}}}],"schema":"https://github.com/citation-style-language/schema/raw/master/csl-citation.json"} </w:instrText>
      </w:r>
      <w:r w:rsidR="009F6E10">
        <w:rPr>
          <w:rFonts w:ascii="Times New Roman" w:hAnsi="Times New Roman" w:cs="Times New Roman"/>
        </w:rPr>
        <w:fldChar w:fldCharType="separate"/>
      </w:r>
      <w:r w:rsidR="009F6E10" w:rsidRPr="009F6E10">
        <w:rPr>
          <w:rFonts w:ascii="Times New Roman" w:hAnsi="Times New Roman" w:cs="Times New Roman"/>
        </w:rPr>
        <w:t>(Lowenkamp et al., 2003)</w:t>
      </w:r>
      <w:r w:rsidR="009F6E10">
        <w:rPr>
          <w:rFonts w:ascii="Times New Roman" w:hAnsi="Times New Roman" w:cs="Times New Roman"/>
        </w:rPr>
        <w:fldChar w:fldCharType="end"/>
      </w:r>
      <w:r w:rsidR="009F6E10">
        <w:rPr>
          <w:rFonts w:ascii="Times New Roman" w:hAnsi="Times New Roman" w:cs="Times New Roman"/>
        </w:rPr>
        <w:t xml:space="preserve">. </w:t>
      </w:r>
      <w:r w:rsidR="009F6E10" w:rsidRPr="009F6E10">
        <w:rPr>
          <w:rFonts w:ascii="Times New Roman" w:hAnsi="Times New Roman" w:cs="Times New Roman"/>
        </w:rPr>
        <w:t xml:space="preserve">In this perspective, it is neither segregation nor homogeneity, but population heterogeneity that results </w:t>
      </w:r>
      <w:r w:rsidR="00F17374">
        <w:rPr>
          <w:rFonts w:ascii="Times New Roman" w:hAnsi="Times New Roman" w:cs="Times New Roman"/>
        </w:rPr>
        <w:t>in</w:t>
      </w:r>
      <w:r w:rsidR="009F6E10" w:rsidRPr="009F6E10">
        <w:rPr>
          <w:rFonts w:ascii="Times New Roman" w:hAnsi="Times New Roman" w:cs="Times New Roman"/>
        </w:rPr>
        <w:t xml:space="preserve"> even more crime since residents seem unable to act together to restrict criminal </w:t>
      </w:r>
      <w:proofErr w:type="spellStart"/>
      <w:r w:rsidR="009F6E10" w:rsidRPr="009F6E10">
        <w:rPr>
          <w:rFonts w:ascii="Times New Roman" w:hAnsi="Times New Roman" w:cs="Times New Roman"/>
        </w:rPr>
        <w:t>behaviours</w:t>
      </w:r>
      <w:proofErr w:type="spellEnd"/>
      <w:r w:rsidR="009F6E10">
        <w:rPr>
          <w:rFonts w:ascii="Times New Roman" w:hAnsi="Times New Roman" w:cs="Times New Roman"/>
        </w:rPr>
        <w:t xml:space="preserve"> </w:t>
      </w:r>
      <w:r w:rsidR="009F6E10">
        <w:rPr>
          <w:rFonts w:ascii="Times New Roman" w:hAnsi="Times New Roman" w:cs="Times New Roman"/>
        </w:rPr>
        <w:fldChar w:fldCharType="begin"/>
      </w:r>
      <w:r w:rsidR="009F6E10">
        <w:rPr>
          <w:rFonts w:ascii="Times New Roman" w:hAnsi="Times New Roman" w:cs="Times New Roman"/>
        </w:rPr>
        <w:instrText xml:space="preserve"> ADDIN ZOTERO_ITEM CSL_CITATION {"citationID":"OvgPyCdN","properties":{"formattedCitation":"(Hipp, 2007)","plainCitation":"(Hipp, 2007)","noteIndex":0},"citationItems":[{"id":105,"uris":["http://zotero.org/users/local/bdnrBv03/items/Y9GZ7KQZ"],"uri":["http://zotero.org/users/local/bdnrBv03/items/Y9GZ7KQZ"],"itemData":{"id":105,"type":"article-journal","abstract":"This study tests the effects of neighborhood inequality and heterogeneity on crime rates. The results of this study, which were obtained by using a large sample of census tracts in 19 cities in 2000, provide strong evidence of the importance of racial/ethnic heterogeneity for the amount of all types of crime generally committed by strangers, even controlling for the effects of income inequality. Consistent with predictions of several theories, greater overall inequality in the tract was associated with higher crime rates, particularly for violent types of crime. Strong evidence revealed that within racial/ethnic group inequality increases crime rates: Only the relative deprivation model predicted this association. An illuminating finding is that the effect of tract poverty on robbery and murder becomes nonsignificant when the level of income inequality is taken into account; this finding suggests that past studies that failed to take income inequality into account may have inappropriately attributed causal importance to poverty. This large sample also provides evidence that it is the presence of homeowners, rather than residential stability (as measured by the average length of residence), that significantly reduces the level of crime in neighborhoods.","container-title":"Criminology","DOI":"10.1111/j.1745-9125.2007.00088.x","ISSN":"1745-9125","issue":"3","language":"en","note":"_eprint: https://onlinelibrary.wiley.com/doi/pdf/10.1111/j.1745-9125.2007.00088.x","page":"665-697","source":"Wiley Online Library","title":"Income Inequality, Race, and Place: Does the Distribution of Race and Class Within Neighborhoods Affect Crime Rates?*","title-short":"Income Inequality, Race, and Place","volume":"45","author":[{"family":"Hipp","given":"John R."}],"issued":{"date-parts":[["2007"]]}}}],"schema":"https://github.com/citation-style-language/schema/raw/master/csl-citation.json"} </w:instrText>
      </w:r>
      <w:r w:rsidR="009F6E10">
        <w:rPr>
          <w:rFonts w:ascii="Times New Roman" w:hAnsi="Times New Roman" w:cs="Times New Roman"/>
        </w:rPr>
        <w:fldChar w:fldCharType="separate"/>
      </w:r>
      <w:r w:rsidR="009F6E10" w:rsidRPr="009F6E10">
        <w:rPr>
          <w:rFonts w:ascii="Times New Roman" w:hAnsi="Times New Roman" w:cs="Times New Roman"/>
        </w:rPr>
        <w:t>(</w:t>
      </w:r>
      <w:proofErr w:type="spellStart"/>
      <w:r w:rsidR="009F6E10" w:rsidRPr="009F6E10">
        <w:rPr>
          <w:rFonts w:ascii="Times New Roman" w:hAnsi="Times New Roman" w:cs="Times New Roman"/>
        </w:rPr>
        <w:t>Hipp</w:t>
      </w:r>
      <w:proofErr w:type="spellEnd"/>
      <w:r w:rsidR="009F6E10" w:rsidRPr="009F6E10">
        <w:rPr>
          <w:rFonts w:ascii="Times New Roman" w:hAnsi="Times New Roman" w:cs="Times New Roman"/>
        </w:rPr>
        <w:t>, 2007)</w:t>
      </w:r>
      <w:r w:rsidR="009F6E10">
        <w:rPr>
          <w:rFonts w:ascii="Times New Roman" w:hAnsi="Times New Roman" w:cs="Times New Roman"/>
        </w:rPr>
        <w:fldChar w:fldCharType="end"/>
      </w:r>
      <w:r w:rsidR="009F6E10" w:rsidRPr="009F6E10">
        <w:rPr>
          <w:rFonts w:ascii="Times New Roman" w:hAnsi="Times New Roman" w:cs="Times New Roman"/>
        </w:rPr>
        <w:t xml:space="preserve">. </w:t>
      </w:r>
      <w:r w:rsidR="008F3C3E" w:rsidRPr="008F3C3E">
        <w:rPr>
          <w:rFonts w:ascii="Times New Roman" w:hAnsi="Times New Roman" w:cs="Times New Roman"/>
        </w:rPr>
        <w:t>Nonetheless, research suggest</w:t>
      </w:r>
      <w:r w:rsidR="008F3C3E">
        <w:rPr>
          <w:rFonts w:ascii="Times New Roman" w:hAnsi="Times New Roman" w:cs="Times New Roman"/>
        </w:rPr>
        <w:t>s</w:t>
      </w:r>
      <w:r w:rsidR="008F3C3E" w:rsidRPr="008F3C3E">
        <w:rPr>
          <w:rFonts w:ascii="Times New Roman" w:hAnsi="Times New Roman" w:cs="Times New Roman"/>
        </w:rPr>
        <w:t xml:space="preserve"> that the high presence of the Black and Latino </w:t>
      </w:r>
      <w:r w:rsidR="008F3C3E">
        <w:rPr>
          <w:rFonts w:ascii="Times New Roman" w:hAnsi="Times New Roman" w:cs="Times New Roman"/>
        </w:rPr>
        <w:t>communities</w:t>
      </w:r>
      <w:r w:rsidR="008F3C3E" w:rsidRPr="008F3C3E">
        <w:rPr>
          <w:rFonts w:ascii="Times New Roman" w:hAnsi="Times New Roman" w:cs="Times New Roman"/>
        </w:rPr>
        <w:t xml:space="preserve"> is linked to greater crime rates</w:t>
      </w:r>
      <w:r w:rsidR="008F3C3E">
        <w:rPr>
          <w:rFonts w:ascii="Times New Roman" w:hAnsi="Times New Roman" w:cs="Times New Roman"/>
        </w:rPr>
        <w:t xml:space="preserve"> </w:t>
      </w:r>
      <w:r w:rsidR="008F3C3E">
        <w:rPr>
          <w:rFonts w:ascii="Times New Roman" w:hAnsi="Times New Roman" w:cs="Times New Roman"/>
        </w:rPr>
        <w:fldChar w:fldCharType="begin"/>
      </w:r>
      <w:r w:rsidR="008F3C3E">
        <w:rPr>
          <w:rFonts w:ascii="Times New Roman" w:hAnsi="Times New Roman" w:cs="Times New Roman"/>
        </w:rPr>
        <w:instrText xml:space="preserve"> ADDIN ZOTERO_ITEM CSL_CITATION {"citationID":"NnbTKVtW","properties":{"formattedCitation":"(Pratt and Cullen, 2005)","plainCitation":"(Pratt and Cullen, 2005)","noteIndex":0},"citationItems":[{"id":288,"uris":["http://zotero.org/users/local/bdnrBv03/items/MMHD6DEC"],"uri":["http://zotero.org/users/local/bdnrBv03/items/MMHD6DEC"],"itemData":{"id":288,"type":"article-journal","container-title":"Crime and justice","note":"publisher: University of Chicago Press","page":"373–450","source":"Google Scholar","title":"Assessing macro-level predictors and theories of crime: A meta-analysis","title-short":"Assessing macro-level predictors and theories of crime","volume":"32","author":[{"family":"Pratt","given":"Travis C."},{"family":"Cullen","given":"Francis T."}],"issued":{"date-parts":[["2005"]]}}}],"schema":"https://github.com/citation-style-language/schema/raw/master/csl-citation.json"} </w:instrText>
      </w:r>
      <w:r w:rsidR="008F3C3E">
        <w:rPr>
          <w:rFonts w:ascii="Times New Roman" w:hAnsi="Times New Roman" w:cs="Times New Roman"/>
        </w:rPr>
        <w:fldChar w:fldCharType="separate"/>
      </w:r>
      <w:r w:rsidR="008F3C3E" w:rsidRPr="008F3C3E">
        <w:rPr>
          <w:rFonts w:ascii="Times New Roman" w:hAnsi="Times New Roman" w:cs="Times New Roman"/>
        </w:rPr>
        <w:t>(Pratt and Cullen, 2005)</w:t>
      </w:r>
      <w:r w:rsidR="008F3C3E">
        <w:rPr>
          <w:rFonts w:ascii="Times New Roman" w:hAnsi="Times New Roman" w:cs="Times New Roman"/>
        </w:rPr>
        <w:fldChar w:fldCharType="end"/>
      </w:r>
      <w:r w:rsidR="008F3C3E" w:rsidRPr="008F3C3E">
        <w:rPr>
          <w:rFonts w:ascii="Times New Roman" w:hAnsi="Times New Roman" w:cs="Times New Roman"/>
        </w:rPr>
        <w:t xml:space="preserve">. </w:t>
      </w:r>
      <w:r w:rsidR="008F3C3E">
        <w:rPr>
          <w:rFonts w:ascii="Times New Roman" w:hAnsi="Times New Roman" w:cs="Times New Roman"/>
        </w:rPr>
        <w:t>Moreover,</w:t>
      </w:r>
      <w:r w:rsidR="006A3AAF">
        <w:rPr>
          <w:rFonts w:ascii="Times New Roman" w:hAnsi="Times New Roman" w:cs="Times New Roman"/>
        </w:rPr>
        <w:t xml:space="preserve"> another research</w:t>
      </w:r>
      <w:r w:rsidR="008F3C3E">
        <w:rPr>
          <w:rFonts w:ascii="Times New Roman" w:hAnsi="Times New Roman" w:cs="Times New Roman"/>
        </w:rPr>
        <w:t xml:space="preserve"> </w:t>
      </w:r>
      <w:r w:rsidR="008F3C3E">
        <w:rPr>
          <w:rFonts w:ascii="Times New Roman" w:hAnsi="Times New Roman" w:cs="Times New Roman"/>
        </w:rPr>
        <w:fldChar w:fldCharType="begin"/>
      </w:r>
      <w:r w:rsidR="008F3C3E">
        <w:rPr>
          <w:rFonts w:ascii="Times New Roman" w:hAnsi="Times New Roman" w:cs="Times New Roman"/>
        </w:rPr>
        <w:instrText xml:space="preserve"> ADDIN ZOTERO_ITEM CSL_CITATION {"citationID":"VZsErXZl","properties":{"formattedCitation":"(Hipp, 2007)","plainCitation":"(Hipp, 2007)","noteIndex":0},"citationItems":[{"id":105,"uris":["http://zotero.org/users/local/bdnrBv03/items/Y9GZ7KQZ"],"uri":["http://zotero.org/users/local/bdnrBv03/items/Y9GZ7KQZ"],"itemData":{"id":105,"type":"article-journal","abstract":"This study tests the effects of neighborhood inequality and heterogeneity on crime rates. The results of this study, which were obtained by using a large sample of census tracts in 19 cities in 2000, provide strong evidence of the importance of racial/ethnic heterogeneity for the amount of all types of crime generally committed by strangers, even controlling for the effects of income inequality. Consistent with predictions of several theories, greater overall inequality in the tract was associated with higher crime rates, particularly for violent types of crime. Strong evidence revealed that within racial/ethnic group inequality increases crime rates: Only the relative deprivation model predicted this association. An illuminating finding is that the effect of tract poverty on robbery and murder becomes nonsignificant when the level of income inequality is taken into account; this finding suggests that past studies that failed to take income inequality into account may have inappropriately attributed causal importance to poverty. This large sample also provides evidence that it is the presence of homeowners, rather than residential stability (as measured by the average length of residence), that significantly reduces the level of crime in neighborhoods.","container-title":"Criminology","DOI":"10.1111/j.1745-9125.2007.00088.x","ISSN":"1745-9125","issue":"3","language":"en","note":"_eprint: https://onlinelibrary.wiley.com/doi/pdf/10.1111/j.1745-9125.2007.00088.x","page":"665-697","source":"Wiley Online Library","title":"Income Inequality, Race, and Place: Does the Distribution of Race and Class Within Neighborhoods Affect Crime Rates?*","title-short":"Income Inequality, Race, and Place","volume":"45","author":[{"family":"Hipp","given":"John R."}],"issued":{"date-parts":[["2007"]]}}}],"schema":"https://github.com/citation-style-language/schema/raw/master/csl-citation.json"} </w:instrText>
      </w:r>
      <w:r w:rsidR="008F3C3E">
        <w:rPr>
          <w:rFonts w:ascii="Times New Roman" w:hAnsi="Times New Roman" w:cs="Times New Roman"/>
        </w:rPr>
        <w:fldChar w:fldCharType="separate"/>
      </w:r>
      <w:r w:rsidR="008F3C3E" w:rsidRPr="008F3C3E">
        <w:rPr>
          <w:rFonts w:ascii="Times New Roman" w:hAnsi="Times New Roman" w:cs="Times New Roman"/>
        </w:rPr>
        <w:t>(Hipp, 2007)</w:t>
      </w:r>
      <w:r w:rsidR="008F3C3E">
        <w:rPr>
          <w:rFonts w:ascii="Times New Roman" w:hAnsi="Times New Roman" w:cs="Times New Roman"/>
        </w:rPr>
        <w:fldChar w:fldCharType="end"/>
      </w:r>
      <w:r w:rsidR="008F3C3E">
        <w:rPr>
          <w:rFonts w:ascii="Times New Roman" w:hAnsi="Times New Roman" w:cs="Times New Roman"/>
        </w:rPr>
        <w:t xml:space="preserve"> supports that the increased ethnic heterogeneity as well as the large Black and Latino populations in a </w:t>
      </w:r>
      <w:proofErr w:type="spellStart"/>
      <w:r w:rsidR="008F3C3E">
        <w:rPr>
          <w:rFonts w:ascii="Times New Roman" w:hAnsi="Times New Roman" w:cs="Times New Roman"/>
        </w:rPr>
        <w:t>neighbourhood</w:t>
      </w:r>
      <w:proofErr w:type="spellEnd"/>
      <w:r w:rsidR="008F3C3E">
        <w:rPr>
          <w:rFonts w:ascii="Times New Roman" w:hAnsi="Times New Roman" w:cs="Times New Roman"/>
        </w:rPr>
        <w:t xml:space="preserve"> show relatively similar violence rates, certainly higher than those in regions with </w:t>
      </w:r>
      <w:r w:rsidR="00F17374">
        <w:rPr>
          <w:rFonts w:ascii="Times New Roman" w:hAnsi="Times New Roman" w:cs="Times New Roman"/>
        </w:rPr>
        <w:t xml:space="preserve">a </w:t>
      </w:r>
      <w:r w:rsidR="008F3C3E">
        <w:rPr>
          <w:rFonts w:ascii="Times New Roman" w:hAnsi="Times New Roman" w:cs="Times New Roman"/>
        </w:rPr>
        <w:t xml:space="preserve">White population </w:t>
      </w:r>
      <w:r w:rsidR="008F3C3E">
        <w:rPr>
          <w:rFonts w:ascii="Times New Roman" w:hAnsi="Times New Roman" w:cs="Times New Roman"/>
        </w:rPr>
        <w:fldChar w:fldCharType="begin"/>
      </w:r>
      <w:r w:rsidR="008F3C3E">
        <w:rPr>
          <w:rFonts w:ascii="Times New Roman" w:hAnsi="Times New Roman" w:cs="Times New Roman"/>
        </w:rPr>
        <w:instrText xml:space="preserve"> ADDIN ZOTERO_ITEM CSL_CITATION {"citationID":"P0g3BJbo","properties":{"formattedCitation":"(Hipp, 2011)","plainCitation":"(Hipp, 2011)","noteIndex":0},"citationItems":[{"id":299,"uris":["http://zotero.org/users/local/bdnrBv03/items/Y98WN3BM"],"uri":["http://zotero.org/users/local/bdnrBv03/items/Y98WN3BM"],"itemData":{"id":299,"type":"article-journal","container-title":"Criminology","issue":"3","note":"publisher: Wiley Online Library","page":"631–665","source":"Google Scholar","title":"Spreading the wealth: The effect of the distribution of income and race/ethnicity across households and neighborhoods on city crime trajectories","title-short":"Spreading the wealth","volume":"49","author":[{"family":"Hipp","given":"John R."}],"issued":{"date-parts":[["2011"]]}}}],"schema":"https://github.com/citation-style-language/schema/raw/master/csl-citation.json"} </w:instrText>
      </w:r>
      <w:r w:rsidR="008F3C3E">
        <w:rPr>
          <w:rFonts w:ascii="Times New Roman" w:hAnsi="Times New Roman" w:cs="Times New Roman"/>
        </w:rPr>
        <w:fldChar w:fldCharType="separate"/>
      </w:r>
      <w:r w:rsidR="008F3C3E" w:rsidRPr="008F3C3E">
        <w:rPr>
          <w:rFonts w:ascii="Times New Roman" w:hAnsi="Times New Roman" w:cs="Times New Roman"/>
        </w:rPr>
        <w:t>(Hipp, 2011)</w:t>
      </w:r>
      <w:r w:rsidR="008F3C3E">
        <w:rPr>
          <w:rFonts w:ascii="Times New Roman" w:hAnsi="Times New Roman" w:cs="Times New Roman"/>
        </w:rPr>
        <w:fldChar w:fldCharType="end"/>
      </w:r>
      <w:r w:rsidR="008F3C3E">
        <w:rPr>
          <w:rFonts w:ascii="Times New Roman" w:hAnsi="Times New Roman" w:cs="Times New Roman"/>
        </w:rPr>
        <w:t xml:space="preserve">. This </w:t>
      </w:r>
      <w:r w:rsidR="008847C4">
        <w:rPr>
          <w:rFonts w:ascii="Times New Roman" w:hAnsi="Times New Roman" w:cs="Times New Roman"/>
        </w:rPr>
        <w:t>implies</w:t>
      </w:r>
      <w:r w:rsidR="008F3C3E">
        <w:rPr>
          <w:rFonts w:ascii="Times New Roman" w:hAnsi="Times New Roman" w:cs="Times New Roman"/>
        </w:rPr>
        <w:t xml:space="preserve"> that certain ethnic and race groupings form and affect </w:t>
      </w:r>
      <w:r w:rsidR="008847C4">
        <w:rPr>
          <w:rFonts w:ascii="Times New Roman" w:hAnsi="Times New Roman" w:cs="Times New Roman"/>
        </w:rPr>
        <w:t>intergroup relations and crime segregation.</w:t>
      </w:r>
    </w:p>
    <w:p w14:paraId="7727D24C" w14:textId="66B00689" w:rsidR="007E517F" w:rsidRDefault="00876825" w:rsidP="00970C4A">
      <w:pPr>
        <w:spacing w:line="360" w:lineRule="auto"/>
        <w:jc w:val="both"/>
        <w:rPr>
          <w:rFonts w:ascii="Times New Roman" w:hAnsi="Times New Roman" w:cs="Times New Roman"/>
        </w:rPr>
      </w:pPr>
      <w:r>
        <w:rPr>
          <w:rFonts w:ascii="Times New Roman" w:hAnsi="Times New Roman" w:cs="Times New Roman"/>
        </w:rPr>
        <w:t>W</w:t>
      </w:r>
      <w:r w:rsidRPr="00876825">
        <w:rPr>
          <w:rFonts w:ascii="Times New Roman" w:hAnsi="Times New Roman" w:cs="Times New Roman"/>
        </w:rPr>
        <w:t>ithin more underprivileged local communities</w:t>
      </w:r>
      <w:r>
        <w:rPr>
          <w:rFonts w:ascii="Times New Roman" w:hAnsi="Times New Roman" w:cs="Times New Roman"/>
        </w:rPr>
        <w:t>, t</w:t>
      </w:r>
      <w:r w:rsidRPr="00876825">
        <w:rPr>
          <w:rFonts w:ascii="Times New Roman" w:hAnsi="Times New Roman" w:cs="Times New Roman"/>
        </w:rPr>
        <w:t>here are</w:t>
      </w:r>
      <w:r w:rsidR="003A5980">
        <w:rPr>
          <w:rFonts w:ascii="Times New Roman" w:hAnsi="Times New Roman" w:cs="Times New Roman"/>
        </w:rPr>
        <w:t xml:space="preserve"> </w:t>
      </w:r>
      <w:r w:rsidR="00A822FC">
        <w:rPr>
          <w:rFonts w:ascii="Times New Roman" w:hAnsi="Times New Roman" w:cs="Times New Roman"/>
        </w:rPr>
        <w:t>fewer</w:t>
      </w:r>
      <w:r w:rsidRPr="00876825">
        <w:rPr>
          <w:rFonts w:ascii="Times New Roman" w:hAnsi="Times New Roman" w:cs="Times New Roman"/>
        </w:rPr>
        <w:t xml:space="preserve"> working</w:t>
      </w:r>
      <w:r w:rsidR="003A5980">
        <w:rPr>
          <w:rFonts w:ascii="Times New Roman" w:hAnsi="Times New Roman" w:cs="Times New Roman"/>
        </w:rPr>
        <w:t>-class</w:t>
      </w:r>
      <w:r w:rsidRPr="00876825">
        <w:rPr>
          <w:rFonts w:ascii="Times New Roman" w:hAnsi="Times New Roman" w:cs="Times New Roman"/>
        </w:rPr>
        <w:t xml:space="preserve"> and middle-class families to alleviate financial crises</w:t>
      </w:r>
      <w:r w:rsidR="003A5980">
        <w:rPr>
          <w:rFonts w:ascii="Times New Roman" w:hAnsi="Times New Roman" w:cs="Times New Roman"/>
        </w:rPr>
        <w:t>,</w:t>
      </w:r>
      <w:r w:rsidRPr="00876825">
        <w:rPr>
          <w:rFonts w:ascii="Times New Roman" w:hAnsi="Times New Roman" w:cs="Times New Roman"/>
        </w:rPr>
        <w:t xml:space="preserve"> robust systems to increase social control</w:t>
      </w:r>
      <w:r w:rsidR="003A5980">
        <w:rPr>
          <w:rFonts w:ascii="Times New Roman" w:hAnsi="Times New Roman" w:cs="Times New Roman"/>
        </w:rPr>
        <w:t>,</w:t>
      </w:r>
      <w:r w:rsidRPr="00876825">
        <w:rPr>
          <w:rFonts w:ascii="Times New Roman" w:hAnsi="Times New Roman" w:cs="Times New Roman"/>
        </w:rPr>
        <w:t xml:space="preserve"> and linkages to </w:t>
      </w:r>
      <w:r w:rsidR="00A822FC">
        <w:rPr>
          <w:rFonts w:ascii="Times New Roman" w:hAnsi="Times New Roman" w:cs="Times New Roman"/>
        </w:rPr>
        <w:t>significan</w:t>
      </w:r>
      <w:r w:rsidRPr="00876825">
        <w:rPr>
          <w:rFonts w:ascii="Times New Roman" w:hAnsi="Times New Roman" w:cs="Times New Roman"/>
        </w:rPr>
        <w:t xml:space="preserve">t political and economic forces </w:t>
      </w:r>
      <w:r w:rsidR="00A822FC">
        <w:rPr>
          <w:rFonts w:ascii="Times New Roman" w:hAnsi="Times New Roman" w:cs="Times New Roman"/>
        </w:rPr>
        <w:t>that</w:t>
      </w:r>
      <w:r w:rsidRPr="00876825">
        <w:rPr>
          <w:rFonts w:ascii="Times New Roman" w:hAnsi="Times New Roman" w:cs="Times New Roman"/>
        </w:rPr>
        <w:t xml:space="preserve"> can encourage greater social control</w:t>
      </w:r>
      <w:r w:rsidR="003A5980">
        <w:rPr>
          <w:rFonts w:ascii="Times New Roman" w:hAnsi="Times New Roman" w:cs="Times New Roman"/>
        </w:rPr>
        <w:t xml:space="preserve"> by accessing resources to prevent crime activities </w:t>
      </w:r>
      <w:r w:rsidR="003A5980">
        <w:rPr>
          <w:rFonts w:ascii="Times New Roman" w:hAnsi="Times New Roman" w:cs="Times New Roman"/>
        </w:rPr>
        <w:fldChar w:fldCharType="begin"/>
      </w:r>
      <w:r w:rsidR="003A5980">
        <w:rPr>
          <w:rFonts w:ascii="Times New Roman" w:hAnsi="Times New Roman" w:cs="Times New Roman"/>
        </w:rPr>
        <w:instrText xml:space="preserve"> ADDIN ZOTERO_ITEM CSL_CITATION {"citationID":"tibsQpky","properties":{"formattedCitation":"(Bursik and Grasmick, 1993)","plainCitation":"(Bursik and Grasmick, 1993)","noteIndex":0},"citationItems":[{"id":302,"uris":["http://zotero.org/users/local/bdnrBv03/items/MPVQURIR"],"uri":["http://zotero.org/users/local/bdnrBv03/items/MPVQURIR"],"itemData":{"id":302,"type":"article-journal","container-title":"Law &amp; Society Review","issue":"2","journalAbbreviation":"Law &amp; Soc'y Rev.","language":"eng","page":"263-284","source":"HeinOnline","title":"Economic Deprivation and Neighborhood Crime Rates, 1960-1980 Symposium: Crime, Class, and Community - An Emerging Paradigm","title-short":"Economic Deprivation and Neighborhood Crime Rates, 1960-1980 Symposium","volume":"27","author":[{"family":"Bursik","given":"Robert J. Jr."},{"family":"Grasmick","given":"Harold G."}],"issued":{"date-parts":[["1993"]]}}}],"schema":"https://github.com/citation-style-language/schema/raw/master/csl-citation.json"} </w:instrText>
      </w:r>
      <w:r w:rsidR="003A5980">
        <w:rPr>
          <w:rFonts w:ascii="Times New Roman" w:hAnsi="Times New Roman" w:cs="Times New Roman"/>
        </w:rPr>
        <w:fldChar w:fldCharType="separate"/>
      </w:r>
      <w:r w:rsidR="003A5980" w:rsidRPr="003A5980">
        <w:rPr>
          <w:rFonts w:ascii="Times New Roman" w:hAnsi="Times New Roman" w:cs="Times New Roman"/>
        </w:rPr>
        <w:t>(Bursik and Grasmick, 1993)</w:t>
      </w:r>
      <w:r w:rsidR="003A5980">
        <w:rPr>
          <w:rFonts w:ascii="Times New Roman" w:hAnsi="Times New Roman" w:cs="Times New Roman"/>
        </w:rPr>
        <w:fldChar w:fldCharType="end"/>
      </w:r>
      <w:r w:rsidR="003A5980">
        <w:rPr>
          <w:rFonts w:ascii="Times New Roman" w:hAnsi="Times New Roman" w:cs="Times New Roman"/>
        </w:rPr>
        <w:t xml:space="preserve">. </w:t>
      </w:r>
      <w:r w:rsidRPr="00876825">
        <w:rPr>
          <w:rFonts w:ascii="Times New Roman" w:hAnsi="Times New Roman" w:cs="Times New Roman"/>
        </w:rPr>
        <w:t>Additionally, unemployment, abnormal role models, and self-help reactions to aggressive circumstances (</w:t>
      </w:r>
      <w:r w:rsidR="003A5980" w:rsidRPr="00876825">
        <w:rPr>
          <w:rFonts w:ascii="Times New Roman" w:hAnsi="Times New Roman" w:cs="Times New Roman"/>
        </w:rPr>
        <w:t>e.g., weapon</w:t>
      </w:r>
      <w:r w:rsidRPr="00876825">
        <w:rPr>
          <w:rFonts w:ascii="Times New Roman" w:hAnsi="Times New Roman" w:cs="Times New Roman"/>
        </w:rPr>
        <w:t xml:space="preserve"> possession) are all spread across a larger geographic area.</w:t>
      </w:r>
      <w:r w:rsidR="007B1E2E">
        <w:rPr>
          <w:rFonts w:ascii="Times New Roman" w:hAnsi="Times New Roman" w:cs="Times New Roman"/>
        </w:rPr>
        <w:t xml:space="preserve"> According to</w:t>
      </w:r>
      <w:r w:rsidR="006A3AAF">
        <w:rPr>
          <w:rFonts w:ascii="Times New Roman" w:hAnsi="Times New Roman" w:cs="Times New Roman"/>
        </w:rPr>
        <w:t xml:space="preserve"> </w:t>
      </w:r>
      <w:r w:rsidR="00521496">
        <w:rPr>
          <w:rFonts w:ascii="Times New Roman" w:hAnsi="Times New Roman" w:cs="Times New Roman"/>
        </w:rPr>
        <w:t>other</w:t>
      </w:r>
      <w:r w:rsidR="006A3AAF">
        <w:rPr>
          <w:rFonts w:ascii="Times New Roman" w:hAnsi="Times New Roman" w:cs="Times New Roman"/>
        </w:rPr>
        <w:t xml:space="preserve"> analys</w:t>
      </w:r>
      <w:r w:rsidR="00521496">
        <w:rPr>
          <w:rFonts w:ascii="Times New Roman" w:hAnsi="Times New Roman" w:cs="Times New Roman"/>
        </w:rPr>
        <w:t>e</w:t>
      </w:r>
      <w:r w:rsidR="006A3AAF">
        <w:rPr>
          <w:rFonts w:ascii="Times New Roman" w:hAnsi="Times New Roman" w:cs="Times New Roman"/>
        </w:rPr>
        <w:t>s</w:t>
      </w:r>
      <w:r w:rsidRPr="00876825">
        <w:rPr>
          <w:rFonts w:ascii="Times New Roman" w:hAnsi="Times New Roman" w:cs="Times New Roman"/>
        </w:rPr>
        <w:t xml:space="preserve"> </w:t>
      </w:r>
      <w:r w:rsidR="007B1E2E">
        <w:rPr>
          <w:rFonts w:ascii="Times New Roman" w:hAnsi="Times New Roman" w:cs="Times New Roman"/>
        </w:rPr>
        <w:fldChar w:fldCharType="begin"/>
      </w:r>
      <w:r w:rsidR="007B1E2E">
        <w:rPr>
          <w:rFonts w:ascii="Times New Roman" w:hAnsi="Times New Roman" w:cs="Times New Roman"/>
        </w:rPr>
        <w:instrText xml:space="preserve"> ADDIN ZOTERO_ITEM CSL_CITATION {"citationID":"r0O2ajMD","properties":{"formattedCitation":"(Immergluck, 2002; Shlay, 1988)","plainCitation":"(Immergluck, 2002; Shlay, 1988)","noteIndex":0},"citationItems":[{"id":304,"uris":["http://zotero.org/users/local/bdnrBv03/items/SUM9QPNP"],"uri":["http://zotero.org/users/local/bdnrBv03/items/SUM9QPNP"],"itemData":{"id":304,"type":"article-journal","container-title":"Urban Affairs Review","issue":"1","note":"publisher: Sage Publications Sage CA: Thousand Oaks, CA","page":"22–41","source":"Google Scholar","title":"Redlining redux: Black neighborhoods, black-owned firms, and the regulatory cold shoulder","title-short":"Redlining redux","volume":"38","author":[{"family":"Immergluck","given":"Dan"}],"issued":{"date-parts":[["2002"]]}}},{"id":307,"uris":["http://zotero.org/users/local/bdnrBv03/items/XYP5G9MW"],"uri":["http://zotero.org/users/local/bdnrBv03/items/XYP5G9MW"],"itemData":{"id":307,"type":"article-journal","container-title":"Social Science Research","issue":"2","note":"publisher: Elsevier","page":"137–163","source":"Google Scholar","title":"Not in that neighborhood: The effects of population and housing on the distribution of mortgage finance within the Chicago SMSA","title-short":"Not in that neighborhood","volume":"17","author":[{"family":"Shlay","given":"Anne B."}],"issued":{"date-parts":[["1988"]]}}}],"schema":"https://github.com/citation-style-language/schema/raw/master/csl-citation.json"} </w:instrText>
      </w:r>
      <w:r w:rsidR="007B1E2E">
        <w:rPr>
          <w:rFonts w:ascii="Times New Roman" w:hAnsi="Times New Roman" w:cs="Times New Roman"/>
        </w:rPr>
        <w:fldChar w:fldCharType="separate"/>
      </w:r>
      <w:r w:rsidR="007B1E2E" w:rsidRPr="007B1E2E">
        <w:rPr>
          <w:rFonts w:ascii="Times New Roman" w:hAnsi="Times New Roman" w:cs="Times New Roman"/>
        </w:rPr>
        <w:t>(Immergluck, 2002; Shlay, 1988)</w:t>
      </w:r>
      <w:r w:rsidR="007B1E2E">
        <w:rPr>
          <w:rFonts w:ascii="Times New Roman" w:hAnsi="Times New Roman" w:cs="Times New Roman"/>
        </w:rPr>
        <w:fldChar w:fldCharType="end"/>
      </w:r>
      <w:r w:rsidR="007B1E2E">
        <w:rPr>
          <w:rFonts w:ascii="Times New Roman" w:hAnsi="Times New Roman" w:cs="Times New Roman"/>
        </w:rPr>
        <w:t>, l</w:t>
      </w:r>
      <w:r w:rsidR="007B1E2E" w:rsidRPr="007B1E2E">
        <w:rPr>
          <w:rFonts w:ascii="Times New Roman" w:hAnsi="Times New Roman" w:cs="Times New Roman"/>
        </w:rPr>
        <w:t xml:space="preserve">ack of investment is more frequent in communities that are located in high-poverty areas or </w:t>
      </w:r>
      <w:proofErr w:type="spellStart"/>
      <w:r w:rsidR="00444A91">
        <w:rPr>
          <w:rFonts w:ascii="Times New Roman" w:hAnsi="Times New Roman" w:cs="Times New Roman"/>
        </w:rPr>
        <w:t>ethnoracial</w:t>
      </w:r>
      <w:proofErr w:type="spellEnd"/>
      <w:r w:rsidR="007B1E2E" w:rsidRPr="007B1E2E">
        <w:rPr>
          <w:rFonts w:ascii="Times New Roman" w:hAnsi="Times New Roman" w:cs="Times New Roman"/>
        </w:rPr>
        <w:t xml:space="preserve"> marginality</w:t>
      </w:r>
      <w:r w:rsidR="00F17374">
        <w:rPr>
          <w:rFonts w:ascii="Times New Roman" w:hAnsi="Times New Roman" w:cs="Times New Roman"/>
        </w:rPr>
        <w:t>,</w:t>
      </w:r>
      <w:r w:rsidR="007B1E2E">
        <w:rPr>
          <w:rFonts w:ascii="Times New Roman" w:hAnsi="Times New Roman" w:cs="Times New Roman"/>
        </w:rPr>
        <w:t xml:space="preserve"> resulting in</w:t>
      </w:r>
      <w:r w:rsidR="00F17374">
        <w:rPr>
          <w:rFonts w:ascii="Times New Roman" w:hAnsi="Times New Roman" w:cs="Times New Roman"/>
        </w:rPr>
        <w:t xml:space="preserve"> </w:t>
      </w:r>
      <w:r w:rsidR="007B1E2E">
        <w:rPr>
          <w:rFonts w:ascii="Times New Roman" w:hAnsi="Times New Roman" w:cs="Times New Roman"/>
        </w:rPr>
        <w:t>deterioration of crime prevention infrastructures.</w:t>
      </w:r>
      <w:r w:rsidR="00444A91">
        <w:rPr>
          <w:rFonts w:ascii="Times New Roman" w:hAnsi="Times New Roman" w:cs="Times New Roman"/>
        </w:rPr>
        <w:t xml:space="preserve"> </w:t>
      </w:r>
    </w:p>
    <w:p w14:paraId="3CDB5F05" w14:textId="452D9B1C" w:rsidR="00A822FC" w:rsidRDefault="004A310B" w:rsidP="00970C4A">
      <w:pPr>
        <w:spacing w:line="360" w:lineRule="auto"/>
        <w:jc w:val="both"/>
        <w:rPr>
          <w:rFonts w:ascii="Times New Roman" w:hAnsi="Times New Roman" w:cs="Times New Roman"/>
        </w:rPr>
      </w:pPr>
      <w:r>
        <w:rPr>
          <w:rFonts w:ascii="Times New Roman" w:hAnsi="Times New Roman" w:cs="Times New Roman"/>
        </w:rPr>
        <w:lastRenderedPageBreak/>
        <w:t>I</w:t>
      </w:r>
      <w:r w:rsidR="000C3CB5">
        <w:rPr>
          <w:rFonts w:ascii="Times New Roman" w:hAnsi="Times New Roman" w:cs="Times New Roman"/>
        </w:rPr>
        <w:t>n this context,</w:t>
      </w:r>
      <w:r w:rsidR="006A3AAF">
        <w:rPr>
          <w:rFonts w:ascii="Times New Roman" w:hAnsi="Times New Roman" w:cs="Times New Roman"/>
        </w:rPr>
        <w:t xml:space="preserve"> an additional study</w:t>
      </w:r>
      <w:r w:rsidR="000C3CB5">
        <w:rPr>
          <w:rFonts w:ascii="Times New Roman" w:hAnsi="Times New Roman" w:cs="Times New Roman"/>
        </w:rPr>
        <w:t xml:space="preserve"> </w:t>
      </w:r>
      <w:r w:rsidR="000C3CB5">
        <w:rPr>
          <w:rFonts w:ascii="Times New Roman" w:hAnsi="Times New Roman" w:cs="Times New Roman"/>
        </w:rPr>
        <w:fldChar w:fldCharType="begin"/>
      </w:r>
      <w:r w:rsidR="000C3CB5">
        <w:rPr>
          <w:rFonts w:ascii="Times New Roman" w:hAnsi="Times New Roman" w:cs="Times New Roman"/>
        </w:rPr>
        <w:instrText xml:space="preserve"> ADDIN ZOTERO_ITEM CSL_CITATION {"citationID":"iUBOrTk9","properties":{"formattedCitation":"(Krivo et al., 2015)","plainCitation":"(Krivo et al., 2015)","noteIndex":0},"citationItems":[{"id":74,"uris":["http://zotero.org/users/local/bdnrBv03/items/BTLDUZH3"],"uri":["http://zotero.org/users/local/bdnrBv03/items/BTLDUZH3"],"itemData":{"id":74,"type":"article-journal","abstract":"In this paper, we extend recent research on the spatial measurement of segregation and the spatial dynamics of urban crime by conceptualizing, measuring, and describing local segregation by race–ethnicity and economic status, and examining the linkages of these conditions with levels of neighborhood violent and property crime. The analyses are based on all 8895 census tracts within a sample of 86 large U.S. cities. We fit multilevel models of crime that incorporate measures of local segregation. The results reveal that, net of city-level and neighborhood characteristics, White–Black local segregation is associated with lower violent and property crime. In contrast, local segregation of low income from high income households is connected with higher crime, particularly neighborhood violence.","container-title":"Social Science Research","DOI":"10.1016/j.ssresearch.2015.08.005","ISSN":"0049-089X","journalAbbreviation":"Social Science Research","language":"en","page":"303-318","source":"ScienceDirect","title":"Patterns of local segregation: Do they matter for neighborhood crime?","title-short":"Patterns of local segregation","volume":"54","author":[{"family":"Krivo","given":"Lauren J."},{"family":"Byron","given":"Reginald A."},{"family":"Calder","given":"Catherine A."},{"family":"Peterson","given":"Ruth D."},{"family":"Browning","given":"Christopher R."},{"family":"Kwan","given":"Mei-Po"},{"family":"Lee","given":"Jae Yong"}],"issued":{"date-parts":[["2015",11,1]]}}}],"schema":"https://github.com/citation-style-language/schema/raw/master/csl-citation.json"} </w:instrText>
      </w:r>
      <w:r w:rsidR="000C3CB5">
        <w:rPr>
          <w:rFonts w:ascii="Times New Roman" w:hAnsi="Times New Roman" w:cs="Times New Roman"/>
        </w:rPr>
        <w:fldChar w:fldCharType="separate"/>
      </w:r>
      <w:proofErr w:type="spellStart"/>
      <w:r w:rsidR="000C3CB5" w:rsidRPr="000C3CB5">
        <w:rPr>
          <w:rFonts w:ascii="Times New Roman" w:hAnsi="Times New Roman" w:cs="Times New Roman"/>
        </w:rPr>
        <w:t>Krivo</w:t>
      </w:r>
      <w:proofErr w:type="spellEnd"/>
      <w:r w:rsidR="000C3CB5" w:rsidRPr="000C3CB5">
        <w:rPr>
          <w:rFonts w:ascii="Times New Roman" w:hAnsi="Times New Roman" w:cs="Times New Roman"/>
        </w:rPr>
        <w:t xml:space="preserve"> et al.</w:t>
      </w:r>
      <w:r w:rsidR="00521496">
        <w:rPr>
          <w:rFonts w:ascii="Times New Roman" w:hAnsi="Times New Roman" w:cs="Times New Roman"/>
        </w:rPr>
        <w:t xml:space="preserve"> (</w:t>
      </w:r>
      <w:r w:rsidR="000C3CB5" w:rsidRPr="000C3CB5">
        <w:rPr>
          <w:rFonts w:ascii="Times New Roman" w:hAnsi="Times New Roman" w:cs="Times New Roman"/>
        </w:rPr>
        <w:t>2015)</w:t>
      </w:r>
      <w:r w:rsidR="000C3CB5">
        <w:rPr>
          <w:rFonts w:ascii="Times New Roman" w:hAnsi="Times New Roman" w:cs="Times New Roman"/>
        </w:rPr>
        <w:fldChar w:fldCharType="end"/>
      </w:r>
      <w:r w:rsidR="000C3CB5">
        <w:rPr>
          <w:rFonts w:ascii="Times New Roman" w:hAnsi="Times New Roman" w:cs="Times New Roman"/>
        </w:rPr>
        <w:t xml:space="preserve"> further </w:t>
      </w:r>
      <w:r w:rsidR="006A3AAF">
        <w:rPr>
          <w:rFonts w:ascii="Times New Roman" w:hAnsi="Times New Roman" w:cs="Times New Roman"/>
        </w:rPr>
        <w:t>examined</w:t>
      </w:r>
      <w:r w:rsidR="000C3CB5">
        <w:rPr>
          <w:rFonts w:ascii="Times New Roman" w:hAnsi="Times New Roman" w:cs="Times New Roman"/>
        </w:rPr>
        <w:t xml:space="preserve"> the importance of the mentioned segregations </w:t>
      </w:r>
      <w:r>
        <w:rPr>
          <w:rFonts w:ascii="Times New Roman" w:hAnsi="Times New Roman" w:cs="Times New Roman"/>
        </w:rPr>
        <w:t>at</w:t>
      </w:r>
      <w:r w:rsidR="000C3CB5">
        <w:rPr>
          <w:rFonts w:ascii="Times New Roman" w:hAnsi="Times New Roman" w:cs="Times New Roman"/>
        </w:rPr>
        <w:t xml:space="preserve"> a local and regional level and suggested that </w:t>
      </w:r>
      <w:proofErr w:type="spellStart"/>
      <w:r w:rsidR="000C3CB5">
        <w:rPr>
          <w:rFonts w:ascii="Times New Roman" w:hAnsi="Times New Roman" w:cs="Times New Roman"/>
        </w:rPr>
        <w:t>neighbo</w:t>
      </w:r>
      <w:r>
        <w:rPr>
          <w:rFonts w:ascii="Times New Roman" w:hAnsi="Times New Roman" w:cs="Times New Roman"/>
        </w:rPr>
        <w:t>u</w:t>
      </w:r>
      <w:r w:rsidR="000C3CB5">
        <w:rPr>
          <w:rFonts w:ascii="Times New Roman" w:hAnsi="Times New Roman" w:cs="Times New Roman"/>
        </w:rPr>
        <w:t>rhoods</w:t>
      </w:r>
      <w:proofErr w:type="spellEnd"/>
      <w:r w:rsidR="000C3CB5">
        <w:rPr>
          <w:rFonts w:ascii="Times New Roman" w:hAnsi="Times New Roman" w:cs="Times New Roman"/>
        </w:rPr>
        <w:t xml:space="preserve"> should not be considered little urban villages where crime activity </w:t>
      </w:r>
      <w:r w:rsidR="00B72DD3">
        <w:rPr>
          <w:rFonts w:ascii="Times New Roman" w:hAnsi="Times New Roman" w:cs="Times New Roman"/>
        </w:rPr>
        <w:t>ext</w:t>
      </w:r>
      <w:r w:rsidR="000C3CB5">
        <w:rPr>
          <w:rFonts w:ascii="Times New Roman" w:hAnsi="Times New Roman" w:cs="Times New Roman"/>
        </w:rPr>
        <w:t xml:space="preserve">ends </w:t>
      </w:r>
      <w:r w:rsidR="00B72DD3">
        <w:rPr>
          <w:rFonts w:ascii="Times New Roman" w:hAnsi="Times New Roman" w:cs="Times New Roman"/>
        </w:rPr>
        <w:t>beyond</w:t>
      </w:r>
      <w:r w:rsidR="000C3CB5">
        <w:rPr>
          <w:rFonts w:ascii="Times New Roman" w:hAnsi="Times New Roman" w:cs="Times New Roman"/>
        </w:rPr>
        <w:t xml:space="preserve"> </w:t>
      </w:r>
      <w:proofErr w:type="spellStart"/>
      <w:r w:rsidR="000C3CB5">
        <w:rPr>
          <w:rFonts w:ascii="Times New Roman" w:hAnsi="Times New Roman" w:cs="Times New Roman"/>
        </w:rPr>
        <w:t>neighbo</w:t>
      </w:r>
      <w:r>
        <w:rPr>
          <w:rFonts w:ascii="Times New Roman" w:hAnsi="Times New Roman" w:cs="Times New Roman"/>
        </w:rPr>
        <w:t>u</w:t>
      </w:r>
      <w:r w:rsidR="000C3CB5">
        <w:rPr>
          <w:rFonts w:ascii="Times New Roman" w:hAnsi="Times New Roman" w:cs="Times New Roman"/>
        </w:rPr>
        <w:t>rhood</w:t>
      </w:r>
      <w:proofErr w:type="spellEnd"/>
      <w:r w:rsidR="000C3CB5">
        <w:rPr>
          <w:rFonts w:ascii="Times New Roman" w:hAnsi="Times New Roman" w:cs="Times New Roman"/>
        </w:rPr>
        <w:t xml:space="preserve"> borders </w:t>
      </w:r>
      <w:r w:rsidR="000C3CB5">
        <w:rPr>
          <w:rFonts w:ascii="Times New Roman" w:hAnsi="Times New Roman" w:cs="Times New Roman"/>
        </w:rPr>
        <w:fldChar w:fldCharType="begin"/>
      </w:r>
      <w:r w:rsidR="000C3CB5">
        <w:rPr>
          <w:rFonts w:ascii="Times New Roman" w:hAnsi="Times New Roman" w:cs="Times New Roman"/>
        </w:rPr>
        <w:instrText xml:space="preserve"> ADDIN ZOTERO_ITEM CSL_CITATION {"citationID":"7JFksoZu","properties":{"formattedCitation":"(Graif et al., 2014)","plainCitation":"(Graif et al., 2014)","noteIndex":0},"citationItems":[{"id":309,"uris":["http://zotero.org/users/local/bdnrBv03/items/UKQK42C6"],"uri":["http://zotero.org/users/local/bdnrBv03/items/UKQK42C6"],"itemData":{"id":309,"type":"article-journal","container-title":"Sociology compass","issue":"9","note":"publisher: Wiley Online Library","page":"1140–1155","source":"Google Scholar","title":"Urban poverty and neighborhood effects on crime: Incorporating spatial and network perspectives","title-short":"Urban poverty and neighborhood effects on crime","volume":"8","author":[{"family":"Graif","given":"Corina"},{"family":"Gladfelter","given":"Andrew S."},{"family":"Matthews","given":"Stephen A."}],"issued":{"date-parts":[["2014"]]}}}],"schema":"https://github.com/citation-style-language/schema/raw/master/csl-citation.json"} </w:instrText>
      </w:r>
      <w:r w:rsidR="000C3CB5">
        <w:rPr>
          <w:rFonts w:ascii="Times New Roman" w:hAnsi="Times New Roman" w:cs="Times New Roman"/>
        </w:rPr>
        <w:fldChar w:fldCharType="separate"/>
      </w:r>
      <w:r w:rsidR="000C3CB5" w:rsidRPr="000C3CB5">
        <w:rPr>
          <w:rFonts w:ascii="Times New Roman" w:hAnsi="Times New Roman" w:cs="Times New Roman"/>
        </w:rPr>
        <w:t>(</w:t>
      </w:r>
      <w:proofErr w:type="spellStart"/>
      <w:r w:rsidR="000C3CB5" w:rsidRPr="000C3CB5">
        <w:rPr>
          <w:rFonts w:ascii="Times New Roman" w:hAnsi="Times New Roman" w:cs="Times New Roman"/>
        </w:rPr>
        <w:t>Graif</w:t>
      </w:r>
      <w:proofErr w:type="spellEnd"/>
      <w:r w:rsidR="000C3CB5" w:rsidRPr="000C3CB5">
        <w:rPr>
          <w:rFonts w:ascii="Times New Roman" w:hAnsi="Times New Roman" w:cs="Times New Roman"/>
        </w:rPr>
        <w:t xml:space="preserve"> et al., 2014)</w:t>
      </w:r>
      <w:r w:rsidR="000C3CB5">
        <w:rPr>
          <w:rFonts w:ascii="Times New Roman" w:hAnsi="Times New Roman" w:cs="Times New Roman"/>
        </w:rPr>
        <w:fldChar w:fldCharType="end"/>
      </w:r>
      <w:r w:rsidR="000C3CB5">
        <w:rPr>
          <w:rFonts w:ascii="Times New Roman" w:hAnsi="Times New Roman" w:cs="Times New Roman"/>
        </w:rPr>
        <w:t xml:space="preserve">. </w:t>
      </w:r>
      <w:r>
        <w:rPr>
          <w:rFonts w:ascii="Times New Roman" w:hAnsi="Times New Roman" w:cs="Times New Roman"/>
        </w:rPr>
        <w:t>On the</w:t>
      </w:r>
      <w:r w:rsidR="000C3CB5">
        <w:rPr>
          <w:rFonts w:ascii="Times New Roman" w:hAnsi="Times New Roman" w:cs="Times New Roman"/>
        </w:rPr>
        <w:t xml:space="preserve"> contrary, l</w:t>
      </w:r>
      <w:r w:rsidR="000C3CB5" w:rsidRPr="000C3CB5">
        <w:rPr>
          <w:rFonts w:ascii="Times New Roman" w:hAnsi="Times New Roman" w:cs="Times New Roman"/>
        </w:rPr>
        <w:t>ocal communities are entangled in</w:t>
      </w:r>
      <w:r w:rsidR="000C3CB5">
        <w:rPr>
          <w:rFonts w:ascii="Times New Roman" w:hAnsi="Times New Roman" w:cs="Times New Roman"/>
        </w:rPr>
        <w:t xml:space="preserve"> regions</w:t>
      </w:r>
      <w:r w:rsidR="000C3CB5" w:rsidRPr="000C3CB5">
        <w:rPr>
          <w:rFonts w:ascii="Times New Roman" w:hAnsi="Times New Roman" w:cs="Times New Roman"/>
        </w:rPr>
        <w:t xml:space="preserve"> of their city where their </w:t>
      </w:r>
      <w:r w:rsidR="00B72DD3">
        <w:rPr>
          <w:rFonts w:ascii="Times New Roman" w:hAnsi="Times New Roman" w:cs="Times New Roman"/>
        </w:rPr>
        <w:t>living situations</w:t>
      </w:r>
      <w:r w:rsidR="000C3CB5" w:rsidRPr="000C3CB5">
        <w:rPr>
          <w:rFonts w:ascii="Times New Roman" w:hAnsi="Times New Roman" w:cs="Times New Roman"/>
        </w:rPr>
        <w:t xml:space="preserve"> are </w:t>
      </w:r>
      <w:r w:rsidR="00B72DD3">
        <w:rPr>
          <w:rFonts w:ascii="Times New Roman" w:hAnsi="Times New Roman" w:cs="Times New Roman"/>
        </w:rPr>
        <w:t>tied. By creating geographic crime clusters without evaluati</w:t>
      </w:r>
      <w:r>
        <w:rPr>
          <w:rFonts w:ascii="Times New Roman" w:hAnsi="Times New Roman" w:cs="Times New Roman"/>
        </w:rPr>
        <w:t xml:space="preserve">ng </w:t>
      </w:r>
      <w:r w:rsidR="00B72DD3">
        <w:rPr>
          <w:rFonts w:ascii="Times New Roman" w:hAnsi="Times New Roman" w:cs="Times New Roman"/>
        </w:rPr>
        <w:t xml:space="preserve">their sources, they explored the local segregation by </w:t>
      </w:r>
      <w:proofErr w:type="spellStart"/>
      <w:r w:rsidR="00B72DD3">
        <w:rPr>
          <w:rFonts w:ascii="Times New Roman" w:hAnsi="Times New Roman" w:cs="Times New Roman"/>
        </w:rPr>
        <w:t>ethnoracial</w:t>
      </w:r>
      <w:proofErr w:type="spellEnd"/>
      <w:r w:rsidR="00B72DD3">
        <w:rPr>
          <w:rFonts w:ascii="Times New Roman" w:hAnsi="Times New Roman" w:cs="Times New Roman"/>
        </w:rPr>
        <w:t xml:space="preserve"> variables and economic status as a so</w:t>
      </w:r>
      <w:r w:rsidR="00B72DD3" w:rsidRPr="00B72DD3">
        <w:rPr>
          <w:rFonts w:ascii="Times New Roman" w:hAnsi="Times New Roman" w:cs="Times New Roman"/>
        </w:rPr>
        <w:t>urce of </w:t>
      </w:r>
      <w:proofErr w:type="spellStart"/>
      <w:r w:rsidR="00B72DD3" w:rsidRPr="00B72DD3">
        <w:rPr>
          <w:rFonts w:ascii="Times New Roman" w:hAnsi="Times New Roman" w:cs="Times New Roman"/>
        </w:rPr>
        <w:t>neighbourhood</w:t>
      </w:r>
      <w:proofErr w:type="spellEnd"/>
      <w:r w:rsidR="00B72DD3" w:rsidRPr="00B72DD3">
        <w:rPr>
          <w:rFonts w:ascii="Times New Roman" w:hAnsi="Times New Roman" w:cs="Times New Roman"/>
        </w:rPr>
        <w:t xml:space="preserve"> crime spatial patterns</w:t>
      </w:r>
      <w:r w:rsidR="00B72DD3">
        <w:rPr>
          <w:rFonts w:ascii="Times New Roman" w:hAnsi="Times New Roman" w:cs="Times New Roman"/>
        </w:rPr>
        <w:t xml:space="preserve">. The results indicated that </w:t>
      </w:r>
      <w:r w:rsidR="00B72DD3" w:rsidRPr="00B72DD3">
        <w:rPr>
          <w:rFonts w:ascii="Times New Roman" w:hAnsi="Times New Roman" w:cs="Times New Roman"/>
        </w:rPr>
        <w:t>White</w:t>
      </w:r>
      <w:r w:rsidR="00B72DD3">
        <w:rPr>
          <w:rFonts w:ascii="Times New Roman" w:hAnsi="Times New Roman" w:cs="Times New Roman"/>
        </w:rPr>
        <w:t xml:space="preserve"> and </w:t>
      </w:r>
      <w:r w:rsidR="00B72DD3" w:rsidRPr="00B72DD3">
        <w:rPr>
          <w:rFonts w:ascii="Times New Roman" w:hAnsi="Times New Roman" w:cs="Times New Roman"/>
        </w:rPr>
        <w:t>Black segregation</w:t>
      </w:r>
      <w:r w:rsidR="00B72DD3">
        <w:rPr>
          <w:rFonts w:ascii="Times New Roman" w:hAnsi="Times New Roman" w:cs="Times New Roman"/>
        </w:rPr>
        <w:t xml:space="preserve"> brings lower violence and property crime than low-high income segregation</w:t>
      </w:r>
      <w:r>
        <w:rPr>
          <w:rFonts w:ascii="Times New Roman" w:hAnsi="Times New Roman" w:cs="Times New Roman"/>
        </w:rPr>
        <w:t>,</w:t>
      </w:r>
      <w:r w:rsidR="00B72DD3">
        <w:rPr>
          <w:rFonts w:ascii="Times New Roman" w:hAnsi="Times New Roman" w:cs="Times New Roman"/>
        </w:rPr>
        <w:t xml:space="preserve"> linked to significantly high rates. In addition,</w:t>
      </w:r>
      <w:r>
        <w:rPr>
          <w:rFonts w:ascii="Times New Roman" w:hAnsi="Times New Roman" w:cs="Times New Roman"/>
        </w:rPr>
        <w:t xml:space="preserve"> a</w:t>
      </w:r>
      <w:r w:rsidR="00B72DD3">
        <w:rPr>
          <w:rFonts w:ascii="Times New Roman" w:hAnsi="Times New Roman" w:cs="Times New Roman"/>
        </w:rPr>
        <w:t xml:space="preserve"> high concentration of low-income populations near focal areas with a minimum number of high-income </w:t>
      </w:r>
      <w:proofErr w:type="gramStart"/>
      <w:r w:rsidR="00B72DD3">
        <w:rPr>
          <w:rFonts w:ascii="Times New Roman" w:hAnsi="Times New Roman" w:cs="Times New Roman"/>
        </w:rPr>
        <w:t>residents</w:t>
      </w:r>
      <w:proofErr w:type="gramEnd"/>
      <w:r>
        <w:rPr>
          <w:rFonts w:ascii="Times New Roman" w:hAnsi="Times New Roman" w:cs="Times New Roman"/>
        </w:rPr>
        <w:t xml:space="preserve"> </w:t>
      </w:r>
      <w:r w:rsidR="00B72DD3">
        <w:rPr>
          <w:rFonts w:ascii="Times New Roman" w:hAnsi="Times New Roman" w:cs="Times New Roman"/>
        </w:rPr>
        <w:t>influence crime rates.</w:t>
      </w:r>
      <w:r>
        <w:rPr>
          <w:rFonts w:ascii="Times New Roman" w:hAnsi="Times New Roman" w:cs="Times New Roman"/>
        </w:rPr>
        <w:t xml:space="preserve"> </w:t>
      </w:r>
      <w:r w:rsidRPr="004A310B">
        <w:rPr>
          <w:rFonts w:ascii="Times New Roman" w:hAnsi="Times New Roman" w:cs="Times New Roman"/>
        </w:rPr>
        <w:t>As a result of this inequality, income segregation is becoming more severe</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{"citationID":"9L5XfnY7","properties":{"formattedCitation":"(Reardon and Bischoff, 2011)","plainCitation":"(Reardon and Bischoff, 2011)","noteIndex":0},"citationItems":[{"id":311,"uris":["http://zotero.org/users/local/bdnrBv03/items/WCAVIEF9"],"uri":["http://zotero.org/users/local/bdnrBv03/items/WCAVIEF9"],"itemData":{"id":311,"type":"article-journal","container-title":"American journal of sociology","issue":"4","note":"publisher: University of Chicago Press Chicago, IL","page":"1092–1153","source":"Google Scholar","title":"Income inequality and income segregation","volume":"116","author":[{"family":"Reardon","given":"Sean F."},{"family":"Bischoff","given":"Kendra"}],"issued":{"date-parts":[["2011"]]}}}],"schema":"https://github.com/citation-style-language/schema/raw/master/csl-citation.json"} </w:instrText>
      </w:r>
      <w:r>
        <w:rPr>
          <w:rFonts w:ascii="Times New Roman" w:hAnsi="Times New Roman" w:cs="Times New Roman"/>
        </w:rPr>
        <w:fldChar w:fldCharType="separate"/>
      </w:r>
      <w:r w:rsidRPr="004A310B">
        <w:rPr>
          <w:rFonts w:ascii="Times New Roman" w:hAnsi="Times New Roman" w:cs="Times New Roman"/>
        </w:rPr>
        <w:t>(Reardon and Bischoff, 2011)</w:t>
      </w:r>
      <w:r>
        <w:rPr>
          <w:rFonts w:ascii="Times New Roman" w:hAnsi="Times New Roman" w:cs="Times New Roman"/>
        </w:rPr>
        <w:fldChar w:fldCharType="end"/>
      </w:r>
      <w:r>
        <w:rPr>
          <w:rFonts w:ascii="Times New Roman" w:hAnsi="Times New Roman" w:cs="Times New Roman"/>
        </w:rPr>
        <w:t xml:space="preserve">. </w:t>
      </w:r>
      <w:r w:rsidRPr="004A310B">
        <w:rPr>
          <w:rFonts w:ascii="Times New Roman" w:hAnsi="Times New Roman" w:cs="Times New Roman"/>
        </w:rPr>
        <w:t>As low-income families are becoming more spatially isolated from more privileged families, disparities in crime between prosperous, middle-income, and poor areas within cities are expected to widen.</w:t>
      </w:r>
    </w:p>
    <w:p w14:paraId="78907D3E" w14:textId="6CB006FE" w:rsidR="007B1E2E" w:rsidRDefault="007B1E2E" w:rsidP="00970C4A">
      <w:pPr>
        <w:spacing w:line="360" w:lineRule="auto"/>
        <w:jc w:val="both"/>
        <w:rPr>
          <w:rFonts w:ascii="Times New Roman" w:hAnsi="Times New Roman" w:cs="Times New Roman"/>
        </w:rPr>
      </w:pPr>
    </w:p>
    <w:p w14:paraId="321C4C5A" w14:textId="3321D74E" w:rsidR="007E517F" w:rsidRPr="00841B64" w:rsidRDefault="0006519B" w:rsidP="00970C4A">
      <w:pPr>
        <w:pStyle w:val="ListParagraph"/>
        <w:numPr>
          <w:ilvl w:val="1"/>
          <w:numId w:val="1"/>
        </w:numPr>
        <w:spacing w:line="360" w:lineRule="auto"/>
        <w:jc w:val="both"/>
        <w:rPr>
          <w:rFonts w:ascii="Times New Roman" w:hAnsi="Times New Roman" w:cs="Times New Roman"/>
        </w:rPr>
      </w:pPr>
      <w:r w:rsidRPr="0006519B">
        <w:rPr>
          <w:rFonts w:ascii="Times New Roman" w:hAnsi="Times New Roman" w:cs="Times New Roman"/>
          <w:sz w:val="24"/>
          <w:szCs w:val="24"/>
        </w:rPr>
        <w:t>Spatial Analysis Techniques</w:t>
      </w:r>
    </w:p>
    <w:p w14:paraId="3ED20492" w14:textId="76CEE3D2" w:rsidR="007E517F" w:rsidRDefault="00841B64" w:rsidP="00970C4A">
      <w:pPr>
        <w:spacing w:line="360" w:lineRule="auto"/>
        <w:jc w:val="both"/>
        <w:rPr>
          <w:rFonts w:ascii="Times New Roman" w:hAnsi="Times New Roman" w:cs="Times New Roman"/>
        </w:rPr>
      </w:pPr>
      <w:r w:rsidRPr="00841B64">
        <w:rPr>
          <w:rFonts w:ascii="Times New Roman" w:hAnsi="Times New Roman" w:cs="Times New Roman"/>
        </w:rPr>
        <w:t>Numerous spatial analysis techniques have been used in the process of identifying geographic patterns, which could help in verifying the correlation in crucial situations and, as a result, assist in the solution of an issue.</w:t>
      </w:r>
      <w:r w:rsidR="00E91B2F">
        <w:rPr>
          <w:rFonts w:ascii="Times New Roman" w:hAnsi="Times New Roman" w:cs="Times New Roman"/>
        </w:rPr>
        <w:t xml:space="preserve"> </w:t>
      </w:r>
      <w:r w:rsidR="00E91B2F" w:rsidRPr="00E91B2F">
        <w:rPr>
          <w:rFonts w:ascii="Times New Roman" w:hAnsi="Times New Roman" w:cs="Times New Roman"/>
        </w:rPr>
        <w:t>As</w:t>
      </w:r>
      <w:r w:rsidR="006A3AAF">
        <w:rPr>
          <w:rFonts w:ascii="Times New Roman" w:hAnsi="Times New Roman" w:cs="Times New Roman"/>
        </w:rPr>
        <w:t xml:space="preserve"> suggested in another research</w:t>
      </w:r>
      <w:r w:rsidR="00E91B2F" w:rsidRPr="00E91B2F">
        <w:rPr>
          <w:rFonts w:ascii="Times New Roman" w:hAnsi="Times New Roman" w:cs="Times New Roman"/>
        </w:rPr>
        <w:t xml:space="preserve"> </w:t>
      </w:r>
      <w:r w:rsidR="00E91B2F">
        <w:rPr>
          <w:rFonts w:ascii="Times New Roman" w:hAnsi="Times New Roman" w:cs="Times New Roman"/>
        </w:rPr>
        <w:fldChar w:fldCharType="begin"/>
      </w:r>
      <w:r w:rsidR="00E91B2F">
        <w:rPr>
          <w:rFonts w:ascii="Times New Roman" w:hAnsi="Times New Roman" w:cs="Times New Roman"/>
        </w:rPr>
        <w:instrText xml:space="preserve"> ADDIN ZOTERO_ITEM CSL_CITATION {"citationID":"jCvL4LJt","properties":{"formattedCitation":"(Charron, 2009)","plainCitation":"(Charron, 2009)","noteIndex":0},"citationItems":[{"id":328,"uris":["http://zotero.org/users/local/bdnrBv03/items/A9ZAK949"],"uri":["http://zotero.org/users/local/bdnrBv03/items/A9ZAK949"],"itemData":{"id":328,"type":"book","publisher":"Statistics Canada Ottawa","source":"Google Scholar","title":"Neighbourhood Characteristics and the Distribution of Police-reported Crime in the City of Toronto","author":[{"family":"Charron","given":"Mathieu"}],"issued":{"date-parts":[["2009"]]}}}],"schema":"https://github.com/citation-style-language/schema/raw/master/csl-citation.json"} </w:instrText>
      </w:r>
      <w:r w:rsidR="00E91B2F">
        <w:rPr>
          <w:rFonts w:ascii="Times New Roman" w:hAnsi="Times New Roman" w:cs="Times New Roman"/>
        </w:rPr>
        <w:fldChar w:fldCharType="separate"/>
      </w:r>
      <w:r w:rsidR="00E91B2F" w:rsidRPr="00E91B2F">
        <w:rPr>
          <w:rFonts w:ascii="Times New Roman" w:hAnsi="Times New Roman" w:cs="Times New Roman"/>
        </w:rPr>
        <w:t>(Charron, 2009)</w:t>
      </w:r>
      <w:r w:rsidR="00E91B2F">
        <w:rPr>
          <w:rFonts w:ascii="Times New Roman" w:hAnsi="Times New Roman" w:cs="Times New Roman"/>
        </w:rPr>
        <w:fldChar w:fldCharType="end"/>
      </w:r>
      <w:r w:rsidR="00E91B2F">
        <w:rPr>
          <w:rFonts w:ascii="Times New Roman" w:hAnsi="Times New Roman" w:cs="Times New Roman"/>
        </w:rPr>
        <w:t>, t</w:t>
      </w:r>
      <w:r w:rsidR="00E91B2F" w:rsidRPr="00E91B2F">
        <w:rPr>
          <w:rFonts w:ascii="Times New Roman" w:hAnsi="Times New Roman" w:cs="Times New Roman"/>
        </w:rPr>
        <w:t>he use of crime mapping as a strategy for formulating and implementing crime reduction initiatives is essential.</w:t>
      </w:r>
    </w:p>
    <w:p w14:paraId="707ADCAF" w14:textId="113D823B" w:rsidR="00F01F75" w:rsidRDefault="006A3AAF" w:rsidP="00970C4A">
      <w:pPr>
        <w:spacing w:line="360" w:lineRule="auto"/>
        <w:jc w:val="both"/>
        <w:rPr>
          <w:rFonts w:ascii="Times New Roman" w:hAnsi="Times New Roman" w:cs="Times New Roman"/>
        </w:rPr>
      </w:pPr>
      <w:r>
        <w:rPr>
          <w:rFonts w:ascii="Times New Roman" w:hAnsi="Times New Roman" w:cs="Times New Roman"/>
        </w:rPr>
        <w:t xml:space="preserve">For instance, another investigation </w:t>
      </w:r>
      <w:r w:rsidRPr="00841B64">
        <w:rPr>
          <w:rFonts w:ascii="Times New Roman" w:hAnsi="Times New Roman" w:cs="Times New Roman"/>
        </w:rPr>
        <w:t xml:space="preserve">was focused on </w:t>
      </w:r>
      <w:proofErr w:type="spellStart"/>
      <w:r>
        <w:rPr>
          <w:rFonts w:ascii="Times New Roman" w:hAnsi="Times New Roman" w:cs="Times New Roman"/>
        </w:rPr>
        <w:t>analysing</w:t>
      </w:r>
      <w:proofErr w:type="spellEnd"/>
      <w:r>
        <w:rPr>
          <w:rFonts w:ascii="Times New Roman" w:hAnsi="Times New Roman" w:cs="Times New Roman"/>
        </w:rPr>
        <w:t xml:space="preserve"> the connection between crime rates and increased immigration in Chile</w:t>
      </w:r>
      <w:r w:rsidR="00841B64" w:rsidRPr="00841B64">
        <w:rPr>
          <w:rFonts w:ascii="Times New Roman" w:hAnsi="Times New Roman" w:cs="Times New Roman"/>
        </w:rPr>
        <w:t xml:space="preserve"> </w:t>
      </w:r>
      <w:r w:rsidR="00841B64" w:rsidRPr="00841B64">
        <w:rPr>
          <w:rFonts w:ascii="Times New Roman" w:hAnsi="Times New Roman" w:cs="Times New Roman"/>
        </w:rPr>
        <w:fldChar w:fldCharType="begin"/>
      </w:r>
      <w:r w:rsidR="00841B64" w:rsidRPr="00841B64">
        <w:rPr>
          <w:rFonts w:ascii="Times New Roman" w:hAnsi="Times New Roman" w:cs="Times New Roman"/>
        </w:rPr>
        <w:instrText xml:space="preserve"> ADDIN ZOTERO_ITEM CSL_CITATION {"citationID":"Chzi5BlQ","properties":{"formattedCitation":"(Leiva et al., 2020)","plainCitation":"(Leiva et al., 2020)","noteIndex":0},"citationItems":[{"id":189,"uris":["http://zotero.org/users/local/bdnrBv03/items/RJGV9BNY"],"uri":["http://zotero.org/users/local/bdnrBv03/items/RJGV9BNY"],"itemData":{"id":189,"type":"article-journal","abstract":"The last decade has seen a significant global increase in immigration. This large growth has caused an increasing opposition to immigration in local populations in many parts of the world, partly because of a commonly held belief that immigration increases crime. Using data from Chile, spanning 10 years, from 2005 to 2015, we analyze the relationship between immigration and crime through a dynamic Spatial Durbin Model (SDM), which accounts for the possible bias for omitted variables. As the spatial model is dynamic and based on panel data, it is possible to identify direct and indirect effects on both the short- (the same period) and long-term (next period) bases. Our results show that there is no statistical evidence to link an increase in the number of immigrants to a rise in the rate of any type of crime. If any, we found a negative relationship between the number of immigrants and crime for only one out of the eight crime types analyzed.","container-title":"World Development","DOI":"10.1016/j.worlddev.2019.104728","ISSN":"0305-750X","journalAbbreviation":"World Development","language":"en","page":"104728","source":"ScienceDirect","title":"Do immigrants increase crime? Spatial analysis in a middle-income country","title-short":"Do immigrants increase crime?","volume":"126","author":[{"family":"Leiva","given":"Mauricio"},{"family":"Vasquez-Lavín","given":"Felipe"},{"family":"Ponce Oliva","given":"Roberto D."}],"issued":{"date-parts":[["2020",2,1]]}}}],"schema":"https://github.com/citation-style-language/schema/raw/master/csl-citation.json"} </w:instrText>
      </w:r>
      <w:r w:rsidR="00841B64" w:rsidRPr="00841B64">
        <w:rPr>
          <w:rFonts w:ascii="Times New Roman" w:hAnsi="Times New Roman" w:cs="Times New Roman"/>
        </w:rPr>
        <w:fldChar w:fldCharType="separate"/>
      </w:r>
      <w:r w:rsidR="00841B64" w:rsidRPr="00841B64">
        <w:rPr>
          <w:rFonts w:ascii="Times New Roman" w:hAnsi="Times New Roman" w:cs="Times New Roman"/>
        </w:rPr>
        <w:t>(Leiva et al., 2020)</w:t>
      </w:r>
      <w:r w:rsidR="00841B64" w:rsidRPr="00841B64">
        <w:rPr>
          <w:rFonts w:ascii="Times New Roman" w:hAnsi="Times New Roman" w:cs="Times New Roman"/>
        </w:rPr>
        <w:fldChar w:fldCharType="end"/>
      </w:r>
      <w:r w:rsidR="00841B64">
        <w:rPr>
          <w:rFonts w:ascii="Times New Roman" w:hAnsi="Times New Roman" w:cs="Times New Roman"/>
        </w:rPr>
        <w:t>. This was examined using a dynamic Spatial Durbin Model (SDM)</w:t>
      </w:r>
      <w:r w:rsidR="00034DF7">
        <w:rPr>
          <w:rFonts w:ascii="Times New Roman" w:hAnsi="Times New Roman" w:cs="Times New Roman"/>
        </w:rPr>
        <w:t>, econometric approach,</w:t>
      </w:r>
      <w:r w:rsidR="00841B64">
        <w:rPr>
          <w:rFonts w:ascii="Times New Roman" w:hAnsi="Times New Roman" w:cs="Times New Roman"/>
        </w:rPr>
        <w:t xml:space="preserve"> </w:t>
      </w:r>
      <w:r w:rsidR="00841B64" w:rsidRPr="00841B64">
        <w:rPr>
          <w:rFonts w:ascii="Times New Roman" w:hAnsi="Times New Roman" w:cs="Times New Roman"/>
        </w:rPr>
        <w:t>accounting for any potential bias due to omitted variables.</w:t>
      </w:r>
      <w:r w:rsidR="00F15818">
        <w:rPr>
          <w:rFonts w:ascii="Times New Roman" w:hAnsi="Times New Roman" w:cs="Times New Roman"/>
        </w:rPr>
        <w:t xml:space="preserve"> Sinc</w:t>
      </w:r>
      <w:r w:rsidR="00F15818" w:rsidRPr="00F15818">
        <w:rPr>
          <w:rFonts w:ascii="Times New Roman" w:hAnsi="Times New Roman" w:cs="Times New Roman"/>
        </w:rPr>
        <w:t>e the geospatial model is dynamic and dependent on panel data, direct and indirect effect impacts can be evaluated on both a short and long-term basis.</w:t>
      </w:r>
      <w:r w:rsidR="00F01F75">
        <w:rPr>
          <w:rFonts w:ascii="Times New Roman" w:hAnsi="Times New Roman" w:cs="Times New Roman"/>
        </w:rPr>
        <w:t xml:space="preserve"> </w:t>
      </w:r>
      <w:r w:rsidR="00034DF7">
        <w:rPr>
          <w:rFonts w:ascii="Times New Roman" w:hAnsi="Times New Roman" w:cs="Times New Roman"/>
        </w:rPr>
        <w:t>In addition, t</w:t>
      </w:r>
      <w:r w:rsidR="00301CB7">
        <w:rPr>
          <w:rFonts w:ascii="Times New Roman" w:hAnsi="Times New Roman" w:cs="Times New Roman"/>
        </w:rPr>
        <w:t>heir approach was to address the difficulty of determining the actual criminality amount in a location</w:t>
      </w:r>
      <w:r w:rsidR="00034DF7">
        <w:rPr>
          <w:rFonts w:ascii="Times New Roman" w:hAnsi="Times New Roman" w:cs="Times New Roman"/>
        </w:rPr>
        <w:t xml:space="preserve"> by obtaining the official citizen complaints from the police as a proxy variable. Moreover, using</w:t>
      </w:r>
      <w:r w:rsidR="00034DF7" w:rsidRPr="00301CB7">
        <w:rPr>
          <w:rFonts w:ascii="Times New Roman" w:hAnsi="Times New Roman" w:cs="Times New Roman"/>
        </w:rPr>
        <w:t xml:space="preserve"> a logarithm for the crime rate variable (dependent</w:t>
      </w:r>
      <w:r w:rsidR="00034DF7">
        <w:rPr>
          <w:rFonts w:ascii="Times New Roman" w:hAnsi="Times New Roman" w:cs="Times New Roman"/>
        </w:rPr>
        <w:t xml:space="preserve">) </w:t>
      </w:r>
      <w:r w:rsidR="00034DF7" w:rsidRPr="00301CB7">
        <w:rPr>
          <w:rFonts w:ascii="Times New Roman" w:hAnsi="Times New Roman" w:cs="Times New Roman"/>
        </w:rPr>
        <w:t xml:space="preserve">could help </w:t>
      </w:r>
      <w:proofErr w:type="spellStart"/>
      <w:r w:rsidR="00034DF7" w:rsidRPr="00301CB7">
        <w:rPr>
          <w:rFonts w:ascii="Times New Roman" w:hAnsi="Times New Roman" w:cs="Times New Roman"/>
        </w:rPr>
        <w:t>minimise</w:t>
      </w:r>
      <w:proofErr w:type="spellEnd"/>
      <w:r w:rsidR="00034DF7" w:rsidRPr="00301CB7">
        <w:rPr>
          <w:rFonts w:ascii="Times New Roman" w:hAnsi="Times New Roman" w:cs="Times New Roman"/>
        </w:rPr>
        <w:t xml:space="preserve"> the bias between areas over time</w:t>
      </w:r>
      <w:r w:rsidR="00034DF7">
        <w:rPr>
          <w:rFonts w:ascii="Times New Roman" w:hAnsi="Times New Roman" w:cs="Times New Roman"/>
        </w:rPr>
        <w:t xml:space="preserve">. Also, cross-spatial correlation when using crime data, </w:t>
      </w:r>
      <w:r w:rsidR="00034DF7" w:rsidRPr="00301CB7">
        <w:rPr>
          <w:rFonts w:ascii="Times New Roman" w:hAnsi="Times New Roman" w:cs="Times New Roman"/>
        </w:rPr>
        <w:t xml:space="preserve">whereby the </w:t>
      </w:r>
      <w:proofErr w:type="spellStart"/>
      <w:r w:rsidR="00034DF7" w:rsidRPr="00301CB7">
        <w:rPr>
          <w:rFonts w:ascii="Times New Roman" w:hAnsi="Times New Roman" w:cs="Times New Roman"/>
        </w:rPr>
        <w:t>behaviour</w:t>
      </w:r>
      <w:proofErr w:type="spellEnd"/>
      <w:r w:rsidR="00034DF7" w:rsidRPr="00301CB7">
        <w:rPr>
          <w:rFonts w:ascii="Times New Roman" w:hAnsi="Times New Roman" w:cs="Times New Roman"/>
        </w:rPr>
        <w:t xml:space="preserve"> of the dependent or explanatory variable in one location may be connected with the </w:t>
      </w:r>
      <w:proofErr w:type="spellStart"/>
      <w:r w:rsidR="00034DF7" w:rsidRPr="00301CB7">
        <w:rPr>
          <w:rFonts w:ascii="Times New Roman" w:hAnsi="Times New Roman" w:cs="Times New Roman"/>
        </w:rPr>
        <w:t>behaviour</w:t>
      </w:r>
      <w:proofErr w:type="spellEnd"/>
      <w:r w:rsidR="00034DF7" w:rsidRPr="00301CB7">
        <w:rPr>
          <w:rFonts w:ascii="Times New Roman" w:hAnsi="Times New Roman" w:cs="Times New Roman"/>
        </w:rPr>
        <w:t xml:space="preserve"> of this variable in another proximate area</w:t>
      </w:r>
      <w:r w:rsidR="00034DF7">
        <w:rPr>
          <w:rFonts w:ascii="Times New Roman" w:hAnsi="Times New Roman" w:cs="Times New Roman"/>
        </w:rPr>
        <w:t xml:space="preserve">, was addressed by implementing multiple </w:t>
      </w:r>
      <w:r w:rsidR="00026241">
        <w:rPr>
          <w:rFonts w:ascii="Times New Roman" w:hAnsi="Times New Roman" w:cs="Times New Roman"/>
        </w:rPr>
        <w:t>spatial</w:t>
      </w:r>
      <w:r w:rsidR="00034DF7">
        <w:rPr>
          <w:rFonts w:ascii="Times New Roman" w:hAnsi="Times New Roman" w:cs="Times New Roman"/>
        </w:rPr>
        <w:t xml:space="preserve"> models</w:t>
      </w:r>
      <w:r w:rsidR="007C2932">
        <w:rPr>
          <w:rFonts w:ascii="Times New Roman" w:hAnsi="Times New Roman" w:cs="Times New Roman"/>
        </w:rPr>
        <w:t>; Spatial Autoregressive Model (SAR), Spatial Error Model (SER), and others based on</w:t>
      </w:r>
      <w:r>
        <w:rPr>
          <w:rFonts w:ascii="Times New Roman" w:hAnsi="Times New Roman" w:cs="Times New Roman"/>
        </w:rPr>
        <w:t xml:space="preserve"> other studies’ suggested analysis</w:t>
      </w:r>
      <w:r w:rsidR="00034DF7">
        <w:rPr>
          <w:rFonts w:ascii="Times New Roman" w:hAnsi="Times New Roman" w:cs="Times New Roman"/>
        </w:rPr>
        <w:t xml:space="preserve"> </w:t>
      </w:r>
      <w:r w:rsidR="00034DF7">
        <w:rPr>
          <w:rFonts w:ascii="Times New Roman" w:hAnsi="Times New Roman" w:cs="Times New Roman"/>
        </w:rPr>
        <w:fldChar w:fldCharType="begin"/>
      </w:r>
      <w:r w:rsidR="007C2932">
        <w:rPr>
          <w:rFonts w:ascii="Times New Roman" w:hAnsi="Times New Roman" w:cs="Times New Roman"/>
        </w:rPr>
        <w:instrText xml:space="preserve"> ADDIN ZOTERO_ITEM CSL_CITATION {"citationID":"QmbVA22B","properties":{"formattedCitation":"(Anselin, 2013; Elhorst, 2003)","plainCitation":"(Anselin, 2013; Elhorst, 2003)","noteIndex":0},"citationItems":[{"id":314,"uris":["http://zotero.org/users/local/bdnrBv03/items/Q6IYDDRL"],"uri":["http://zotero.org/users/local/bdnrBv03/items/Q6IYDDRL"],"itemData":{"id":314,"type":"book","abstract":"Spatial econometrics deals with spatial dependence and spatial heterogeneity, critical aspects of the data used by regional scientists. These characteristics may cause standard econometric techniques to become inappropriate. In this book, I combine several recent research results to construct a comprehensive approach to the incorporation of spatial effects in econometrics. My primary focus is to demonstrate how these spatial effects can be considered as special cases of general frameworks in standard econometrics, and to outline how they necessitate a separate set of methods and techniques, encompassed within the field of spatial econometrics. My viewpoint differs from that taken in the discussion of spatial autocorrelation in spatial statistics - e.g., most recently by Cliff and Ord (1981) and Upton and Fingleton (1985) - in that I am mostly concerned with the relevance of spatial effects on model specification, estimation and other inference, in what I caIl a model-driven approach, as opposed to a data-driven approach in spatial statistics. I attempt to combine a rigorous econometric perspective with a comprehensive treatment of methodological issues in spatial analysis.","ISBN":"978-94-015-7799-1","language":"en","note":"Google-Books-ID: G47tCAAAQBAJ","number-of-pages":"295","publisher":"Springer Science &amp; Business Media","source":"Google Books","title":"Spatial Econometrics: Methods and Models","title-short":"Spatial Econometrics","author":[{"family":"Anselin","given":"L."}],"issued":{"date-parts":[["2013",3,9]]}}},{"id":316,"uris":["http://zotero.org/users/local/bdnrBv03/items/BE95ZAYI"],"uri":["http://zotero.org/users/local/bdnrBv03/items/BE95ZAYI"],"itemData":{"id":316,"type":"article-journal","container-title":"International regional science review","issue":"3","note":"publisher: Sage Publications","page":"244–268","source":"Google Scholar","title":"Specification and estimation of spatial panel data models","volume":"26","author":[{"family":"Elhorst","given":"J. Paul"}],"issued":{"date-parts":[["2003"]]}}}],"schema":"https://github.com/citation-style-language/schema/raw/master/csl-citation.json"} </w:instrText>
      </w:r>
      <w:r w:rsidR="00034DF7">
        <w:rPr>
          <w:rFonts w:ascii="Times New Roman" w:hAnsi="Times New Roman" w:cs="Times New Roman"/>
        </w:rPr>
        <w:fldChar w:fldCharType="separate"/>
      </w:r>
      <w:r w:rsidR="007C2932" w:rsidRPr="007C2932">
        <w:rPr>
          <w:rFonts w:ascii="Times New Roman" w:hAnsi="Times New Roman" w:cs="Times New Roman"/>
        </w:rPr>
        <w:t>(Anselin, 2013; Elhorst, 2003)</w:t>
      </w:r>
      <w:r w:rsidR="00034DF7">
        <w:rPr>
          <w:rFonts w:ascii="Times New Roman" w:hAnsi="Times New Roman" w:cs="Times New Roman"/>
        </w:rPr>
        <w:fldChar w:fldCharType="end"/>
      </w:r>
      <w:r w:rsidR="00034DF7">
        <w:rPr>
          <w:rFonts w:ascii="Times New Roman" w:hAnsi="Times New Roman" w:cs="Times New Roman"/>
        </w:rPr>
        <w:t>.</w:t>
      </w:r>
      <w:r w:rsidR="008F2C0E">
        <w:rPr>
          <w:rFonts w:ascii="Times New Roman" w:hAnsi="Times New Roman" w:cs="Times New Roman"/>
        </w:rPr>
        <w:t xml:space="preserve"> </w:t>
      </w:r>
      <w:r w:rsidR="008D2B64" w:rsidRPr="008D2B64">
        <w:rPr>
          <w:rFonts w:ascii="Times New Roman" w:hAnsi="Times New Roman" w:cs="Times New Roman"/>
        </w:rPr>
        <w:t>The maximum likelihood (ML) method is used to evaluate these models</w:t>
      </w:r>
      <w:r w:rsidR="008D2B64">
        <w:rPr>
          <w:rFonts w:ascii="Times New Roman" w:hAnsi="Times New Roman" w:cs="Times New Roman"/>
        </w:rPr>
        <w:t xml:space="preserve"> </w:t>
      </w:r>
      <w:r w:rsidR="008D2B64">
        <w:rPr>
          <w:rFonts w:ascii="Times New Roman" w:hAnsi="Times New Roman" w:cs="Times New Roman"/>
        </w:rPr>
        <w:fldChar w:fldCharType="begin"/>
      </w:r>
      <w:r w:rsidR="008D2B64">
        <w:rPr>
          <w:rFonts w:ascii="Times New Roman" w:hAnsi="Times New Roman" w:cs="Times New Roman"/>
        </w:rPr>
        <w:instrText xml:space="preserve"> ADDIN ZOTERO_ITEM CSL_CITATION {"citationID":"iRYUsKC6","properties":{"formattedCitation":"(Elhorst, 2003)","plainCitation":"(Elhorst, 2003)","noteIndex":0},"citationItems":[{"id":316,"uris":["http://zotero.org/users/local/bdnrBv03/items/BE95ZAYI"],"uri":["http://zotero.org/users/local/bdnrBv03/items/BE95ZAYI"],"itemData":{"id":316,"type":"article-journal","container-title":"International regional science review","issue":"3","note":"publisher: Sage Publications","page":"244–268","source":"Google Scholar","title":"Specification and estimation of spatial panel data models","volume":"26","author":[{"family":"Elhorst","given":"J. Paul"}],"issued":{"date-parts":[["2003"]]}}}],"schema":"https://github.com/citation-style-language/schema/raw/master/csl-citation.json"} </w:instrText>
      </w:r>
      <w:r w:rsidR="008D2B64">
        <w:rPr>
          <w:rFonts w:ascii="Times New Roman" w:hAnsi="Times New Roman" w:cs="Times New Roman"/>
        </w:rPr>
        <w:fldChar w:fldCharType="separate"/>
      </w:r>
      <w:r w:rsidR="008D2B64" w:rsidRPr="008D2B64">
        <w:rPr>
          <w:rFonts w:ascii="Times New Roman" w:hAnsi="Times New Roman" w:cs="Times New Roman"/>
        </w:rPr>
        <w:t>(Elhorst, 2003)</w:t>
      </w:r>
      <w:r w:rsidR="008D2B64">
        <w:rPr>
          <w:rFonts w:ascii="Times New Roman" w:hAnsi="Times New Roman" w:cs="Times New Roman"/>
        </w:rPr>
        <w:fldChar w:fldCharType="end"/>
      </w:r>
      <w:r w:rsidR="008D2B64" w:rsidRPr="008D2B64">
        <w:rPr>
          <w:rFonts w:ascii="Times New Roman" w:hAnsi="Times New Roman" w:cs="Times New Roman"/>
        </w:rPr>
        <w:t>, along with the use of panel data specifications with individual fixed effects.</w:t>
      </w:r>
    </w:p>
    <w:p w14:paraId="4EF99963" w14:textId="4D75B94C" w:rsidR="00D1519C" w:rsidRDefault="00BE639B" w:rsidP="00970C4A">
      <w:pPr>
        <w:spacing w:line="360" w:lineRule="auto"/>
        <w:jc w:val="both"/>
        <w:rPr>
          <w:rFonts w:ascii="Times New Roman" w:hAnsi="Times New Roman" w:cs="Times New Roman"/>
        </w:rPr>
      </w:pPr>
      <w:r w:rsidRPr="00BE639B">
        <w:rPr>
          <w:rFonts w:ascii="Times New Roman" w:hAnsi="Times New Roman" w:cs="Times New Roman"/>
        </w:rPr>
        <w:lastRenderedPageBreak/>
        <w:t>Furthermore, multiple studies are exploring</w:t>
      </w:r>
      <w:r>
        <w:rPr>
          <w:rFonts w:ascii="Times New Roman" w:hAnsi="Times New Roman" w:cs="Times New Roman"/>
        </w:rPr>
        <w:t xml:space="preserve"> </w:t>
      </w:r>
      <w:r w:rsidR="00D1519C">
        <w:rPr>
          <w:rFonts w:ascii="Times New Roman" w:hAnsi="Times New Roman" w:cs="Times New Roman"/>
        </w:rPr>
        <w:t xml:space="preserve">and </w:t>
      </w:r>
      <w:proofErr w:type="spellStart"/>
      <w:r w:rsidR="00D1519C">
        <w:rPr>
          <w:rFonts w:ascii="Times New Roman" w:hAnsi="Times New Roman" w:cs="Times New Roman"/>
        </w:rPr>
        <w:t>analysing</w:t>
      </w:r>
      <w:proofErr w:type="spellEnd"/>
      <w:r w:rsidR="00D1519C">
        <w:rPr>
          <w:rFonts w:ascii="Times New Roman" w:hAnsi="Times New Roman" w:cs="Times New Roman"/>
        </w:rPr>
        <w:t xml:space="preserve"> the spatial patterns of different crimes. For instance, </w:t>
      </w:r>
      <w:r w:rsidR="00D1519C">
        <w:rPr>
          <w:rFonts w:ascii="Times New Roman" w:hAnsi="Times New Roman" w:cs="Times New Roman"/>
        </w:rPr>
        <w:fldChar w:fldCharType="begin"/>
      </w:r>
      <w:r w:rsidR="00D1519C">
        <w:rPr>
          <w:rFonts w:ascii="Times New Roman" w:hAnsi="Times New Roman" w:cs="Times New Roman"/>
        </w:rPr>
        <w:instrText xml:space="preserve"> ADDIN ZOTERO_ITEM CSL_CITATION {"citationID":"62jngZNE","properties":{"formattedCitation":"(Andresen, 2011; Bowers, 2014)","plainCitation":"(Andresen, 2011; Bowers, 2014)","noteIndex":0},"citationItems":[{"id":319,"uris":["http://zotero.org/users/local/bdnrBv03/items/LD8MMZ9W"],"uri":["http://zotero.org/users/local/bdnrBv03/items/LD8MMZ9W"],"itemData":{"id":319,"type":"article-journal","container-title":"Journal of Criminal Justice","issue":"5","note":"publisher: Elsevier","page":"394–404","source":"Google Scholar","title":"Estimating the probability of local crime clusters: The impact of immediate spatial neighbors","title-short":"Estimating the probability of local crime clusters","volume":"39","author":[{"family":"Andresen","given":"Martin A."}],"issued":{"date-parts":[["2011"]]}}},{"id":321,"uris":["http://zotero.org/users/local/bdnrBv03/items/BWWXCG6X"],"uri":["http://zotero.org/users/local/bdnrBv03/items/BWWXCG6X"],"itemData":{"id":321,"type":"article-journal","container-title":"Journal of Quantitative Criminology","issue":"3","note":"publisher: Springer","page":"389–414","source":"Google Scholar","title":"Risky facilities: Crime radiators or crime absorbers? A comparison of internal and external levels of theft","title-short":"Risky facilities","volume":"30","author":[{"family":"Bowers","given":"Kate"}],"issued":{"date-parts":[["2014"]]}}}],"schema":"https://github.com/citation-style-language/schema/raw/master/csl-citation.json"} </w:instrText>
      </w:r>
      <w:r w:rsidR="00D1519C">
        <w:rPr>
          <w:rFonts w:ascii="Times New Roman" w:hAnsi="Times New Roman" w:cs="Times New Roman"/>
        </w:rPr>
        <w:fldChar w:fldCharType="separate"/>
      </w:r>
      <w:r w:rsidR="00D1519C" w:rsidRPr="00D1519C">
        <w:rPr>
          <w:rFonts w:ascii="Times New Roman" w:hAnsi="Times New Roman" w:cs="Times New Roman"/>
        </w:rPr>
        <w:t>Andresen</w:t>
      </w:r>
      <w:r w:rsidR="00521496">
        <w:rPr>
          <w:rFonts w:ascii="Times New Roman" w:hAnsi="Times New Roman" w:cs="Times New Roman"/>
        </w:rPr>
        <w:t xml:space="preserve"> (</w:t>
      </w:r>
      <w:r w:rsidR="00D1519C" w:rsidRPr="00D1519C">
        <w:rPr>
          <w:rFonts w:ascii="Times New Roman" w:hAnsi="Times New Roman" w:cs="Times New Roman"/>
        </w:rPr>
        <w:t>2011</w:t>
      </w:r>
      <w:r w:rsidR="00521496">
        <w:rPr>
          <w:rFonts w:ascii="Times New Roman" w:hAnsi="Times New Roman" w:cs="Times New Roman"/>
        </w:rPr>
        <w:t>) and</w:t>
      </w:r>
      <w:r w:rsidR="00D1519C" w:rsidRPr="00D1519C">
        <w:rPr>
          <w:rFonts w:ascii="Times New Roman" w:hAnsi="Times New Roman" w:cs="Times New Roman"/>
        </w:rPr>
        <w:t xml:space="preserve"> Bowers </w:t>
      </w:r>
      <w:r w:rsidR="00521496">
        <w:rPr>
          <w:rFonts w:ascii="Times New Roman" w:hAnsi="Times New Roman" w:cs="Times New Roman"/>
        </w:rPr>
        <w:t>(</w:t>
      </w:r>
      <w:r w:rsidR="00D1519C" w:rsidRPr="00D1519C">
        <w:rPr>
          <w:rFonts w:ascii="Times New Roman" w:hAnsi="Times New Roman" w:cs="Times New Roman"/>
        </w:rPr>
        <w:t>2014)</w:t>
      </w:r>
      <w:r w:rsidR="00D1519C">
        <w:rPr>
          <w:rFonts w:ascii="Times New Roman" w:hAnsi="Times New Roman" w:cs="Times New Roman"/>
        </w:rPr>
        <w:fldChar w:fldCharType="end"/>
      </w:r>
      <w:r w:rsidR="00D1519C" w:rsidRPr="00D1519C">
        <w:rPr>
          <w:rFonts w:ascii="Times New Roman" w:hAnsi="Times New Roman" w:cs="Times New Roman"/>
        </w:rPr>
        <w:t xml:space="preserve"> identified clusters for each crime category independently and compared their locations to examine the patterning of</w:t>
      </w:r>
      <w:r w:rsidR="00D1519C">
        <w:rPr>
          <w:rFonts w:ascii="Times New Roman" w:hAnsi="Times New Roman" w:cs="Times New Roman"/>
        </w:rPr>
        <w:t xml:space="preserve"> the</w:t>
      </w:r>
      <w:r w:rsidR="00D1519C" w:rsidRPr="00D1519C">
        <w:rPr>
          <w:rFonts w:ascii="Times New Roman" w:hAnsi="Times New Roman" w:cs="Times New Roman"/>
        </w:rPr>
        <w:t xml:space="preserve"> various crime </w:t>
      </w:r>
      <w:r w:rsidR="00D1519C">
        <w:rPr>
          <w:rFonts w:ascii="Times New Roman" w:hAnsi="Times New Roman" w:cs="Times New Roman"/>
        </w:rPr>
        <w:t>categories</w:t>
      </w:r>
      <w:r w:rsidR="00D1519C" w:rsidRPr="00D1519C">
        <w:rPr>
          <w:rFonts w:ascii="Times New Roman" w:hAnsi="Times New Roman" w:cs="Times New Roman"/>
        </w:rPr>
        <w:t>.</w:t>
      </w:r>
      <w:r w:rsidR="00EA18D0">
        <w:rPr>
          <w:rFonts w:ascii="Times New Roman" w:hAnsi="Times New Roman" w:cs="Times New Roman"/>
        </w:rPr>
        <w:t xml:space="preserve"> Also,</w:t>
      </w:r>
      <w:r w:rsidR="00D1519C">
        <w:rPr>
          <w:rFonts w:ascii="Times New Roman" w:hAnsi="Times New Roman" w:cs="Times New Roman"/>
        </w:rPr>
        <w:t xml:space="preserve"> </w:t>
      </w:r>
      <w:r w:rsidR="00EA18D0">
        <w:rPr>
          <w:rFonts w:ascii="Times New Roman" w:hAnsi="Times New Roman" w:cs="Times New Roman"/>
        </w:rPr>
        <w:fldChar w:fldCharType="begin"/>
      </w:r>
      <w:r w:rsidR="00EA18D0">
        <w:rPr>
          <w:rFonts w:ascii="Times New Roman" w:hAnsi="Times New Roman" w:cs="Times New Roman"/>
        </w:rPr>
        <w:instrText xml:space="preserve"> ADDIN ZOTERO_ITEM CSL_CITATION {"citationID":"LVI0Rdfs","properties":{"formattedCitation":"(Haberman, 2017)","plainCitation":"(Haberman, 2017)","noteIndex":0},"citationItems":[{"id":324,"uris":["http://zotero.org/users/local/bdnrBv03/items/CMGEL9Z6"],"uri":["http://zotero.org/users/local/bdnrBv03/items/CMGEL9Z6"],"itemData":{"id":324,"type":"article-journal","container-title":"Criminology &amp; Public Policy","issue":"2","note":"publisher: Wiley Online Library","page":"633–660","source":"Google Scholar","title":"Overlapping hot spots? Examination of the spatial heterogeneity of hot spots of different crime types","title-short":"Overlapping hot spots?","volume":"16","author":[{"family":"Haberman","given":"Cory P."}],"issued":{"date-parts":[["2017"]]}}}],"schema":"https://github.com/citation-style-language/schema/raw/master/csl-citation.json"} </w:instrText>
      </w:r>
      <w:r w:rsidR="00EA18D0">
        <w:rPr>
          <w:rFonts w:ascii="Times New Roman" w:hAnsi="Times New Roman" w:cs="Times New Roman"/>
        </w:rPr>
        <w:fldChar w:fldCharType="separate"/>
      </w:r>
      <w:r w:rsidR="00EA18D0" w:rsidRPr="00EA18D0">
        <w:rPr>
          <w:rFonts w:ascii="Times New Roman" w:hAnsi="Times New Roman" w:cs="Times New Roman"/>
        </w:rPr>
        <w:t xml:space="preserve">Haberman </w:t>
      </w:r>
      <w:r w:rsidR="00521496">
        <w:rPr>
          <w:rFonts w:ascii="Times New Roman" w:hAnsi="Times New Roman" w:cs="Times New Roman"/>
        </w:rPr>
        <w:t>(</w:t>
      </w:r>
      <w:r w:rsidR="00EA18D0" w:rsidRPr="00EA18D0">
        <w:rPr>
          <w:rFonts w:ascii="Times New Roman" w:hAnsi="Times New Roman" w:cs="Times New Roman"/>
        </w:rPr>
        <w:t>2017)</w:t>
      </w:r>
      <w:r w:rsidR="00EA18D0">
        <w:rPr>
          <w:rFonts w:ascii="Times New Roman" w:hAnsi="Times New Roman" w:cs="Times New Roman"/>
        </w:rPr>
        <w:fldChar w:fldCharType="end"/>
      </w:r>
      <w:r w:rsidR="00EA18D0">
        <w:rPr>
          <w:rFonts w:ascii="Times New Roman" w:hAnsi="Times New Roman" w:cs="Times New Roman"/>
        </w:rPr>
        <w:t xml:space="preserve"> </w:t>
      </w:r>
      <w:r w:rsidR="00EA18D0" w:rsidRPr="00EA18D0">
        <w:rPr>
          <w:rFonts w:ascii="Times New Roman" w:hAnsi="Times New Roman" w:cs="Times New Roman"/>
        </w:rPr>
        <w:t>studie</w:t>
      </w:r>
      <w:r w:rsidR="00521496">
        <w:rPr>
          <w:rFonts w:ascii="Times New Roman" w:hAnsi="Times New Roman" w:cs="Times New Roman"/>
        </w:rPr>
        <w:t>d</w:t>
      </w:r>
      <w:r w:rsidR="00EA18D0" w:rsidRPr="00EA18D0">
        <w:rPr>
          <w:rFonts w:ascii="Times New Roman" w:hAnsi="Times New Roman" w:cs="Times New Roman"/>
        </w:rPr>
        <w:t xml:space="preserve"> the diversity of multiple criminal acts at clusters, detecting trouble spots for eleven different sorts of crimes and measuring the number of intersections that are identified as a cluster for </w:t>
      </w:r>
      <w:r w:rsidR="00880F54">
        <w:rPr>
          <w:rFonts w:ascii="Times New Roman" w:hAnsi="Times New Roman" w:cs="Times New Roman"/>
        </w:rPr>
        <w:t>numerous</w:t>
      </w:r>
      <w:r w:rsidR="00EA18D0" w:rsidRPr="00EA18D0">
        <w:rPr>
          <w:rFonts w:ascii="Times New Roman" w:hAnsi="Times New Roman" w:cs="Times New Roman"/>
        </w:rPr>
        <w:t xml:space="preserve"> types.</w:t>
      </w:r>
      <w:r w:rsidR="003F079C">
        <w:rPr>
          <w:rFonts w:ascii="Times New Roman" w:hAnsi="Times New Roman" w:cs="Times New Roman"/>
        </w:rPr>
        <w:t xml:space="preserve"> Additionally, </w:t>
      </w:r>
      <w:r w:rsidR="003F079C">
        <w:rPr>
          <w:rFonts w:ascii="Times New Roman" w:hAnsi="Times New Roman" w:cs="Times New Roman"/>
        </w:rPr>
        <w:fldChar w:fldCharType="begin"/>
      </w:r>
      <w:r w:rsidR="003F079C">
        <w:rPr>
          <w:rFonts w:ascii="Times New Roman" w:hAnsi="Times New Roman" w:cs="Times New Roman"/>
        </w:rPr>
        <w:instrText xml:space="preserve"> ADDIN ZOTERO_ITEM CSL_CITATION {"citationID":"fbnrF5Kc","properties":{"formattedCitation":"(Weisburd et al., 1992)","plainCitation":"(Weisburd et al., 1992)","noteIndex":0},"citationItems":[{"id":326,"uris":["http://zotero.org/users/local/bdnrBv03/items/X49DVYTG"],"uri":["http://zotero.org/users/local/bdnrBv03/items/X49DVYTG"],"itemData":{"id":326,"type":"article-journal","container-title":"Advances in criminological theory","issue":"1","note":"publisher: Transaction Press New Brunswick, NJ","page":"45–69","source":"Google Scholar","title":"Contrasting crime general and crime specific theory: The case of hot spots of crime","title-short":"Contrasting crime general and crime specific theory","volume":"4","author":[{"family":"Weisburd","given":"David"},{"family":"Maher","given":"Lisa"},{"family":"Sherman","given":"Lawrence"},{"family":"Buerger","given":"Michael"},{"family":"Cohn","given":"Ellen"},{"family":"Petrisino","given":"Anthony"}],"issued":{"date-parts":[["1992"]]}}}],"schema":"https://github.com/citation-style-language/schema/raw/master/csl-citation.json"} </w:instrText>
      </w:r>
      <w:r w:rsidR="003F079C">
        <w:rPr>
          <w:rFonts w:ascii="Times New Roman" w:hAnsi="Times New Roman" w:cs="Times New Roman"/>
        </w:rPr>
        <w:fldChar w:fldCharType="separate"/>
      </w:r>
      <w:r w:rsidR="003F079C" w:rsidRPr="003F079C">
        <w:rPr>
          <w:rFonts w:ascii="Times New Roman" w:hAnsi="Times New Roman" w:cs="Times New Roman"/>
        </w:rPr>
        <w:t>Weisburd et al.</w:t>
      </w:r>
      <w:r w:rsidR="00521496">
        <w:rPr>
          <w:rFonts w:ascii="Times New Roman" w:hAnsi="Times New Roman" w:cs="Times New Roman"/>
        </w:rPr>
        <w:t xml:space="preserve"> (</w:t>
      </w:r>
      <w:r w:rsidR="003F079C" w:rsidRPr="003F079C">
        <w:rPr>
          <w:rFonts w:ascii="Times New Roman" w:hAnsi="Times New Roman" w:cs="Times New Roman"/>
        </w:rPr>
        <w:t>1992)</w:t>
      </w:r>
      <w:r w:rsidR="003F079C">
        <w:rPr>
          <w:rFonts w:ascii="Times New Roman" w:hAnsi="Times New Roman" w:cs="Times New Roman"/>
        </w:rPr>
        <w:fldChar w:fldCharType="end"/>
      </w:r>
      <w:r w:rsidR="003F079C">
        <w:rPr>
          <w:rFonts w:ascii="Times New Roman" w:hAnsi="Times New Roman" w:cs="Times New Roman"/>
        </w:rPr>
        <w:t xml:space="preserve"> indicated</w:t>
      </w:r>
      <w:r>
        <w:rPr>
          <w:rFonts w:ascii="Times New Roman" w:hAnsi="Times New Roman" w:cs="Times New Roman"/>
        </w:rPr>
        <w:t xml:space="preserve"> through their research</w:t>
      </w:r>
      <w:r w:rsidR="003F079C">
        <w:rPr>
          <w:rFonts w:ascii="Times New Roman" w:hAnsi="Times New Roman" w:cs="Times New Roman"/>
        </w:rPr>
        <w:t xml:space="preserve"> that certain crime types</w:t>
      </w:r>
      <w:r>
        <w:rPr>
          <w:rFonts w:ascii="Times New Roman" w:hAnsi="Times New Roman" w:cs="Times New Roman"/>
        </w:rPr>
        <w:t xml:space="preserve"> with similar decision-building characteristics were strongly correlated (i.e., robbery-theft, robbery-burglary) by selecting groups of locations with high police-reported crime and examining the pairwise correlation of the different types taking the specific locations. </w:t>
      </w:r>
      <w:r w:rsidR="003F079C">
        <w:rPr>
          <w:rFonts w:ascii="Times New Roman" w:hAnsi="Times New Roman" w:cs="Times New Roman"/>
        </w:rPr>
        <w:t>However,</w:t>
      </w:r>
      <w:r w:rsidR="00EA18D0">
        <w:rPr>
          <w:rFonts w:ascii="Times New Roman" w:hAnsi="Times New Roman" w:cs="Times New Roman"/>
        </w:rPr>
        <w:t xml:space="preserve"> </w:t>
      </w:r>
      <w:r w:rsidR="003F079C">
        <w:rPr>
          <w:rFonts w:ascii="Times New Roman" w:hAnsi="Times New Roman" w:cs="Times New Roman"/>
        </w:rPr>
        <w:t>i</w:t>
      </w:r>
      <w:r w:rsidR="00EA18D0" w:rsidRPr="00EA18D0">
        <w:rPr>
          <w:rFonts w:ascii="Times New Roman" w:hAnsi="Times New Roman" w:cs="Times New Roman"/>
        </w:rPr>
        <w:t>n hotspot analysis, assumptions about the connections among crime types are drawn on only a sample of the existing data (i.e.,</w:t>
      </w:r>
      <w:r w:rsidR="00EA18D0">
        <w:rPr>
          <w:rFonts w:ascii="Times New Roman" w:hAnsi="Times New Roman" w:cs="Times New Roman"/>
        </w:rPr>
        <w:t xml:space="preserve"> </w:t>
      </w:r>
      <w:r w:rsidR="00EA18D0" w:rsidRPr="00EA18D0">
        <w:rPr>
          <w:rFonts w:ascii="Times New Roman" w:hAnsi="Times New Roman" w:cs="Times New Roman"/>
        </w:rPr>
        <w:t>locations)</w:t>
      </w:r>
      <w:r w:rsidR="0066017B">
        <w:rPr>
          <w:rFonts w:ascii="Times New Roman" w:hAnsi="Times New Roman" w:cs="Times New Roman"/>
        </w:rPr>
        <w:t xml:space="preserve">, so there is a difficulty </w:t>
      </w:r>
      <w:r>
        <w:rPr>
          <w:rFonts w:ascii="Times New Roman" w:hAnsi="Times New Roman" w:cs="Times New Roman"/>
        </w:rPr>
        <w:t>i</w:t>
      </w:r>
      <w:r w:rsidR="0066017B">
        <w:rPr>
          <w:rFonts w:ascii="Times New Roman" w:hAnsi="Times New Roman" w:cs="Times New Roman"/>
        </w:rPr>
        <w:t xml:space="preserve">n </w:t>
      </w:r>
      <w:r w:rsidR="0066017B" w:rsidRPr="0066017B">
        <w:rPr>
          <w:rFonts w:ascii="Times New Roman" w:hAnsi="Times New Roman" w:cs="Times New Roman"/>
        </w:rPr>
        <w:t>evaluat</w:t>
      </w:r>
      <w:r w:rsidR="0066017B">
        <w:rPr>
          <w:rFonts w:ascii="Times New Roman" w:hAnsi="Times New Roman" w:cs="Times New Roman"/>
        </w:rPr>
        <w:t>ing</w:t>
      </w:r>
      <w:r w:rsidR="0066017B" w:rsidRPr="0066017B">
        <w:rPr>
          <w:rFonts w:ascii="Times New Roman" w:hAnsi="Times New Roman" w:cs="Times New Roman"/>
        </w:rPr>
        <w:t xml:space="preserve"> covariates or estimate the correlation patterns between several dependent variables</w:t>
      </w:r>
      <w:r>
        <w:rPr>
          <w:rFonts w:ascii="Times New Roman" w:hAnsi="Times New Roman" w:cs="Times New Roman"/>
        </w:rPr>
        <w:t xml:space="preserve"> </w:t>
      </w:r>
      <w:r w:rsidR="0066017B">
        <w:rPr>
          <w:rFonts w:ascii="Times New Roman" w:hAnsi="Times New Roman" w:cs="Times New Roman"/>
        </w:rPr>
        <w:t xml:space="preserve">since </w:t>
      </w:r>
      <w:r w:rsidR="0066017B" w:rsidRPr="0066017B">
        <w:rPr>
          <w:rFonts w:ascii="Times New Roman" w:hAnsi="Times New Roman" w:cs="Times New Roman"/>
        </w:rPr>
        <w:t>cluster identification methods are univariate.</w:t>
      </w:r>
      <w:r w:rsidR="00682AB3">
        <w:rPr>
          <w:rFonts w:ascii="Times New Roman" w:hAnsi="Times New Roman" w:cs="Times New Roman"/>
        </w:rPr>
        <w:t xml:space="preserve"> </w:t>
      </w:r>
    </w:p>
    <w:p w14:paraId="449D0A9E" w14:textId="3155BF5A" w:rsidR="00225351" w:rsidRDefault="00EA380B" w:rsidP="00970C4A">
      <w:pPr>
        <w:spacing w:line="360" w:lineRule="auto"/>
        <w:jc w:val="both"/>
        <w:rPr>
          <w:rFonts w:ascii="Times New Roman" w:hAnsi="Times New Roman" w:cs="Times New Roman"/>
        </w:rPr>
      </w:pPr>
      <w:r>
        <w:rPr>
          <w:rFonts w:ascii="Times New Roman" w:hAnsi="Times New Roman" w:cs="Times New Roman"/>
        </w:rPr>
        <w:t>Several</w:t>
      </w:r>
      <w:r w:rsidRPr="00EA380B">
        <w:rPr>
          <w:rFonts w:ascii="Times New Roman" w:hAnsi="Times New Roman" w:cs="Times New Roman"/>
        </w:rPr>
        <w:t xml:space="preserve"> studies have </w:t>
      </w:r>
      <w:r>
        <w:rPr>
          <w:rFonts w:ascii="Times New Roman" w:hAnsi="Times New Roman" w:cs="Times New Roman"/>
        </w:rPr>
        <w:t>investigated</w:t>
      </w:r>
      <w:r w:rsidRPr="00EA380B">
        <w:rPr>
          <w:rFonts w:ascii="Times New Roman" w:hAnsi="Times New Roman" w:cs="Times New Roman"/>
        </w:rPr>
        <w:t xml:space="preserve"> mapping </w:t>
      </w:r>
      <w:r>
        <w:rPr>
          <w:rFonts w:ascii="Times New Roman" w:hAnsi="Times New Roman" w:cs="Times New Roman"/>
        </w:rPr>
        <w:t xml:space="preserve">analysis </w:t>
      </w:r>
      <w:r w:rsidRPr="00EA380B">
        <w:rPr>
          <w:rFonts w:ascii="Times New Roman" w:hAnsi="Times New Roman" w:cs="Times New Roman"/>
        </w:rPr>
        <w:t xml:space="preserve">techniques to examine the ecological perspective of crime in relation to concepts of socioeconomic dysfunction and daily activities, as well as criminal opportunities </w:t>
      </w:r>
      <w:r>
        <w:rPr>
          <w:rFonts w:ascii="Times New Roman" w:hAnsi="Times New Roman" w:cs="Times New Roman"/>
        </w:rPr>
        <w:fldChar w:fldCharType="begin"/>
      </w:r>
      <w:r>
        <w:rPr>
          <w:rFonts w:ascii="Times New Roman" w:hAnsi="Times New Roman" w:cs="Times New Roman"/>
        </w:rPr>
        <w:instrText xml:space="preserve"> ADDIN ZOTERO_ITEM CSL_CITATION {"citationID":"riomDMwr","properties":{"formattedCitation":"(Andresen and Brantingham, 2007; Fitzgerald et al., 2004)","plainCitation":"(Andresen and Brantingham, 2007; Fitzgerald et al., 2004)","noteIndex":0},"citationItems":[{"id":329,"uris":["http://zotero.org/users/local/bdnrBv03/items/ABUQ8YID"],"uri":["http://zotero.org/users/local/bdnrBv03/items/ABUQ8YID"],"itemData":{"id":329,"type":"article-journal","container-title":"Ottawa: Department of Justice Canada","source":"Google Scholar","title":"Hot spots of crime in Vancouver and their relationship with population characteristics","author":[{"family":"Andresen","given":"Martin A."},{"family":"Brantingham","given":"Paul J."}],"issued":{"date-parts":[["2007"]]}}},{"id":331,"uris":["http://zotero.org/users/local/bdnrBv03/items/D7D2WUQM"],"uri":["http://zotero.org/users/local/bdnrBv03/items/D7D2WUQM"],"itemData":{"id":331,"type":"book","publisher":"Statistics Canada","source":"Google Scholar","title":"Neighbourhood characteristics and the distribution of crime in Winnipeg","author":[{"family":"Fitzgerald","given":"Robin"},{"family":"Wisener","given":"Michael"},{"family":"Savoie","given":"Josée"}],"issued":{"date-parts":[["2004"]]}}}],"schema":"https://github.com/citation-style-language/schema/raw/master/csl-citation.json"} </w:instrText>
      </w:r>
      <w:r>
        <w:rPr>
          <w:rFonts w:ascii="Times New Roman" w:hAnsi="Times New Roman" w:cs="Times New Roman"/>
        </w:rPr>
        <w:fldChar w:fldCharType="separate"/>
      </w:r>
      <w:r w:rsidRPr="00EA380B">
        <w:rPr>
          <w:rFonts w:ascii="Times New Roman" w:hAnsi="Times New Roman" w:cs="Times New Roman"/>
        </w:rPr>
        <w:t>(Andresen and Brantingham, 2007; Fitzgerald et al., 2004)</w:t>
      </w:r>
      <w:r>
        <w:rPr>
          <w:rFonts w:ascii="Times New Roman" w:hAnsi="Times New Roman" w:cs="Times New Roman"/>
        </w:rPr>
        <w:fldChar w:fldCharType="end"/>
      </w:r>
      <w:r w:rsidRPr="00EA380B">
        <w:rPr>
          <w:rFonts w:ascii="Times New Roman" w:hAnsi="Times New Roman" w:cs="Times New Roman"/>
        </w:rPr>
        <w:t xml:space="preserve">. For </w:t>
      </w:r>
      <w:r>
        <w:rPr>
          <w:rFonts w:ascii="Times New Roman" w:hAnsi="Times New Roman" w:cs="Times New Roman"/>
        </w:rPr>
        <w:t>instance</w:t>
      </w:r>
      <w:r w:rsidRPr="00EA380B">
        <w:rPr>
          <w:rFonts w:ascii="Times New Roman" w:hAnsi="Times New Roman" w:cs="Times New Roman"/>
        </w:rPr>
        <w:t xml:space="preserve">, </w:t>
      </w:r>
      <w:r>
        <w:rPr>
          <w:rFonts w:ascii="Times New Roman" w:hAnsi="Times New Roman" w:cs="Times New Roman"/>
        </w:rPr>
        <w:t>the</w:t>
      </w:r>
      <w:r w:rsidRPr="00EA380B">
        <w:rPr>
          <w:rFonts w:ascii="Times New Roman" w:hAnsi="Times New Roman" w:cs="Times New Roman"/>
        </w:rPr>
        <w:t xml:space="preserve"> </w:t>
      </w:r>
      <w:r>
        <w:rPr>
          <w:rFonts w:ascii="Times New Roman" w:hAnsi="Times New Roman" w:cs="Times New Roman"/>
        </w:rPr>
        <w:t>research</w:t>
      </w:r>
      <w:r w:rsidRPr="00EA380B">
        <w:rPr>
          <w:rFonts w:ascii="Times New Roman" w:hAnsi="Times New Roman" w:cs="Times New Roman"/>
        </w:rPr>
        <w:t xml:space="preserve"> </w:t>
      </w:r>
      <w:r>
        <w:rPr>
          <w:rFonts w:ascii="Times New Roman" w:hAnsi="Times New Roman" w:cs="Times New Roman"/>
        </w:rPr>
        <w:t>done</w:t>
      </w:r>
      <w:r w:rsidRPr="00EA380B">
        <w:rPr>
          <w:rFonts w:ascii="Times New Roman" w:hAnsi="Times New Roman" w:cs="Times New Roman"/>
        </w:rPr>
        <w:t xml:space="preserve"> by</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{"citationID":"eP239diz","properties":{"formattedCitation":"(Andresen and Brantingham, 2007)","plainCitation":"(Andresen and Brantingham, 2007)","noteIndex":0},"citationItems":[{"id":329,"uris":["http://zotero.org/users/local/bdnrBv03/items/ABUQ8YID"],"uri":["http://zotero.org/users/local/bdnrBv03/items/ABUQ8YID"],"itemData":{"id":329,"type":"article-journal","container-title":"Ottawa: Department of Justice Canada","source":"Google Scholar","title":"Hot spots of crime in Vancouver and their relationship with population characteristics","author":[{"family":"Andresen","given":"Martin A."},{"family":"Brantingham","given":"Paul J."}],"issued":{"date-parts":[["2007"]]}}}],"schema":"https://github.com/citation-style-language/schema/raw/master/csl-citation.json"} </w:instrText>
      </w:r>
      <w:r>
        <w:rPr>
          <w:rFonts w:ascii="Times New Roman" w:hAnsi="Times New Roman" w:cs="Times New Roman"/>
        </w:rPr>
        <w:fldChar w:fldCharType="separate"/>
      </w:r>
      <w:r w:rsidRPr="00EA380B">
        <w:rPr>
          <w:rFonts w:ascii="Times New Roman" w:hAnsi="Times New Roman" w:cs="Times New Roman"/>
        </w:rPr>
        <w:t xml:space="preserve">Andresen and </w:t>
      </w:r>
      <w:proofErr w:type="spellStart"/>
      <w:r w:rsidRPr="00EA380B">
        <w:rPr>
          <w:rFonts w:ascii="Times New Roman" w:hAnsi="Times New Roman" w:cs="Times New Roman"/>
        </w:rPr>
        <w:t>Brantingham</w:t>
      </w:r>
      <w:proofErr w:type="spellEnd"/>
      <w:r w:rsidR="00521496">
        <w:rPr>
          <w:rFonts w:ascii="Times New Roman" w:hAnsi="Times New Roman" w:cs="Times New Roman"/>
        </w:rPr>
        <w:t xml:space="preserve"> (</w:t>
      </w:r>
      <w:r w:rsidRPr="00EA380B">
        <w:rPr>
          <w:rFonts w:ascii="Times New Roman" w:hAnsi="Times New Roman" w:cs="Times New Roman"/>
        </w:rPr>
        <w:t>2007)</w:t>
      </w:r>
      <w:r>
        <w:rPr>
          <w:rFonts w:ascii="Times New Roman" w:hAnsi="Times New Roman" w:cs="Times New Roman"/>
        </w:rPr>
        <w:fldChar w:fldCharType="end"/>
      </w:r>
      <w:r w:rsidRPr="00EA380B">
        <w:rPr>
          <w:rFonts w:ascii="Times New Roman" w:hAnsi="Times New Roman" w:cs="Times New Roman"/>
        </w:rPr>
        <w:t xml:space="preserve"> </w:t>
      </w:r>
      <w:r>
        <w:rPr>
          <w:rFonts w:ascii="Times New Roman" w:hAnsi="Times New Roman" w:cs="Times New Roman"/>
        </w:rPr>
        <w:t>investigated</w:t>
      </w:r>
      <w:r w:rsidRPr="00EA380B">
        <w:rPr>
          <w:rFonts w:ascii="Times New Roman" w:hAnsi="Times New Roman" w:cs="Times New Roman"/>
        </w:rPr>
        <w:t xml:space="preserve"> the </w:t>
      </w:r>
      <w:r>
        <w:rPr>
          <w:rFonts w:ascii="Times New Roman" w:hAnsi="Times New Roman" w:cs="Times New Roman"/>
        </w:rPr>
        <w:t>geographic</w:t>
      </w:r>
      <w:r w:rsidRPr="00EA380B">
        <w:rPr>
          <w:rFonts w:ascii="Times New Roman" w:hAnsi="Times New Roman" w:cs="Times New Roman"/>
        </w:rPr>
        <w:t xml:space="preserve"> distribution of crime in Canada in </w:t>
      </w:r>
      <w:r>
        <w:rPr>
          <w:rFonts w:ascii="Times New Roman" w:hAnsi="Times New Roman" w:cs="Times New Roman"/>
        </w:rPr>
        <w:t>connection to</w:t>
      </w:r>
      <w:r w:rsidRPr="00EA380B">
        <w:rPr>
          <w:rFonts w:ascii="Times New Roman" w:hAnsi="Times New Roman" w:cs="Times New Roman"/>
        </w:rPr>
        <w:t xml:space="preserve"> the </w:t>
      </w:r>
      <w:proofErr w:type="spellStart"/>
      <w:r w:rsidRPr="00EA380B">
        <w:rPr>
          <w:rFonts w:ascii="Times New Roman" w:hAnsi="Times New Roman" w:cs="Times New Roman"/>
        </w:rPr>
        <w:t>neighbourhood</w:t>
      </w:r>
      <w:proofErr w:type="spellEnd"/>
      <w:r w:rsidRPr="00EA380B">
        <w:rPr>
          <w:rFonts w:ascii="Times New Roman" w:hAnsi="Times New Roman" w:cs="Times New Roman"/>
        </w:rPr>
        <w:t xml:space="preserve"> </w:t>
      </w:r>
      <w:r>
        <w:rPr>
          <w:rFonts w:ascii="Times New Roman" w:hAnsi="Times New Roman" w:cs="Times New Roman"/>
        </w:rPr>
        <w:t>attributes</w:t>
      </w:r>
      <w:r w:rsidR="006B79B5">
        <w:rPr>
          <w:rFonts w:ascii="Times New Roman" w:hAnsi="Times New Roman" w:cs="Times New Roman"/>
        </w:rPr>
        <w:t>,</w:t>
      </w:r>
      <w:r>
        <w:rPr>
          <w:rFonts w:ascii="Times New Roman" w:hAnsi="Times New Roman" w:cs="Times New Roman"/>
        </w:rPr>
        <w:t xml:space="preserve"> including</w:t>
      </w:r>
      <w:r w:rsidRPr="00EA380B">
        <w:rPr>
          <w:rFonts w:ascii="Times New Roman" w:hAnsi="Times New Roman" w:cs="Times New Roman"/>
        </w:rPr>
        <w:t xml:space="preserve"> low-income and economic </w:t>
      </w:r>
      <w:r>
        <w:rPr>
          <w:rFonts w:ascii="Times New Roman" w:hAnsi="Times New Roman" w:cs="Times New Roman"/>
        </w:rPr>
        <w:t>growth</w:t>
      </w:r>
      <w:r w:rsidRPr="00EA380B">
        <w:rPr>
          <w:rFonts w:ascii="Times New Roman" w:hAnsi="Times New Roman" w:cs="Times New Roman"/>
        </w:rPr>
        <w:t xml:space="preserve">. </w:t>
      </w:r>
      <w:r>
        <w:rPr>
          <w:rFonts w:ascii="Times New Roman" w:hAnsi="Times New Roman" w:cs="Times New Roman"/>
        </w:rPr>
        <w:t>Using d</w:t>
      </w:r>
      <w:r w:rsidRPr="00EA380B">
        <w:rPr>
          <w:rFonts w:ascii="Times New Roman" w:hAnsi="Times New Roman" w:cs="Times New Roman"/>
        </w:rPr>
        <w:t xml:space="preserve">escriptive bivariate statistics </w:t>
      </w:r>
      <w:r w:rsidR="00225351">
        <w:rPr>
          <w:rFonts w:ascii="Times New Roman" w:hAnsi="Times New Roman" w:cs="Times New Roman"/>
        </w:rPr>
        <w:t>and spatial regression (Spatial Error Model), t</w:t>
      </w:r>
      <w:r w:rsidR="00225351" w:rsidRPr="00225351">
        <w:rPr>
          <w:rFonts w:ascii="Times New Roman" w:hAnsi="Times New Roman" w:cs="Times New Roman"/>
        </w:rPr>
        <w:t>hey discovered that crime was not dispersed evenly throughout cities but was concentrated in specific areas.</w:t>
      </w:r>
      <w:r w:rsidR="00225351">
        <w:rPr>
          <w:rFonts w:ascii="Times New Roman" w:hAnsi="Times New Roman" w:cs="Times New Roman"/>
        </w:rPr>
        <w:t xml:space="preserve"> </w:t>
      </w:r>
      <w:r w:rsidR="00225351" w:rsidRPr="00225351">
        <w:rPr>
          <w:rFonts w:ascii="Times New Roman" w:hAnsi="Times New Roman" w:cs="Times New Roman"/>
        </w:rPr>
        <w:t>Spatial regression</w:t>
      </w:r>
      <w:r w:rsidR="00225351">
        <w:rPr>
          <w:rFonts w:ascii="Times New Roman" w:hAnsi="Times New Roman" w:cs="Times New Roman"/>
        </w:rPr>
        <w:t>, specifically</w:t>
      </w:r>
      <w:r w:rsidR="006B79B5">
        <w:rPr>
          <w:rFonts w:ascii="Times New Roman" w:hAnsi="Times New Roman" w:cs="Times New Roman"/>
        </w:rPr>
        <w:t xml:space="preserve"> </w:t>
      </w:r>
      <w:r w:rsidR="00225351" w:rsidRPr="00225351">
        <w:rPr>
          <w:rFonts w:ascii="Times New Roman" w:hAnsi="Times New Roman" w:cs="Times New Roman"/>
        </w:rPr>
        <w:t>the spatial error model</w:t>
      </w:r>
      <w:r w:rsidR="00225351">
        <w:rPr>
          <w:rFonts w:ascii="Times New Roman" w:hAnsi="Times New Roman" w:cs="Times New Roman"/>
        </w:rPr>
        <w:t>,</w:t>
      </w:r>
      <w:r w:rsidR="00225351" w:rsidRPr="00225351">
        <w:rPr>
          <w:rFonts w:ascii="Times New Roman" w:hAnsi="Times New Roman" w:cs="Times New Roman"/>
        </w:rPr>
        <w:t xml:space="preserve"> is </w:t>
      </w:r>
      <w:r w:rsidR="00225351">
        <w:rPr>
          <w:rFonts w:ascii="Times New Roman" w:hAnsi="Times New Roman" w:cs="Times New Roman"/>
        </w:rPr>
        <w:t>considered</w:t>
      </w:r>
      <w:r w:rsidR="00225351" w:rsidRPr="00225351">
        <w:rPr>
          <w:rFonts w:ascii="Times New Roman" w:hAnsi="Times New Roman" w:cs="Times New Roman"/>
        </w:rPr>
        <w:t xml:space="preserve"> </w:t>
      </w:r>
      <w:r w:rsidR="00225351">
        <w:rPr>
          <w:rFonts w:ascii="Times New Roman" w:hAnsi="Times New Roman" w:cs="Times New Roman"/>
        </w:rPr>
        <w:t>a</w:t>
      </w:r>
      <w:r w:rsidR="00225351" w:rsidRPr="00225351">
        <w:rPr>
          <w:rFonts w:ascii="Times New Roman" w:hAnsi="Times New Roman" w:cs="Times New Roman"/>
        </w:rPr>
        <w:t xml:space="preserve"> proce</w:t>
      </w:r>
      <w:r w:rsidR="00225351">
        <w:rPr>
          <w:rFonts w:ascii="Times New Roman" w:hAnsi="Times New Roman" w:cs="Times New Roman"/>
        </w:rPr>
        <w:t xml:space="preserve">ss </w:t>
      </w:r>
      <w:r w:rsidR="00225351" w:rsidRPr="00225351">
        <w:rPr>
          <w:rFonts w:ascii="Times New Roman" w:hAnsi="Times New Roman" w:cs="Times New Roman"/>
        </w:rPr>
        <w:t xml:space="preserve">that accounts for spatial autocorrelation to assure that parameter estimate is </w:t>
      </w:r>
      <w:proofErr w:type="gramStart"/>
      <w:r w:rsidR="00225351" w:rsidRPr="00225351">
        <w:rPr>
          <w:rFonts w:ascii="Times New Roman" w:hAnsi="Times New Roman" w:cs="Times New Roman"/>
        </w:rPr>
        <w:t>unbiased</w:t>
      </w:r>
      <w:proofErr w:type="gramEnd"/>
      <w:r w:rsidR="00225351" w:rsidRPr="00225351">
        <w:rPr>
          <w:rFonts w:ascii="Times New Roman" w:hAnsi="Times New Roman" w:cs="Times New Roman"/>
        </w:rPr>
        <w:t xml:space="preserve"> and variance is specified.</w:t>
      </w:r>
    </w:p>
    <w:p w14:paraId="28CE830F" w14:textId="20A59664" w:rsidR="001952A7" w:rsidRDefault="00B77847" w:rsidP="00970C4A">
      <w:pPr>
        <w:spacing w:line="360" w:lineRule="auto"/>
        <w:jc w:val="both"/>
        <w:rPr>
          <w:rFonts w:ascii="Times New Roman" w:hAnsi="Times New Roman" w:cs="Times New Roman"/>
        </w:rPr>
      </w:pPr>
      <w:r>
        <w:rPr>
          <w:rFonts w:ascii="Times New Roman" w:hAnsi="Times New Roman" w:cs="Times New Roman"/>
        </w:rPr>
        <w:t xml:space="preserve">Additionally, another important tool has been developed to help in handling all the criminality data and provide an informative background about the causes and the connections, </w:t>
      </w:r>
      <w:r w:rsidR="001952A7">
        <w:rPr>
          <w:rFonts w:ascii="Times New Roman" w:hAnsi="Times New Roman" w:cs="Times New Roman"/>
        </w:rPr>
        <w:t>Geographic Information System (GIS)</w:t>
      </w:r>
      <w:r>
        <w:rPr>
          <w:rFonts w:ascii="Times New Roman" w:hAnsi="Times New Roman" w:cs="Times New Roman"/>
        </w:rPr>
        <w:t>,</w:t>
      </w:r>
      <w:r w:rsidR="001952A7">
        <w:rPr>
          <w:rFonts w:ascii="Times New Roman" w:hAnsi="Times New Roman" w:cs="Times New Roman"/>
        </w:rPr>
        <w:t xml:space="preserve"> which </w:t>
      </w:r>
      <w:r w:rsidR="001952A7" w:rsidRPr="001952A7">
        <w:rPr>
          <w:rFonts w:ascii="Times New Roman" w:hAnsi="Times New Roman" w:cs="Times New Roman"/>
        </w:rPr>
        <w:t xml:space="preserve">employs geography and computer-generated maps as a way to integrate and retrieve </w:t>
      </w:r>
      <w:r w:rsidR="00EC3A0E">
        <w:rPr>
          <w:rFonts w:ascii="Times New Roman" w:hAnsi="Times New Roman" w:cs="Times New Roman"/>
        </w:rPr>
        <w:t>vast</w:t>
      </w:r>
      <w:r w:rsidR="001952A7" w:rsidRPr="001952A7">
        <w:rPr>
          <w:rFonts w:ascii="Times New Roman" w:hAnsi="Times New Roman" w:cs="Times New Roman"/>
        </w:rPr>
        <w:t xml:space="preserve"> volumes of location-based data</w:t>
      </w:r>
      <w:r w:rsidR="001952A7">
        <w:rPr>
          <w:rFonts w:ascii="Times New Roman" w:hAnsi="Times New Roman" w:cs="Times New Roman"/>
        </w:rPr>
        <w:t xml:space="preserve"> </w:t>
      </w:r>
      <w:r w:rsidR="001952A7">
        <w:rPr>
          <w:rFonts w:ascii="Times New Roman" w:hAnsi="Times New Roman" w:cs="Times New Roman"/>
        </w:rPr>
        <w:fldChar w:fldCharType="begin"/>
      </w:r>
      <w:r w:rsidR="001952A7">
        <w:rPr>
          <w:rFonts w:ascii="Times New Roman" w:hAnsi="Times New Roman" w:cs="Times New Roman"/>
        </w:rPr>
        <w:instrText xml:space="preserve"> ADDIN ZOTERO_ITEM CSL_CITATION {"citationID":"72rIgthl","properties":{"formattedCitation":"(Johnson, 2000)","plainCitation":"(Johnson, 2000)","noteIndex":0},"citationItems":[{"id":20,"uris":["http://zotero.org/users/local/bdnrBv03/items/ZCUSPAR2"],"uri":["http://zotero.org/users/local/bdnrBv03/items/ZCUSPAR2"],"itemData":{"id":20,"type":"paper-conference","container-title":"Geomatics 2000: Conference on Geomatics in Electronic Governance, Pune","source":"Google Scholar","title":"Crime mapping and analysis using GIS","author":[{"family":"Johnson","given":"C. P."}],"issued":{"date-parts":[["2000"]]}}}],"schema":"https://github.com/citation-style-language/schema/raw/master/csl-citation.json"} </w:instrText>
      </w:r>
      <w:r w:rsidR="001952A7">
        <w:rPr>
          <w:rFonts w:ascii="Times New Roman" w:hAnsi="Times New Roman" w:cs="Times New Roman"/>
        </w:rPr>
        <w:fldChar w:fldCharType="separate"/>
      </w:r>
      <w:r w:rsidR="001952A7" w:rsidRPr="001952A7">
        <w:rPr>
          <w:rFonts w:ascii="Times New Roman" w:hAnsi="Times New Roman" w:cs="Times New Roman"/>
        </w:rPr>
        <w:t>(Johnson, 2000)</w:t>
      </w:r>
      <w:r w:rsidR="001952A7">
        <w:rPr>
          <w:rFonts w:ascii="Times New Roman" w:hAnsi="Times New Roman" w:cs="Times New Roman"/>
        </w:rPr>
        <w:fldChar w:fldCharType="end"/>
      </w:r>
      <w:r w:rsidR="001952A7" w:rsidRPr="001952A7">
        <w:rPr>
          <w:rFonts w:ascii="Times New Roman" w:hAnsi="Times New Roman" w:cs="Times New Roman"/>
        </w:rPr>
        <w:t>.</w:t>
      </w:r>
      <w:r w:rsidR="001952A7">
        <w:rPr>
          <w:rFonts w:ascii="Times New Roman" w:hAnsi="Times New Roman" w:cs="Times New Roman"/>
        </w:rPr>
        <w:t xml:space="preserve"> In this context, it serves the necessity of spatially capturing all the variables involved and investigate the correlations among them. As a result,</w:t>
      </w:r>
      <w:r>
        <w:rPr>
          <w:rFonts w:ascii="Times New Roman" w:hAnsi="Times New Roman" w:cs="Times New Roman"/>
        </w:rPr>
        <w:t xml:space="preserve"> specific</w:t>
      </w:r>
      <w:r w:rsidR="001952A7">
        <w:rPr>
          <w:rFonts w:ascii="Times New Roman" w:hAnsi="Times New Roman" w:cs="Times New Roman"/>
        </w:rPr>
        <w:t xml:space="preserve"> </w:t>
      </w:r>
      <w:r w:rsidR="001952A7" w:rsidRPr="001952A7">
        <w:rPr>
          <w:rFonts w:ascii="Times New Roman" w:hAnsi="Times New Roman" w:cs="Times New Roman"/>
        </w:rPr>
        <w:t>underlying characteristics of the phenomenon</w:t>
      </w:r>
      <w:r w:rsidR="001952A7">
        <w:rPr>
          <w:rFonts w:ascii="Times New Roman" w:hAnsi="Times New Roman" w:cs="Times New Roman"/>
        </w:rPr>
        <w:t xml:space="preserve"> can </w:t>
      </w:r>
      <w:r w:rsidR="001952A7" w:rsidRPr="001952A7">
        <w:rPr>
          <w:rFonts w:ascii="Times New Roman" w:hAnsi="Times New Roman" w:cs="Times New Roman"/>
        </w:rPr>
        <w:t>be measured and defined</w:t>
      </w:r>
      <w:r w:rsidR="007341DC">
        <w:rPr>
          <w:rFonts w:ascii="Times New Roman" w:hAnsi="Times New Roman" w:cs="Times New Roman"/>
        </w:rPr>
        <w:t xml:space="preserve"> </w:t>
      </w:r>
      <w:r w:rsidR="007341DC">
        <w:rPr>
          <w:rFonts w:ascii="Times New Roman" w:hAnsi="Times New Roman" w:cs="Times New Roman"/>
        </w:rPr>
        <w:fldChar w:fldCharType="begin"/>
      </w:r>
      <w:r w:rsidR="007341DC">
        <w:rPr>
          <w:rFonts w:ascii="Times New Roman" w:hAnsi="Times New Roman" w:cs="Times New Roman"/>
        </w:rPr>
        <w:instrText xml:space="preserve"> ADDIN ZOTERO_ITEM CSL_CITATION {"citationID":"4qvEv7ia","properties":{"formattedCitation":"(Ferreira et al., 2012)","plainCitation":"(Ferreira et al., 2012)","noteIndex":0},"citationItems":[{"id":50,"uris":["http://zotero.org/users/local/bdnrBv03/items/NGL4L242"],"uri":["http://zotero.org/users/local/bdnrBv03/items/NGL4L242"],"itemData":{"id":50,"type":"article-journal","container-title":"Electronic Journal of Information Systems Evaluation","issue":"1","note":"publisher: Citeseer","page":"36","source":"Google Scholar","title":"GIS for crime analysis: Geography for predictive models","title-short":"GIS for crime analysis","volume":"15","author":[{"family":"Ferreira","given":"Jorge"},{"family":"João","given":"Paulo"},{"family":"Martins","given":"José"}],"issued":{"date-parts":[["2012"]]}}}],"schema":"https://github.com/citation-style-language/schema/raw/master/csl-citation.json"} </w:instrText>
      </w:r>
      <w:r w:rsidR="007341DC">
        <w:rPr>
          <w:rFonts w:ascii="Times New Roman" w:hAnsi="Times New Roman" w:cs="Times New Roman"/>
        </w:rPr>
        <w:fldChar w:fldCharType="separate"/>
      </w:r>
      <w:r w:rsidR="007341DC" w:rsidRPr="007341DC">
        <w:rPr>
          <w:rFonts w:ascii="Times New Roman" w:hAnsi="Times New Roman" w:cs="Times New Roman"/>
        </w:rPr>
        <w:t>(Ferreira et al., 2012)</w:t>
      </w:r>
      <w:r w:rsidR="007341DC">
        <w:rPr>
          <w:rFonts w:ascii="Times New Roman" w:hAnsi="Times New Roman" w:cs="Times New Roman"/>
        </w:rPr>
        <w:fldChar w:fldCharType="end"/>
      </w:r>
      <w:r w:rsidR="001952A7" w:rsidRPr="001952A7">
        <w:rPr>
          <w:rFonts w:ascii="Times New Roman" w:hAnsi="Times New Roman" w:cs="Times New Roman"/>
        </w:rPr>
        <w:t>.</w:t>
      </w:r>
      <w:r w:rsidR="001952A7">
        <w:rPr>
          <w:rFonts w:ascii="Times New Roman" w:hAnsi="Times New Roman" w:cs="Times New Roman"/>
        </w:rPr>
        <w:t xml:space="preserve"> </w:t>
      </w:r>
    </w:p>
    <w:p w14:paraId="741D132D" w14:textId="5F101B64" w:rsidR="00366534" w:rsidRDefault="00366534" w:rsidP="00970C4A">
      <w:pPr>
        <w:spacing w:line="360" w:lineRule="auto"/>
        <w:jc w:val="both"/>
        <w:rPr>
          <w:rFonts w:ascii="Times New Roman" w:hAnsi="Times New Roman" w:cs="Times New Roman"/>
        </w:rPr>
      </w:pPr>
      <w:r>
        <w:rPr>
          <w:rFonts w:ascii="Times New Roman" w:hAnsi="Times New Roman" w:cs="Times New Roman"/>
        </w:rPr>
        <w:t xml:space="preserve">There is a variety of GIS </w:t>
      </w:r>
      <w:r w:rsidRPr="00366534">
        <w:rPr>
          <w:rFonts w:ascii="Times New Roman" w:hAnsi="Times New Roman" w:cs="Times New Roman"/>
        </w:rPr>
        <w:t>application</w:t>
      </w:r>
      <w:r>
        <w:rPr>
          <w:rFonts w:ascii="Times New Roman" w:hAnsi="Times New Roman" w:cs="Times New Roman"/>
        </w:rPr>
        <w:t>s</w:t>
      </w:r>
      <w:r w:rsidRPr="00366534">
        <w:rPr>
          <w:rFonts w:ascii="Times New Roman" w:hAnsi="Times New Roman" w:cs="Times New Roman"/>
        </w:rPr>
        <w:t xml:space="preserve"> that suppor</w:t>
      </w:r>
      <w:r>
        <w:rPr>
          <w:rFonts w:ascii="Times New Roman" w:hAnsi="Times New Roman" w:cs="Times New Roman"/>
        </w:rPr>
        <w:t>t</w:t>
      </w:r>
      <w:r w:rsidRPr="00366534">
        <w:rPr>
          <w:rFonts w:ascii="Times New Roman" w:hAnsi="Times New Roman" w:cs="Times New Roman"/>
        </w:rPr>
        <w:t xml:space="preserve"> geospatial data</w:t>
      </w:r>
      <w:r>
        <w:rPr>
          <w:rFonts w:ascii="Times New Roman" w:hAnsi="Times New Roman" w:cs="Times New Roman"/>
        </w:rPr>
        <w:t xml:space="preserve"> observing</w:t>
      </w:r>
      <w:r w:rsidRPr="00366534">
        <w:rPr>
          <w:rFonts w:ascii="Times New Roman" w:hAnsi="Times New Roman" w:cs="Times New Roman"/>
        </w:rPr>
        <w:t xml:space="preserve">, editing, and </w:t>
      </w:r>
      <w:proofErr w:type="spellStart"/>
      <w:r w:rsidRPr="00366534">
        <w:rPr>
          <w:rFonts w:ascii="Times New Roman" w:hAnsi="Times New Roman" w:cs="Times New Roman"/>
        </w:rPr>
        <w:t>analys</w:t>
      </w:r>
      <w:r>
        <w:rPr>
          <w:rFonts w:ascii="Times New Roman" w:hAnsi="Times New Roman" w:cs="Times New Roman"/>
        </w:rPr>
        <w:t>ing</w:t>
      </w:r>
      <w:proofErr w:type="spellEnd"/>
      <w:r w:rsidR="00EC3A0E">
        <w:rPr>
          <w:rFonts w:ascii="Times New Roman" w:hAnsi="Times New Roman" w:cs="Times New Roman"/>
        </w:rPr>
        <w:t>,</w:t>
      </w:r>
      <w:r w:rsidRPr="00366534">
        <w:rPr>
          <w:rFonts w:ascii="Times New Roman" w:hAnsi="Times New Roman" w:cs="Times New Roman"/>
        </w:rPr>
        <w:t xml:space="preserve"> </w:t>
      </w:r>
      <w:r>
        <w:rPr>
          <w:rFonts w:ascii="Times New Roman" w:hAnsi="Times New Roman" w:cs="Times New Roman"/>
        </w:rPr>
        <w:t xml:space="preserve">such as ArcGIS, which was used, for instance, in the study of </w:t>
      </w:r>
      <w:r>
        <w:rPr>
          <w:rFonts w:ascii="Times New Roman" w:hAnsi="Times New Roman" w:cs="Times New Roman"/>
        </w:rPr>
        <w:fldChar w:fldCharType="begin"/>
      </w:r>
      <w:r>
        <w:rPr>
          <w:rFonts w:ascii="Times New Roman" w:hAnsi="Times New Roman" w:cs="Times New Roman"/>
        </w:rPr>
        <w:instrText xml:space="preserve"> ADDIN ZOTERO_ITEM CSL_CITATION {"citationID":"3yLHdTEF","properties":{"formattedCitation":"(Piza and Carter, 2018)","plainCitation":"(Piza and Carter, 2018)","noteIndex":0},"citationItems":[{"id":24,"uris":["http://zotero.org/users/local/bdnrBv03/items/PU947F6U"],"uri":["http://zotero.org/users/local/bdnrBv03/items/PU947F6U"],"itemData":{"id":24,"type":"article-journal","container-title":"Justice Quarterly","issue":"5","note":"publisher: Taylor &amp; Francis","page":"842–870","source":"Google Scholar","title":"Predicting initiator and near repeat events in spatiotemporal crime patterns: An analysis of residential burglary and motor vehicle theft","title-short":"Predicting initiator and near repeat events in spatiotemporal crime patterns","volume":"35","author":[{"family":"Piza","given":"Eric L."},{"family":"Carter","given":"Jeremy G."}],"issued":{"date-parts":[["2018"]]}}}],"schema":"https://github.com/citation-style-language/schema/raw/master/csl-citation.json"} </w:instrText>
      </w:r>
      <w:r>
        <w:rPr>
          <w:rFonts w:ascii="Times New Roman" w:hAnsi="Times New Roman" w:cs="Times New Roman"/>
        </w:rPr>
        <w:fldChar w:fldCharType="separate"/>
      </w:r>
      <w:proofErr w:type="spellStart"/>
      <w:r w:rsidRPr="00366534">
        <w:rPr>
          <w:rFonts w:ascii="Times New Roman" w:hAnsi="Times New Roman" w:cs="Times New Roman"/>
        </w:rPr>
        <w:t>Piza</w:t>
      </w:r>
      <w:proofErr w:type="spellEnd"/>
      <w:r w:rsidRPr="00366534">
        <w:rPr>
          <w:rFonts w:ascii="Times New Roman" w:hAnsi="Times New Roman" w:cs="Times New Roman"/>
        </w:rPr>
        <w:t xml:space="preserve"> and Carter</w:t>
      </w:r>
      <w:r w:rsidR="00521496">
        <w:rPr>
          <w:rFonts w:ascii="Times New Roman" w:hAnsi="Times New Roman" w:cs="Times New Roman"/>
        </w:rPr>
        <w:t xml:space="preserve"> (</w:t>
      </w:r>
      <w:r w:rsidRPr="00366534">
        <w:rPr>
          <w:rFonts w:ascii="Times New Roman" w:hAnsi="Times New Roman" w:cs="Times New Roman"/>
        </w:rPr>
        <w:t>2018)</w:t>
      </w:r>
      <w:r>
        <w:rPr>
          <w:rFonts w:ascii="Times New Roman" w:hAnsi="Times New Roman" w:cs="Times New Roman"/>
        </w:rPr>
        <w:fldChar w:fldCharType="end"/>
      </w:r>
      <w:r>
        <w:rPr>
          <w:rFonts w:ascii="Times New Roman" w:hAnsi="Times New Roman" w:cs="Times New Roman"/>
        </w:rPr>
        <w:t xml:space="preserve"> in combination with other tools (Near Repeat Calculator, NRC) to conduct a </w:t>
      </w:r>
      <w:r w:rsidRPr="00366534">
        <w:rPr>
          <w:rFonts w:ascii="Times New Roman" w:hAnsi="Times New Roman" w:cs="Times New Roman"/>
        </w:rPr>
        <w:t xml:space="preserve">spatiotemporal </w:t>
      </w:r>
      <w:r>
        <w:rPr>
          <w:rFonts w:ascii="Times New Roman" w:hAnsi="Times New Roman" w:cs="Times New Roman"/>
        </w:rPr>
        <w:t>investigation</w:t>
      </w:r>
      <w:r w:rsidRPr="00366534">
        <w:rPr>
          <w:rFonts w:ascii="Times New Roman" w:hAnsi="Times New Roman" w:cs="Times New Roman"/>
        </w:rPr>
        <w:t xml:space="preserve"> of residential burglary and motor vehicle theft in Indianapolis</w:t>
      </w:r>
      <w:r>
        <w:rPr>
          <w:rFonts w:ascii="Times New Roman" w:hAnsi="Times New Roman" w:cs="Times New Roman"/>
        </w:rPr>
        <w:t>, US. Multimodal logistic regression models were also used for the covariates</w:t>
      </w:r>
      <w:r w:rsidR="00557394">
        <w:rPr>
          <w:rFonts w:ascii="Times New Roman" w:hAnsi="Times New Roman" w:cs="Times New Roman"/>
        </w:rPr>
        <w:t>’</w:t>
      </w:r>
      <w:r>
        <w:rPr>
          <w:rFonts w:ascii="Times New Roman" w:hAnsi="Times New Roman" w:cs="Times New Roman"/>
        </w:rPr>
        <w:t xml:space="preserve"> determination regarding the occurrence of initiator and near</w:t>
      </w:r>
      <w:r w:rsidR="00880F54">
        <w:rPr>
          <w:rFonts w:ascii="Times New Roman" w:hAnsi="Times New Roman" w:cs="Times New Roman"/>
        </w:rPr>
        <w:t>-</w:t>
      </w:r>
      <w:r>
        <w:rPr>
          <w:rFonts w:ascii="Times New Roman" w:hAnsi="Times New Roman" w:cs="Times New Roman"/>
        </w:rPr>
        <w:t>repeat events. Their</w:t>
      </w:r>
      <w:r w:rsidRPr="00366534">
        <w:rPr>
          <w:rFonts w:ascii="Times New Roman" w:hAnsi="Times New Roman" w:cs="Times New Roman"/>
        </w:rPr>
        <w:t xml:space="preserve"> findings back </w:t>
      </w:r>
      <w:r w:rsidRPr="00366534">
        <w:rPr>
          <w:rFonts w:ascii="Times New Roman" w:hAnsi="Times New Roman" w:cs="Times New Roman"/>
        </w:rPr>
        <w:lastRenderedPageBreak/>
        <w:t xml:space="preserve">up the theory that the context of a </w:t>
      </w:r>
      <w:proofErr w:type="spellStart"/>
      <w:r w:rsidRPr="00366534">
        <w:rPr>
          <w:rFonts w:ascii="Times New Roman" w:hAnsi="Times New Roman" w:cs="Times New Roman"/>
        </w:rPr>
        <w:t>neighbourhood</w:t>
      </w:r>
      <w:proofErr w:type="spellEnd"/>
      <w:r w:rsidRPr="00366534">
        <w:rPr>
          <w:rFonts w:ascii="Times New Roman" w:hAnsi="Times New Roman" w:cs="Times New Roman"/>
        </w:rPr>
        <w:t xml:space="preserve"> might influence the development and context of spatiotemporal crime </w:t>
      </w:r>
      <w:r w:rsidR="00EC3A0E">
        <w:rPr>
          <w:rFonts w:ascii="Times New Roman" w:hAnsi="Times New Roman" w:cs="Times New Roman"/>
        </w:rPr>
        <w:t>patterns</w:t>
      </w:r>
      <w:r w:rsidRPr="00366534">
        <w:rPr>
          <w:rFonts w:ascii="Times New Roman" w:hAnsi="Times New Roman" w:cs="Times New Roman"/>
        </w:rPr>
        <w:t>.</w:t>
      </w:r>
      <w:r w:rsidR="000271A5">
        <w:rPr>
          <w:rFonts w:ascii="Times New Roman" w:hAnsi="Times New Roman" w:cs="Times New Roman"/>
        </w:rPr>
        <w:t xml:space="preserve"> </w:t>
      </w:r>
    </w:p>
    <w:p w14:paraId="57255498" w14:textId="64993A99" w:rsidR="007C2932" w:rsidRDefault="00521496" w:rsidP="00970C4A">
      <w:pPr>
        <w:spacing w:line="360" w:lineRule="auto"/>
        <w:jc w:val="both"/>
        <w:rPr>
          <w:rFonts w:ascii="Times New Roman" w:hAnsi="Times New Roman" w:cs="Times New Roman"/>
        </w:rPr>
      </w:pPr>
      <w:r>
        <w:rPr>
          <w:rFonts w:ascii="Times New Roman" w:hAnsi="Times New Roman" w:cs="Times New Roman"/>
        </w:rPr>
        <w:t>Additionally the</w:t>
      </w:r>
      <w:r w:rsidR="00A57E7F">
        <w:rPr>
          <w:rFonts w:ascii="Times New Roman" w:hAnsi="Times New Roman" w:cs="Times New Roman"/>
        </w:rPr>
        <w:t xml:space="preserve"> study</w:t>
      </w:r>
      <w:r>
        <w:rPr>
          <w:rFonts w:ascii="Times New Roman" w:hAnsi="Times New Roman" w:cs="Times New Roman"/>
        </w:rPr>
        <w:t xml:space="preserve"> of</w:t>
      </w:r>
      <w:r w:rsidR="00A57E7F">
        <w:rPr>
          <w:rFonts w:ascii="Times New Roman" w:hAnsi="Times New Roman" w:cs="Times New Roman"/>
        </w:rPr>
        <w:t xml:space="preserve"> </w:t>
      </w:r>
      <w:r w:rsidR="00A57E7F">
        <w:rPr>
          <w:rFonts w:ascii="Times New Roman" w:hAnsi="Times New Roman" w:cs="Times New Roman"/>
        </w:rPr>
        <w:fldChar w:fldCharType="begin"/>
      </w:r>
      <w:r w:rsidR="00A57E7F">
        <w:rPr>
          <w:rFonts w:ascii="Times New Roman" w:hAnsi="Times New Roman" w:cs="Times New Roman"/>
        </w:rPr>
        <w:instrText xml:space="preserve"> ADDIN ZOTERO_ITEM CSL_CITATION {"citationID":"GOD1OCg3","properties":{"formattedCitation":"(Balogun et al., 2014)","plainCitation":"(Balogun et al., 2014)","noteIndex":0},"citationItems":[{"id":341,"uris":["http://zotero.org/users/local/bdnrBv03/items/3X5TDNNY"],"uri":["http://zotero.org/users/local/bdnrBv03/items/3X5TDNNY"],"itemData":{"id":341,"type":"article-journal","abstract":"This paper first examines crime situation in Benin metropolis using questionnaire to elicit information from the public and the police. Result shows that crime is on the rise and that the police are handicapped in managing it because of the obsolete methods and resources at their disposal. It also reveals that members of the public have no confidence in the police force as 80% do not report cases for fear of exposure to the informant to the criminal. In the light of these situations, the second part of the paper looks at the possibility of utilizing GIS for effective management of crime in Nigeria. This option was explored by showing the procedural method of creating 1) digital landuse map showing the crime locations, 2) crime geo-spatial database, and 3) spatial analysis such as query and buffering using ILWIS and ArcGIS software and GPS. The result of buffering analysis shows crime hotspots, areas deficient in security outfit, areas of overlap and areas requiring constant police patrol. The study proves that GIS can give a better synoptic perspective to crime study, analysis, mapping, proactive decision making and prevention of crime. It however suggests that migrating from traditional method of crime management to GIS demands capacity building in the area of personnel, laboratory and facilities backed up with policy statement.","container-title":"Journal of Geographic Information System","DOI":"10.4236/jgis.2014.65039","issue":"05","language":"en","note":"number: 05\npublisher: Scientific Research Publishing","page":"453","source":"www.scirp.org","title":"Crime Mapping in Nigeria Using GIS","volume":"06","author":[{"family":"Balogun","given":"Toju Francis"},{"family":"Okeke","given":"Henry"},{"family":"Chukwukere","given":"Christain Ifanyin"}],"issued":{"date-parts":[["2014",10,6]]}}}],"schema":"https://github.com/citation-style-language/schema/raw/master/csl-citation.json"} </w:instrText>
      </w:r>
      <w:r w:rsidR="00A57E7F">
        <w:rPr>
          <w:rFonts w:ascii="Times New Roman" w:hAnsi="Times New Roman" w:cs="Times New Roman"/>
        </w:rPr>
        <w:fldChar w:fldCharType="separate"/>
      </w:r>
      <w:r w:rsidR="00A57E7F" w:rsidRPr="00A57E7F">
        <w:rPr>
          <w:rFonts w:ascii="Times New Roman" w:hAnsi="Times New Roman" w:cs="Times New Roman"/>
        </w:rPr>
        <w:t>Balogun et al.</w:t>
      </w:r>
      <w:r>
        <w:rPr>
          <w:rFonts w:ascii="Times New Roman" w:hAnsi="Times New Roman" w:cs="Times New Roman"/>
        </w:rPr>
        <w:t xml:space="preserve"> (</w:t>
      </w:r>
      <w:r w:rsidR="00A57E7F" w:rsidRPr="00A57E7F">
        <w:rPr>
          <w:rFonts w:ascii="Times New Roman" w:hAnsi="Times New Roman" w:cs="Times New Roman"/>
        </w:rPr>
        <w:t>2014)</w:t>
      </w:r>
      <w:r w:rsidR="00A57E7F">
        <w:rPr>
          <w:rFonts w:ascii="Times New Roman" w:hAnsi="Times New Roman" w:cs="Times New Roman"/>
        </w:rPr>
        <w:fldChar w:fldCharType="end"/>
      </w:r>
      <w:r w:rsidR="005B188C">
        <w:rPr>
          <w:rFonts w:ascii="Times New Roman" w:hAnsi="Times New Roman" w:cs="Times New Roman"/>
        </w:rPr>
        <w:t xml:space="preserve"> analyses </w:t>
      </w:r>
      <w:r w:rsidR="00323013" w:rsidRPr="00323013">
        <w:rPr>
          <w:rFonts w:ascii="Times New Roman" w:hAnsi="Times New Roman" w:cs="Times New Roman"/>
        </w:rPr>
        <w:t>the crime conditions in Nigeria</w:t>
      </w:r>
      <w:r w:rsidR="005B188C">
        <w:rPr>
          <w:rFonts w:ascii="Times New Roman" w:hAnsi="Times New Roman" w:cs="Times New Roman"/>
        </w:rPr>
        <w:t xml:space="preserve"> that</w:t>
      </w:r>
      <w:r w:rsidR="00323013" w:rsidRPr="00323013">
        <w:rPr>
          <w:rFonts w:ascii="Times New Roman" w:hAnsi="Times New Roman" w:cs="Times New Roman"/>
        </w:rPr>
        <w:t xml:space="preserve"> are being investigated with data from the police and the citizens. Specifically, the crime level is increased, and the police seem unable to deal with the standard outdated techniques and methods</w:t>
      </w:r>
      <w:r w:rsidR="00EC3EF4">
        <w:rPr>
          <w:rFonts w:ascii="Times New Roman" w:hAnsi="Times New Roman" w:cs="Times New Roman"/>
        </w:rPr>
        <w:t>, such as</w:t>
      </w:r>
      <w:r w:rsidR="00323013" w:rsidRPr="00323013">
        <w:rPr>
          <w:rFonts w:ascii="Times New Roman" w:hAnsi="Times New Roman" w:cs="Times New Roman"/>
        </w:rPr>
        <w:t xml:space="preserve"> </w:t>
      </w:r>
      <w:r w:rsidR="00EC3EF4" w:rsidRPr="00EC3EF4">
        <w:rPr>
          <w:rFonts w:ascii="Times New Roman" w:hAnsi="Times New Roman" w:cs="Times New Roman"/>
        </w:rPr>
        <w:t>“pin on maps”</w:t>
      </w:r>
      <w:r w:rsidR="00EC3EF4">
        <w:rPr>
          <w:rFonts w:ascii="Times New Roman" w:hAnsi="Times New Roman" w:cs="Times New Roman"/>
        </w:rPr>
        <w:t>,</w:t>
      </w:r>
      <w:r w:rsidR="00EC3EF4" w:rsidRPr="00EC3EF4">
        <w:rPr>
          <w:rFonts w:ascii="Times New Roman" w:hAnsi="Times New Roman" w:cs="Times New Roman"/>
        </w:rPr>
        <w:t xml:space="preserve"> analog</w:t>
      </w:r>
      <w:r w:rsidR="00EC3EF4">
        <w:rPr>
          <w:rFonts w:ascii="Times New Roman" w:hAnsi="Times New Roman" w:cs="Times New Roman"/>
        </w:rPr>
        <w:t>ue</w:t>
      </w:r>
      <w:r w:rsidR="00EC3EF4" w:rsidRPr="00EC3EF4">
        <w:rPr>
          <w:rFonts w:ascii="Times New Roman" w:hAnsi="Times New Roman" w:cs="Times New Roman"/>
        </w:rPr>
        <w:t xml:space="preserve"> and outdated file systems</w:t>
      </w:r>
      <w:r w:rsidR="00EC3EF4">
        <w:rPr>
          <w:rFonts w:ascii="Times New Roman" w:hAnsi="Times New Roman" w:cs="Times New Roman"/>
        </w:rPr>
        <w:t xml:space="preserve">, or even </w:t>
      </w:r>
      <w:r w:rsidR="00EC3EF4" w:rsidRPr="00EC3EF4">
        <w:rPr>
          <w:rFonts w:ascii="Times New Roman" w:hAnsi="Times New Roman" w:cs="Times New Roman"/>
        </w:rPr>
        <w:t>tip-off information and the simple “trial-and-error” method.</w:t>
      </w:r>
      <w:r w:rsidR="00EC3EF4">
        <w:rPr>
          <w:rFonts w:ascii="Times New Roman" w:hAnsi="Times New Roman" w:cs="Times New Roman"/>
        </w:rPr>
        <w:t xml:space="preserve"> </w:t>
      </w:r>
      <w:r w:rsidR="00323013" w:rsidRPr="00323013">
        <w:rPr>
          <w:rFonts w:ascii="Times New Roman" w:hAnsi="Times New Roman" w:cs="Times New Roman"/>
        </w:rPr>
        <w:t xml:space="preserve">Additionally, </w:t>
      </w:r>
      <w:proofErr w:type="gramStart"/>
      <w:r w:rsidR="00323013" w:rsidRPr="00323013">
        <w:rPr>
          <w:rFonts w:ascii="Times New Roman" w:hAnsi="Times New Roman" w:cs="Times New Roman"/>
        </w:rPr>
        <w:t>the majority of</w:t>
      </w:r>
      <w:proofErr w:type="gramEnd"/>
      <w:r w:rsidR="00323013" w:rsidRPr="00323013">
        <w:rPr>
          <w:rFonts w:ascii="Times New Roman" w:hAnsi="Times New Roman" w:cs="Times New Roman"/>
        </w:rPr>
        <w:t xml:space="preserve"> citizens (80%) have lost faith in the police power and do not report crimes due to fear of exposing the informant to the criminal. In such cases, the use of GIS is beneficial and reveals a possibility for more effective data and, as a result, crime management in a region. This approach was investigated by demonstrating how to combine ILWIS and ArcGIS software and GPS to produce a digital map depicting crime locations, criminality geospatial database, and spatial analysis, including queries and buffering. Buffering analysis reveals crime patterns, areas inadequate in security, and needs for continuous community policing. The research reveals that GIS can provide a more holistic view of criminal investigation, analysis, </w:t>
      </w:r>
      <w:proofErr w:type="spellStart"/>
      <w:r w:rsidR="00323013" w:rsidRPr="00323013">
        <w:rPr>
          <w:rFonts w:ascii="Times New Roman" w:hAnsi="Times New Roman" w:cs="Times New Roman"/>
        </w:rPr>
        <w:t>visuali</w:t>
      </w:r>
      <w:r w:rsidR="00B84136">
        <w:rPr>
          <w:rFonts w:ascii="Times New Roman" w:hAnsi="Times New Roman" w:cs="Times New Roman"/>
        </w:rPr>
        <w:t>s</w:t>
      </w:r>
      <w:r w:rsidR="00323013" w:rsidRPr="00323013">
        <w:rPr>
          <w:rFonts w:ascii="Times New Roman" w:hAnsi="Times New Roman" w:cs="Times New Roman"/>
        </w:rPr>
        <w:t>ation</w:t>
      </w:r>
      <w:proofErr w:type="spellEnd"/>
      <w:r w:rsidR="00323013" w:rsidRPr="00323013">
        <w:rPr>
          <w:rFonts w:ascii="Times New Roman" w:hAnsi="Times New Roman" w:cs="Times New Roman"/>
        </w:rPr>
        <w:t>, and crime prevention.</w:t>
      </w:r>
    </w:p>
    <w:p w14:paraId="13093F07" w14:textId="0C253D07" w:rsidR="005B188C" w:rsidRDefault="005B188C" w:rsidP="00970C4A">
      <w:pPr>
        <w:spacing w:line="360" w:lineRule="auto"/>
        <w:jc w:val="both"/>
        <w:rPr>
          <w:rFonts w:ascii="Times New Roman" w:hAnsi="Times New Roman" w:cs="Times New Roman"/>
        </w:rPr>
      </w:pPr>
      <w:r>
        <w:rPr>
          <w:rFonts w:ascii="Times New Roman" w:hAnsi="Times New Roman" w:cs="Times New Roman"/>
        </w:rPr>
        <w:t xml:space="preserve">Finally, </w:t>
      </w:r>
      <w:r w:rsidR="00932E8E">
        <w:rPr>
          <w:rFonts w:ascii="Times New Roman" w:hAnsi="Times New Roman" w:cs="Times New Roman"/>
        </w:rPr>
        <w:t>other</w:t>
      </w:r>
      <w:r>
        <w:rPr>
          <w:rFonts w:ascii="Times New Roman" w:hAnsi="Times New Roman" w:cs="Times New Roman"/>
        </w:rPr>
        <w:t xml:space="preserve"> research</w:t>
      </w:r>
      <w:r w:rsidR="00932E8E">
        <w:rPr>
          <w:rFonts w:ascii="Times New Roman" w:hAnsi="Times New Roman" w:cs="Times New Roman"/>
        </w:rPr>
        <w:t>ers</w:t>
      </w:r>
      <w:r>
        <w:rPr>
          <w:rFonts w:ascii="Times New Roman" w:hAnsi="Times New Roman" w:cs="Times New Roman"/>
        </w:rPr>
        <w:t xml:space="preserve"> </w:t>
      </w:r>
      <w:r>
        <w:rPr>
          <w:rFonts w:ascii="Times New Roman" w:hAnsi="Times New Roman" w:cs="Times New Roman"/>
        </w:rPr>
        <w:fldChar w:fldCharType="begin"/>
      </w:r>
      <w:r>
        <w:rPr>
          <w:rFonts w:ascii="Times New Roman" w:hAnsi="Times New Roman" w:cs="Times New Roman"/>
        </w:rPr>
        <w:instrText xml:space="preserve"> ADDIN ZOTERO_ITEM CSL_CITATION {"citationID":"nBTODccj","properties":{"formattedCitation":"(Lin and Wen, 2011)","plainCitation":"(Lin and Wen, 2011)","noteIndex":0},"citationItems":[{"id":378,"uris":["http://zotero.org/users/local/bdnrBv03/items/L4GF25CU"],"uri":["http://zotero.org/users/local/bdnrBv03/items/L4GF25CU"],"itemData":{"id":378,"type":"article-journal","abstract":"The only way for dengue to spread in the human population is through the human-mosquito-human cycle. Most research in this field discusses the dengue-mosquito or dengue-human relationships over a particular study area, but few have explored the local spatial variations of dengue-mosquito and dengue-human relationships within a study area. This study examined whether spatial heterogeneity exists in these relationships. We used Ordinary Least Squares (OLS) and Geographically Weighted Regression (GWR) models to analyze spatial relationships and identify the geographical heterogeneities by using the information of entomology and dengue cases in the cities of Kaohsiung and Fengshan in 2002. Our findings indicate that dengue-mosquito and dengue-human relationships were significantly spatially non-stationary. This means that in some areas higher dengue incidences were associated with higher vector/host densities, but in some areas higher incidences were related to lower vector/host densities. We demonstrated that a GWR model can be used to geographically differentiate the relationships of dengue incidence with immature mosquito and human densities. This study provides more insights into spatial targeting of intervention and control programs against dengue outbreaks within the study areas.","container-title":"International Journal of Environmental Research and Public Health","DOI":"10.3390/ijerph8072798","issue":"7","language":"en","note":"number: 7\npublisher: Molecular Diversity Preservation International","page":"2798-2815","source":"www.mdpi.com","title":"Using Geographically Weighted Regression (GWR) to Explore Spatial Varying Relationships of Immature Mosquitoes and Human Densities with the Incidence of Dengue","volume":"8","author":[{"family":"Lin","given":"Chia-Hsien"},{"family":"Wen","given":"Tzai-Hung"}],"issued":{"date-parts":[["2011",7]]}}}],"schema":"https://github.com/citation-style-language/schema/raw/master/csl-citation.json"} </w:instrText>
      </w:r>
      <w:r>
        <w:rPr>
          <w:rFonts w:ascii="Times New Roman" w:hAnsi="Times New Roman" w:cs="Times New Roman"/>
        </w:rPr>
        <w:fldChar w:fldCharType="separate"/>
      </w:r>
      <w:r w:rsidRPr="005B188C">
        <w:rPr>
          <w:rFonts w:ascii="Times New Roman" w:hAnsi="Times New Roman" w:cs="Times New Roman"/>
        </w:rPr>
        <w:t>(Lin and Wen, 2011)</w:t>
      </w:r>
      <w:r>
        <w:rPr>
          <w:rFonts w:ascii="Times New Roman" w:hAnsi="Times New Roman" w:cs="Times New Roman"/>
        </w:rPr>
        <w:fldChar w:fldCharType="end"/>
      </w:r>
      <w:r w:rsidR="00932E8E">
        <w:rPr>
          <w:rFonts w:ascii="Times New Roman" w:hAnsi="Times New Roman" w:cs="Times New Roman"/>
        </w:rPr>
        <w:t>,</w:t>
      </w:r>
      <w:r>
        <w:rPr>
          <w:rFonts w:ascii="Times New Roman" w:hAnsi="Times New Roman" w:cs="Times New Roman"/>
        </w:rPr>
        <w:t xml:space="preserve"> </w:t>
      </w:r>
      <w:r w:rsidR="00932E8E">
        <w:rPr>
          <w:rFonts w:ascii="Times New Roman" w:hAnsi="Times New Roman" w:cs="Times New Roman"/>
        </w:rPr>
        <w:t xml:space="preserve">in an attempt </w:t>
      </w:r>
      <w:r w:rsidR="00932E8E" w:rsidRPr="00932E8E">
        <w:rPr>
          <w:rFonts w:ascii="Times New Roman" w:hAnsi="Times New Roman" w:cs="Times New Roman"/>
        </w:rPr>
        <w:t>to investigate spatial correlations and discover geographical heterogeneities</w:t>
      </w:r>
      <w:r w:rsidR="00932E8E">
        <w:rPr>
          <w:rFonts w:ascii="Times New Roman" w:hAnsi="Times New Roman" w:cs="Times New Roman"/>
        </w:rPr>
        <w:t xml:space="preserve"> in the dengue-mosquito and dengue-human combinations, use </w:t>
      </w:r>
      <w:r w:rsidR="00932E8E" w:rsidRPr="00932E8E">
        <w:rPr>
          <w:rFonts w:ascii="Times New Roman" w:hAnsi="Times New Roman" w:cs="Times New Roman"/>
        </w:rPr>
        <w:t>Ordinary Least Squares (OLS) and Geographically Weighted Regression (GWR) models</w:t>
      </w:r>
      <w:r w:rsidR="00932E8E">
        <w:rPr>
          <w:rFonts w:ascii="Times New Roman" w:hAnsi="Times New Roman" w:cs="Times New Roman"/>
        </w:rPr>
        <w:t xml:space="preserve"> in ArcGIS. As they support, the relationships between the variables examined are different across geographical areas</w:t>
      </w:r>
      <w:r w:rsidR="00A55854">
        <w:rPr>
          <w:rFonts w:ascii="Times New Roman" w:hAnsi="Times New Roman" w:cs="Times New Roman"/>
        </w:rPr>
        <w:t>,</w:t>
      </w:r>
      <w:r w:rsidR="00932E8E">
        <w:rPr>
          <w:rFonts w:ascii="Times New Roman" w:hAnsi="Times New Roman" w:cs="Times New Roman"/>
        </w:rPr>
        <w:t xml:space="preserve"> and the non-stationarity can be addressed with GWR. </w:t>
      </w:r>
      <w:r w:rsidR="00A55854">
        <w:rPr>
          <w:rFonts w:ascii="Times New Roman" w:hAnsi="Times New Roman" w:cs="Times New Roman"/>
        </w:rPr>
        <w:t xml:space="preserve">This is the case in another research as well </w:t>
      </w:r>
      <w:r w:rsidR="00A55854">
        <w:rPr>
          <w:rFonts w:ascii="Times New Roman" w:hAnsi="Times New Roman" w:cs="Times New Roman"/>
        </w:rPr>
        <w:fldChar w:fldCharType="begin"/>
      </w:r>
      <w:r w:rsidR="00A55854">
        <w:rPr>
          <w:rFonts w:ascii="Times New Roman" w:hAnsi="Times New Roman" w:cs="Times New Roman"/>
        </w:rPr>
        <w:instrText xml:space="preserve"> ADDIN ZOTERO_ITEM CSL_CITATION {"citationID":"kgEZnr7O","properties":{"formattedCitation":"(Dziauddin et al., 2015)","plainCitation":"(Dziauddin et al., 2015)","noteIndex":0},"citationItems":[{"id":376,"uris":["http://zotero.org/users/local/bdnrBv03/items/YGEFK468"],"uri":["http://zotero.org/users/local/bdnrBv03/items/YGEFK468"],"itemData":{"id":376,"type":"article-journal","abstract":"This study assesses the effect of light rail transit system (LRT) on residential property values in Greater Kuala Lumpur, Malaysia, where traffic congestion has been a major issue since the mid 1990s. A relatively new technique namely Geographically Weighted Regression (GWR) is employed to estimate the increased value of land in the form of residential property values as a result of improved accessibility owing to the construction of the LRT systems. Using the Kelana Jaya LRT Line, located in Greater Kuala Lumpur, Malaysia as a case study, this paper reveals that the improvement of accessibility to employment and other amenities provided by the LRT system added premiums on residential property values but with spatial variation over geographical area indicates that the existence of the LRT systems may have a positive effect on residential property values in some areas but negative in others. The use of the GWR in this study is identified as a better approach to investigate the effect of the LRT system on residential property values since it has the capability to produce meaningful results by revealing spatially varying relationship.","container-title":"Applied Spatial Analysis and Policy","DOI":"10.1007/s12061-014-9117-z","ISSN":"1874-4621","issue":"1","journalAbbreviation":"Appl. Spatial Analysis","language":"en","page":"1-25","source":"Springer Link","title":"Estimating the Effects of Light Rail Transit (LRT) System on Residential Property Values Using Geographically Weighted Regression (GWR)","volume":"8","author":[{"family":"Dziauddin","given":"Mohd Faris"},{"family":"Powe","given":"Neil"},{"family":"Alvanides","given":"Seraphim"}],"issued":{"date-parts":[["2015",3,1]]}}}],"schema":"https://github.com/citation-style-language/schema/raw/master/csl-citation.json"} </w:instrText>
      </w:r>
      <w:r w:rsidR="00A55854">
        <w:rPr>
          <w:rFonts w:ascii="Times New Roman" w:hAnsi="Times New Roman" w:cs="Times New Roman"/>
        </w:rPr>
        <w:fldChar w:fldCharType="separate"/>
      </w:r>
      <w:r w:rsidR="00A55854" w:rsidRPr="00A55854">
        <w:rPr>
          <w:rFonts w:ascii="Times New Roman" w:hAnsi="Times New Roman" w:cs="Times New Roman"/>
        </w:rPr>
        <w:t>(Dziauddin et al., 2015)</w:t>
      </w:r>
      <w:r w:rsidR="00A55854">
        <w:rPr>
          <w:rFonts w:ascii="Times New Roman" w:hAnsi="Times New Roman" w:cs="Times New Roman"/>
        </w:rPr>
        <w:fldChar w:fldCharType="end"/>
      </w:r>
      <w:r w:rsidR="00A55854">
        <w:rPr>
          <w:rFonts w:ascii="Times New Roman" w:hAnsi="Times New Roman" w:cs="Times New Roman"/>
        </w:rPr>
        <w:t>, where GWR is selected as the appropriate technique to tangle the geographical variations of the correlation between the rail system and the property values in Malaysia.</w:t>
      </w:r>
      <w:r w:rsidR="000E562F">
        <w:rPr>
          <w:rFonts w:ascii="Times New Roman" w:hAnsi="Times New Roman" w:cs="Times New Roman"/>
        </w:rPr>
        <w:t xml:space="preserve"> Moreover, u</w:t>
      </w:r>
      <w:r w:rsidR="000E562F" w:rsidRPr="000E562F">
        <w:rPr>
          <w:rFonts w:ascii="Times New Roman" w:hAnsi="Times New Roman" w:cs="Times New Roman"/>
        </w:rPr>
        <w:t xml:space="preserve">sing spatially weighted regression, </w:t>
      </w:r>
      <w:r w:rsidR="000E562F">
        <w:rPr>
          <w:rFonts w:ascii="Times New Roman" w:hAnsi="Times New Roman" w:cs="Times New Roman"/>
        </w:rPr>
        <w:t>a study</w:t>
      </w:r>
      <w:r w:rsidR="000E562F" w:rsidRPr="000E562F">
        <w:rPr>
          <w:rFonts w:ascii="Times New Roman" w:hAnsi="Times New Roman" w:cs="Times New Roman"/>
        </w:rPr>
        <w:t xml:space="preserve"> investigated geographic variability in the association between poverty and obesity in Taiwan</w:t>
      </w:r>
      <w:r w:rsidR="000E562F">
        <w:rPr>
          <w:rFonts w:ascii="Times New Roman" w:hAnsi="Times New Roman" w:cs="Times New Roman"/>
        </w:rPr>
        <w:t xml:space="preserve"> </w:t>
      </w:r>
      <w:r w:rsidR="000E562F">
        <w:rPr>
          <w:rFonts w:ascii="Times New Roman" w:hAnsi="Times New Roman" w:cs="Times New Roman"/>
        </w:rPr>
        <w:fldChar w:fldCharType="begin"/>
      </w:r>
      <w:r w:rsidR="000E562F">
        <w:rPr>
          <w:rFonts w:ascii="Times New Roman" w:hAnsi="Times New Roman" w:cs="Times New Roman"/>
        </w:rPr>
        <w:instrText xml:space="preserve"> ADDIN ZOTERO_ITEM CSL_CITATION {"citationID":"E5OPLKXm","properties":{"formattedCitation":"(Wen et al., 2010)","plainCitation":"(Wen et al., 2010)","noteIndex":0},"citationItems":[{"id":408,"uris":["http://zotero.org/users/local/bdnrBv03/items/EHBDCMTU"],"uri":["http://zotero.org/users/local/bdnrBv03/items/EHBDCMTU"],"itemData":{"id":408,"type":"article-journal","abstract":"There is an increasing interest in the relationship between area-based disadvantage and obesity but the extent to which the poverty-obesity relationship remains constant across geographical areas remains unclear. We examined geographical variations in the relationship between poverty and obesity in Taiwan using geographically weighted regression (GWR). A representative sample of 27,293 Taiwanese adults (21 to 64 years old) from 262 townships was obtained from the 2001 Social Development Trend Survey on Health and Safety (SDSHS) in Taiwan. GWR revealed that there were local variations in the poverty-obesity relationship and that poverty was only significantly associated with obesity in less-developed areas. Significant relationship between poverty and obesity was found only in less-developed areas, suggesting that the impact of poverty on obesity is area-specific.","container-title":"Geospatial Health","DOI":"10.4081/gh.2010.205","ISSN":"1970-7096","issue":"2","language":"en","note":"number: 2","page":"257-265","source":"www.geospatialhealth.net","title":"Identifying geographical variations in poverty-obesity relationships: empirical evidence from Taiwan","title-short":"Identifying geographical variations in poverty-obesity relationships","volume":"4","author":[{"family":"Wen","given":"Tzai-Hung"},{"family":"Chen","given":"Duan-Rung"},{"family":"Tsai","given":"Meng-Ju"}],"issued":{"date-parts":[["2010",5,1]]}}}],"schema":"https://github.com/citation-style-language/schema/raw/master/csl-citation.json"} </w:instrText>
      </w:r>
      <w:r w:rsidR="000E562F">
        <w:rPr>
          <w:rFonts w:ascii="Times New Roman" w:hAnsi="Times New Roman" w:cs="Times New Roman"/>
        </w:rPr>
        <w:fldChar w:fldCharType="separate"/>
      </w:r>
      <w:r w:rsidR="000E562F" w:rsidRPr="000E562F">
        <w:rPr>
          <w:rFonts w:ascii="Times New Roman" w:hAnsi="Times New Roman" w:cs="Times New Roman"/>
        </w:rPr>
        <w:t>(Wen et al., 2010)</w:t>
      </w:r>
      <w:r w:rsidR="000E562F">
        <w:rPr>
          <w:rFonts w:ascii="Times New Roman" w:hAnsi="Times New Roman" w:cs="Times New Roman"/>
        </w:rPr>
        <w:fldChar w:fldCharType="end"/>
      </w:r>
      <w:r w:rsidR="000E562F">
        <w:rPr>
          <w:rFonts w:ascii="Times New Roman" w:hAnsi="Times New Roman" w:cs="Times New Roman"/>
        </w:rPr>
        <w:t>, where it was indicated that p</w:t>
      </w:r>
      <w:r w:rsidR="000E562F" w:rsidRPr="000E562F">
        <w:rPr>
          <w:rFonts w:ascii="Times New Roman" w:hAnsi="Times New Roman" w:cs="Times New Roman"/>
        </w:rPr>
        <w:t>overty was only significantly connected with obesity in the less-developed areas, and there was local heterogeneity in the poverty-obesity association.</w:t>
      </w:r>
    </w:p>
    <w:p w14:paraId="3FCBC038" w14:textId="34564C23" w:rsidR="00970C4A" w:rsidRDefault="00D05643" w:rsidP="00970C4A">
      <w:pPr>
        <w:spacing w:line="360" w:lineRule="auto"/>
        <w:jc w:val="both"/>
        <w:rPr>
          <w:rFonts w:ascii="Times New Roman" w:hAnsi="Times New Roman" w:cs="Times New Roman"/>
        </w:rPr>
      </w:pPr>
      <w:r>
        <w:rPr>
          <w:rFonts w:ascii="Times New Roman" w:hAnsi="Times New Roman" w:cs="Times New Roman"/>
        </w:rPr>
        <w:t>The research indicates that many different methods have been used to address the question of spatial correlation</w:t>
      </w:r>
      <w:r w:rsidR="003452C8">
        <w:rPr>
          <w:rFonts w:ascii="Times New Roman" w:hAnsi="Times New Roman" w:cs="Times New Roman"/>
        </w:rPr>
        <w:t>. Therefore, several provided tools and techniques were examined before proceeding on the selected methodology for this dissertation that follows.</w:t>
      </w:r>
    </w:p>
    <w:p w14:paraId="6DB3A424" w14:textId="77777777" w:rsidR="00B223A5" w:rsidRPr="00B223A5" w:rsidRDefault="00B223A5" w:rsidP="00970C4A">
      <w:pPr>
        <w:spacing w:line="360" w:lineRule="auto"/>
        <w:jc w:val="both"/>
        <w:rPr>
          <w:rFonts w:ascii="Times New Roman" w:hAnsi="Times New Roman" w:cs="Times New Roman"/>
        </w:rPr>
      </w:pPr>
    </w:p>
    <w:p w14:paraId="0667C56C" w14:textId="15DF4F5E" w:rsidR="007E517F" w:rsidRPr="00970C4A" w:rsidRDefault="007E517F" w:rsidP="00970C4A">
      <w:pPr>
        <w:pStyle w:val="Heading1"/>
        <w:numPr>
          <w:ilvl w:val="0"/>
          <w:numId w:val="1"/>
        </w:numPr>
        <w:spacing w:line="360" w:lineRule="auto"/>
      </w:pPr>
      <w:bookmarkStart w:id="2" w:name="_Hlk79240452"/>
      <w:bookmarkStart w:id="3" w:name="_Toc81770156"/>
      <w:r w:rsidRPr="006528D6">
        <w:t>Research Methodology</w:t>
      </w:r>
      <w:bookmarkEnd w:id="3"/>
    </w:p>
    <w:p w14:paraId="1A1BF9C5" w14:textId="39E2420D" w:rsidR="006B7FB1" w:rsidRPr="00466B88" w:rsidRDefault="00A775B5" w:rsidP="00970C4A">
      <w:pPr>
        <w:spacing w:line="360" w:lineRule="auto"/>
        <w:jc w:val="both"/>
        <w:rPr>
          <w:rFonts w:ascii="Times New Roman" w:hAnsi="Times New Roman" w:cs="Times New Roman"/>
        </w:rPr>
      </w:pPr>
      <w:proofErr w:type="gramStart"/>
      <w:r w:rsidRPr="00A775B5">
        <w:rPr>
          <w:rFonts w:ascii="Times New Roman" w:hAnsi="Times New Roman" w:cs="Times New Roman"/>
        </w:rPr>
        <w:t xml:space="preserve">Studying the </w:t>
      </w:r>
      <w:r w:rsidR="008A649C">
        <w:rPr>
          <w:rFonts w:ascii="Times New Roman" w:hAnsi="Times New Roman" w:cs="Times New Roman"/>
        </w:rPr>
        <w:t>existing background</w:t>
      </w:r>
      <w:r w:rsidRPr="00A775B5">
        <w:rPr>
          <w:rFonts w:ascii="Times New Roman" w:hAnsi="Times New Roman" w:cs="Times New Roman"/>
        </w:rPr>
        <w:t>, there</w:t>
      </w:r>
      <w:proofErr w:type="gramEnd"/>
      <w:r w:rsidRPr="00A775B5">
        <w:rPr>
          <w:rFonts w:ascii="Times New Roman" w:hAnsi="Times New Roman" w:cs="Times New Roman"/>
        </w:rPr>
        <w:t xml:space="preserve"> is observed that, even though a variety of crime types and their factors have drawn the researchers’ attention, there is a gap in research concerning the areas with a high </w:t>
      </w:r>
      <w:r w:rsidRPr="00A775B5">
        <w:rPr>
          <w:rFonts w:ascii="Times New Roman" w:hAnsi="Times New Roman" w:cs="Times New Roman"/>
        </w:rPr>
        <w:lastRenderedPageBreak/>
        <w:t>number of houses with multiple occupants and their correlation with crime levels. The current research intends to contribute to the literature by investigating the potential existence of patterns between the multiple occupancy housing projects and the increased crime levels in Leeds, UK. This city was selected as a representative of the UK’s biggest multicultural cities, with a population of 824,466 people by 2020</w:t>
      </w:r>
      <w:r>
        <w:rPr>
          <w:rFonts w:ascii="Times New Roman" w:hAnsi="Times New Roman" w:cs="Times New Roman"/>
        </w:rPr>
        <w:t xml:space="preserve"> </w:t>
      </w:r>
      <w:r w:rsidR="00F71CCB">
        <w:rPr>
          <w:rFonts w:ascii="Times New Roman" w:hAnsi="Times New Roman" w:cs="Times New Roman"/>
        </w:rPr>
        <w:fldChar w:fldCharType="begin"/>
      </w:r>
      <w:r w:rsidR="00F71CCB">
        <w:rPr>
          <w:rFonts w:ascii="Times New Roman" w:hAnsi="Times New Roman" w:cs="Times New Roman"/>
        </w:rPr>
        <w:instrText xml:space="preserve"> ADDIN ZOTERO_ITEM CSL_CITATION {"citationID":"OuRi40Kq","properties":{"formattedCitation":"(\\uc0\\u8220{}Leeds Population 2021 | Population UK,\\uc0\\u8221{} 2021)","plainCitation":"(“Leeds Population 2021 | Population UK,” 2021)","noteIndex":0},"citationItems":[{"id":355,"uris":["http://zotero.org/users/local/bdnrBv03/items/XZQYKLKU"],"uri":["http://zotero.org/users/local/bdnrBv03/items/XZQYKLKU"],"itemData":{"id":355,"type":"post-weblog","language":"en-US","title":"Leeds Population 2021 | Population UK","URL":"https://www.ukpopulation.org/leeds-population/","accessed":{"date-parts":[["2021",8,7]]},"issued":{"date-parts":[["2021",8,7]]}}}],"schema":"https://github.com/citation-style-language/schema/raw/master/csl-citation.json"} </w:instrText>
      </w:r>
      <w:r w:rsidR="00F71CCB">
        <w:rPr>
          <w:rFonts w:ascii="Times New Roman" w:hAnsi="Times New Roman" w:cs="Times New Roman"/>
        </w:rPr>
        <w:fldChar w:fldCharType="separate"/>
      </w:r>
      <w:r w:rsidR="00F71CCB" w:rsidRPr="00F71CCB">
        <w:rPr>
          <w:rFonts w:ascii="Times New Roman" w:hAnsi="Times New Roman" w:cs="Times New Roman"/>
          <w:szCs w:val="24"/>
        </w:rPr>
        <w:t>(“Leeds Population 2021 | Population UK,” 2021)</w:t>
      </w:r>
      <w:r w:rsidR="00F71CCB">
        <w:rPr>
          <w:rFonts w:ascii="Times New Roman" w:hAnsi="Times New Roman" w:cs="Times New Roman"/>
        </w:rPr>
        <w:fldChar w:fldCharType="end"/>
      </w:r>
      <w:r w:rsidR="00A23C67">
        <w:rPr>
          <w:rFonts w:ascii="Times New Roman" w:hAnsi="Times New Roman" w:cs="Times New Roman"/>
        </w:rPr>
        <w:t>,</w:t>
      </w:r>
      <w:r w:rsidR="00AC348A">
        <w:rPr>
          <w:rFonts w:ascii="Times New Roman" w:hAnsi="Times New Roman" w:cs="Times New Roman"/>
        </w:rPr>
        <w:t xml:space="preserve"> and due to its </w:t>
      </w:r>
      <w:proofErr w:type="spellStart"/>
      <w:r w:rsidR="00AC348A">
        <w:rPr>
          <w:rFonts w:ascii="Times New Roman" w:hAnsi="Times New Roman" w:cs="Times New Roman"/>
        </w:rPr>
        <w:t>characterisation</w:t>
      </w:r>
      <w:proofErr w:type="spellEnd"/>
      <w:r w:rsidR="00AC348A">
        <w:rPr>
          <w:rFonts w:ascii="Times New Roman" w:hAnsi="Times New Roman" w:cs="Times New Roman"/>
        </w:rPr>
        <w:t xml:space="preserve"> as the </w:t>
      </w:r>
      <w:r w:rsidR="00AC348A" w:rsidRPr="00AC348A">
        <w:rPr>
          <w:rFonts w:ascii="Times New Roman" w:hAnsi="Times New Roman" w:cs="Times New Roman"/>
        </w:rPr>
        <w:t>most dangerous major city</w:t>
      </w:r>
      <w:r w:rsidR="00AC348A">
        <w:rPr>
          <w:rFonts w:ascii="Times New Roman" w:hAnsi="Times New Roman" w:cs="Times New Roman"/>
        </w:rPr>
        <w:t xml:space="preserve"> f</w:t>
      </w:r>
      <w:r w:rsidR="00AC348A" w:rsidRPr="00AC348A">
        <w:rPr>
          <w:rFonts w:ascii="Times New Roman" w:hAnsi="Times New Roman" w:cs="Times New Roman"/>
        </w:rPr>
        <w:t>or England, Wales, and Northern Ireland as a whole</w:t>
      </w:r>
      <w:r w:rsidR="00AC348A">
        <w:rPr>
          <w:rFonts w:ascii="Times New Roman" w:hAnsi="Times New Roman" w:cs="Times New Roman"/>
        </w:rPr>
        <w:t xml:space="preserve"> </w:t>
      </w:r>
      <w:r w:rsidR="00AC348A">
        <w:rPr>
          <w:rFonts w:ascii="Times New Roman" w:hAnsi="Times New Roman" w:cs="Times New Roman"/>
        </w:rPr>
        <w:fldChar w:fldCharType="begin"/>
      </w:r>
      <w:r w:rsidR="00AC348A">
        <w:rPr>
          <w:rFonts w:ascii="Times New Roman" w:hAnsi="Times New Roman" w:cs="Times New Roman"/>
        </w:rPr>
        <w:instrText xml:space="preserve"> ADDIN ZOTERO_ITEM CSL_CITATION {"citationID":"EPjDt7ao","properties":{"formattedCitation":"(\\uc0\\u8220{}Leeds, West Yorkshire Crime and Safety Statistics,\\uc0\\u8221{} 2021)","plainCitation":"(“Leeds, West Yorkshire Crime and Safety Statistics,” 2021)","noteIndex":0},"citationItems":[{"id":357,"uris":["http://zotero.org/users/local/bdnrBv03/items/MDX5LHGY"],"uri":["http://zotero.org/users/local/bdnrBv03/items/MDX5LHGY"],"itemData":{"id":357,"type":"webpage","abstract":"Did you know that Leeds is the most dangerous major city in West Yorkshire? If you're looking at Leeds's crime and safety history, you must read this before making an informed decision.","language":"en","title":"Leeds, West Yorkshire Crime and Safety Statistics","URL":"https://crimerate.co.uk/west-yorkshire/leeds","accessed":{"date-parts":[["2021",8,7]]},"issued":{"date-parts":[["2021",8,7]]}}}],"schema":"https://github.com/citation-style-language/schema/raw/master/csl-citation.json"} </w:instrText>
      </w:r>
      <w:r w:rsidR="00AC348A">
        <w:rPr>
          <w:rFonts w:ascii="Times New Roman" w:hAnsi="Times New Roman" w:cs="Times New Roman"/>
        </w:rPr>
        <w:fldChar w:fldCharType="separate"/>
      </w:r>
      <w:r w:rsidR="00AC348A" w:rsidRPr="00AC348A">
        <w:rPr>
          <w:rFonts w:ascii="Times New Roman" w:hAnsi="Times New Roman" w:cs="Times New Roman"/>
          <w:szCs w:val="24"/>
        </w:rPr>
        <w:t>(“Leeds, West Yorkshire Crime and Safety Statistics,” 2021)</w:t>
      </w:r>
      <w:r w:rsidR="00AC348A">
        <w:rPr>
          <w:rFonts w:ascii="Times New Roman" w:hAnsi="Times New Roman" w:cs="Times New Roman"/>
        </w:rPr>
        <w:fldChar w:fldCharType="end"/>
      </w:r>
      <w:r w:rsidR="00AC348A">
        <w:rPr>
          <w:rFonts w:ascii="Times New Roman" w:hAnsi="Times New Roman" w:cs="Times New Roman"/>
        </w:rPr>
        <w:t>.</w:t>
      </w:r>
      <w:r w:rsidR="00ED277B">
        <w:rPr>
          <w:rFonts w:ascii="Times New Roman" w:hAnsi="Times New Roman" w:cs="Times New Roman"/>
        </w:rPr>
        <w:t xml:space="preserve"> </w:t>
      </w:r>
      <w:r w:rsidRPr="00A775B5">
        <w:rPr>
          <w:rFonts w:ascii="Times New Roman" w:hAnsi="Times New Roman" w:cs="Times New Roman"/>
        </w:rPr>
        <w:t xml:space="preserve">The study will be implemented using </w:t>
      </w:r>
      <w:r w:rsidR="001A73E9">
        <w:rPr>
          <w:rFonts w:ascii="Times New Roman" w:hAnsi="Times New Roman" w:cs="Times New Roman"/>
        </w:rPr>
        <w:t>Arc</w:t>
      </w:r>
      <w:r w:rsidRPr="00A775B5">
        <w:rPr>
          <w:rFonts w:ascii="Times New Roman" w:hAnsi="Times New Roman" w:cs="Times New Roman"/>
        </w:rPr>
        <w:t>GIS</w:t>
      </w:r>
      <w:r w:rsidR="00BE0B78">
        <w:rPr>
          <w:rFonts w:ascii="Times New Roman" w:hAnsi="Times New Roman" w:cs="Times New Roman"/>
        </w:rPr>
        <w:t xml:space="preserve"> Pro</w:t>
      </w:r>
      <w:r w:rsidRPr="00A775B5">
        <w:rPr>
          <w:rFonts w:ascii="Times New Roman" w:hAnsi="Times New Roman" w:cs="Times New Roman"/>
        </w:rPr>
        <w:t>, a</w:t>
      </w:r>
      <w:r w:rsidR="001A73E9">
        <w:rPr>
          <w:rFonts w:ascii="Times New Roman" w:hAnsi="Times New Roman" w:cs="Times New Roman"/>
        </w:rPr>
        <w:t xml:space="preserve"> popular for its various aspects </w:t>
      </w:r>
      <w:r w:rsidRPr="00A775B5">
        <w:rPr>
          <w:rFonts w:ascii="Times New Roman" w:hAnsi="Times New Roman" w:cs="Times New Roman"/>
        </w:rPr>
        <w:t>Geographic Information System,</w:t>
      </w:r>
      <w:r w:rsidR="00BE0B78">
        <w:rPr>
          <w:rFonts w:ascii="Times New Roman" w:hAnsi="Times New Roman" w:cs="Times New Roman"/>
        </w:rPr>
        <w:t xml:space="preserve"> and QGIS, an additional open-source Geographic Information System,</w:t>
      </w:r>
      <w:r w:rsidRPr="00A775B5">
        <w:rPr>
          <w:rFonts w:ascii="Times New Roman" w:hAnsi="Times New Roman" w:cs="Times New Roman"/>
        </w:rPr>
        <w:t xml:space="preserve"> that will assist </w:t>
      </w:r>
      <w:r w:rsidR="00BE0B78">
        <w:rPr>
          <w:rFonts w:ascii="Times New Roman" w:hAnsi="Times New Roman" w:cs="Times New Roman"/>
        </w:rPr>
        <w:t>i</w:t>
      </w:r>
      <w:r w:rsidRPr="00A775B5">
        <w:rPr>
          <w:rFonts w:ascii="Times New Roman" w:hAnsi="Times New Roman" w:cs="Times New Roman"/>
        </w:rPr>
        <w:t xml:space="preserve">n </w:t>
      </w:r>
      <w:r w:rsidR="00BE0B78">
        <w:rPr>
          <w:rFonts w:ascii="Times New Roman" w:hAnsi="Times New Roman" w:cs="Times New Roman"/>
        </w:rPr>
        <w:t xml:space="preserve">finding </w:t>
      </w:r>
      <w:r w:rsidRPr="00A775B5">
        <w:rPr>
          <w:rFonts w:ascii="Times New Roman" w:hAnsi="Times New Roman" w:cs="Times New Roman"/>
        </w:rPr>
        <w:t xml:space="preserve">the crime hotspots </w:t>
      </w:r>
      <w:r w:rsidR="00BE0B78">
        <w:rPr>
          <w:rFonts w:ascii="Times New Roman" w:hAnsi="Times New Roman" w:cs="Times New Roman"/>
        </w:rPr>
        <w:t xml:space="preserve">for each crime category, </w:t>
      </w:r>
      <w:r w:rsidRPr="00A775B5">
        <w:rPr>
          <w:rFonts w:ascii="Times New Roman" w:hAnsi="Times New Roman" w:cs="Times New Roman"/>
        </w:rPr>
        <w:t>as well as the HMOs mapping</w:t>
      </w:r>
      <w:r w:rsidR="00BE0B78">
        <w:rPr>
          <w:rFonts w:ascii="Times New Roman" w:hAnsi="Times New Roman" w:cs="Times New Roman"/>
        </w:rPr>
        <w:t xml:space="preserve"> and finally on showing the relationship of these variables on the map</w:t>
      </w:r>
      <w:r w:rsidRPr="00A775B5">
        <w:rPr>
          <w:rFonts w:ascii="Times New Roman" w:hAnsi="Times New Roman" w:cs="Times New Roman"/>
        </w:rPr>
        <w:t xml:space="preserve">. </w:t>
      </w:r>
      <w:r w:rsidR="00BE0B78">
        <w:rPr>
          <w:rFonts w:ascii="Times New Roman" w:hAnsi="Times New Roman" w:cs="Times New Roman"/>
        </w:rPr>
        <w:t xml:space="preserve">Furthermore, an additional analysis was conducted on SPSS, a statistical software, to </w:t>
      </w:r>
      <w:r w:rsidR="00C22DBB">
        <w:rPr>
          <w:rFonts w:ascii="Times New Roman" w:hAnsi="Times New Roman" w:cs="Times New Roman"/>
        </w:rPr>
        <w:t xml:space="preserve">examine the </w:t>
      </w:r>
      <w:r w:rsidR="006B4FAC">
        <w:rPr>
          <w:rFonts w:ascii="Times New Roman" w:hAnsi="Times New Roman" w:cs="Times New Roman"/>
        </w:rPr>
        <w:t>linear regression model</w:t>
      </w:r>
      <w:r w:rsidR="00C22DBB">
        <w:rPr>
          <w:rFonts w:ascii="Times New Roman" w:hAnsi="Times New Roman" w:cs="Times New Roman"/>
        </w:rPr>
        <w:t>.</w:t>
      </w:r>
      <w:r w:rsidR="00BE0B78">
        <w:rPr>
          <w:rFonts w:ascii="Times New Roman" w:hAnsi="Times New Roman" w:cs="Times New Roman"/>
        </w:rPr>
        <w:t xml:space="preserve"> </w:t>
      </w:r>
      <w:r w:rsidRPr="00A775B5">
        <w:rPr>
          <w:rFonts w:ascii="Times New Roman" w:hAnsi="Times New Roman" w:cs="Times New Roman"/>
        </w:rPr>
        <w:t xml:space="preserve">The </w:t>
      </w:r>
      <w:r w:rsidR="006D4E31">
        <w:rPr>
          <w:rFonts w:ascii="Times New Roman" w:hAnsi="Times New Roman" w:cs="Times New Roman"/>
        </w:rPr>
        <w:t>study’s objective</w:t>
      </w:r>
      <w:r w:rsidRPr="00A775B5">
        <w:rPr>
          <w:rFonts w:ascii="Times New Roman" w:hAnsi="Times New Roman" w:cs="Times New Roman"/>
        </w:rPr>
        <w:t xml:space="preserve"> is </w:t>
      </w:r>
      <w:r w:rsidR="006D4E31">
        <w:rPr>
          <w:rFonts w:ascii="Times New Roman" w:hAnsi="Times New Roman" w:cs="Times New Roman"/>
        </w:rPr>
        <w:t>to</w:t>
      </w:r>
      <w:r w:rsidRPr="00A775B5">
        <w:rPr>
          <w:rFonts w:ascii="Times New Roman" w:hAnsi="Times New Roman" w:cs="Times New Roman"/>
        </w:rPr>
        <w:t xml:space="preserve"> identify the types of crimes that are mainly developing in the areas with multiple HMOs and, as a result, </w:t>
      </w:r>
      <w:r w:rsidR="006D4E31">
        <w:rPr>
          <w:rFonts w:ascii="Times New Roman" w:hAnsi="Times New Roman" w:cs="Times New Roman"/>
        </w:rPr>
        <w:t>provide</w:t>
      </w:r>
      <w:r w:rsidRPr="00A775B5">
        <w:rPr>
          <w:rFonts w:ascii="Times New Roman" w:hAnsi="Times New Roman" w:cs="Times New Roman"/>
        </w:rPr>
        <w:t xml:space="preserve"> the confidence to define and suggest if these districts need additional police attention due to higher risks of </w:t>
      </w:r>
      <w:proofErr w:type="spellStart"/>
      <w:r w:rsidRPr="00A775B5">
        <w:rPr>
          <w:rFonts w:ascii="Times New Roman" w:hAnsi="Times New Roman" w:cs="Times New Roman"/>
        </w:rPr>
        <w:t>victimisation</w:t>
      </w:r>
      <w:proofErr w:type="spellEnd"/>
      <w:r w:rsidRPr="00A775B5">
        <w:rPr>
          <w:rFonts w:ascii="Times New Roman" w:hAnsi="Times New Roman" w:cs="Times New Roman"/>
        </w:rPr>
        <w:t xml:space="preserve">. </w:t>
      </w:r>
      <w:proofErr w:type="gramStart"/>
      <w:r w:rsidRPr="00A775B5">
        <w:rPr>
          <w:rFonts w:ascii="Times New Roman" w:hAnsi="Times New Roman" w:cs="Times New Roman"/>
        </w:rPr>
        <w:t>Despite the fact that</w:t>
      </w:r>
      <w:proofErr w:type="gramEnd"/>
      <w:r w:rsidRPr="00A775B5">
        <w:rPr>
          <w:rFonts w:ascii="Times New Roman" w:hAnsi="Times New Roman" w:cs="Times New Roman"/>
        </w:rPr>
        <w:t xml:space="preserve"> the study is focused on Leeds, the results on the connection between the </w:t>
      </w:r>
      <w:r w:rsidR="006D4E31">
        <w:rPr>
          <w:rFonts w:ascii="Times New Roman" w:hAnsi="Times New Roman" w:cs="Times New Roman"/>
        </w:rPr>
        <w:t xml:space="preserve">two </w:t>
      </w:r>
      <w:r w:rsidRPr="00A775B5">
        <w:rPr>
          <w:rFonts w:ascii="Times New Roman" w:hAnsi="Times New Roman" w:cs="Times New Roman"/>
        </w:rPr>
        <w:t>mentioned variables could be beneficial for taking into consideration housing adjustments in similar problem areas</w:t>
      </w:r>
      <w:r>
        <w:rPr>
          <w:rFonts w:ascii="Times New Roman" w:hAnsi="Times New Roman" w:cs="Times New Roman"/>
        </w:rPr>
        <w:t>.</w:t>
      </w:r>
    </w:p>
    <w:p w14:paraId="5024A340" w14:textId="629821FF" w:rsidR="00EE66A1" w:rsidRDefault="00A775B5" w:rsidP="00970C4A">
      <w:pPr>
        <w:spacing w:line="360" w:lineRule="auto"/>
        <w:jc w:val="both"/>
        <w:rPr>
          <w:rFonts w:ascii="Times New Roman" w:hAnsi="Times New Roman" w:cs="Times New Roman"/>
        </w:rPr>
      </w:pPr>
      <w:r>
        <w:rPr>
          <w:rFonts w:ascii="Times New Roman" w:hAnsi="Times New Roman" w:cs="Times New Roman"/>
        </w:rPr>
        <w:t>Concerning the data selection, t</w:t>
      </w:r>
      <w:r w:rsidR="00C41BE2" w:rsidRPr="00C41BE2">
        <w:rPr>
          <w:rFonts w:ascii="Times New Roman" w:hAnsi="Times New Roman" w:cs="Times New Roman"/>
        </w:rPr>
        <w:t>he crim</w:t>
      </w:r>
      <w:r w:rsidR="00C41BE2">
        <w:rPr>
          <w:rFonts w:ascii="Times New Roman" w:hAnsi="Times New Roman" w:cs="Times New Roman"/>
        </w:rPr>
        <w:t>inality</w:t>
      </w:r>
      <w:r w:rsidR="00C41BE2" w:rsidRPr="00C41BE2">
        <w:rPr>
          <w:rFonts w:ascii="Times New Roman" w:hAnsi="Times New Roman" w:cs="Times New Roman"/>
        </w:rPr>
        <w:t xml:space="preserve"> data </w:t>
      </w:r>
      <w:proofErr w:type="spellStart"/>
      <w:r w:rsidR="00C41BE2">
        <w:rPr>
          <w:rFonts w:ascii="Times New Roman" w:hAnsi="Times New Roman" w:cs="Times New Roman"/>
        </w:rPr>
        <w:t>utili</w:t>
      </w:r>
      <w:r w:rsidR="00B84136">
        <w:rPr>
          <w:rFonts w:ascii="Times New Roman" w:hAnsi="Times New Roman" w:cs="Times New Roman"/>
        </w:rPr>
        <w:t>s</w:t>
      </w:r>
      <w:r w:rsidR="00C41BE2">
        <w:rPr>
          <w:rFonts w:ascii="Times New Roman" w:hAnsi="Times New Roman" w:cs="Times New Roman"/>
        </w:rPr>
        <w:t>ed</w:t>
      </w:r>
      <w:proofErr w:type="spellEnd"/>
      <w:r w:rsidR="00C41BE2" w:rsidRPr="00C41BE2">
        <w:rPr>
          <w:rFonts w:ascii="Times New Roman" w:hAnsi="Times New Roman" w:cs="Times New Roman"/>
        </w:rPr>
        <w:t xml:space="preserve"> are police-reported </w:t>
      </w:r>
      <w:r w:rsidR="00C41BE2">
        <w:rPr>
          <w:rFonts w:ascii="Times New Roman" w:hAnsi="Times New Roman" w:cs="Times New Roman"/>
        </w:rPr>
        <w:t>crimes</w:t>
      </w:r>
      <w:r w:rsidR="00DF78EC">
        <w:rPr>
          <w:rFonts w:ascii="Times New Roman" w:hAnsi="Times New Roman" w:cs="Times New Roman"/>
        </w:rPr>
        <w:t xml:space="preserve"> on the period of J</w:t>
      </w:r>
      <w:r w:rsidR="002750F9">
        <w:rPr>
          <w:rFonts w:ascii="Times New Roman" w:hAnsi="Times New Roman" w:cs="Times New Roman"/>
        </w:rPr>
        <w:t>une 2020</w:t>
      </w:r>
      <w:r w:rsidR="00DF78EC">
        <w:rPr>
          <w:rFonts w:ascii="Times New Roman" w:hAnsi="Times New Roman" w:cs="Times New Roman"/>
        </w:rPr>
        <w:t xml:space="preserve"> up to June 2021 (0</w:t>
      </w:r>
      <w:r w:rsidR="002750F9">
        <w:rPr>
          <w:rFonts w:ascii="Times New Roman" w:hAnsi="Times New Roman" w:cs="Times New Roman"/>
        </w:rPr>
        <w:t>6/2020</w:t>
      </w:r>
      <w:r w:rsidR="00DF78EC">
        <w:rPr>
          <w:rFonts w:ascii="Times New Roman" w:hAnsi="Times New Roman" w:cs="Times New Roman"/>
        </w:rPr>
        <w:t>-06/2021</w:t>
      </w:r>
      <w:r w:rsidR="00DF78EC" w:rsidRPr="00C41BE2">
        <w:rPr>
          <w:rFonts w:ascii="Times New Roman" w:hAnsi="Times New Roman" w:cs="Times New Roman"/>
        </w:rPr>
        <w:t>)</w:t>
      </w:r>
      <w:r w:rsidR="00EC7605">
        <w:rPr>
          <w:rFonts w:ascii="Times New Roman" w:hAnsi="Times New Roman" w:cs="Times New Roman"/>
        </w:rPr>
        <w:t xml:space="preserve">, more specifically property </w:t>
      </w:r>
      <w:r w:rsidR="00BE0B78">
        <w:rPr>
          <w:rFonts w:ascii="Times New Roman" w:hAnsi="Times New Roman" w:cs="Times New Roman"/>
        </w:rPr>
        <w:t xml:space="preserve">and public </w:t>
      </w:r>
      <w:r w:rsidR="00EC7605">
        <w:rPr>
          <w:rFonts w:ascii="Times New Roman" w:hAnsi="Times New Roman" w:cs="Times New Roman"/>
        </w:rPr>
        <w:t>crime, violence and sexual offen</w:t>
      </w:r>
      <w:r>
        <w:rPr>
          <w:rFonts w:ascii="Times New Roman" w:hAnsi="Times New Roman" w:cs="Times New Roman"/>
        </w:rPr>
        <w:t>c</w:t>
      </w:r>
      <w:r w:rsidR="00EC7605">
        <w:rPr>
          <w:rFonts w:ascii="Times New Roman" w:hAnsi="Times New Roman" w:cs="Times New Roman"/>
        </w:rPr>
        <w:t>es,</w:t>
      </w:r>
      <w:r w:rsidR="00C41BE2" w:rsidRPr="00C41BE2">
        <w:rPr>
          <w:rFonts w:ascii="Times New Roman" w:hAnsi="Times New Roman" w:cs="Times New Roman"/>
        </w:rPr>
        <w:t xml:space="preserve"> </w:t>
      </w:r>
      <w:r w:rsidR="00C41BE2">
        <w:rPr>
          <w:rFonts w:ascii="Times New Roman" w:hAnsi="Times New Roman" w:cs="Times New Roman"/>
        </w:rPr>
        <w:t>acquired</w:t>
      </w:r>
      <w:r w:rsidR="00C41BE2" w:rsidRPr="00C41BE2">
        <w:rPr>
          <w:rFonts w:ascii="Times New Roman" w:hAnsi="Times New Roman" w:cs="Times New Roman"/>
        </w:rPr>
        <w:t xml:space="preserve"> from the </w:t>
      </w:r>
      <w:r w:rsidR="00C41BE2">
        <w:rPr>
          <w:rFonts w:ascii="Times New Roman" w:hAnsi="Times New Roman" w:cs="Times New Roman"/>
        </w:rPr>
        <w:t xml:space="preserve">West Yorkshire </w:t>
      </w:r>
      <w:r w:rsidR="00C41BE2" w:rsidRPr="00C41BE2">
        <w:rPr>
          <w:rFonts w:ascii="Times New Roman" w:hAnsi="Times New Roman" w:cs="Times New Roman"/>
        </w:rPr>
        <w:t>Police Department</w:t>
      </w:r>
      <w:r w:rsidR="00037499">
        <w:rPr>
          <w:rFonts w:ascii="Times New Roman" w:hAnsi="Times New Roman" w:cs="Times New Roman"/>
        </w:rPr>
        <w:t xml:space="preserve"> (*</w:t>
      </w:r>
      <w:hyperlink r:id="rId9" w:tgtFrame="_blank" w:tooltip="https://data.police.uk/" w:history="1">
        <w:r w:rsidR="00037499" w:rsidRPr="00037499">
          <w:rPr>
            <w:rStyle w:val="Hyperlink"/>
            <w:rFonts w:ascii="Times New Roman" w:hAnsi="Times New Roman" w:cs="Times New Roman"/>
          </w:rPr>
          <w:t>https://data.police.uk/</w:t>
        </w:r>
      </w:hyperlink>
      <w:r w:rsidR="00037499">
        <w:rPr>
          <w:rFonts w:ascii="Times New Roman" w:hAnsi="Times New Roman" w:cs="Times New Roman"/>
        </w:rPr>
        <w:t>)</w:t>
      </w:r>
      <w:r w:rsidR="00C41BE2" w:rsidRPr="00C41BE2">
        <w:rPr>
          <w:rFonts w:ascii="Times New Roman" w:hAnsi="Times New Roman" w:cs="Times New Roman"/>
        </w:rPr>
        <w:t xml:space="preserve">, serving the entire </w:t>
      </w:r>
      <w:r w:rsidR="00C41BE2">
        <w:rPr>
          <w:rFonts w:ascii="Times New Roman" w:hAnsi="Times New Roman" w:cs="Times New Roman"/>
        </w:rPr>
        <w:t>city of Leeds</w:t>
      </w:r>
      <w:r w:rsidR="00DF78EC">
        <w:rPr>
          <w:rFonts w:ascii="Times New Roman" w:hAnsi="Times New Roman" w:cs="Times New Roman"/>
        </w:rPr>
        <w:t>, UK</w:t>
      </w:r>
      <w:r w:rsidR="00C41BE2" w:rsidRPr="00C41BE2">
        <w:rPr>
          <w:rFonts w:ascii="Times New Roman" w:hAnsi="Times New Roman" w:cs="Times New Roman"/>
        </w:rPr>
        <w:t>.</w:t>
      </w:r>
      <w:r w:rsidR="00DF78EC">
        <w:rPr>
          <w:rFonts w:ascii="Times New Roman" w:hAnsi="Times New Roman" w:cs="Times New Roman"/>
        </w:rPr>
        <w:t xml:space="preserve"> </w:t>
      </w:r>
      <w:r w:rsidR="00932D8C">
        <w:rPr>
          <w:rFonts w:ascii="Times New Roman" w:hAnsi="Times New Roman" w:cs="Times New Roman"/>
        </w:rPr>
        <w:t>The variables of interest in this</w:t>
      </w:r>
      <w:r w:rsidR="00B2376C">
        <w:rPr>
          <w:rFonts w:ascii="Times New Roman" w:hAnsi="Times New Roman" w:cs="Times New Roman"/>
        </w:rPr>
        <w:t xml:space="preserve"> </w:t>
      </w:r>
      <w:r w:rsidR="00FC558F" w:rsidRPr="00FC558F">
        <w:rPr>
          <w:rFonts w:ascii="Times New Roman" w:hAnsi="Times New Roman" w:cs="Times New Roman"/>
        </w:rPr>
        <w:t xml:space="preserve">dataset </w:t>
      </w:r>
      <w:r w:rsidR="00932D8C">
        <w:rPr>
          <w:rFonts w:ascii="Times New Roman" w:hAnsi="Times New Roman" w:cs="Times New Roman"/>
        </w:rPr>
        <w:t xml:space="preserve">are the </w:t>
      </w:r>
      <w:r w:rsidR="00FC558F" w:rsidRPr="00FC558F">
        <w:rPr>
          <w:rFonts w:ascii="Times New Roman" w:hAnsi="Times New Roman" w:cs="Times New Roman"/>
        </w:rPr>
        <w:t xml:space="preserve">recorded </w:t>
      </w:r>
      <w:r w:rsidR="002D1881">
        <w:rPr>
          <w:rFonts w:ascii="Times New Roman" w:hAnsi="Times New Roman" w:cs="Times New Roman"/>
        </w:rPr>
        <w:t>geographic coordinates</w:t>
      </w:r>
      <w:r w:rsidR="00FC558F" w:rsidRPr="00FC558F">
        <w:rPr>
          <w:rFonts w:ascii="Times New Roman" w:hAnsi="Times New Roman" w:cs="Times New Roman"/>
        </w:rPr>
        <w:t xml:space="preserve"> of the crime places as well as the</w:t>
      </w:r>
      <w:r w:rsidR="002D1881">
        <w:rPr>
          <w:rFonts w:ascii="Times New Roman" w:hAnsi="Times New Roman" w:cs="Times New Roman"/>
        </w:rPr>
        <w:t xml:space="preserve"> </w:t>
      </w:r>
      <w:r w:rsidR="00C22DBB">
        <w:rPr>
          <w:rFonts w:ascii="Times New Roman" w:hAnsi="Times New Roman" w:cs="Times New Roman"/>
        </w:rPr>
        <w:t>crime category</w:t>
      </w:r>
      <w:r w:rsidR="00FC558F" w:rsidRPr="00FC558F">
        <w:rPr>
          <w:rFonts w:ascii="Times New Roman" w:hAnsi="Times New Roman" w:cs="Times New Roman"/>
        </w:rPr>
        <w:t xml:space="preserve">. Even though the dataset imported on the software includes reported crimes for the whole of West Yorkshire, the research is focused only on the city of Leeds since the near </w:t>
      </w:r>
      <w:proofErr w:type="spellStart"/>
      <w:r w:rsidR="00FC558F" w:rsidRPr="00FC558F">
        <w:rPr>
          <w:rFonts w:ascii="Times New Roman" w:hAnsi="Times New Roman" w:cs="Times New Roman"/>
        </w:rPr>
        <w:t>neighbourhood</w:t>
      </w:r>
      <w:proofErr w:type="spellEnd"/>
      <w:r w:rsidR="00FC558F" w:rsidRPr="00FC558F">
        <w:rPr>
          <w:rFonts w:ascii="Times New Roman" w:hAnsi="Times New Roman" w:cs="Times New Roman"/>
        </w:rPr>
        <w:t xml:space="preserve"> influences are not to be explored. </w:t>
      </w:r>
      <w:r w:rsidR="0091015D">
        <w:rPr>
          <w:rFonts w:ascii="Times New Roman" w:hAnsi="Times New Roman" w:cs="Times New Roman"/>
        </w:rPr>
        <w:t xml:space="preserve">Moreover, the crime types included in the dataset are the </w:t>
      </w:r>
      <w:r w:rsidR="00EE66A1">
        <w:rPr>
          <w:rFonts w:ascii="Times New Roman" w:hAnsi="Times New Roman" w:cs="Times New Roman"/>
        </w:rPr>
        <w:t>following:</w:t>
      </w:r>
      <w:r w:rsidR="0091015D">
        <w:rPr>
          <w:rFonts w:ascii="Times New Roman" w:hAnsi="Times New Roman" w:cs="Times New Roman"/>
        </w:rPr>
        <w:t xml:space="preserve"> a</w:t>
      </w:r>
      <w:r w:rsidR="0091015D" w:rsidRPr="0091015D">
        <w:rPr>
          <w:rFonts w:ascii="Times New Roman" w:hAnsi="Times New Roman" w:cs="Times New Roman"/>
        </w:rPr>
        <w:t xml:space="preserve">nti-social </w:t>
      </w:r>
      <w:proofErr w:type="spellStart"/>
      <w:r w:rsidR="0091015D" w:rsidRPr="0091015D">
        <w:rPr>
          <w:rFonts w:ascii="Times New Roman" w:hAnsi="Times New Roman" w:cs="Times New Roman"/>
        </w:rPr>
        <w:t>behaviour</w:t>
      </w:r>
      <w:proofErr w:type="spellEnd"/>
      <w:r w:rsidR="0091015D">
        <w:rPr>
          <w:rFonts w:ascii="Times New Roman" w:hAnsi="Times New Roman" w:cs="Times New Roman"/>
        </w:rPr>
        <w:t>, v</w:t>
      </w:r>
      <w:r w:rsidR="0091015D" w:rsidRPr="0091015D">
        <w:rPr>
          <w:rFonts w:ascii="Times New Roman" w:hAnsi="Times New Roman" w:cs="Times New Roman"/>
        </w:rPr>
        <w:t>iolence and sexual offences</w:t>
      </w:r>
      <w:r w:rsidR="0091015D">
        <w:rPr>
          <w:rFonts w:ascii="Times New Roman" w:hAnsi="Times New Roman" w:cs="Times New Roman"/>
        </w:rPr>
        <w:t>, p</w:t>
      </w:r>
      <w:r w:rsidR="0091015D" w:rsidRPr="0091015D">
        <w:rPr>
          <w:rFonts w:ascii="Times New Roman" w:hAnsi="Times New Roman" w:cs="Times New Roman"/>
        </w:rPr>
        <w:t>ublic order</w:t>
      </w:r>
      <w:r w:rsidR="0091015D">
        <w:rPr>
          <w:rFonts w:ascii="Times New Roman" w:hAnsi="Times New Roman" w:cs="Times New Roman"/>
        </w:rPr>
        <w:t>, b</w:t>
      </w:r>
      <w:r w:rsidR="0091015D" w:rsidRPr="0091015D">
        <w:rPr>
          <w:rFonts w:ascii="Times New Roman" w:hAnsi="Times New Roman" w:cs="Times New Roman"/>
        </w:rPr>
        <w:t>urglary</w:t>
      </w:r>
      <w:r w:rsidR="0091015D">
        <w:rPr>
          <w:rFonts w:ascii="Times New Roman" w:hAnsi="Times New Roman" w:cs="Times New Roman"/>
        </w:rPr>
        <w:t>, c</w:t>
      </w:r>
      <w:r w:rsidR="0091015D" w:rsidRPr="0091015D">
        <w:rPr>
          <w:rFonts w:ascii="Times New Roman" w:hAnsi="Times New Roman" w:cs="Times New Roman"/>
        </w:rPr>
        <w:t>riminal damage and arson</w:t>
      </w:r>
      <w:r w:rsidR="0091015D">
        <w:rPr>
          <w:rFonts w:ascii="Times New Roman" w:hAnsi="Times New Roman" w:cs="Times New Roman"/>
        </w:rPr>
        <w:t>, d</w:t>
      </w:r>
      <w:r w:rsidR="0091015D" w:rsidRPr="0091015D">
        <w:rPr>
          <w:rFonts w:ascii="Times New Roman" w:hAnsi="Times New Roman" w:cs="Times New Roman"/>
        </w:rPr>
        <w:t>rugs</w:t>
      </w:r>
      <w:r w:rsidR="0091015D">
        <w:rPr>
          <w:rFonts w:ascii="Times New Roman" w:hAnsi="Times New Roman" w:cs="Times New Roman"/>
        </w:rPr>
        <w:t>, o</w:t>
      </w:r>
      <w:r w:rsidR="0091015D" w:rsidRPr="0091015D">
        <w:rPr>
          <w:rFonts w:ascii="Times New Roman" w:hAnsi="Times New Roman" w:cs="Times New Roman"/>
        </w:rPr>
        <w:t>ther theft</w:t>
      </w:r>
      <w:r w:rsidR="0091015D">
        <w:rPr>
          <w:rFonts w:ascii="Times New Roman" w:hAnsi="Times New Roman" w:cs="Times New Roman"/>
        </w:rPr>
        <w:t>, v</w:t>
      </w:r>
      <w:r w:rsidR="0091015D" w:rsidRPr="0091015D">
        <w:rPr>
          <w:rFonts w:ascii="Times New Roman" w:hAnsi="Times New Roman" w:cs="Times New Roman"/>
        </w:rPr>
        <w:t>ehicle crime</w:t>
      </w:r>
      <w:r w:rsidR="0091015D">
        <w:rPr>
          <w:rFonts w:ascii="Times New Roman" w:hAnsi="Times New Roman" w:cs="Times New Roman"/>
        </w:rPr>
        <w:t>, s</w:t>
      </w:r>
      <w:r w:rsidR="0091015D" w:rsidRPr="0091015D">
        <w:rPr>
          <w:rFonts w:ascii="Times New Roman" w:hAnsi="Times New Roman" w:cs="Times New Roman"/>
        </w:rPr>
        <w:t>hoplifting</w:t>
      </w:r>
      <w:r w:rsidR="0091015D">
        <w:rPr>
          <w:rFonts w:ascii="Times New Roman" w:hAnsi="Times New Roman" w:cs="Times New Roman"/>
        </w:rPr>
        <w:t>, o</w:t>
      </w:r>
      <w:r w:rsidR="0091015D" w:rsidRPr="0091015D">
        <w:rPr>
          <w:rFonts w:ascii="Times New Roman" w:hAnsi="Times New Roman" w:cs="Times New Roman"/>
        </w:rPr>
        <w:t>ther crime</w:t>
      </w:r>
      <w:r w:rsidR="0091015D">
        <w:rPr>
          <w:rFonts w:ascii="Times New Roman" w:hAnsi="Times New Roman" w:cs="Times New Roman"/>
        </w:rPr>
        <w:t>, t</w:t>
      </w:r>
      <w:r w:rsidR="0091015D" w:rsidRPr="0091015D">
        <w:rPr>
          <w:rFonts w:ascii="Times New Roman" w:hAnsi="Times New Roman" w:cs="Times New Roman"/>
        </w:rPr>
        <w:t>heft from the person</w:t>
      </w:r>
      <w:r w:rsidR="0091015D">
        <w:rPr>
          <w:rFonts w:ascii="Times New Roman" w:hAnsi="Times New Roman" w:cs="Times New Roman"/>
        </w:rPr>
        <w:t>, r</w:t>
      </w:r>
      <w:r w:rsidR="0091015D" w:rsidRPr="0091015D">
        <w:rPr>
          <w:rFonts w:ascii="Times New Roman" w:hAnsi="Times New Roman" w:cs="Times New Roman"/>
        </w:rPr>
        <w:t>obbery</w:t>
      </w:r>
      <w:r w:rsidR="0091015D">
        <w:rPr>
          <w:rFonts w:ascii="Times New Roman" w:hAnsi="Times New Roman" w:cs="Times New Roman"/>
        </w:rPr>
        <w:t>, b</w:t>
      </w:r>
      <w:r w:rsidR="0091015D" w:rsidRPr="0091015D">
        <w:rPr>
          <w:rFonts w:ascii="Times New Roman" w:hAnsi="Times New Roman" w:cs="Times New Roman"/>
        </w:rPr>
        <w:t>icycle theft</w:t>
      </w:r>
      <w:r w:rsidR="0091015D">
        <w:rPr>
          <w:rFonts w:ascii="Times New Roman" w:hAnsi="Times New Roman" w:cs="Times New Roman"/>
        </w:rPr>
        <w:t>, and p</w:t>
      </w:r>
      <w:r w:rsidR="0091015D" w:rsidRPr="0091015D">
        <w:rPr>
          <w:rFonts w:ascii="Times New Roman" w:hAnsi="Times New Roman" w:cs="Times New Roman"/>
        </w:rPr>
        <w:t>ossession of weapons</w:t>
      </w:r>
      <w:r w:rsidR="0091015D">
        <w:rPr>
          <w:rFonts w:ascii="Times New Roman" w:hAnsi="Times New Roman" w:cs="Times New Roman"/>
        </w:rPr>
        <w:t>, but the research focus wil</w:t>
      </w:r>
      <w:r w:rsidR="00BE0B78">
        <w:rPr>
          <w:rFonts w:ascii="Times New Roman" w:hAnsi="Times New Roman" w:cs="Times New Roman"/>
        </w:rPr>
        <w:t xml:space="preserve">l </w:t>
      </w:r>
      <w:r w:rsidR="0091015D">
        <w:rPr>
          <w:rFonts w:ascii="Times New Roman" w:hAnsi="Times New Roman" w:cs="Times New Roman"/>
        </w:rPr>
        <w:t>be o</w:t>
      </w:r>
      <w:r w:rsidR="00EE66A1">
        <w:rPr>
          <w:rFonts w:ascii="Times New Roman" w:hAnsi="Times New Roman" w:cs="Times New Roman"/>
        </w:rPr>
        <w:t xml:space="preserve">n some of them. The types were allocated in 3 classes as follows. </w:t>
      </w:r>
    </w:p>
    <w:p w14:paraId="5E65BD06" w14:textId="091F8EA9" w:rsidR="00EE66A1" w:rsidRPr="00EE66A1" w:rsidRDefault="00EE66A1" w:rsidP="00970C4A">
      <w:pPr>
        <w:pStyle w:val="ListParagraph"/>
        <w:numPr>
          <w:ilvl w:val="0"/>
          <w:numId w:val="2"/>
        </w:numPr>
        <w:spacing w:line="360" w:lineRule="auto"/>
        <w:jc w:val="both"/>
        <w:rPr>
          <w:rFonts w:ascii="Times New Roman" w:hAnsi="Times New Roman" w:cs="Times New Roman"/>
        </w:rPr>
      </w:pPr>
      <w:r w:rsidRPr="00EE66A1">
        <w:rPr>
          <w:rFonts w:ascii="Times New Roman" w:hAnsi="Times New Roman" w:cs="Times New Roman"/>
        </w:rPr>
        <w:t>property crime (including burglary, criminal damage and arson, vehicle crime, bicycle theft, robbery, theft from the person</w:t>
      </w:r>
      <w:r w:rsidR="00EF0D43">
        <w:rPr>
          <w:rFonts w:ascii="Times New Roman" w:hAnsi="Times New Roman" w:cs="Times New Roman"/>
        </w:rPr>
        <w:t>, shoplifting</w:t>
      </w:r>
      <w:r w:rsidR="00CF0D53">
        <w:rPr>
          <w:rFonts w:ascii="Times New Roman" w:hAnsi="Times New Roman" w:cs="Times New Roman"/>
        </w:rPr>
        <w:t>)</w:t>
      </w:r>
      <w:r w:rsidRPr="00EE66A1">
        <w:rPr>
          <w:rFonts w:ascii="Times New Roman" w:hAnsi="Times New Roman" w:cs="Times New Roman"/>
        </w:rPr>
        <w:t xml:space="preserve">, </w:t>
      </w:r>
    </w:p>
    <w:p w14:paraId="2E238CAE" w14:textId="06655C7F" w:rsidR="00EE66A1" w:rsidRPr="00EE66A1" w:rsidRDefault="00EE66A1" w:rsidP="00970C4A">
      <w:pPr>
        <w:pStyle w:val="ListParagraph"/>
        <w:numPr>
          <w:ilvl w:val="0"/>
          <w:numId w:val="2"/>
        </w:numPr>
        <w:spacing w:line="360" w:lineRule="auto"/>
        <w:jc w:val="both"/>
        <w:rPr>
          <w:rFonts w:ascii="Times New Roman" w:hAnsi="Times New Roman" w:cs="Times New Roman"/>
        </w:rPr>
      </w:pPr>
      <w:r w:rsidRPr="00EE66A1">
        <w:rPr>
          <w:rFonts w:ascii="Times New Roman" w:hAnsi="Times New Roman" w:cs="Times New Roman"/>
        </w:rPr>
        <w:t>public order crime (</w:t>
      </w:r>
      <w:r w:rsidR="00D938EC">
        <w:rPr>
          <w:rFonts w:ascii="Times New Roman" w:hAnsi="Times New Roman" w:cs="Times New Roman"/>
        </w:rPr>
        <w:t xml:space="preserve">including </w:t>
      </w:r>
      <w:r>
        <w:rPr>
          <w:rFonts w:ascii="Times New Roman" w:hAnsi="Times New Roman" w:cs="Times New Roman"/>
        </w:rPr>
        <w:t>public order,</w:t>
      </w:r>
      <w:r w:rsidR="009C0B72" w:rsidRPr="00EE66A1">
        <w:rPr>
          <w:rFonts w:ascii="Times New Roman" w:hAnsi="Times New Roman" w:cs="Times New Roman"/>
        </w:rPr>
        <w:t xml:space="preserve"> anti-social </w:t>
      </w:r>
      <w:proofErr w:type="spellStart"/>
      <w:r w:rsidR="009C0B72" w:rsidRPr="00EE66A1">
        <w:rPr>
          <w:rFonts w:ascii="Times New Roman" w:hAnsi="Times New Roman" w:cs="Times New Roman"/>
        </w:rPr>
        <w:t>behaviour</w:t>
      </w:r>
      <w:proofErr w:type="spellEnd"/>
      <w:r w:rsidR="009C0B72" w:rsidRPr="00EE66A1">
        <w:rPr>
          <w:rFonts w:ascii="Times New Roman" w:hAnsi="Times New Roman" w:cs="Times New Roman"/>
        </w:rPr>
        <w:t>,</w:t>
      </w:r>
      <w:r>
        <w:rPr>
          <w:rFonts w:ascii="Times New Roman" w:hAnsi="Times New Roman" w:cs="Times New Roman"/>
        </w:rPr>
        <w:t xml:space="preserve"> </w:t>
      </w:r>
      <w:r w:rsidR="00D938EC">
        <w:rPr>
          <w:rFonts w:ascii="Times New Roman" w:hAnsi="Times New Roman" w:cs="Times New Roman"/>
        </w:rPr>
        <w:t>drugs, possession of weapons</w:t>
      </w:r>
      <w:r w:rsidR="00CF0D53">
        <w:rPr>
          <w:rFonts w:ascii="Times New Roman" w:hAnsi="Times New Roman" w:cs="Times New Roman"/>
        </w:rPr>
        <w:t>),</w:t>
      </w:r>
    </w:p>
    <w:p w14:paraId="26DD407D" w14:textId="799A3851" w:rsidR="00EE66A1" w:rsidRDefault="00D938EC" w:rsidP="00970C4A">
      <w:pPr>
        <w:pStyle w:val="ListParagraph"/>
        <w:numPr>
          <w:ilvl w:val="0"/>
          <w:numId w:val="2"/>
        </w:numPr>
        <w:spacing w:line="360" w:lineRule="auto"/>
        <w:jc w:val="both"/>
        <w:rPr>
          <w:rFonts w:ascii="Times New Roman" w:hAnsi="Times New Roman" w:cs="Times New Roman"/>
        </w:rPr>
      </w:pPr>
      <w:r>
        <w:rPr>
          <w:rFonts w:ascii="Times New Roman" w:hAnsi="Times New Roman" w:cs="Times New Roman"/>
        </w:rPr>
        <w:t>sexual crime (</w:t>
      </w:r>
      <w:r w:rsidR="009C0B72" w:rsidRPr="00D938EC">
        <w:rPr>
          <w:rFonts w:ascii="Times New Roman" w:hAnsi="Times New Roman" w:cs="Times New Roman"/>
        </w:rPr>
        <w:t>violence and sexual offences</w:t>
      </w:r>
      <w:r>
        <w:rPr>
          <w:rFonts w:ascii="Times New Roman" w:hAnsi="Times New Roman" w:cs="Times New Roman"/>
        </w:rPr>
        <w:t>)</w:t>
      </w:r>
    </w:p>
    <w:p w14:paraId="2C6F86DE" w14:textId="5709DEFB" w:rsidR="00CF0D53" w:rsidRPr="00CF0D53" w:rsidRDefault="00CF0D53" w:rsidP="00970C4A">
      <w:pPr>
        <w:spacing w:line="360" w:lineRule="auto"/>
        <w:jc w:val="both"/>
        <w:rPr>
          <w:rFonts w:ascii="Times New Roman" w:hAnsi="Times New Roman" w:cs="Times New Roman"/>
        </w:rPr>
      </w:pPr>
      <w:r>
        <w:rPr>
          <w:rFonts w:ascii="Times New Roman" w:hAnsi="Times New Roman" w:cs="Times New Roman"/>
        </w:rPr>
        <w:lastRenderedPageBreak/>
        <w:t xml:space="preserve">The </w:t>
      </w:r>
      <w:r w:rsidR="005F0C74">
        <w:rPr>
          <w:rFonts w:ascii="Times New Roman" w:hAnsi="Times New Roman" w:cs="Times New Roman"/>
        </w:rPr>
        <w:t xml:space="preserve">aim </w:t>
      </w:r>
      <w:r w:rsidR="00EF0D43">
        <w:rPr>
          <w:rFonts w:ascii="Times New Roman" w:hAnsi="Times New Roman" w:cs="Times New Roman"/>
        </w:rPr>
        <w:t>of</w:t>
      </w:r>
      <w:r>
        <w:rPr>
          <w:rFonts w:ascii="Times New Roman" w:hAnsi="Times New Roman" w:cs="Times New Roman"/>
        </w:rPr>
        <w:t xml:space="preserve"> this allocation </w:t>
      </w:r>
      <w:r w:rsidR="00EF0D43">
        <w:rPr>
          <w:rFonts w:ascii="Times New Roman" w:hAnsi="Times New Roman" w:cs="Times New Roman"/>
        </w:rPr>
        <w:t xml:space="preserve">is to facilitate </w:t>
      </w:r>
      <w:r w:rsidR="005F0C74">
        <w:rPr>
          <w:rFonts w:ascii="Times New Roman" w:hAnsi="Times New Roman" w:cs="Times New Roman"/>
        </w:rPr>
        <w:t>the</w:t>
      </w:r>
      <w:r w:rsidR="00EF0D43">
        <w:rPr>
          <w:rFonts w:ascii="Times New Roman" w:hAnsi="Times New Roman" w:cs="Times New Roman"/>
        </w:rPr>
        <w:t xml:space="preserve"> observation o</w:t>
      </w:r>
      <w:r w:rsidR="005F0C74">
        <w:rPr>
          <w:rFonts w:ascii="Times New Roman" w:hAnsi="Times New Roman" w:cs="Times New Roman"/>
        </w:rPr>
        <w:t>f</w:t>
      </w:r>
      <w:r w:rsidR="00EF0D43">
        <w:rPr>
          <w:rFonts w:ascii="Times New Roman" w:hAnsi="Times New Roman" w:cs="Times New Roman"/>
        </w:rPr>
        <w:t xml:space="preserve"> the correlations between the different crime types and the HMOs</w:t>
      </w:r>
      <w:r w:rsidR="000E562F">
        <w:rPr>
          <w:rFonts w:ascii="Times New Roman" w:hAnsi="Times New Roman" w:cs="Times New Roman"/>
        </w:rPr>
        <w:t xml:space="preserve"> and indicate if there are certain types that society could address through housing </w:t>
      </w:r>
      <w:r w:rsidR="00D14C61">
        <w:rPr>
          <w:rFonts w:ascii="Times New Roman" w:hAnsi="Times New Roman" w:cs="Times New Roman"/>
        </w:rPr>
        <w:t>improvements</w:t>
      </w:r>
      <w:r w:rsidR="00EF0D43">
        <w:rPr>
          <w:rFonts w:ascii="Times New Roman" w:hAnsi="Times New Roman" w:cs="Times New Roman"/>
        </w:rPr>
        <w:t>. The categories of other theft</w:t>
      </w:r>
      <w:r w:rsidR="005F0C74">
        <w:rPr>
          <w:rFonts w:ascii="Times New Roman" w:hAnsi="Times New Roman" w:cs="Times New Roman"/>
        </w:rPr>
        <w:t xml:space="preserve"> and </w:t>
      </w:r>
      <w:r w:rsidR="00EF0D43">
        <w:rPr>
          <w:rFonts w:ascii="Times New Roman" w:hAnsi="Times New Roman" w:cs="Times New Roman"/>
        </w:rPr>
        <w:t>other crime were excluded since</w:t>
      </w:r>
      <w:r w:rsidR="00D14C61">
        <w:rPr>
          <w:rFonts w:ascii="Times New Roman" w:hAnsi="Times New Roman" w:cs="Times New Roman"/>
        </w:rPr>
        <w:t xml:space="preserve"> these</w:t>
      </w:r>
      <w:r w:rsidR="00EF0D43">
        <w:rPr>
          <w:rFonts w:ascii="Times New Roman" w:hAnsi="Times New Roman" w:cs="Times New Roman"/>
        </w:rPr>
        <w:t xml:space="preserve"> are more abstract and do not assist our understanding</w:t>
      </w:r>
      <w:r w:rsidR="00D14C61">
        <w:rPr>
          <w:rFonts w:ascii="Times New Roman" w:hAnsi="Times New Roman" w:cs="Times New Roman"/>
        </w:rPr>
        <w:t>. This will not affect the study due to a small number of not specified categories.</w:t>
      </w:r>
      <w:r w:rsidR="00EF0D43">
        <w:rPr>
          <w:rFonts w:ascii="Times New Roman" w:hAnsi="Times New Roman" w:cs="Times New Roman"/>
        </w:rPr>
        <w:t xml:space="preserve"> </w:t>
      </w:r>
      <w:r w:rsidR="00D14C61" w:rsidRPr="00D14C61">
        <w:rPr>
          <w:rFonts w:ascii="Times New Roman" w:hAnsi="Times New Roman" w:cs="Times New Roman"/>
        </w:rPr>
        <w:t xml:space="preserve">Apart from this classification, a preprocessing of the data was implemented to clean them and use only the relevant information. The data were downloaded on separate files for every month, so the first action was to combine them to have a complete dataset. Following that, in the data exploration, missing values on the location were observed, so there was no possibility of any transformation, leading to excluding this data as well. Also, several columns that did not contribute to the research result, such as the crime ID, the police department, which was the same in the whole dataset, the last outcome category, and the context, were deleted. The whole preprocessing was implemented using the Python </w:t>
      </w:r>
      <w:proofErr w:type="gramStart"/>
      <w:r w:rsidR="00D14C61" w:rsidRPr="00D14C61">
        <w:rPr>
          <w:rFonts w:ascii="Times New Roman" w:hAnsi="Times New Roman" w:cs="Times New Roman"/>
        </w:rPr>
        <w:t>pandas</w:t>
      </w:r>
      <w:proofErr w:type="gramEnd"/>
      <w:r w:rsidR="00D14C61" w:rsidRPr="00D14C61">
        <w:rPr>
          <w:rFonts w:ascii="Times New Roman" w:hAnsi="Times New Roman" w:cs="Times New Roman"/>
        </w:rPr>
        <w:t xml:space="preserve"> library.</w:t>
      </w:r>
    </w:p>
    <w:p w14:paraId="2A6A8B7C" w14:textId="3469CED9" w:rsidR="00EC7605" w:rsidRDefault="00FC558F" w:rsidP="00970C4A">
      <w:pPr>
        <w:spacing w:line="360" w:lineRule="auto"/>
        <w:jc w:val="both"/>
        <w:rPr>
          <w:rFonts w:ascii="Times New Roman" w:hAnsi="Times New Roman" w:cs="Times New Roman"/>
        </w:rPr>
      </w:pPr>
      <w:r w:rsidRPr="00FC558F">
        <w:rPr>
          <w:rFonts w:ascii="Times New Roman" w:hAnsi="Times New Roman" w:cs="Times New Roman"/>
        </w:rPr>
        <w:t xml:space="preserve">Additionally, the housing data, the houses with multiple occupants (HMOs), were obtained from the Data Mill North </w:t>
      </w:r>
      <w:r w:rsidRPr="001B4969">
        <w:rPr>
          <w:rFonts w:ascii="Times New Roman" w:hAnsi="Times New Roman" w:cs="Times New Roman"/>
        </w:rPr>
        <w:t>website</w:t>
      </w:r>
      <w:r w:rsidR="001B4969" w:rsidRPr="001B4969">
        <w:rPr>
          <w:rFonts w:ascii="Times New Roman" w:hAnsi="Times New Roman" w:cs="Times New Roman"/>
        </w:rPr>
        <w:t xml:space="preserve"> (Data Mill North, 2021)</w:t>
      </w:r>
      <w:r w:rsidR="00EC7605" w:rsidRPr="001B4969">
        <w:rPr>
          <w:rFonts w:ascii="Times New Roman" w:hAnsi="Times New Roman" w:cs="Times New Roman"/>
        </w:rPr>
        <w:t>,</w:t>
      </w:r>
      <w:r w:rsidR="00EC7605">
        <w:rPr>
          <w:rFonts w:ascii="Times New Roman" w:hAnsi="Times New Roman" w:cs="Times New Roman"/>
        </w:rPr>
        <w:t xml:space="preserve"> where the information includes</w:t>
      </w:r>
      <w:r w:rsidR="006D4E31">
        <w:rPr>
          <w:rFonts w:ascii="Times New Roman" w:hAnsi="Times New Roman" w:cs="Times New Roman"/>
        </w:rPr>
        <w:t xml:space="preserve"> the addresses,</w:t>
      </w:r>
      <w:r w:rsidR="00EC7605">
        <w:rPr>
          <w:rFonts w:ascii="Times New Roman" w:hAnsi="Times New Roman" w:cs="Times New Roman"/>
        </w:rPr>
        <w:t xml:space="preserve"> the license holders</w:t>
      </w:r>
      <w:r w:rsidR="001B4969">
        <w:rPr>
          <w:rFonts w:ascii="Times New Roman" w:hAnsi="Times New Roman" w:cs="Times New Roman"/>
        </w:rPr>
        <w:t>,</w:t>
      </w:r>
      <w:r w:rsidR="00EC7605">
        <w:rPr>
          <w:rFonts w:ascii="Times New Roman" w:hAnsi="Times New Roman" w:cs="Times New Roman"/>
        </w:rPr>
        <w:t xml:space="preserve"> the </w:t>
      </w:r>
      <w:r w:rsidR="001B4969">
        <w:rPr>
          <w:rFonts w:ascii="Times New Roman" w:hAnsi="Times New Roman" w:cs="Times New Roman"/>
        </w:rPr>
        <w:t xml:space="preserve">maximum permitted </w:t>
      </w:r>
      <w:r w:rsidR="00EC7605">
        <w:rPr>
          <w:rFonts w:ascii="Times New Roman" w:hAnsi="Times New Roman" w:cs="Times New Roman"/>
        </w:rPr>
        <w:t xml:space="preserve">number of </w:t>
      </w:r>
      <w:r w:rsidR="001B4969">
        <w:rPr>
          <w:rFonts w:ascii="Times New Roman" w:hAnsi="Times New Roman" w:cs="Times New Roman"/>
        </w:rPr>
        <w:t>tenan</w:t>
      </w:r>
      <w:r w:rsidR="00EC7605">
        <w:rPr>
          <w:rFonts w:ascii="Times New Roman" w:hAnsi="Times New Roman" w:cs="Times New Roman"/>
        </w:rPr>
        <w:t>ts</w:t>
      </w:r>
      <w:r w:rsidR="001B4969">
        <w:rPr>
          <w:rFonts w:ascii="Times New Roman" w:hAnsi="Times New Roman" w:cs="Times New Roman"/>
        </w:rPr>
        <w:t>, and the renewal date</w:t>
      </w:r>
      <w:r w:rsidR="00EC7605">
        <w:rPr>
          <w:rFonts w:ascii="Times New Roman" w:hAnsi="Times New Roman" w:cs="Times New Roman"/>
        </w:rPr>
        <w:t>.</w:t>
      </w:r>
      <w:r w:rsidR="00B2376C">
        <w:rPr>
          <w:rFonts w:ascii="Times New Roman" w:hAnsi="Times New Roman" w:cs="Times New Roman"/>
        </w:rPr>
        <w:t xml:space="preserve"> This dataset is updated up to the 12</w:t>
      </w:r>
      <w:r w:rsidR="00B2376C" w:rsidRPr="00B2376C">
        <w:rPr>
          <w:rFonts w:ascii="Times New Roman" w:hAnsi="Times New Roman" w:cs="Times New Roman"/>
          <w:vertAlign w:val="superscript"/>
        </w:rPr>
        <w:t>th</w:t>
      </w:r>
      <w:r w:rsidR="00B2376C">
        <w:rPr>
          <w:rFonts w:ascii="Times New Roman" w:hAnsi="Times New Roman" w:cs="Times New Roman"/>
        </w:rPr>
        <w:t xml:space="preserve"> of </w:t>
      </w:r>
      <w:r w:rsidR="00D14C61">
        <w:rPr>
          <w:rFonts w:ascii="Times New Roman" w:hAnsi="Times New Roman" w:cs="Times New Roman"/>
        </w:rPr>
        <w:t>July</w:t>
      </w:r>
      <w:r w:rsidR="00B2376C">
        <w:rPr>
          <w:rFonts w:ascii="Times New Roman" w:hAnsi="Times New Roman" w:cs="Times New Roman"/>
        </w:rPr>
        <w:t xml:space="preserve"> 2021.</w:t>
      </w:r>
      <w:r w:rsidR="00DF78EC">
        <w:rPr>
          <w:rFonts w:ascii="Times New Roman" w:hAnsi="Times New Roman" w:cs="Times New Roman"/>
        </w:rPr>
        <w:t xml:space="preserve"> </w:t>
      </w:r>
    </w:p>
    <w:p w14:paraId="7117CF1E" w14:textId="48A221D7" w:rsidR="009A746C" w:rsidRDefault="009A746C" w:rsidP="00970C4A">
      <w:pPr>
        <w:spacing w:line="360" w:lineRule="auto"/>
        <w:jc w:val="both"/>
        <w:rPr>
          <w:rFonts w:ascii="Times New Roman" w:hAnsi="Times New Roman" w:cs="Times New Roman"/>
        </w:rPr>
      </w:pPr>
      <w:r>
        <w:rPr>
          <w:rFonts w:ascii="Times New Roman" w:hAnsi="Times New Roman" w:cs="Times New Roman"/>
        </w:rPr>
        <w:t>Firstly, the linear regression</w:t>
      </w:r>
      <w:r w:rsidR="0085242D">
        <w:rPr>
          <w:rFonts w:ascii="Times New Roman" w:hAnsi="Times New Roman" w:cs="Times New Roman"/>
        </w:rPr>
        <w:t xml:space="preserve"> model</w:t>
      </w:r>
      <w:r>
        <w:rPr>
          <w:rFonts w:ascii="Times New Roman" w:hAnsi="Times New Roman" w:cs="Times New Roman"/>
        </w:rPr>
        <w:t xml:space="preserve"> was implemented, and SPSS was used to obtain the Ordinary Least Squares (OLS) analysis. </w:t>
      </w:r>
      <w:r w:rsidRPr="009A746C">
        <w:rPr>
          <w:rFonts w:ascii="Times New Roman" w:hAnsi="Times New Roman" w:cs="Times New Roman"/>
        </w:rPr>
        <w:t>Th</w:t>
      </w:r>
      <w:r>
        <w:rPr>
          <w:rFonts w:ascii="Times New Roman" w:hAnsi="Times New Roman" w:cs="Times New Roman"/>
        </w:rPr>
        <w:t>is</w:t>
      </w:r>
      <w:r w:rsidRPr="009A746C">
        <w:rPr>
          <w:rFonts w:ascii="Times New Roman" w:hAnsi="Times New Roman" w:cs="Times New Roman"/>
        </w:rPr>
        <w:t xml:space="preserve"> method has appeared in a plethora of articles as a basic methodology for examining the relationship between geographical factors</w:t>
      </w:r>
      <w:r w:rsidR="00FC29CE">
        <w:rPr>
          <w:rFonts w:ascii="Times New Roman" w:hAnsi="Times New Roman" w:cs="Times New Roman"/>
        </w:rPr>
        <w:t xml:space="preserve">. </w:t>
      </w:r>
      <w:r w:rsidR="00FC29CE" w:rsidRPr="00FC29CE">
        <w:rPr>
          <w:rFonts w:ascii="Times New Roman" w:hAnsi="Times New Roman" w:cs="Times New Roman"/>
        </w:rPr>
        <w:t>This is counterintuitive in some regards</w:t>
      </w:r>
      <w:r w:rsidR="0085242D">
        <w:rPr>
          <w:rFonts w:ascii="Times New Roman" w:hAnsi="Times New Roman" w:cs="Times New Roman"/>
        </w:rPr>
        <w:t xml:space="preserve"> </w:t>
      </w:r>
      <w:r w:rsidR="00FC29CE" w:rsidRPr="00FC29CE">
        <w:rPr>
          <w:rFonts w:ascii="Times New Roman" w:hAnsi="Times New Roman" w:cs="Times New Roman"/>
        </w:rPr>
        <w:t xml:space="preserve">since the approach does not take location into consideration when </w:t>
      </w:r>
      <w:proofErr w:type="spellStart"/>
      <w:r w:rsidR="00FC29CE" w:rsidRPr="00FC29CE">
        <w:rPr>
          <w:rFonts w:ascii="Times New Roman" w:hAnsi="Times New Roman" w:cs="Times New Roman"/>
        </w:rPr>
        <w:t>analysing</w:t>
      </w:r>
      <w:proofErr w:type="spellEnd"/>
      <w:r w:rsidR="00FC29CE" w:rsidRPr="00FC29CE">
        <w:rPr>
          <w:rFonts w:ascii="Times New Roman" w:hAnsi="Times New Roman" w:cs="Times New Roman"/>
        </w:rPr>
        <w:t xml:space="preserve"> connections between variables.</w:t>
      </w:r>
      <w:r>
        <w:rPr>
          <w:rFonts w:ascii="Times New Roman" w:hAnsi="Times New Roman" w:cs="Times New Roman"/>
        </w:rPr>
        <w:t xml:space="preserve"> </w:t>
      </w:r>
      <w:r w:rsidR="00FC29CE">
        <w:rPr>
          <w:rFonts w:ascii="Times New Roman" w:hAnsi="Times New Roman" w:cs="Times New Roman"/>
        </w:rPr>
        <w:t>The relation is modelled as</w:t>
      </w:r>
    </w:p>
    <w:p w14:paraId="3E581279" w14:textId="78DB0354" w:rsidR="009A746C" w:rsidRDefault="00F553C8" w:rsidP="00970C4A">
      <w:pPr>
        <w:spacing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nary>
          <m:naryPr>
            <m:chr m:val="∑"/>
            <m:limLoc m:val="undOvr"/>
            <m:supHide m:val="1"/>
            <m:ctrlPr>
              <w:rPr>
                <w:rFonts w:ascii="Cambria Math" w:hAnsi="Cambria Math" w:cs="Times New Roman"/>
                <w:i/>
              </w:rPr>
            </m:ctrlPr>
          </m:naryPr>
          <m:sub>
            <m:r>
              <w:rPr>
                <w:rFonts w:ascii="Cambria Math" w:hAnsi="Cambria Math" w:cs="Times New Roman"/>
              </w:rPr>
              <m:t>j</m:t>
            </m:r>
          </m:sub>
          <m:sup/>
          <m:e>
            <w:bookmarkStart w:id="4" w:name="_Hlk81068464"/>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ij</m:t>
                </m:r>
              </m:sub>
            </m:sSub>
            <w:bookmarkEnd w:id="4"/>
          </m:e>
        </m:nary>
        <m:sSub>
          <m:sSubPr>
            <m:ctrlPr>
              <w:rPr>
                <w:rFonts w:ascii="Cambria Math" w:hAnsi="Cambria Math" w:cs="Times New Roman"/>
                <w:i/>
              </w:rPr>
            </m:ctrlPr>
          </m:sSubPr>
          <m:e>
            <m:r>
              <w:rPr>
                <w:rFonts w:ascii="Cambria Math" w:hAnsi="Cambria Math" w:cs="Times New Roman"/>
                <w:lang w:val="el-GR"/>
              </w:rPr>
              <m:t>β</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ι</m:t>
            </m:r>
          </m:sub>
        </m:sSub>
      </m:oMath>
      <w:r w:rsidR="00DF44C8">
        <w:rPr>
          <w:rFonts w:ascii="Times New Roman" w:eastAsiaTheme="minorEastAsia" w:hAnsi="Times New Roman" w:cs="Times New Roman"/>
        </w:rPr>
        <w:t>,</w:t>
      </w:r>
      <w:r w:rsidR="00DF44C8">
        <w:rPr>
          <w:rFonts w:ascii="Times New Roman" w:eastAsiaTheme="minorEastAsia" w:hAnsi="Times New Roman" w:cs="Times New Roman"/>
        </w:rPr>
        <w:tab/>
      </w:r>
      <m:oMath>
        <m:r>
          <w:rPr>
            <w:rFonts w:ascii="Cambria Math" w:eastAsiaTheme="minorEastAsia" w:hAnsi="Cambria Math" w:cs="Times New Roman"/>
          </w:rPr>
          <m:t>i=1,…,n</m:t>
        </m:r>
      </m:oMath>
      <w:r w:rsidR="007E2D69">
        <w:rPr>
          <w:rFonts w:ascii="Times New Roman" w:eastAsiaTheme="minorEastAsia" w:hAnsi="Times New Roman" w:cs="Times New Roman"/>
        </w:rPr>
        <w:tab/>
      </w:r>
      <w:r w:rsidR="007E2D69">
        <w:rPr>
          <w:rFonts w:ascii="Times New Roman" w:eastAsiaTheme="minorEastAsia" w:hAnsi="Times New Roman" w:cs="Times New Roman"/>
        </w:rPr>
        <w:tab/>
      </w:r>
      <w:r w:rsidR="00573BE0">
        <w:rPr>
          <w:rFonts w:ascii="Times New Roman" w:eastAsiaTheme="minorEastAsia" w:hAnsi="Times New Roman" w:cs="Times New Roman"/>
        </w:rPr>
        <w:t>(1)</w:t>
      </w:r>
    </w:p>
    <w:p w14:paraId="051B978B" w14:textId="77777777" w:rsidR="004E6239" w:rsidRPr="00B02E68" w:rsidRDefault="004E6239" w:rsidP="00970C4A">
      <w:pPr>
        <w:spacing w:line="360" w:lineRule="auto"/>
        <w:jc w:val="center"/>
        <w:rPr>
          <w:rFonts w:ascii="Times New Roman" w:hAnsi="Times New Roman" w:cs="Times New Roman"/>
        </w:rPr>
      </w:pPr>
    </w:p>
    <w:p w14:paraId="23F8EB27" w14:textId="26F76A76" w:rsidR="009A746C" w:rsidRDefault="00FC29CE" w:rsidP="00970C4A">
      <w:pPr>
        <w:spacing w:line="360" w:lineRule="auto"/>
        <w:jc w:val="both"/>
        <w:rPr>
          <w:rFonts w:ascii="Times New Roman" w:hAnsi="Times New Roman" w:cs="Times New Roman"/>
        </w:rPr>
      </w:pPr>
      <w:r>
        <w:rPr>
          <w:rFonts w:ascii="Times New Roman" w:hAnsi="Times New Roman" w:cs="Times New Roman"/>
        </w:rPr>
        <w:t xml:space="preserve">where </w:t>
      </w:r>
      <m:oMath>
        <m:r>
          <w:rPr>
            <w:rFonts w:ascii="Cambria Math" w:hAnsi="Cambria Math" w:cs="Times New Roman"/>
          </w:rPr>
          <m:t>Χ</m:t>
        </m:r>
      </m:oMath>
      <w:r w:rsidRPr="00FC29CE">
        <w:rPr>
          <w:rFonts w:ascii="Times New Roman" w:eastAsiaTheme="minorEastAsia" w:hAnsi="Times New Roman" w:cs="Times New Roman"/>
        </w:rPr>
        <w:t xml:space="preserve"> </w:t>
      </w:r>
      <w:r>
        <w:rPr>
          <w:rFonts w:ascii="Times New Roman" w:hAnsi="Times New Roman" w:cs="Times New Roman"/>
        </w:rPr>
        <w:t>is the</w:t>
      </w:r>
      <w:r w:rsidRPr="00FC29CE">
        <w:rPr>
          <w:rFonts w:ascii="Times New Roman" w:hAnsi="Times New Roman" w:cs="Times New Roman"/>
        </w:rPr>
        <w:t xml:space="preserve"> matrix determined by the number of independent</w:t>
      </w:r>
      <w:r>
        <w:rPr>
          <w:rFonts w:ascii="Times New Roman" w:hAnsi="Times New Roman" w:cs="Times New Roman"/>
        </w:rPr>
        <w:t>/ explanatory</w:t>
      </w:r>
      <w:r w:rsidRPr="00FC29CE">
        <w:rPr>
          <w:rFonts w:ascii="Times New Roman" w:hAnsi="Times New Roman" w:cs="Times New Roman"/>
        </w:rPr>
        <w:t xml:space="preserve"> </w:t>
      </w:r>
      <w:proofErr w:type="gramStart"/>
      <w:r w:rsidRPr="00FC29CE">
        <w:rPr>
          <w:rFonts w:ascii="Times New Roman" w:hAnsi="Times New Roman" w:cs="Times New Roman"/>
        </w:rPr>
        <w:t>variables</w:t>
      </w:r>
      <w:r>
        <w:rPr>
          <w:rFonts w:ascii="Times New Roman" w:hAnsi="Times New Roman" w:cs="Times New Roman"/>
        </w:rPr>
        <w:t>,</w:t>
      </w:r>
      <w:proofErr w:type="gramEnd"/>
    </w:p>
    <w:p w14:paraId="156E0BD6" w14:textId="16A37971" w:rsidR="00FC29CE" w:rsidRDefault="00F553C8" w:rsidP="00970C4A">
      <w:pPr>
        <w:spacing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oMath>
      <w:r w:rsidR="00FC29CE">
        <w:rPr>
          <w:rFonts w:ascii="Times New Roman" w:eastAsiaTheme="minorEastAsia" w:hAnsi="Times New Roman" w:cs="Times New Roman"/>
        </w:rPr>
        <w:t xml:space="preserve"> is </w:t>
      </w:r>
      <w:r w:rsidR="00FC29CE" w:rsidRPr="00FC29CE">
        <w:rPr>
          <w:rFonts w:ascii="Times New Roman" w:eastAsiaTheme="minorEastAsia" w:hAnsi="Times New Roman" w:cs="Times New Roman"/>
        </w:rPr>
        <w:t>a vector of dependent</w:t>
      </w:r>
      <w:r w:rsidR="00FC29CE">
        <w:rPr>
          <w:rFonts w:ascii="Times New Roman" w:eastAsiaTheme="minorEastAsia" w:hAnsi="Times New Roman" w:cs="Times New Roman"/>
        </w:rPr>
        <w:t xml:space="preserve">/ </w:t>
      </w:r>
      <w:r w:rsidR="00FC29CE" w:rsidRPr="00FC29CE">
        <w:rPr>
          <w:rFonts w:ascii="Times New Roman" w:eastAsiaTheme="minorEastAsia" w:hAnsi="Times New Roman" w:cs="Times New Roman"/>
        </w:rPr>
        <w:t>response variables</w:t>
      </w:r>
      <w:r w:rsidR="000E562F">
        <w:rPr>
          <w:rFonts w:ascii="Times New Roman" w:eastAsiaTheme="minorEastAsia" w:hAnsi="Times New Roman" w:cs="Times New Roman"/>
        </w:rPr>
        <w:t xml:space="preserve"> at location </w:t>
      </w:r>
      <m:oMath>
        <m:r>
          <w:rPr>
            <w:rFonts w:ascii="Cambria Math" w:eastAsiaTheme="minorEastAsia" w:hAnsi="Cambria Math" w:cs="Times New Roman"/>
          </w:rPr>
          <m:t>i</m:t>
        </m:r>
      </m:oMath>
      <w:r w:rsidR="00FC29CE">
        <w:rPr>
          <w:rFonts w:ascii="Times New Roman" w:eastAsiaTheme="minorEastAsia" w:hAnsi="Times New Roman" w:cs="Times New Roman"/>
        </w:rPr>
        <w:t>,</w:t>
      </w:r>
    </w:p>
    <w:p w14:paraId="77A4473E" w14:textId="77777777" w:rsidR="00E87624" w:rsidRDefault="00FC29CE" w:rsidP="00970C4A">
      <w:pPr>
        <w:spacing w:line="360" w:lineRule="auto"/>
        <w:jc w:val="both"/>
        <w:rPr>
          <w:rFonts w:ascii="Times New Roman" w:hAnsi="Times New Roman" w:cs="Times New Roman"/>
        </w:rPr>
      </w:pPr>
      <m:oMath>
        <m:r>
          <w:rPr>
            <w:rFonts w:ascii="Cambria Math" w:hAnsi="Cambria Math" w:cs="Times New Roman"/>
          </w:rPr>
          <m:t>β</m:t>
        </m:r>
      </m:oMath>
      <w:r w:rsidRPr="00FC29CE">
        <w:rPr>
          <w:rFonts w:ascii="Times New Roman" w:hAnsi="Times New Roman" w:cs="Times New Roman"/>
        </w:rPr>
        <w:t xml:space="preserve"> is a vector of </w:t>
      </w:r>
      <w:r>
        <w:rPr>
          <w:rFonts w:ascii="Times New Roman" w:hAnsi="Times New Roman" w:cs="Times New Roman"/>
        </w:rPr>
        <w:t xml:space="preserve">linear </w:t>
      </w:r>
      <w:r w:rsidRPr="00FC29CE">
        <w:rPr>
          <w:rFonts w:ascii="Times New Roman" w:hAnsi="Times New Roman" w:cs="Times New Roman"/>
        </w:rPr>
        <w:t>regression coef</w:t>
      </w:r>
      <w:r>
        <w:rPr>
          <w:rFonts w:ascii="Times New Roman" w:hAnsi="Times New Roman" w:cs="Times New Roman"/>
        </w:rPr>
        <w:t>fi</w:t>
      </w:r>
      <w:r w:rsidRPr="00FC29CE">
        <w:rPr>
          <w:rFonts w:ascii="Times New Roman" w:hAnsi="Times New Roman" w:cs="Times New Roman"/>
        </w:rPr>
        <w:t>cient</w:t>
      </w:r>
      <w:r>
        <w:rPr>
          <w:rFonts w:ascii="Times New Roman" w:hAnsi="Times New Roman" w:cs="Times New Roman"/>
        </w:rPr>
        <w:t xml:space="preserve">s, </w:t>
      </w:r>
    </w:p>
    <w:p w14:paraId="12DDEA1E" w14:textId="44EE3905" w:rsidR="00573BE0" w:rsidRPr="00E87624" w:rsidRDefault="00E87624" w:rsidP="00970C4A">
      <w:pPr>
        <w:spacing w:line="360" w:lineRule="auto"/>
        <w:jc w:val="both"/>
        <w:rPr>
          <w:rFonts w:ascii="Times New Roman" w:hAnsi="Times New Roman" w:cs="Times New Roman"/>
        </w:rPr>
      </w:pPr>
      <w:r>
        <w:rPr>
          <w:rFonts w:ascii="Times New Roman" w:hAnsi="Times New Roman" w:cs="Times New Roman"/>
        </w:rPr>
        <w:t>a</w:t>
      </w:r>
      <w:r w:rsidR="00FC29CE">
        <w:rPr>
          <w:rFonts w:ascii="Times New Roman" w:hAnsi="Times New Roman" w:cs="Times New Roman"/>
        </w:rPr>
        <w:t>nd</w:t>
      </w:r>
      <w:r>
        <w:rPr>
          <w:rFonts w:ascii="Times New Roman" w:hAnsi="Times New Roman" w:cs="Times New Roman"/>
        </w:rPr>
        <w:t xml:space="preserve"> </w:t>
      </w:r>
      <m:oMath>
        <m:r>
          <w:rPr>
            <w:rFonts w:ascii="Cambria Math" w:hAnsi="Cambria Math" w:cs="Times New Roman"/>
          </w:rPr>
          <m:t>ϵ</m:t>
        </m:r>
      </m:oMath>
      <w:r w:rsidR="00FC29CE">
        <w:rPr>
          <w:rFonts w:ascii="Times New Roman" w:eastAsiaTheme="minorEastAsia" w:hAnsi="Times New Roman" w:cs="Times New Roman"/>
        </w:rPr>
        <w:t xml:space="preserve"> is the random error</w:t>
      </w:r>
      <w:r w:rsidR="00FC29CE" w:rsidRPr="00FC29CE">
        <w:rPr>
          <w:rFonts w:ascii="Times New Roman" w:eastAsiaTheme="minorEastAsia" w:hAnsi="Times New Roman" w:cs="Times New Roman"/>
        </w:rPr>
        <w:t xml:space="preserve"> vector </w:t>
      </w:r>
      <w:r w:rsidR="00FC29CE">
        <w:rPr>
          <w:rFonts w:ascii="Times New Roman" w:eastAsiaTheme="minorEastAsia" w:hAnsi="Times New Roman" w:cs="Times New Roman"/>
        </w:rPr>
        <w:t>with</w:t>
      </w:r>
      <w:r w:rsidR="00FC29CE" w:rsidRPr="00FC29CE">
        <w:rPr>
          <w:rFonts w:ascii="Times New Roman" w:eastAsiaTheme="minorEastAsia" w:hAnsi="Times New Roman" w:cs="Times New Roman"/>
        </w:rPr>
        <w:t xml:space="preserve"> distribution </w:t>
      </w:r>
      <m:oMath>
        <m:r>
          <w:rPr>
            <w:rFonts w:ascii="Cambria Math" w:eastAsiaTheme="minorEastAsia" w:hAnsi="Cambria Math" w:cs="Times New Roman"/>
          </w:rPr>
          <m:t xml:space="preserve">N(0, </m:t>
        </m:r>
        <m:sSup>
          <m:sSupPr>
            <m:ctrlPr>
              <w:rPr>
                <w:rFonts w:ascii="Cambria Math" w:eastAsiaTheme="minorEastAsia" w:hAnsi="Cambria Math" w:cs="Times New Roman"/>
                <w:i/>
              </w:rPr>
            </m:ctrlPr>
          </m:sSupPr>
          <m:e>
            <m:r>
              <w:rPr>
                <w:rFonts w:ascii="Cambria Math" w:eastAsiaTheme="minorEastAsia" w:hAnsi="Cambria Math" w:cs="Times New Roman"/>
              </w:rPr>
              <m:t>σ</m:t>
            </m:r>
          </m:e>
          <m:sup>
            <m:r>
              <w:rPr>
                <w:rFonts w:ascii="Cambria Math" w:eastAsiaTheme="minorEastAsia" w:hAnsi="Cambria Math" w:cs="Times New Roman"/>
              </w:rPr>
              <m:t>2</m:t>
            </m:r>
          </m:sup>
        </m:sSup>
      </m:oMath>
      <w:r w:rsidR="00FC29CE" w:rsidRPr="00FC29CE">
        <w:rPr>
          <w:rFonts w:ascii="Times New Roman" w:eastAsiaTheme="minorEastAsia" w:hAnsi="Times New Roman" w:cs="Times New Roman"/>
        </w:rPr>
        <w:t>)</w:t>
      </w:r>
      <w:r w:rsidR="00573BE0">
        <w:rPr>
          <w:rFonts w:ascii="Times New Roman" w:eastAsiaTheme="minorEastAsia" w:hAnsi="Times New Roman" w:cs="Times New Roman"/>
        </w:rPr>
        <w:t>.</w:t>
      </w:r>
    </w:p>
    <w:p w14:paraId="78BB1DF0" w14:textId="2CC94E0F" w:rsidR="00573BE0" w:rsidRDefault="00573BE0" w:rsidP="00970C4A">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The estimator of </w:t>
      </w:r>
      <m:oMath>
        <m:r>
          <w:rPr>
            <w:rFonts w:ascii="Cambria Math" w:hAnsi="Cambria Math" w:cs="Times New Roman"/>
          </w:rPr>
          <m:t>β</m:t>
        </m:r>
      </m:oMath>
      <w:r>
        <w:rPr>
          <w:rFonts w:ascii="Times New Roman" w:eastAsiaTheme="minorEastAsia" w:hAnsi="Times New Roman" w:cs="Times New Roman"/>
        </w:rPr>
        <w:t xml:space="preserve"> is</w:t>
      </w:r>
    </w:p>
    <w:p w14:paraId="41C45690" w14:textId="1E4096F9" w:rsidR="00573BE0" w:rsidRPr="00573BE0" w:rsidRDefault="00F553C8" w:rsidP="00970C4A">
      <w:pPr>
        <w:spacing w:line="360" w:lineRule="auto"/>
        <w:jc w:val="center"/>
        <w:rPr>
          <w:rFonts w:ascii="Times New Roman" w:eastAsiaTheme="minorEastAsia" w:hAnsi="Times New Roman" w:cs="Times New Roman"/>
          <w:iCs/>
        </w:rPr>
      </w:pPr>
      <m:oMath>
        <m:acc>
          <m:accPr>
            <m:ctrlPr>
              <w:rPr>
                <w:rFonts w:ascii="Cambria Math" w:eastAsiaTheme="minorEastAsia" w:hAnsi="Cambria Math" w:cs="Times New Roman"/>
                <w:i/>
              </w:rPr>
            </m:ctrlPr>
          </m:accPr>
          <m:e>
            <m:r>
              <w:rPr>
                <w:rFonts w:ascii="Cambria Math" w:eastAsiaTheme="minorEastAsia" w:hAnsi="Cambria Math" w:cs="Times New Roman"/>
              </w:rPr>
              <m:t>β</m:t>
            </m:r>
          </m:e>
        </m:acc>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m:t>
            </m:r>
            <m:sSup>
              <m:sSupPr>
                <m:ctrlPr>
                  <w:rPr>
                    <w:rFonts w:ascii="Cambria Math" w:eastAsiaTheme="minorEastAsia" w:hAnsi="Cambria Math" w:cs="Times New Roman"/>
                    <w:i/>
                  </w:rPr>
                </m:ctrlPr>
              </m:sSupPr>
              <m:e>
                <m:r>
                  <w:rPr>
                    <w:rFonts w:ascii="Cambria Math" w:eastAsiaTheme="minorEastAsia" w:hAnsi="Cambria Math" w:cs="Times New Roman"/>
                  </w:rPr>
                  <m:t>Χ</m:t>
                </m:r>
              </m:e>
              <m:sup>
                <m:r>
                  <w:rPr>
                    <w:rFonts w:ascii="Cambria Math" w:eastAsiaTheme="minorEastAsia" w:hAnsi="Cambria Math" w:cs="Times New Roman"/>
                  </w:rPr>
                  <m:t>Τ</m:t>
                </m:r>
              </m:sup>
            </m:sSup>
            <m:r>
              <w:rPr>
                <w:rFonts w:ascii="Cambria Math" w:eastAsiaTheme="minorEastAsia" w:hAnsi="Cambria Math" w:cs="Times New Roman"/>
              </w:rPr>
              <m:t>Χ)</m:t>
            </m:r>
          </m:e>
          <m:sup>
            <m:r>
              <w:rPr>
                <w:rFonts w:ascii="Cambria Math" w:eastAsiaTheme="minorEastAsia" w:hAnsi="Cambria Math" w:cs="Times New Roman"/>
              </w:rPr>
              <m:t>-1</m:t>
            </m:r>
          </m:sup>
        </m:sSup>
        <m:sSup>
          <m:sSupPr>
            <m:ctrlPr>
              <w:rPr>
                <w:rFonts w:ascii="Cambria Math" w:eastAsiaTheme="minorEastAsia" w:hAnsi="Cambria Math" w:cs="Times New Roman"/>
                <w:i/>
              </w:rPr>
            </m:ctrlPr>
          </m:sSupPr>
          <m:e>
            <m:r>
              <w:rPr>
                <w:rFonts w:ascii="Cambria Math" w:eastAsiaTheme="minorEastAsia" w:hAnsi="Cambria Math" w:cs="Times New Roman"/>
              </w:rPr>
              <m:t>Χ</m:t>
            </m:r>
          </m:e>
          <m:sup>
            <m:r>
              <w:rPr>
                <w:rFonts w:ascii="Cambria Math" w:eastAsiaTheme="minorEastAsia" w:hAnsi="Cambria Math" w:cs="Times New Roman"/>
              </w:rPr>
              <m:t>Τ</m:t>
            </m:r>
          </m:sup>
        </m:sSup>
        <m:r>
          <w:rPr>
            <w:rFonts w:ascii="Cambria Math" w:eastAsiaTheme="minorEastAsia" w:hAnsi="Cambria Math" w:cs="Times New Roman"/>
          </w:rPr>
          <m:t>y</m:t>
        </m:r>
      </m:oMath>
      <w:r w:rsidR="007E2D69">
        <w:rPr>
          <w:rFonts w:ascii="Times New Roman" w:eastAsiaTheme="minorEastAsia" w:hAnsi="Times New Roman" w:cs="Times New Roman"/>
          <w:iCs/>
        </w:rPr>
        <w:tab/>
      </w:r>
      <w:r w:rsidR="007E2D69">
        <w:rPr>
          <w:rFonts w:ascii="Times New Roman" w:eastAsiaTheme="minorEastAsia" w:hAnsi="Times New Roman" w:cs="Times New Roman"/>
          <w:iCs/>
        </w:rPr>
        <w:tab/>
      </w:r>
      <w:r w:rsidR="00DF44C8">
        <w:rPr>
          <w:rFonts w:ascii="Times New Roman" w:eastAsiaTheme="minorEastAsia" w:hAnsi="Times New Roman" w:cs="Times New Roman"/>
          <w:iCs/>
        </w:rPr>
        <w:t>(2)</w:t>
      </w:r>
    </w:p>
    <w:p w14:paraId="7F0DC8C9" w14:textId="77777777" w:rsidR="00573BE0" w:rsidRDefault="00573BE0" w:rsidP="00970C4A">
      <w:pPr>
        <w:spacing w:line="360" w:lineRule="auto"/>
        <w:jc w:val="both"/>
        <w:rPr>
          <w:rFonts w:ascii="Times New Roman" w:eastAsiaTheme="minorEastAsia" w:hAnsi="Times New Roman" w:cs="Times New Roman"/>
        </w:rPr>
      </w:pPr>
    </w:p>
    <w:p w14:paraId="3D86E889" w14:textId="4D770468" w:rsidR="00302139" w:rsidRPr="00EC7605" w:rsidRDefault="00302139" w:rsidP="00970C4A">
      <w:pPr>
        <w:spacing w:line="360" w:lineRule="auto"/>
        <w:jc w:val="both"/>
        <w:rPr>
          <w:rFonts w:ascii="Times New Roman" w:hAnsi="Times New Roman" w:cs="Times New Roman"/>
        </w:rPr>
      </w:pPr>
      <w:r>
        <w:rPr>
          <w:rFonts w:ascii="Times New Roman" w:hAnsi="Times New Roman" w:cs="Times New Roman"/>
        </w:rPr>
        <w:lastRenderedPageBreak/>
        <w:t>More specifically, t</w:t>
      </w:r>
      <w:r w:rsidRPr="00DA033E">
        <w:rPr>
          <w:rFonts w:ascii="Times New Roman" w:hAnsi="Times New Roman" w:cs="Times New Roman"/>
        </w:rPr>
        <w:t>he bivariate Pearson Correlation was implemented on the combinations of HMOs and each different crime</w:t>
      </w:r>
      <w:r w:rsidR="001B4969">
        <w:rPr>
          <w:rFonts w:ascii="Times New Roman" w:hAnsi="Times New Roman" w:cs="Times New Roman"/>
        </w:rPr>
        <w:t xml:space="preserve"> </w:t>
      </w:r>
      <w:r w:rsidRPr="00DA033E">
        <w:rPr>
          <w:rFonts w:ascii="Times New Roman" w:hAnsi="Times New Roman" w:cs="Times New Roman"/>
        </w:rPr>
        <w:t xml:space="preserve">class. Examining this approach, many outliers were observed in the plots, and the residuals were not normally distributed. Also, the indicator of </w:t>
      </w:r>
      <w:proofErr w:type="spellStart"/>
      <w:r w:rsidRPr="00DA033E">
        <w:rPr>
          <w:rFonts w:ascii="Times New Roman" w:hAnsi="Times New Roman" w:cs="Times New Roman"/>
        </w:rPr>
        <w:t>explainability</w:t>
      </w:r>
      <w:proofErr w:type="spellEnd"/>
      <w:r w:rsidRPr="00DA033E">
        <w:rPr>
          <w:rFonts w:ascii="Times New Roman" w:hAnsi="Times New Roman" w:cs="Times New Roman"/>
        </w:rPr>
        <w:t xml:space="preserve"> was extremely low, leading to the conclusion that a more advanced method was needed to obtain more robust results.</w:t>
      </w:r>
    </w:p>
    <w:p w14:paraId="29700A57" w14:textId="71804E99" w:rsidR="007E517F" w:rsidRDefault="00B3204D" w:rsidP="00970C4A">
      <w:pPr>
        <w:spacing w:line="360" w:lineRule="auto"/>
        <w:jc w:val="both"/>
        <w:rPr>
          <w:rFonts w:ascii="Times New Roman" w:hAnsi="Times New Roman" w:cs="Times New Roman"/>
        </w:rPr>
      </w:pPr>
      <w:r>
        <w:rPr>
          <w:rFonts w:ascii="Times New Roman" w:hAnsi="Times New Roman" w:cs="Times New Roman"/>
        </w:rPr>
        <w:t xml:space="preserve">After careful consideration and exploration of the spatial techniques followed for similar studies, </w:t>
      </w:r>
      <w:r w:rsidR="00BE0B78">
        <w:rPr>
          <w:rFonts w:ascii="Times New Roman" w:hAnsi="Times New Roman" w:cs="Times New Roman"/>
        </w:rPr>
        <w:t>two</w:t>
      </w:r>
      <w:r>
        <w:rPr>
          <w:rFonts w:ascii="Times New Roman" w:hAnsi="Times New Roman" w:cs="Times New Roman"/>
        </w:rPr>
        <w:t xml:space="preserve"> geographic software w</w:t>
      </w:r>
      <w:r w:rsidR="00BE0B78">
        <w:rPr>
          <w:rFonts w:ascii="Times New Roman" w:hAnsi="Times New Roman" w:cs="Times New Roman"/>
        </w:rPr>
        <w:t>ere</w:t>
      </w:r>
      <w:r>
        <w:rPr>
          <w:rFonts w:ascii="Times New Roman" w:hAnsi="Times New Roman" w:cs="Times New Roman"/>
        </w:rPr>
        <w:t xml:space="preserve"> decided to be implemented as a more accurate tool. </w:t>
      </w:r>
      <w:r w:rsidR="00B2376C">
        <w:rPr>
          <w:rFonts w:ascii="Times New Roman" w:hAnsi="Times New Roman" w:cs="Times New Roman"/>
        </w:rPr>
        <w:t xml:space="preserve">The </w:t>
      </w:r>
      <w:r>
        <w:rPr>
          <w:rFonts w:ascii="Times New Roman" w:hAnsi="Times New Roman" w:cs="Times New Roman"/>
        </w:rPr>
        <w:t xml:space="preserve">Geographic Information System software </w:t>
      </w:r>
      <w:r w:rsidR="00BE0B78">
        <w:rPr>
          <w:rFonts w:ascii="Times New Roman" w:hAnsi="Times New Roman" w:cs="Times New Roman"/>
        </w:rPr>
        <w:t xml:space="preserve">tools </w:t>
      </w:r>
      <w:r>
        <w:rPr>
          <w:rFonts w:ascii="Times New Roman" w:hAnsi="Times New Roman" w:cs="Times New Roman"/>
        </w:rPr>
        <w:t xml:space="preserve">implemented for this study </w:t>
      </w:r>
      <w:r w:rsidR="00BE0B78">
        <w:rPr>
          <w:rFonts w:ascii="Times New Roman" w:hAnsi="Times New Roman" w:cs="Times New Roman"/>
        </w:rPr>
        <w:t>are</w:t>
      </w:r>
      <w:r>
        <w:rPr>
          <w:rFonts w:ascii="Times New Roman" w:hAnsi="Times New Roman" w:cs="Times New Roman"/>
        </w:rPr>
        <w:t xml:space="preserve"> </w:t>
      </w:r>
      <w:r w:rsidR="001A73E9">
        <w:rPr>
          <w:rFonts w:ascii="Times New Roman" w:hAnsi="Times New Roman" w:cs="Times New Roman"/>
        </w:rPr>
        <w:t>Arc</w:t>
      </w:r>
      <w:r>
        <w:rPr>
          <w:rFonts w:ascii="Times New Roman" w:hAnsi="Times New Roman" w:cs="Times New Roman"/>
        </w:rPr>
        <w:t>GIS</w:t>
      </w:r>
      <w:r w:rsidR="00BE0B78">
        <w:rPr>
          <w:rFonts w:ascii="Times New Roman" w:hAnsi="Times New Roman" w:cs="Times New Roman"/>
        </w:rPr>
        <w:t xml:space="preserve"> and QGIS</w:t>
      </w:r>
      <w:r>
        <w:rPr>
          <w:rFonts w:ascii="Times New Roman" w:hAnsi="Times New Roman" w:cs="Times New Roman"/>
        </w:rPr>
        <w:t>, which provided the possibility of generating map</w:t>
      </w:r>
      <w:r w:rsidR="00756130">
        <w:rPr>
          <w:rFonts w:ascii="Times New Roman" w:hAnsi="Times New Roman" w:cs="Times New Roman"/>
        </w:rPr>
        <w:t xml:space="preserve">s using the plugin </w:t>
      </w:r>
      <w:proofErr w:type="spellStart"/>
      <w:r w:rsidR="00756130">
        <w:rPr>
          <w:rFonts w:ascii="Times New Roman" w:hAnsi="Times New Roman" w:cs="Times New Roman"/>
        </w:rPr>
        <w:t>QuickOSM</w:t>
      </w:r>
      <w:proofErr w:type="spellEnd"/>
      <w:r>
        <w:rPr>
          <w:rFonts w:ascii="Times New Roman" w:hAnsi="Times New Roman" w:cs="Times New Roman"/>
        </w:rPr>
        <w:t xml:space="preserve">. </w:t>
      </w:r>
      <w:r w:rsidR="00756130">
        <w:rPr>
          <w:rFonts w:ascii="Times New Roman" w:hAnsi="Times New Roman" w:cs="Times New Roman"/>
        </w:rPr>
        <w:t>QGIS was mainly a supplementary tool for the map construction. Both</w:t>
      </w:r>
      <w:r>
        <w:rPr>
          <w:rFonts w:ascii="Times New Roman" w:hAnsi="Times New Roman" w:cs="Times New Roman"/>
        </w:rPr>
        <w:t xml:space="preserve"> software </w:t>
      </w:r>
      <w:proofErr w:type="gramStart"/>
      <w:r>
        <w:rPr>
          <w:rFonts w:ascii="Times New Roman" w:hAnsi="Times New Roman" w:cs="Times New Roman"/>
        </w:rPr>
        <w:t>w</w:t>
      </w:r>
      <w:r w:rsidR="00756130">
        <w:rPr>
          <w:rFonts w:ascii="Times New Roman" w:hAnsi="Times New Roman" w:cs="Times New Roman"/>
        </w:rPr>
        <w:t>ere</w:t>
      </w:r>
      <w:proofErr w:type="gramEnd"/>
      <w:r>
        <w:rPr>
          <w:rFonts w:ascii="Times New Roman" w:hAnsi="Times New Roman" w:cs="Times New Roman"/>
        </w:rPr>
        <w:t xml:space="preserve"> selected since </w:t>
      </w:r>
      <w:r w:rsidR="00756130">
        <w:rPr>
          <w:rFonts w:ascii="Times New Roman" w:hAnsi="Times New Roman" w:cs="Times New Roman"/>
        </w:rPr>
        <w:t>they</w:t>
      </w:r>
      <w:r>
        <w:rPr>
          <w:rFonts w:ascii="Times New Roman" w:hAnsi="Times New Roman" w:cs="Times New Roman"/>
        </w:rPr>
        <w:t xml:space="preserve"> enable the possibility of performing analyses on spatial datasets, handling vast amounts of spatial data, </w:t>
      </w:r>
      <w:r w:rsidRPr="00B3204D">
        <w:rPr>
          <w:rFonts w:ascii="Times New Roman" w:hAnsi="Times New Roman" w:cs="Times New Roman"/>
        </w:rPr>
        <w:t>and create cartographically engaging maps that facilitate decision-making</w:t>
      </w:r>
      <w:r>
        <w:rPr>
          <w:rFonts w:ascii="Times New Roman" w:hAnsi="Times New Roman" w:cs="Times New Roman"/>
        </w:rPr>
        <w:t xml:space="preserve">. </w:t>
      </w:r>
      <w:r w:rsidR="00E65E61">
        <w:rPr>
          <w:rFonts w:ascii="Times New Roman" w:hAnsi="Times New Roman" w:cs="Times New Roman"/>
        </w:rPr>
        <w:t xml:space="preserve">The various crime types along the period were imported on </w:t>
      </w:r>
      <w:r w:rsidR="001A73E9">
        <w:rPr>
          <w:rFonts w:ascii="Times New Roman" w:hAnsi="Times New Roman" w:cs="Times New Roman"/>
        </w:rPr>
        <w:t>Arc</w:t>
      </w:r>
      <w:r w:rsidR="00E65E61">
        <w:rPr>
          <w:rFonts w:ascii="Times New Roman" w:hAnsi="Times New Roman" w:cs="Times New Roman"/>
        </w:rPr>
        <w:t xml:space="preserve">GIS with different </w:t>
      </w:r>
      <w:proofErr w:type="spellStart"/>
      <w:r w:rsidR="00E65E61">
        <w:rPr>
          <w:rFonts w:ascii="Times New Roman" w:hAnsi="Times New Roman" w:cs="Times New Roman"/>
        </w:rPr>
        <w:t>symbologies</w:t>
      </w:r>
      <w:proofErr w:type="spellEnd"/>
      <w:r w:rsidR="00E65E61">
        <w:rPr>
          <w:rFonts w:ascii="Times New Roman" w:hAnsi="Times New Roman" w:cs="Times New Roman"/>
        </w:rPr>
        <w:t xml:space="preserve"> </w:t>
      </w:r>
      <w:proofErr w:type="gramStart"/>
      <w:r w:rsidR="00E65E61">
        <w:rPr>
          <w:rFonts w:ascii="Times New Roman" w:hAnsi="Times New Roman" w:cs="Times New Roman"/>
        </w:rPr>
        <w:t>in order to</w:t>
      </w:r>
      <w:proofErr w:type="gramEnd"/>
      <w:r w:rsidR="00E65E61">
        <w:rPr>
          <w:rFonts w:ascii="Times New Roman" w:hAnsi="Times New Roman" w:cs="Times New Roman"/>
        </w:rPr>
        <w:t xml:space="preserve"> observe the spatial correlation with HMOs in each kind individually. After identifying the hotspots for having a general perception of the crime allocation on the city, the HMO dataset’</w:t>
      </w:r>
      <w:r w:rsidR="00756130">
        <w:rPr>
          <w:rFonts w:ascii="Times New Roman" w:hAnsi="Times New Roman" w:cs="Times New Roman"/>
        </w:rPr>
        <w:t xml:space="preserve">s </w:t>
      </w:r>
      <w:r w:rsidR="00E65E61">
        <w:rPr>
          <w:rFonts w:ascii="Times New Roman" w:hAnsi="Times New Roman" w:cs="Times New Roman"/>
        </w:rPr>
        <w:t>addresses were geocoded on the existing map</w:t>
      </w:r>
      <w:r w:rsidR="00DC5483">
        <w:rPr>
          <w:rFonts w:ascii="Times New Roman" w:hAnsi="Times New Roman" w:cs="Times New Roman"/>
        </w:rPr>
        <w:t xml:space="preserve"> </w:t>
      </w:r>
      <w:r w:rsidR="00756130">
        <w:rPr>
          <w:rFonts w:ascii="Times New Roman" w:hAnsi="Times New Roman" w:cs="Times New Roman"/>
        </w:rPr>
        <w:t>to obtain the coordinates</w:t>
      </w:r>
      <w:r w:rsidR="00E65E61">
        <w:rPr>
          <w:rFonts w:ascii="Times New Roman" w:hAnsi="Times New Roman" w:cs="Times New Roman"/>
        </w:rPr>
        <w:t>.</w:t>
      </w:r>
      <w:r w:rsidR="009C0B72">
        <w:rPr>
          <w:rFonts w:ascii="Times New Roman" w:hAnsi="Times New Roman" w:cs="Times New Roman"/>
        </w:rPr>
        <w:t xml:space="preserve"> </w:t>
      </w:r>
      <w:r w:rsidR="00C212A6" w:rsidRPr="00C212A6">
        <w:rPr>
          <w:rFonts w:ascii="Times New Roman" w:hAnsi="Times New Roman" w:cs="Times New Roman"/>
        </w:rPr>
        <w:t>In this process, a percentage of 3.2% of the houses was lost and, as a result, not included in the final dataset since ArcGIS failed to geocode the addresses. This loss percentage is not considered a significant one considering the total number of houses was 2.903.</w:t>
      </w:r>
    </w:p>
    <w:p w14:paraId="565F4EF6" w14:textId="5F93374B" w:rsidR="00091364" w:rsidRDefault="005044DC" w:rsidP="00970C4A">
      <w:pPr>
        <w:spacing w:line="360" w:lineRule="auto"/>
        <w:jc w:val="both"/>
        <w:rPr>
          <w:rFonts w:ascii="Times New Roman" w:hAnsi="Times New Roman" w:cs="Times New Roman"/>
        </w:rPr>
      </w:pPr>
      <w:r>
        <w:rPr>
          <w:rFonts w:ascii="Times New Roman" w:hAnsi="Times New Roman" w:cs="Times New Roman"/>
        </w:rPr>
        <w:t>The next step was to create the British National Grid [EPSG:27700 – OSGB36]</w:t>
      </w:r>
      <w:r w:rsidR="001406A4">
        <w:rPr>
          <w:rFonts w:ascii="Times New Roman" w:hAnsi="Times New Roman" w:cs="Times New Roman"/>
        </w:rPr>
        <w:t>, which is the one corresponding to the UK,</w:t>
      </w:r>
      <w:r>
        <w:rPr>
          <w:rFonts w:ascii="Times New Roman" w:hAnsi="Times New Roman" w:cs="Times New Roman"/>
        </w:rPr>
        <w:t xml:space="preserve"> of type “Rectangle (Polygon)” (figure </w:t>
      </w:r>
      <w:r w:rsidR="000662F7">
        <w:rPr>
          <w:rFonts w:ascii="Times New Roman" w:hAnsi="Times New Roman" w:cs="Times New Roman"/>
        </w:rPr>
        <w:t>3</w:t>
      </w:r>
      <w:r w:rsidR="00302139">
        <w:rPr>
          <w:rFonts w:ascii="Times New Roman" w:hAnsi="Times New Roman" w:cs="Times New Roman"/>
        </w:rPr>
        <w:t>.</w:t>
      </w:r>
      <w:r>
        <w:rPr>
          <w:rFonts w:ascii="Times New Roman" w:hAnsi="Times New Roman" w:cs="Times New Roman"/>
        </w:rPr>
        <w:t xml:space="preserve">1). </w:t>
      </w:r>
      <w:proofErr w:type="gramStart"/>
      <w:r>
        <w:rPr>
          <w:rFonts w:ascii="Times New Roman" w:hAnsi="Times New Roman" w:cs="Times New Roman"/>
        </w:rPr>
        <w:t>In order to</w:t>
      </w:r>
      <w:proofErr w:type="gramEnd"/>
      <w:r>
        <w:rPr>
          <w:rFonts w:ascii="Times New Roman" w:hAnsi="Times New Roman" w:cs="Times New Roman"/>
        </w:rPr>
        <w:t xml:space="preserve"> proceed with the analysis, the map of Leeds, UK was needed to be depicted on this grid</w:t>
      </w:r>
      <w:r w:rsidR="00C212A6">
        <w:rPr>
          <w:rFonts w:ascii="Times New Roman" w:hAnsi="Times New Roman" w:cs="Times New Roman"/>
        </w:rPr>
        <w:t xml:space="preserve">. </w:t>
      </w:r>
      <w:r w:rsidR="00C212A6" w:rsidRPr="00C212A6">
        <w:rPr>
          <w:rFonts w:ascii="Times New Roman" w:hAnsi="Times New Roman" w:cs="Times New Roman"/>
        </w:rPr>
        <w:t>The analysis tools were utilized to perform this transformation and, more specifically, the "Count Points in Polygon", which is a count field. Subsequently, a spatial join was created between the point shapefile and the polygon shapefile. Following that, “Clip” was used from the Geoprocessing tools to obtain the final grided map (figure 3.2).</w:t>
      </w:r>
    </w:p>
    <w:p w14:paraId="2DBD13E3" w14:textId="77777777" w:rsidR="00C212A6" w:rsidRDefault="00C212A6" w:rsidP="00970C4A">
      <w:pPr>
        <w:spacing w:line="360" w:lineRule="auto"/>
        <w:jc w:val="both"/>
        <w:rPr>
          <w:rFonts w:ascii="Times New Roman" w:hAnsi="Times New Roman" w:cs="Times New Roman"/>
        </w:rPr>
      </w:pPr>
    </w:p>
    <w:p w14:paraId="24A25291" w14:textId="5AB51347" w:rsidR="00091364" w:rsidRDefault="00B278EC" w:rsidP="00970C4A">
      <w:pPr>
        <w:spacing w:line="360" w:lineRule="auto"/>
        <w:jc w:val="both"/>
        <w:rPr>
          <w:rFonts w:ascii="Times New Roman" w:hAnsi="Times New Roman" w:cs="Times New Roman"/>
          <w:sz w:val="18"/>
          <w:szCs w:val="18"/>
        </w:rPr>
      </w:pPr>
      <w:r>
        <w:rPr>
          <w:noProof/>
        </w:rPr>
        <w:lastRenderedPageBreak/>
        <w:drawing>
          <wp:inline distT="0" distB="0" distL="0" distR="0" wp14:anchorId="6FB176B0" wp14:editId="147E39F6">
            <wp:extent cx="6469416" cy="3679825"/>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22026" cy="3709750"/>
                    </a:xfrm>
                    <a:prstGeom prst="rect">
                      <a:avLst/>
                    </a:prstGeom>
                  </pic:spPr>
                </pic:pic>
              </a:graphicData>
            </a:graphic>
          </wp:inline>
        </w:drawing>
      </w:r>
    </w:p>
    <w:p w14:paraId="3BB66F98" w14:textId="5D0E1669" w:rsidR="00091364" w:rsidRPr="00091364" w:rsidRDefault="00091364" w:rsidP="00970C4A">
      <w:pPr>
        <w:spacing w:line="360" w:lineRule="auto"/>
        <w:jc w:val="center"/>
        <w:rPr>
          <w:rFonts w:ascii="Times New Roman" w:hAnsi="Times New Roman" w:cs="Times New Roman"/>
          <w:sz w:val="18"/>
          <w:szCs w:val="18"/>
        </w:rPr>
      </w:pPr>
      <w:r w:rsidRPr="00A846F8">
        <w:rPr>
          <w:rFonts w:ascii="Times New Roman" w:hAnsi="Times New Roman" w:cs="Times New Roman"/>
          <w:sz w:val="18"/>
          <w:szCs w:val="18"/>
        </w:rPr>
        <w:t xml:space="preserve">Figure </w:t>
      </w:r>
      <w:r w:rsidR="00B278EC">
        <w:rPr>
          <w:rFonts w:ascii="Times New Roman" w:hAnsi="Times New Roman" w:cs="Times New Roman"/>
          <w:sz w:val="18"/>
          <w:szCs w:val="18"/>
        </w:rPr>
        <w:t>3</w:t>
      </w:r>
      <w:r w:rsidR="00302139">
        <w:rPr>
          <w:rFonts w:ascii="Times New Roman" w:hAnsi="Times New Roman" w:cs="Times New Roman"/>
          <w:sz w:val="18"/>
          <w:szCs w:val="18"/>
        </w:rPr>
        <w:t>.</w:t>
      </w:r>
      <w:r w:rsidRPr="00A846F8">
        <w:rPr>
          <w:rFonts w:ascii="Times New Roman" w:hAnsi="Times New Roman" w:cs="Times New Roman"/>
          <w:sz w:val="18"/>
          <w:szCs w:val="18"/>
        </w:rPr>
        <w:t>1. Create British National Grid</w:t>
      </w:r>
      <w:r>
        <w:rPr>
          <w:rFonts w:ascii="Times New Roman" w:hAnsi="Times New Roman" w:cs="Times New Roman"/>
          <w:sz w:val="18"/>
          <w:szCs w:val="18"/>
        </w:rPr>
        <w:t xml:space="preserve"> </w:t>
      </w:r>
      <w:r w:rsidR="00302139">
        <w:rPr>
          <w:rFonts w:ascii="Times New Roman" w:hAnsi="Times New Roman" w:cs="Times New Roman"/>
          <w:sz w:val="18"/>
          <w:szCs w:val="18"/>
        </w:rPr>
        <w:t>(</w:t>
      </w:r>
      <w:r>
        <w:rPr>
          <w:rFonts w:ascii="Times New Roman" w:hAnsi="Times New Roman" w:cs="Times New Roman"/>
          <w:sz w:val="18"/>
          <w:szCs w:val="18"/>
        </w:rPr>
        <w:t>ArcGIS)</w:t>
      </w:r>
    </w:p>
    <w:p w14:paraId="2A88A05B" w14:textId="2FE7B89C" w:rsidR="00091364" w:rsidRDefault="00302139" w:rsidP="00970C4A">
      <w:pPr>
        <w:spacing w:line="360" w:lineRule="auto"/>
        <w:jc w:val="center"/>
        <w:rPr>
          <w:rFonts w:ascii="Times New Roman" w:hAnsi="Times New Roman" w:cs="Times New Roman"/>
        </w:rPr>
      </w:pPr>
      <w:r>
        <w:rPr>
          <w:noProof/>
        </w:rPr>
        <w:drawing>
          <wp:inline distT="0" distB="0" distL="0" distR="0" wp14:anchorId="1D0DBC9C" wp14:editId="68F8E7F6">
            <wp:extent cx="3802380" cy="2993562"/>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6135" cy="2996518"/>
                    </a:xfrm>
                    <a:prstGeom prst="rect">
                      <a:avLst/>
                    </a:prstGeom>
                  </pic:spPr>
                </pic:pic>
              </a:graphicData>
            </a:graphic>
          </wp:inline>
        </w:drawing>
      </w:r>
    </w:p>
    <w:p w14:paraId="5DCA634D" w14:textId="6C362EA0" w:rsidR="00302139" w:rsidRDefault="00302139" w:rsidP="00970C4A">
      <w:pPr>
        <w:spacing w:line="360" w:lineRule="auto"/>
        <w:jc w:val="center"/>
        <w:rPr>
          <w:rFonts w:ascii="Times New Roman" w:hAnsi="Times New Roman" w:cs="Times New Roman"/>
          <w:sz w:val="18"/>
          <w:szCs w:val="18"/>
        </w:rPr>
      </w:pPr>
      <w:r w:rsidRPr="00A846F8">
        <w:rPr>
          <w:rFonts w:ascii="Times New Roman" w:hAnsi="Times New Roman" w:cs="Times New Roman"/>
          <w:sz w:val="18"/>
          <w:szCs w:val="18"/>
        </w:rPr>
        <w:t xml:space="preserve">Figure </w:t>
      </w:r>
      <w:r>
        <w:rPr>
          <w:rFonts w:ascii="Times New Roman" w:hAnsi="Times New Roman" w:cs="Times New Roman"/>
          <w:sz w:val="18"/>
          <w:szCs w:val="18"/>
        </w:rPr>
        <w:t>3.2</w:t>
      </w:r>
      <w:r w:rsidRPr="00A846F8">
        <w:rPr>
          <w:rFonts w:ascii="Times New Roman" w:hAnsi="Times New Roman" w:cs="Times New Roman"/>
          <w:sz w:val="18"/>
          <w:szCs w:val="18"/>
        </w:rPr>
        <w:t xml:space="preserve">. </w:t>
      </w:r>
      <w:r>
        <w:rPr>
          <w:rFonts w:ascii="Times New Roman" w:hAnsi="Times New Roman" w:cs="Times New Roman"/>
          <w:sz w:val="18"/>
          <w:szCs w:val="18"/>
        </w:rPr>
        <w:t>Gridded Leeds map</w:t>
      </w:r>
      <w:r w:rsidR="00C212A6">
        <w:rPr>
          <w:rFonts w:ascii="Times New Roman" w:hAnsi="Times New Roman" w:cs="Times New Roman"/>
          <w:sz w:val="18"/>
          <w:szCs w:val="18"/>
        </w:rPr>
        <w:t xml:space="preserve"> (ArcGIS)</w:t>
      </w:r>
    </w:p>
    <w:p w14:paraId="27FD2747" w14:textId="77777777" w:rsidR="00C212A6" w:rsidRDefault="00C212A6" w:rsidP="00970C4A">
      <w:pPr>
        <w:spacing w:line="360" w:lineRule="auto"/>
        <w:jc w:val="center"/>
        <w:rPr>
          <w:rFonts w:ascii="Times New Roman" w:hAnsi="Times New Roman" w:cs="Times New Roman"/>
          <w:sz w:val="18"/>
          <w:szCs w:val="18"/>
        </w:rPr>
      </w:pPr>
    </w:p>
    <w:p w14:paraId="0456891F" w14:textId="71534499" w:rsidR="004D4391" w:rsidRDefault="00302139" w:rsidP="00970C4A">
      <w:pPr>
        <w:spacing w:line="360" w:lineRule="auto"/>
        <w:jc w:val="both"/>
        <w:rPr>
          <w:rFonts w:ascii="Times New Roman" w:hAnsi="Times New Roman" w:cs="Times New Roman"/>
        </w:rPr>
      </w:pPr>
      <w:r>
        <w:rPr>
          <w:rFonts w:ascii="Times New Roman" w:hAnsi="Times New Roman" w:cs="Times New Roman"/>
        </w:rPr>
        <w:lastRenderedPageBreak/>
        <w:t>After obtaining the gridded map, each grid could be examined separately</w:t>
      </w:r>
      <w:r w:rsidR="0085242D">
        <w:rPr>
          <w:rFonts w:ascii="Times New Roman" w:hAnsi="Times New Roman" w:cs="Times New Roman"/>
        </w:rPr>
        <w:t>,</w:t>
      </w:r>
      <w:r>
        <w:rPr>
          <w:rFonts w:ascii="Times New Roman" w:hAnsi="Times New Roman" w:cs="Times New Roman"/>
        </w:rPr>
        <w:t xml:space="preserve"> taking into consideration the geographic variation. T</w:t>
      </w:r>
      <w:r w:rsidR="00DA033E" w:rsidRPr="00DA033E">
        <w:rPr>
          <w:rFonts w:ascii="Times New Roman" w:hAnsi="Times New Roman" w:cs="Times New Roman"/>
        </w:rPr>
        <w:t xml:space="preserve">he approach selected to address this dissertation’s research question on the relationship between HMOs and crime rates was </w:t>
      </w:r>
      <w:bookmarkStart w:id="5" w:name="_Hlk80880646"/>
      <w:r w:rsidR="00DA033E" w:rsidRPr="00DA033E">
        <w:rPr>
          <w:rFonts w:ascii="Times New Roman" w:hAnsi="Times New Roman" w:cs="Times New Roman"/>
        </w:rPr>
        <w:t>Geographically Weighted Regression (GWR),</w:t>
      </w:r>
      <w:bookmarkEnd w:id="5"/>
      <w:r w:rsidR="00DA033E" w:rsidRPr="00DA033E">
        <w:rPr>
          <w:rFonts w:ascii="Times New Roman" w:hAnsi="Times New Roman" w:cs="Times New Roman"/>
        </w:rPr>
        <w:t xml:space="preserve"> a spatial regression technique. More specifically, this method is a variation of the linear model that enables the analysis/ model variation over space. It makes it feasible to detect areas where there is a positive relationship between independent and dependent variables from its output, while this may be negative in other places. By fitting a regression equation to every attribute in the dataset, this method evaluates a local model of the variable or process seeking to understand or forecast. The dependent and explanatory variables of the features in the </w:t>
      </w:r>
      <w:proofErr w:type="spellStart"/>
      <w:r w:rsidR="00DA033E" w:rsidRPr="00DA033E">
        <w:rPr>
          <w:rFonts w:ascii="Times New Roman" w:hAnsi="Times New Roman" w:cs="Times New Roman"/>
        </w:rPr>
        <w:t>neighbourhood</w:t>
      </w:r>
      <w:proofErr w:type="spellEnd"/>
      <w:r w:rsidR="00DA033E" w:rsidRPr="00DA033E">
        <w:rPr>
          <w:rFonts w:ascii="Times New Roman" w:hAnsi="Times New Roman" w:cs="Times New Roman"/>
        </w:rPr>
        <w:t xml:space="preserve"> of each target feature are incorporated by GWR into these independent equations. The Neighborhood Type and Neighborhood Selection Method parameters determine the shape and size of each studied </w:t>
      </w:r>
      <w:proofErr w:type="spellStart"/>
      <w:r w:rsidR="00DA033E" w:rsidRPr="00DA033E">
        <w:rPr>
          <w:rFonts w:ascii="Times New Roman" w:hAnsi="Times New Roman" w:cs="Times New Roman"/>
        </w:rPr>
        <w:t>neighbourhood</w:t>
      </w:r>
      <w:proofErr w:type="spellEnd"/>
      <w:r w:rsidR="00DA033E" w:rsidRPr="00DA033E">
        <w:rPr>
          <w:rFonts w:ascii="Times New Roman" w:hAnsi="Times New Roman" w:cs="Times New Roman"/>
        </w:rPr>
        <w:t>. The independent variable, in this case, is HMOs, and the dependent is the different crime categories.</w:t>
      </w:r>
      <w:r w:rsidR="00130BB9">
        <w:rPr>
          <w:rFonts w:ascii="Times New Roman" w:hAnsi="Times New Roman" w:cs="Times New Roman"/>
        </w:rPr>
        <w:t xml:space="preserve"> </w:t>
      </w:r>
      <w:r w:rsidR="006C1762">
        <w:rPr>
          <w:rFonts w:ascii="Times New Roman" w:hAnsi="Times New Roman" w:cs="Times New Roman"/>
        </w:rPr>
        <w:t>Additionally, u</w:t>
      </w:r>
      <w:r w:rsidR="006C1762" w:rsidRPr="006C1762">
        <w:rPr>
          <w:rFonts w:ascii="Times New Roman" w:hAnsi="Times New Roman" w:cs="Times New Roman"/>
        </w:rPr>
        <w:t>sing Tobler's observation regarding nearness and similarities, we may assume that if we want to determine the parameters for a model at some position u, observations that are closer to that region should be given more weight in the calculation than observations that are farther away</w:t>
      </w:r>
      <w:r w:rsidR="006C1762">
        <w:rPr>
          <w:rFonts w:ascii="Times New Roman" w:hAnsi="Times New Roman" w:cs="Times New Roman"/>
        </w:rPr>
        <w:t xml:space="preserve"> </w:t>
      </w:r>
      <w:r w:rsidR="006C1762">
        <w:rPr>
          <w:rFonts w:ascii="Times New Roman" w:hAnsi="Times New Roman" w:cs="Times New Roman"/>
        </w:rPr>
        <w:fldChar w:fldCharType="begin"/>
      </w:r>
      <w:r w:rsidR="006C1762">
        <w:rPr>
          <w:rFonts w:ascii="Times New Roman" w:hAnsi="Times New Roman" w:cs="Times New Roman"/>
        </w:rPr>
        <w:instrText xml:space="preserve"> ADDIN ZOTERO_ITEM CSL_CITATION {"citationID":"6xRDeR1r","properties":{"formattedCitation":"(Tobler, 1970)","plainCitation":"(Tobler, 1970)","noteIndex":0},"citationItems":[{"id":424,"uris":["http://zotero.org/users/local/bdnrBv03/items/J4ARBWRR"],"uri":["http://zotero.org/users/local/bdnrBv03/items/J4ARBWRR"],"itemData":{"id":424,"type":"article-journal","container-title":"Economic geography","issue":"sup1","note":"publisher: Taylor &amp; Francis","page":"234–240","source":"Google Scholar","title":"A computer movie simulating urban growth in the Detroit region","volume":"46","author":[{"family":"Tobler","given":"Waldo R."}],"issued":{"date-parts":[["1970"]]}}}],"schema":"https://github.com/citation-style-language/schema/raw/master/csl-citation.json"} </w:instrText>
      </w:r>
      <w:r w:rsidR="006C1762">
        <w:rPr>
          <w:rFonts w:ascii="Times New Roman" w:hAnsi="Times New Roman" w:cs="Times New Roman"/>
        </w:rPr>
        <w:fldChar w:fldCharType="separate"/>
      </w:r>
      <w:r w:rsidR="006C1762" w:rsidRPr="006C1762">
        <w:rPr>
          <w:rFonts w:ascii="Times New Roman" w:hAnsi="Times New Roman" w:cs="Times New Roman"/>
        </w:rPr>
        <w:t>(Tobler, 1970)</w:t>
      </w:r>
      <w:r w:rsidR="006C1762">
        <w:rPr>
          <w:rFonts w:ascii="Times New Roman" w:hAnsi="Times New Roman" w:cs="Times New Roman"/>
        </w:rPr>
        <w:fldChar w:fldCharType="end"/>
      </w:r>
      <w:r w:rsidR="006C1762" w:rsidRPr="006C1762">
        <w:rPr>
          <w:rFonts w:ascii="Times New Roman" w:hAnsi="Times New Roman" w:cs="Times New Roman"/>
        </w:rPr>
        <w:t>.</w:t>
      </w:r>
      <w:r w:rsidR="006C1762">
        <w:rPr>
          <w:rFonts w:ascii="Times New Roman" w:hAnsi="Times New Roman" w:cs="Times New Roman"/>
        </w:rPr>
        <w:t xml:space="preserve"> </w:t>
      </w:r>
      <w:r w:rsidR="006C1762" w:rsidRPr="006C1762">
        <w:rPr>
          <w:rFonts w:ascii="Times New Roman" w:hAnsi="Times New Roman" w:cs="Times New Roman"/>
        </w:rPr>
        <w:t>The </w:t>
      </w:r>
      <m:oMath>
        <m:r>
          <w:rPr>
            <w:rFonts w:ascii="Cambria Math" w:hAnsi="Cambria Math" w:cs="Times New Roman"/>
          </w:rPr>
          <m:t>u</m:t>
        </m:r>
      </m:oMath>
      <w:r w:rsidR="006C1762" w:rsidRPr="006C1762">
        <w:rPr>
          <w:rFonts w:ascii="Times New Roman" w:hAnsi="Times New Roman" w:cs="Times New Roman"/>
        </w:rPr>
        <w:t xml:space="preserve"> is used here to denote a geographical location in the research area. </w:t>
      </w:r>
      <w:r w:rsidR="006C1762">
        <w:rPr>
          <w:rFonts w:ascii="Times New Roman" w:hAnsi="Times New Roman" w:cs="Times New Roman"/>
        </w:rPr>
        <w:t>It</w:t>
      </w:r>
      <w:r w:rsidR="006C1762" w:rsidRPr="006C1762">
        <w:rPr>
          <w:rFonts w:ascii="Times New Roman" w:hAnsi="Times New Roman" w:cs="Times New Roman"/>
        </w:rPr>
        <w:t xml:space="preserve"> is generally a vector of coordinates calculated in a projected coordinate system (like Universal Transverse Mercator) or a geographic coordinate system (like WGS84). </w:t>
      </w:r>
    </w:p>
    <w:p w14:paraId="27F16259" w14:textId="060837EF" w:rsidR="00FD1F8C" w:rsidRDefault="00302139" w:rsidP="00970C4A">
      <w:pPr>
        <w:spacing w:line="360" w:lineRule="auto"/>
        <w:jc w:val="both"/>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generalised</w:t>
      </w:r>
      <w:proofErr w:type="spellEnd"/>
      <w:r>
        <w:rPr>
          <w:rFonts w:ascii="Times New Roman" w:hAnsi="Times New Roman" w:cs="Times New Roman"/>
        </w:rPr>
        <w:t xml:space="preserve"> equation</w:t>
      </w:r>
      <w:r w:rsidR="004D4391">
        <w:rPr>
          <w:rFonts w:ascii="Times New Roman" w:hAnsi="Times New Roman" w:cs="Times New Roman"/>
        </w:rPr>
        <w:t xml:space="preserve"> for a typical GWR version of the OLS regression model</w:t>
      </w:r>
      <w:r>
        <w:rPr>
          <w:rFonts w:ascii="Times New Roman" w:hAnsi="Times New Roman" w:cs="Times New Roman"/>
        </w:rPr>
        <w:t xml:space="preserve"> is modelled as</w:t>
      </w:r>
    </w:p>
    <w:p w14:paraId="4FE186C8" w14:textId="77777777" w:rsidR="00C212A6" w:rsidRDefault="00C212A6" w:rsidP="00970C4A">
      <w:pPr>
        <w:spacing w:line="360" w:lineRule="auto"/>
        <w:jc w:val="both"/>
        <w:rPr>
          <w:rFonts w:ascii="Times New Roman" w:hAnsi="Times New Roman" w:cs="Times New Roman"/>
        </w:rPr>
      </w:pPr>
    </w:p>
    <w:p w14:paraId="005968FB" w14:textId="3A63C4E6" w:rsidR="00DF44C8" w:rsidRDefault="00F553C8" w:rsidP="00970C4A">
      <w:pPr>
        <w:spacing w:line="360" w:lineRule="auto"/>
        <w:jc w:val="center"/>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(u)=</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i0</m:t>
            </m:r>
          </m:sub>
        </m:sSub>
        <m:r>
          <w:rPr>
            <w:rFonts w:ascii="Cambria Math" w:hAnsi="Cambria Math" w:cs="Times New Roman"/>
          </w:rPr>
          <m:t>(u)+</m:t>
        </m:r>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p</m:t>
            </m:r>
          </m:sup>
          <m:e>
            <m:sSub>
              <m:sSubPr>
                <m:ctrlPr>
                  <w:rPr>
                    <w:rFonts w:ascii="Cambria Math" w:hAnsi="Cambria Math" w:cs="Times New Roman"/>
                    <w:i/>
                  </w:rPr>
                </m:ctrlPr>
              </m:sSubPr>
              <m:e>
                <m:r>
                  <w:rPr>
                    <w:rFonts w:ascii="Cambria Math" w:hAnsi="Cambria Math" w:cs="Times New Roman"/>
                    <w:lang w:val="el-GR"/>
                  </w:rPr>
                  <m:t>β</m:t>
                </m:r>
              </m:e>
              <m:sub>
                <m:r>
                  <w:rPr>
                    <w:rFonts w:ascii="Cambria Math" w:hAnsi="Cambria Math" w:cs="Times New Roman"/>
                  </w:rPr>
                  <m:t>ik</m:t>
                </m:r>
              </m:sub>
            </m:sSub>
            <m:sSub>
              <m:sSubPr>
                <m:ctrlPr>
                  <w:rPr>
                    <w:rFonts w:ascii="Cambria Math" w:hAnsi="Cambria Math" w:cs="Times New Roman"/>
                    <w:i/>
                  </w:rPr>
                </m:ctrlPr>
              </m:sSubPr>
              <m:e>
                <m:r>
                  <w:rPr>
                    <w:rFonts w:ascii="Cambria Math" w:hAnsi="Cambria Math" w:cs="Times New Roman"/>
                  </w:rPr>
                  <m:t>(u)x</m:t>
                </m:r>
              </m:e>
              <m:sub>
                <m:r>
                  <w:rPr>
                    <w:rFonts w:ascii="Cambria Math" w:hAnsi="Cambria Math" w:cs="Times New Roman"/>
                  </w:rPr>
                  <m:t>ik</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 xml:space="preserve">i  </m:t>
                </m:r>
              </m:sub>
            </m:sSub>
          </m:e>
        </m:nary>
        <m:r>
          <w:rPr>
            <w:rFonts w:ascii="Cambria Math" w:eastAsiaTheme="minorEastAsia" w:hAnsi="Cambria Math" w:cs="Times New Roman"/>
          </w:rPr>
          <m:t>,</m:t>
        </m:r>
      </m:oMath>
      <w:r w:rsidR="00DF44C8">
        <w:rPr>
          <w:rFonts w:ascii="Times New Roman" w:eastAsiaTheme="minorEastAsia" w:hAnsi="Times New Roman" w:cs="Times New Roman"/>
        </w:rPr>
        <w:tab/>
      </w:r>
      <m:oMath>
        <m:r>
          <w:rPr>
            <w:rFonts w:ascii="Cambria Math" w:eastAsiaTheme="minorEastAsia" w:hAnsi="Cambria Math" w:cs="Times New Roman"/>
          </w:rPr>
          <m:t>i=1,…,n</m:t>
        </m:r>
      </m:oMath>
      <w:r w:rsidR="007E2D69">
        <w:rPr>
          <w:rFonts w:ascii="Times New Roman" w:eastAsiaTheme="minorEastAsia" w:hAnsi="Times New Roman" w:cs="Times New Roman"/>
        </w:rPr>
        <w:tab/>
      </w:r>
      <w:r w:rsidR="007E2D69">
        <w:rPr>
          <w:rFonts w:ascii="Times New Roman" w:eastAsiaTheme="minorEastAsia" w:hAnsi="Times New Roman" w:cs="Times New Roman"/>
        </w:rPr>
        <w:tab/>
      </w:r>
      <w:r w:rsidR="00DF44C8">
        <w:rPr>
          <w:rFonts w:ascii="Times New Roman" w:eastAsiaTheme="minorEastAsia" w:hAnsi="Times New Roman" w:cs="Times New Roman"/>
        </w:rPr>
        <w:t>(3)</w:t>
      </w:r>
    </w:p>
    <w:p w14:paraId="3C3E629C" w14:textId="77777777" w:rsidR="00C212A6" w:rsidRDefault="00C212A6" w:rsidP="00970C4A">
      <w:pPr>
        <w:spacing w:line="360" w:lineRule="auto"/>
        <w:jc w:val="both"/>
        <w:rPr>
          <w:rFonts w:ascii="Times New Roman" w:eastAsiaTheme="minorEastAsia" w:hAnsi="Times New Roman" w:cs="Times New Roman"/>
        </w:rPr>
      </w:pPr>
    </w:p>
    <w:p w14:paraId="51DCEFA2" w14:textId="75A7AA55" w:rsidR="00DF44C8" w:rsidRDefault="00DF44C8" w:rsidP="00970C4A">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where the coefficients </w:t>
      </w:r>
      <m:oMath>
        <m:d>
          <m:dPr>
            <m:begChr m:val="{"/>
            <m:endChr m:val="}"/>
            <m:ctrlPr>
              <w:rPr>
                <w:rFonts w:ascii="Cambria Math" w:eastAsiaTheme="minorEastAsia" w:hAnsi="Cambria Math" w:cs="Times New Roman"/>
                <w:i/>
              </w:rPr>
            </m:ctrlPr>
          </m:dPr>
          <m:e>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0</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β</m:t>
                </m:r>
              </m:e>
              <m:sub>
                <m:r>
                  <w:rPr>
                    <w:rFonts w:ascii="Cambria Math" w:eastAsiaTheme="minorEastAsia" w:hAnsi="Cambria Math" w:cs="Times New Roman"/>
                  </w:rPr>
                  <m:t>p</m:t>
                </m:r>
              </m:sub>
            </m:sSub>
          </m:e>
        </m:d>
      </m:oMath>
      <w:r>
        <w:rPr>
          <w:rFonts w:ascii="Times New Roman" w:eastAsiaTheme="minorEastAsia" w:hAnsi="Times New Roman" w:cs="Times New Roman"/>
        </w:rPr>
        <w:t xml:space="preserve"> are location invariant,</w:t>
      </w:r>
    </w:p>
    <w:p w14:paraId="4D48A035" w14:textId="01A16702" w:rsidR="00DF44C8" w:rsidRDefault="00F553C8" w:rsidP="00970C4A">
      <w:pPr>
        <w:spacing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(u)</m:t>
        </m:r>
      </m:oMath>
      <w:r w:rsidR="00DF44C8">
        <w:rPr>
          <w:rFonts w:ascii="Times New Roman" w:eastAsiaTheme="minorEastAsia" w:hAnsi="Times New Roman" w:cs="Times New Roman"/>
        </w:rPr>
        <w:t xml:space="preserve"> is the response variable at location </w:t>
      </w:r>
      <m:oMath>
        <m:r>
          <w:rPr>
            <w:rFonts w:ascii="Cambria Math" w:eastAsiaTheme="minorEastAsia" w:hAnsi="Cambria Math" w:cs="Times New Roman"/>
          </w:rPr>
          <m:t>u</m:t>
        </m:r>
      </m:oMath>
      <w:r w:rsidR="00DF44C8">
        <w:rPr>
          <w:rFonts w:ascii="Times New Roman" w:eastAsiaTheme="minorEastAsia" w:hAnsi="Times New Roman" w:cs="Times New Roman"/>
        </w:rPr>
        <w:t>,</w:t>
      </w:r>
    </w:p>
    <w:p w14:paraId="497245D7" w14:textId="49E7940C" w:rsidR="00DF44C8" w:rsidRDefault="00F553C8" w:rsidP="00970C4A">
      <w:pPr>
        <w:spacing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ik</m:t>
            </m:r>
          </m:sub>
        </m:sSub>
      </m:oMath>
      <w:r w:rsidR="00DF44C8">
        <w:rPr>
          <w:rFonts w:ascii="Times New Roman" w:eastAsiaTheme="minorEastAsia" w:hAnsi="Times New Roman" w:cs="Times New Roman"/>
        </w:rPr>
        <w:t xml:space="preserve"> is the value of the </w:t>
      </w:r>
      <m:oMath>
        <m:r>
          <w:rPr>
            <w:rFonts w:ascii="Cambria Math" w:eastAsiaTheme="minorEastAsia" w:hAnsi="Cambria Math" w:cs="Times New Roman"/>
          </w:rPr>
          <m:t>k</m:t>
        </m:r>
      </m:oMath>
      <w:r w:rsidR="00DF44C8">
        <w:rPr>
          <w:rFonts w:ascii="Times New Roman" w:eastAsiaTheme="minorEastAsia" w:hAnsi="Times New Roman" w:cs="Times New Roman"/>
        </w:rPr>
        <w:t xml:space="preserve">th independent variable at location </w:t>
      </w:r>
      <m:oMath>
        <m:r>
          <w:rPr>
            <w:rFonts w:ascii="Cambria Math" w:eastAsiaTheme="minorEastAsia" w:hAnsi="Cambria Math" w:cs="Times New Roman"/>
          </w:rPr>
          <m:t>u</m:t>
        </m:r>
      </m:oMath>
      <w:r w:rsidR="00DF44C8">
        <w:rPr>
          <w:rFonts w:ascii="Times New Roman" w:eastAsiaTheme="minorEastAsia" w:hAnsi="Times New Roman" w:cs="Times New Roman"/>
        </w:rPr>
        <w:t>,</w:t>
      </w:r>
      <w:r w:rsidR="006A7020" w:rsidRPr="006A7020">
        <w:rPr>
          <w:noProof/>
        </w:rPr>
        <w:t xml:space="preserve"> </w:t>
      </w:r>
    </w:p>
    <w:p w14:paraId="43EBAD2F" w14:textId="435ADE2E" w:rsidR="00DF44C8" w:rsidRDefault="00F553C8" w:rsidP="00970C4A">
      <w:pPr>
        <w:spacing w:line="360" w:lineRule="auto"/>
        <w:jc w:val="both"/>
        <w:rPr>
          <w:rFonts w:ascii="Times New Roman" w:eastAsiaTheme="minorEastAsia" w:hAnsi="Times New Roman" w:cs="Times New Roman"/>
        </w:rPr>
      </w:pPr>
      <m:oMath>
        <m:sSub>
          <m:sSubPr>
            <m:ctrlPr>
              <w:rPr>
                <w:rFonts w:ascii="Cambria Math" w:hAnsi="Cambria Math" w:cs="Times New Roman"/>
                <w:i/>
              </w:rPr>
            </m:ctrlPr>
          </m:sSubPr>
          <m:e>
            <m:r>
              <w:rPr>
                <w:rFonts w:ascii="Cambria Math" w:hAnsi="Cambria Math" w:cs="Times New Roman"/>
                <w:lang w:val="el-GR"/>
              </w:rPr>
              <m:t>β</m:t>
            </m:r>
          </m:e>
          <m:sub>
            <m:r>
              <w:rPr>
                <w:rFonts w:ascii="Cambria Math" w:hAnsi="Cambria Math" w:cs="Times New Roman"/>
              </w:rPr>
              <m:t>ik</m:t>
            </m:r>
          </m:sub>
        </m:sSub>
        <m:r>
          <w:rPr>
            <w:rFonts w:ascii="Cambria Math" w:hAnsi="Cambria Math" w:cs="Times New Roman"/>
          </w:rPr>
          <m:t>(u)</m:t>
        </m:r>
      </m:oMath>
      <w:r w:rsidR="00DF44C8">
        <w:rPr>
          <w:rFonts w:eastAsiaTheme="minorEastAsia"/>
        </w:rPr>
        <w:t xml:space="preserve"> </w:t>
      </w:r>
      <w:r w:rsidR="00DF44C8" w:rsidRPr="00DF44C8">
        <w:rPr>
          <w:rFonts w:ascii="Times New Roman" w:eastAsiaTheme="minorEastAsia" w:hAnsi="Times New Roman" w:cs="Times New Roman"/>
        </w:rPr>
        <w:t xml:space="preserve">is the local regression coefficient for the </w:t>
      </w:r>
      <m:oMath>
        <m:r>
          <w:rPr>
            <w:rFonts w:ascii="Cambria Math" w:eastAsiaTheme="minorEastAsia" w:hAnsi="Cambria Math" w:cs="Times New Roman"/>
          </w:rPr>
          <m:t>k</m:t>
        </m:r>
      </m:oMath>
      <w:r w:rsidR="00DF44C8" w:rsidRPr="00DF44C8">
        <w:rPr>
          <w:rFonts w:ascii="Times New Roman" w:eastAsiaTheme="minorEastAsia" w:hAnsi="Times New Roman" w:cs="Times New Roman"/>
        </w:rPr>
        <w:t xml:space="preserve">th explanatory variable at </w:t>
      </w:r>
      <w:r w:rsidR="00DF44C8">
        <w:rPr>
          <w:rFonts w:ascii="Times New Roman" w:eastAsiaTheme="minorEastAsia" w:hAnsi="Times New Roman" w:cs="Times New Roman"/>
        </w:rPr>
        <w:t xml:space="preserve">location </w:t>
      </w:r>
      <m:oMath>
        <m:r>
          <w:rPr>
            <w:rFonts w:ascii="Cambria Math" w:eastAsiaTheme="minorEastAsia" w:hAnsi="Cambria Math" w:cs="Times New Roman"/>
          </w:rPr>
          <m:t>u</m:t>
        </m:r>
      </m:oMath>
      <w:r w:rsidR="00DF44C8">
        <w:rPr>
          <w:rFonts w:ascii="Times New Roman" w:eastAsiaTheme="minorEastAsia" w:hAnsi="Times New Roman" w:cs="Times New Roman"/>
        </w:rPr>
        <w:t>,</w:t>
      </w:r>
    </w:p>
    <w:p w14:paraId="3BDFF89A" w14:textId="3A110B42" w:rsidR="006A7020" w:rsidRDefault="00F553C8" w:rsidP="00970C4A">
      <w:pPr>
        <w:spacing w:line="360" w:lineRule="auto"/>
        <w:jc w:val="both"/>
      </w:pP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i0</m:t>
            </m:r>
          </m:sub>
        </m:sSub>
        <m:r>
          <w:rPr>
            <w:rFonts w:ascii="Cambria Math" w:hAnsi="Cambria Math" w:cs="Times New Roman"/>
          </w:rPr>
          <m:t>(u)</m:t>
        </m:r>
      </m:oMath>
      <w:r w:rsidR="006A7020">
        <w:t xml:space="preserve"> </w:t>
      </w:r>
      <w:r w:rsidR="006A7020" w:rsidRPr="00E87624">
        <w:rPr>
          <w:rFonts w:ascii="Times New Roman" w:eastAsiaTheme="minorEastAsia" w:hAnsi="Times New Roman" w:cs="Times New Roman"/>
        </w:rPr>
        <w:t>is the intercept at location</w:t>
      </w:r>
      <w:r w:rsidR="006A7020">
        <w:t xml:space="preserve"> </w:t>
      </w:r>
      <m:oMath>
        <m:r>
          <w:rPr>
            <w:rFonts w:ascii="Cambria Math" w:hAnsi="Cambria Math"/>
          </w:rPr>
          <m:t>u</m:t>
        </m:r>
      </m:oMath>
      <w:r w:rsidR="006A7020">
        <w:rPr>
          <w:rFonts w:ascii="Times New Roman" w:eastAsiaTheme="minorEastAsia" w:hAnsi="Times New Roman" w:cs="Times New Roman"/>
        </w:rPr>
        <w:t>,</w:t>
      </w:r>
    </w:p>
    <w:p w14:paraId="2D900983" w14:textId="3FC8D366" w:rsidR="006A7020" w:rsidRDefault="006A7020" w:rsidP="00970C4A">
      <w:pPr>
        <w:spacing w:line="360" w:lineRule="auto"/>
        <w:jc w:val="both"/>
        <w:rPr>
          <w:rFonts w:ascii="Times New Roman" w:eastAsiaTheme="minorEastAsia" w:hAnsi="Times New Roman" w:cs="Times New Roman"/>
        </w:rPr>
      </w:pPr>
      <w:r w:rsidRPr="00E87624">
        <w:rPr>
          <w:rFonts w:ascii="Times New Roman" w:hAnsi="Times New Roman" w:cs="Times New Roman"/>
        </w:rPr>
        <w:t>and</w:t>
      </w:r>
      <w:r>
        <w:t xml:space="preserve"> </w:t>
      </w:r>
      <m:oMath>
        <m:sSub>
          <m:sSubPr>
            <m:ctrlPr>
              <w:rPr>
                <w:rFonts w:ascii="Cambria Math" w:hAnsi="Cambria Math" w:cs="Times New Roman"/>
                <w:i/>
              </w:rPr>
            </m:ctrlPr>
          </m:sSubPr>
          <m:e>
            <m:r>
              <w:rPr>
                <w:rFonts w:ascii="Cambria Math" w:hAnsi="Cambria Math" w:cs="Times New Roman"/>
              </w:rPr>
              <m:t>ϵ</m:t>
            </m:r>
          </m:e>
          <m:sub>
            <m:r>
              <w:rPr>
                <w:rFonts w:ascii="Cambria Math" w:hAnsi="Cambria Math" w:cs="Times New Roman"/>
              </w:rPr>
              <m:t xml:space="preserve">i  </m:t>
            </m:r>
          </m:sub>
        </m:sSub>
      </m:oMath>
      <w:r>
        <w:t xml:space="preserve"> </w:t>
      </w:r>
      <w:r w:rsidRPr="00E87624">
        <w:rPr>
          <w:rFonts w:ascii="Times New Roman" w:eastAsiaTheme="minorEastAsia" w:hAnsi="Times New Roman" w:cs="Times New Roman"/>
        </w:rPr>
        <w:t>is the random error at location</w:t>
      </w:r>
      <w:r>
        <w:t xml:space="preserve"> </w:t>
      </w:r>
      <m:oMath>
        <m:r>
          <w:rPr>
            <w:rFonts w:ascii="Cambria Math" w:hAnsi="Cambria Math"/>
          </w:rPr>
          <m:t>u</m:t>
        </m:r>
      </m:oMath>
      <w:r>
        <w:rPr>
          <w:rFonts w:ascii="Times New Roman" w:eastAsiaTheme="minorEastAsia" w:hAnsi="Times New Roman" w:cs="Times New Roman"/>
        </w:rPr>
        <w:t>.</w:t>
      </w:r>
    </w:p>
    <w:p w14:paraId="2731C617" w14:textId="77777777" w:rsidR="004D4391" w:rsidRDefault="004D4391" w:rsidP="00970C4A">
      <w:pPr>
        <w:spacing w:line="360" w:lineRule="auto"/>
        <w:jc w:val="both"/>
        <w:rPr>
          <w:rFonts w:ascii="Times New Roman" w:eastAsiaTheme="minorEastAsia" w:hAnsi="Times New Roman" w:cs="Times New Roman"/>
        </w:rPr>
      </w:pPr>
      <w:r w:rsidRPr="004D4391">
        <w:rPr>
          <w:rFonts w:ascii="Times New Roman" w:eastAsiaTheme="minorEastAsia" w:hAnsi="Times New Roman" w:cs="Times New Roman"/>
        </w:rPr>
        <w:lastRenderedPageBreak/>
        <w:t>This model's estimator is analogous to the WLS (weighted least squares) global model above, except that the weights are dependent on the location u compared to the other observed variables in the dataset and so vary at each location.</w:t>
      </w:r>
    </w:p>
    <w:p w14:paraId="062821D5" w14:textId="3B892D4F" w:rsidR="00C212A6" w:rsidRDefault="006A7020" w:rsidP="00970C4A">
      <w:pPr>
        <w:spacing w:line="360" w:lineRule="auto"/>
        <w:jc w:val="both"/>
        <w:rPr>
          <w:rFonts w:ascii="Times New Roman" w:eastAsiaTheme="minorEastAsia" w:hAnsi="Times New Roman" w:cs="Times New Roman"/>
        </w:rPr>
      </w:pPr>
      <w:r>
        <w:rPr>
          <w:rFonts w:ascii="Times New Roman" w:eastAsiaTheme="minorEastAsia" w:hAnsi="Times New Roman" w:cs="Times New Roman"/>
        </w:rPr>
        <w:t xml:space="preserve">The estimated coefficients are calculated by </w:t>
      </w:r>
      <w:r w:rsidR="00C305AF">
        <w:rPr>
          <w:rFonts w:ascii="Times New Roman" w:eastAsiaTheme="minorEastAsia" w:hAnsi="Times New Roman" w:cs="Times New Roman"/>
        </w:rPr>
        <w:t>the following equation</w:t>
      </w:r>
      <w:r w:rsidR="0085242D">
        <w:rPr>
          <w:rFonts w:ascii="Times New Roman" w:eastAsiaTheme="minorEastAsia" w:hAnsi="Times New Roman" w:cs="Times New Roman"/>
        </w:rPr>
        <w:t>.</w:t>
      </w:r>
    </w:p>
    <w:p w14:paraId="04D73B13" w14:textId="77777777" w:rsidR="00C212A6" w:rsidRDefault="00C212A6" w:rsidP="00970C4A">
      <w:pPr>
        <w:spacing w:line="360" w:lineRule="auto"/>
        <w:jc w:val="both"/>
        <w:rPr>
          <w:rFonts w:ascii="Times New Roman" w:eastAsiaTheme="minorEastAsia" w:hAnsi="Times New Roman" w:cs="Times New Roman"/>
        </w:rPr>
      </w:pPr>
    </w:p>
    <w:p w14:paraId="1E49E93B" w14:textId="726B0434" w:rsidR="006A7020" w:rsidRPr="00DF44C8" w:rsidRDefault="00F553C8" w:rsidP="00970C4A">
      <w:pPr>
        <w:spacing w:line="360" w:lineRule="auto"/>
        <w:jc w:val="center"/>
        <w:rPr>
          <w:rFonts w:ascii="Times New Roman" w:eastAsiaTheme="minorEastAsia" w:hAnsi="Times New Roman" w:cs="Times New Roman"/>
        </w:rPr>
      </w:pPr>
      <m:oMath>
        <m:acc>
          <m:accPr>
            <m:ctrlPr>
              <w:rPr>
                <w:rFonts w:ascii="Cambria Math" w:eastAsiaTheme="minorEastAsia" w:hAnsi="Cambria Math" w:cs="Times New Roman"/>
                <w:i/>
              </w:rPr>
            </m:ctrlPr>
          </m:accPr>
          <m:e>
            <m:r>
              <w:rPr>
                <w:rFonts w:ascii="Cambria Math" w:eastAsiaTheme="minorEastAsia" w:hAnsi="Cambria Math" w:cs="Times New Roman"/>
              </w:rPr>
              <m:t>β</m:t>
            </m:r>
          </m:e>
        </m:acc>
        <m:r>
          <w:rPr>
            <w:rFonts w:ascii="Cambria Math" w:eastAsiaTheme="minorEastAsia" w:hAnsi="Cambria Math" w:cs="Times New Roman"/>
          </w:rPr>
          <m:t>(u)=</m:t>
        </m:r>
        <m:sSup>
          <m:sSupPr>
            <m:ctrlPr>
              <w:rPr>
                <w:rFonts w:ascii="Cambria Math" w:eastAsiaTheme="minorEastAsia" w:hAnsi="Cambria Math" w:cs="Times New Roman"/>
                <w:i/>
              </w:rPr>
            </m:ctrlPr>
          </m:sSupPr>
          <m:e>
            <m:d>
              <m:dPr>
                <m:begChr m:val="["/>
                <m:endChr m:val="]"/>
                <m:ctrlPr>
                  <w:rPr>
                    <w:rFonts w:ascii="Cambria Math" w:eastAsiaTheme="minorEastAsia" w:hAnsi="Cambria Math" w:cs="Times New Roman"/>
                    <w:i/>
                  </w:rPr>
                </m:ctrlPr>
              </m:dPr>
              <m:e>
                <m:sSup>
                  <m:sSupPr>
                    <m:ctrlPr>
                      <w:rPr>
                        <w:rFonts w:ascii="Cambria Math" w:eastAsiaTheme="minorEastAsia" w:hAnsi="Cambria Math" w:cs="Times New Roman"/>
                        <w:i/>
                      </w:rPr>
                    </m:ctrlPr>
                  </m:sSupPr>
                  <m:e>
                    <m:r>
                      <w:rPr>
                        <w:rFonts w:ascii="Cambria Math" w:eastAsiaTheme="minorEastAsia" w:hAnsi="Cambria Math" w:cs="Times New Roman"/>
                      </w:rPr>
                      <m:t>Χ</m:t>
                    </m:r>
                  </m:e>
                  <m:sup>
                    <m:r>
                      <w:rPr>
                        <w:rFonts w:ascii="Cambria Math" w:eastAsiaTheme="minorEastAsia" w:hAnsi="Cambria Math" w:cs="Times New Roman"/>
                      </w:rPr>
                      <m:t>Τ</m:t>
                    </m:r>
                  </m:sup>
                </m:sSup>
                <m:r>
                  <w:rPr>
                    <w:rFonts w:ascii="Cambria Math" w:eastAsiaTheme="minorEastAsia" w:hAnsi="Cambria Math" w:cs="Times New Roman"/>
                  </w:rPr>
                  <m:t>∙W</m:t>
                </m:r>
                <m:d>
                  <m:dPr>
                    <m:ctrlPr>
                      <w:rPr>
                        <w:rFonts w:ascii="Cambria Math" w:eastAsiaTheme="minorEastAsia" w:hAnsi="Cambria Math" w:cs="Times New Roman"/>
                        <w:i/>
                      </w:rPr>
                    </m:ctrlPr>
                  </m:dPr>
                  <m:e>
                    <m:r>
                      <w:rPr>
                        <w:rFonts w:ascii="Cambria Math" w:eastAsiaTheme="minorEastAsia" w:hAnsi="Cambria Math" w:cs="Times New Roman"/>
                      </w:rPr>
                      <m:t>u</m:t>
                    </m:r>
                  </m:e>
                </m:d>
                <m:r>
                  <w:rPr>
                    <w:rFonts w:ascii="Cambria Math" w:eastAsiaTheme="minorEastAsia" w:hAnsi="Cambria Math" w:cs="Times New Roman"/>
                  </w:rPr>
                  <m:t>∙X</m:t>
                </m:r>
              </m:e>
            </m:d>
          </m:e>
          <m:sup>
            <m:r>
              <w:rPr>
                <w:rFonts w:ascii="Cambria Math" w:eastAsiaTheme="minorEastAsia" w:hAnsi="Cambria Math" w:cs="Times New Roman"/>
              </w:rPr>
              <m:t>-1</m:t>
            </m:r>
          </m:sup>
        </m:sSup>
        <m:sSup>
          <m:sSupPr>
            <m:ctrlPr>
              <w:rPr>
                <w:rFonts w:ascii="Cambria Math" w:eastAsiaTheme="minorEastAsia" w:hAnsi="Cambria Math" w:cs="Times New Roman"/>
                <w:i/>
              </w:rPr>
            </m:ctrlPr>
          </m:sSupPr>
          <m:e>
            <m:r>
              <w:rPr>
                <w:rFonts w:ascii="Cambria Math" w:eastAsiaTheme="minorEastAsia" w:hAnsi="Cambria Math" w:cs="Times New Roman"/>
              </w:rPr>
              <m:t>Χ</m:t>
            </m:r>
          </m:e>
          <m:sup>
            <m:r>
              <w:rPr>
                <w:rFonts w:ascii="Cambria Math" w:eastAsiaTheme="minorEastAsia" w:hAnsi="Cambria Math" w:cs="Times New Roman"/>
              </w:rPr>
              <m:t>Τ</m:t>
            </m:r>
          </m:sup>
        </m:sSup>
        <m:r>
          <w:rPr>
            <w:rFonts w:ascii="Cambria Math" w:eastAsiaTheme="minorEastAsia" w:hAnsi="Cambria Math" w:cs="Times New Roman"/>
          </w:rPr>
          <m:t>∙W(u)∙y</m:t>
        </m:r>
      </m:oMath>
      <w:r w:rsidR="007E2D69">
        <w:rPr>
          <w:rFonts w:ascii="Times New Roman" w:eastAsiaTheme="minorEastAsia" w:hAnsi="Times New Roman" w:cs="Times New Roman"/>
        </w:rPr>
        <w:tab/>
      </w:r>
      <w:r w:rsidR="007E2D69">
        <w:rPr>
          <w:rFonts w:ascii="Times New Roman" w:eastAsiaTheme="minorEastAsia" w:hAnsi="Times New Roman" w:cs="Times New Roman"/>
        </w:rPr>
        <w:tab/>
        <w:t>(4)</w:t>
      </w:r>
    </w:p>
    <w:p w14:paraId="0B982682" w14:textId="77777777" w:rsidR="00C212A6" w:rsidRDefault="00C212A6" w:rsidP="00970C4A">
      <w:pPr>
        <w:spacing w:line="360" w:lineRule="auto"/>
        <w:jc w:val="both"/>
        <w:rPr>
          <w:rFonts w:ascii="Times New Roman" w:hAnsi="Times New Roman" w:cs="Times New Roman"/>
        </w:rPr>
      </w:pPr>
    </w:p>
    <w:p w14:paraId="5DAD9390" w14:textId="5AA659E1" w:rsidR="00302139" w:rsidRDefault="00C305AF" w:rsidP="00970C4A">
      <w:pPr>
        <w:spacing w:line="360" w:lineRule="auto"/>
        <w:jc w:val="both"/>
        <w:rPr>
          <w:rFonts w:ascii="Times New Roman" w:hAnsi="Times New Roman" w:cs="Times New Roman"/>
        </w:rPr>
      </w:pPr>
      <w:r>
        <w:rPr>
          <w:rFonts w:ascii="Times New Roman" w:hAnsi="Times New Roman" w:cs="Times New Roman"/>
        </w:rPr>
        <w:t xml:space="preserve">where </w:t>
      </w:r>
      <m:oMath>
        <m:r>
          <w:rPr>
            <w:rFonts w:ascii="Cambria Math" w:eastAsiaTheme="minorEastAsia" w:hAnsi="Cambria Math" w:cs="Times New Roman"/>
          </w:rPr>
          <m:t>W</m:t>
        </m:r>
        <m:d>
          <m:dPr>
            <m:ctrlPr>
              <w:rPr>
                <w:rFonts w:ascii="Cambria Math" w:eastAsiaTheme="minorEastAsia" w:hAnsi="Cambria Math" w:cs="Times New Roman"/>
                <w:i/>
              </w:rPr>
            </m:ctrlPr>
          </m:dPr>
          <m:e>
            <m:r>
              <w:rPr>
                <w:rFonts w:ascii="Cambria Math" w:eastAsiaTheme="minorEastAsia" w:hAnsi="Cambria Math" w:cs="Times New Roman"/>
              </w:rPr>
              <m:t>u</m:t>
            </m:r>
          </m:e>
        </m:d>
        <m:r>
          <w:rPr>
            <w:rFonts w:ascii="Cambria Math" w:eastAsiaTheme="minorEastAsia" w:hAnsi="Cambria Math" w:cs="Times New Roman"/>
          </w:rPr>
          <m:t xml:space="preserve"> </m:t>
        </m:r>
      </m:oMath>
      <w:r w:rsidRPr="00C305AF">
        <w:rPr>
          <w:rFonts w:ascii="Times New Roman" w:hAnsi="Times New Roman" w:cs="Times New Roman"/>
        </w:rPr>
        <w:t xml:space="preserve">is the </w:t>
      </w:r>
      <w:r>
        <w:rPr>
          <w:rFonts w:ascii="Times New Roman" w:hAnsi="Times New Roman" w:cs="Times New Roman"/>
        </w:rPr>
        <w:t xml:space="preserve">matrix of </w:t>
      </w:r>
      <w:r w:rsidRPr="00C305AF">
        <w:rPr>
          <w:rFonts w:ascii="Times New Roman" w:hAnsi="Times New Roman" w:cs="Times New Roman"/>
        </w:rPr>
        <w:t>diagonal weight</w:t>
      </w:r>
      <w:r>
        <w:rPr>
          <w:rFonts w:ascii="Times New Roman" w:hAnsi="Times New Roman" w:cs="Times New Roman"/>
        </w:rPr>
        <w:t>s</w:t>
      </w:r>
      <w:r w:rsidRPr="00C305AF">
        <w:rPr>
          <w:rFonts w:ascii="Times New Roman" w:hAnsi="Times New Roman" w:cs="Times New Roman"/>
        </w:rPr>
        <w:t xml:space="preserve">, which varies depending on the measurement or </w:t>
      </w:r>
      <w:r>
        <w:rPr>
          <w:rFonts w:ascii="Times New Roman" w:hAnsi="Times New Roman" w:cs="Times New Roman"/>
        </w:rPr>
        <w:t>prediction</w:t>
      </w:r>
      <w:r w:rsidRPr="00C305AF">
        <w:rPr>
          <w:rFonts w:ascii="Times New Roman" w:hAnsi="Times New Roman" w:cs="Times New Roman"/>
        </w:rPr>
        <w:t xml:space="preserve"> </w:t>
      </w:r>
      <w:proofErr w:type="gramStart"/>
      <w:r w:rsidRPr="00C305AF">
        <w:rPr>
          <w:rFonts w:ascii="Times New Roman" w:hAnsi="Times New Roman" w:cs="Times New Roman"/>
        </w:rPr>
        <w:t>location</w:t>
      </w:r>
      <w:r>
        <w:rPr>
          <w:rFonts w:ascii="Times New Roman" w:hAnsi="Times New Roman" w:cs="Times New Roman"/>
        </w:rPr>
        <w:t>,</w:t>
      </w:r>
      <w:proofErr w:type="gramEnd"/>
    </w:p>
    <w:p w14:paraId="56B4D27A" w14:textId="1951002C" w:rsidR="00C305AF" w:rsidRPr="00E87624" w:rsidRDefault="00C305AF" w:rsidP="00970C4A">
      <w:pPr>
        <w:spacing w:line="360" w:lineRule="auto"/>
        <w:jc w:val="both"/>
        <w:rPr>
          <w:rFonts w:ascii="Times New Roman" w:hAnsi="Times New Roman" w:cs="Times New Roman"/>
        </w:rPr>
      </w:pPr>
      <m:oMath>
        <m:r>
          <w:rPr>
            <w:rFonts w:ascii="Cambria Math" w:eastAsiaTheme="minorEastAsia" w:hAnsi="Cambria Math" w:cs="Times New Roman"/>
          </w:rPr>
          <m:t>X</m:t>
        </m:r>
      </m:oMath>
      <w:r>
        <w:t xml:space="preserve"> </w:t>
      </w:r>
      <w:r w:rsidRPr="00E87624">
        <w:rPr>
          <w:rFonts w:ascii="Times New Roman" w:hAnsi="Times New Roman" w:cs="Times New Roman"/>
        </w:rPr>
        <w:t>is the independent variables matrix,</w:t>
      </w:r>
    </w:p>
    <w:p w14:paraId="2B818419" w14:textId="7E6E01EB" w:rsidR="00C305AF" w:rsidRDefault="00C305AF" w:rsidP="00970C4A">
      <w:pPr>
        <w:spacing w:line="360" w:lineRule="auto"/>
        <w:jc w:val="both"/>
      </w:pPr>
      <m:oMath>
        <m:r>
          <w:rPr>
            <w:rFonts w:ascii="Cambria Math" w:eastAsiaTheme="minorEastAsia" w:hAnsi="Cambria Math" w:cs="Times New Roman"/>
          </w:rPr>
          <m:t>y</m:t>
        </m:r>
      </m:oMath>
      <w:r>
        <w:t xml:space="preserve"> </w:t>
      </w:r>
      <w:r w:rsidRPr="00E87624">
        <w:rPr>
          <w:rFonts w:ascii="Times New Roman" w:hAnsi="Times New Roman" w:cs="Times New Roman"/>
        </w:rPr>
        <w:t>is the dependent variables vector,</w:t>
      </w:r>
    </w:p>
    <w:p w14:paraId="5D4CA37C" w14:textId="4AAA8D7E" w:rsidR="00C305AF" w:rsidRDefault="00C305AF" w:rsidP="00970C4A">
      <w:pPr>
        <w:spacing w:line="360" w:lineRule="auto"/>
        <w:jc w:val="both"/>
        <w:rPr>
          <w:rFonts w:ascii="Times New Roman" w:hAnsi="Times New Roman" w:cs="Times New Roman"/>
        </w:rPr>
      </w:pPr>
      <w:r w:rsidRPr="00E87624">
        <w:rPr>
          <w:rFonts w:ascii="Times New Roman" w:hAnsi="Times New Roman" w:cs="Times New Roman"/>
        </w:rPr>
        <w:t>and</w:t>
      </w:r>
      <w:r>
        <w:t xml:space="preserve"> </w:t>
      </w:r>
      <m:oMath>
        <m:acc>
          <m:accPr>
            <m:ctrlPr>
              <w:rPr>
                <w:rFonts w:ascii="Cambria Math" w:eastAsiaTheme="minorEastAsia" w:hAnsi="Cambria Math" w:cs="Times New Roman"/>
                <w:i/>
              </w:rPr>
            </m:ctrlPr>
          </m:accPr>
          <m:e>
            <m:r>
              <w:rPr>
                <w:rFonts w:ascii="Cambria Math" w:eastAsiaTheme="minorEastAsia" w:hAnsi="Cambria Math" w:cs="Times New Roman"/>
              </w:rPr>
              <m:t>β</m:t>
            </m:r>
          </m:e>
        </m:acc>
        <m:d>
          <m:dPr>
            <m:ctrlPr>
              <w:rPr>
                <w:rFonts w:ascii="Cambria Math" w:eastAsiaTheme="minorEastAsia" w:hAnsi="Cambria Math" w:cs="Times New Roman"/>
                <w:i/>
              </w:rPr>
            </m:ctrlPr>
          </m:dPr>
          <m:e>
            <m:r>
              <w:rPr>
                <w:rFonts w:ascii="Cambria Math" w:eastAsiaTheme="minorEastAsia" w:hAnsi="Cambria Math" w:cs="Times New Roman"/>
              </w:rPr>
              <m:t>u</m:t>
            </m:r>
          </m:e>
        </m:d>
      </m:oMath>
      <w:r>
        <w:rPr>
          <w:rFonts w:eastAsiaTheme="minorEastAsia"/>
        </w:rPr>
        <w:t xml:space="preserve"> </w:t>
      </w:r>
      <w:r w:rsidRPr="00E87624">
        <w:rPr>
          <w:rFonts w:ascii="Times New Roman" w:hAnsi="Times New Roman" w:cs="Times New Roman"/>
        </w:rPr>
        <w:t>is the vector</w:t>
      </w:r>
      <w:r>
        <w:t xml:space="preserve"> </w:t>
      </w:r>
      <w:r w:rsidRPr="00E87624">
        <w:rPr>
          <w:rFonts w:ascii="Times New Roman" w:hAnsi="Times New Roman" w:cs="Times New Roman"/>
        </w:rPr>
        <w:t>of</w:t>
      </w:r>
      <w:r>
        <w:t xml:space="preserve"> </w:t>
      </w:r>
      <m:oMath>
        <m:r>
          <w:rPr>
            <w:rFonts w:ascii="Cambria Math" w:hAnsi="Cambria Math"/>
          </w:rPr>
          <m:t xml:space="preserve">p+1 </m:t>
        </m:r>
      </m:oMath>
      <w:r w:rsidRPr="00E87624">
        <w:rPr>
          <w:rFonts w:ascii="Times New Roman" w:hAnsi="Times New Roman" w:cs="Times New Roman"/>
        </w:rPr>
        <w:t>local geometrical regression coefficients.</w:t>
      </w:r>
    </w:p>
    <w:p w14:paraId="44F32806" w14:textId="36AF73ED" w:rsidR="00E87624" w:rsidRDefault="00E87624" w:rsidP="00970C4A">
      <w:pPr>
        <w:spacing w:line="360" w:lineRule="auto"/>
        <w:jc w:val="both"/>
        <w:rPr>
          <w:rFonts w:ascii="Times New Roman" w:hAnsi="Times New Roman" w:cs="Times New Roman"/>
        </w:rPr>
      </w:pPr>
      <w:proofErr w:type="gramStart"/>
      <w:r>
        <w:rPr>
          <w:rFonts w:ascii="Times New Roman" w:hAnsi="Times New Roman" w:cs="Times New Roman"/>
        </w:rPr>
        <w:t>In order to</w:t>
      </w:r>
      <w:proofErr w:type="gramEnd"/>
      <w:r>
        <w:rPr>
          <w:rFonts w:ascii="Times New Roman" w:hAnsi="Times New Roman" w:cs="Times New Roman"/>
        </w:rPr>
        <w:t xml:space="preserve"> run the GWR model on ArcGIS, two more parameters needed to be defined, </w:t>
      </w:r>
      <w:r w:rsidR="00B3173F">
        <w:rPr>
          <w:rFonts w:ascii="Times New Roman" w:hAnsi="Times New Roman" w:cs="Times New Roman"/>
        </w:rPr>
        <w:t>Kernel type and bandwidth method.</w:t>
      </w:r>
      <w:r w:rsidR="00B3173F" w:rsidRPr="00B3173F">
        <w:rPr>
          <w:rFonts w:ascii="Times New Roman" w:hAnsi="Times New Roman" w:cs="Times New Roman"/>
        </w:rPr>
        <w:t xml:space="preserve"> Bandwidth is the distance covered</w:t>
      </w:r>
      <w:r w:rsidR="00B3173F">
        <w:rPr>
          <w:rFonts w:ascii="Times New Roman" w:hAnsi="Times New Roman" w:cs="Times New Roman"/>
        </w:rPr>
        <w:t xml:space="preserve"> by spatial kernels and is used to define a weighting technique. </w:t>
      </w:r>
      <w:r w:rsidR="0085242D" w:rsidRPr="0085242D">
        <w:rPr>
          <w:rFonts w:ascii="Times New Roman" w:hAnsi="Times New Roman" w:cs="Times New Roman"/>
        </w:rPr>
        <w:t xml:space="preserve">This study employed adaptive </w:t>
      </w:r>
      <w:proofErr w:type="spellStart"/>
      <w:r w:rsidR="0085242D" w:rsidRPr="0085242D">
        <w:rPr>
          <w:rFonts w:ascii="Times New Roman" w:hAnsi="Times New Roman" w:cs="Times New Roman"/>
        </w:rPr>
        <w:t>bisquare</w:t>
      </w:r>
      <w:proofErr w:type="spellEnd"/>
      <w:r w:rsidR="0085242D" w:rsidRPr="0085242D">
        <w:rPr>
          <w:rFonts w:ascii="Times New Roman" w:hAnsi="Times New Roman" w:cs="Times New Roman"/>
        </w:rPr>
        <w:t xml:space="preserve"> spatial kernels to limit the bandwidth where data is dense but enable it to stretch where data is spread</w:t>
      </w:r>
      <w:r w:rsidR="00B3173F" w:rsidRPr="00B3173F">
        <w:rPr>
          <w:rFonts w:ascii="Times New Roman" w:hAnsi="Times New Roman" w:cs="Times New Roman"/>
        </w:rPr>
        <w:t>.</w:t>
      </w:r>
      <w:r w:rsidR="00B3173F">
        <w:rPr>
          <w:rFonts w:ascii="Times New Roman" w:hAnsi="Times New Roman" w:cs="Times New Roman"/>
        </w:rPr>
        <w:t xml:space="preserve"> </w:t>
      </w:r>
      <w:r w:rsidR="00B3173F" w:rsidRPr="00B3173F">
        <w:rPr>
          <w:rFonts w:ascii="Times New Roman" w:hAnsi="Times New Roman" w:cs="Times New Roman"/>
        </w:rPr>
        <w:t xml:space="preserve">The Akaike information criterion (AIC) </w:t>
      </w:r>
      <w:r w:rsidR="00D079A0">
        <w:rPr>
          <w:rFonts w:ascii="Times New Roman" w:hAnsi="Times New Roman" w:cs="Times New Roman"/>
        </w:rPr>
        <w:fldChar w:fldCharType="begin"/>
      </w:r>
      <w:r w:rsidR="00D079A0">
        <w:rPr>
          <w:rFonts w:ascii="Times New Roman" w:hAnsi="Times New Roman" w:cs="Times New Roman"/>
        </w:rPr>
        <w:instrText xml:space="preserve"> ADDIN ZOTERO_ITEM CSL_CITATION {"citationID":"zvhdTE1U","properties":{"formattedCitation":"(Akaike, 1998)","plainCitation":"(Akaike, 1998)","noteIndex":0},"citationItems":[{"id":401,"uris":["http://zotero.org/users/local/bdnrBv03/items/QTU76LAD"],"uri":["http://zotero.org/users/local/bdnrBv03/items/QTU76LAD"],"itemData":{"id":401,"type":"chapter","abstract":"In this paper it is shown that the classical maximum likelihood principle can be considered to be a method of asymptotic realization of an optimum estimate with respect to a very general information theoretic criterion. This observation shows an extension of the principle to provide answers to many practical problems of statistical model fitting.","collection-title":"Springer Series in Statistics","container-title":"Selected Papers of Hirotugu Akaike","event-place":"New York, NY","ISBN":"978-1-4612-1694-0","language":"en","note":"DOI: 10.1007/978-1-4612-1694-0_15","page":"199-213","publisher":"Springer","publisher-place":"New York, NY","source":"Springer Link","title":"Information Theory and an Extension of the Maximum Likelihood Principle","URL":"https://doi.org/10.1007/978-1-4612-1694-0_15","author":[{"family":"Akaike","given":"Hirotogu"}],"editor":[{"family":"Parzen","given":"Emanuel"},{"family":"Tanabe","given":"Kunio"},{"family":"Kitagawa","given":"Genshiro"}],"accessed":{"date-parts":[["2021",8,28]]},"issued":{"date-parts":[["1998"]]}}}],"schema":"https://github.com/citation-style-language/schema/raw/master/csl-citation.json"} </w:instrText>
      </w:r>
      <w:r w:rsidR="00D079A0">
        <w:rPr>
          <w:rFonts w:ascii="Times New Roman" w:hAnsi="Times New Roman" w:cs="Times New Roman"/>
        </w:rPr>
        <w:fldChar w:fldCharType="separate"/>
      </w:r>
      <w:r w:rsidR="00D079A0" w:rsidRPr="00D079A0">
        <w:rPr>
          <w:rFonts w:ascii="Times New Roman" w:hAnsi="Times New Roman" w:cs="Times New Roman"/>
        </w:rPr>
        <w:t>(Akaike, 1998)</w:t>
      </w:r>
      <w:r w:rsidR="00D079A0">
        <w:rPr>
          <w:rFonts w:ascii="Times New Roman" w:hAnsi="Times New Roman" w:cs="Times New Roman"/>
        </w:rPr>
        <w:fldChar w:fldCharType="end"/>
      </w:r>
      <w:r w:rsidR="00B3173F" w:rsidRPr="00B3173F">
        <w:rPr>
          <w:rFonts w:ascii="Times New Roman" w:hAnsi="Times New Roman" w:cs="Times New Roman"/>
        </w:rPr>
        <w:t xml:space="preserve"> is employed as a fit evaluation, with the rule of thumb that if the local model's AIC is </w:t>
      </w:r>
      <w:r w:rsidR="00B3173F">
        <w:rPr>
          <w:rFonts w:ascii="Times New Roman" w:hAnsi="Times New Roman" w:cs="Times New Roman"/>
        </w:rPr>
        <w:t xml:space="preserve">smaller by </w:t>
      </w:r>
      <w:r w:rsidR="00B3173F" w:rsidRPr="00B3173F">
        <w:rPr>
          <w:rFonts w:ascii="Times New Roman" w:hAnsi="Times New Roman" w:cs="Times New Roman"/>
        </w:rPr>
        <w:t xml:space="preserve">more than three units than the global </w:t>
      </w:r>
      <w:r w:rsidR="00B3173F">
        <w:rPr>
          <w:rFonts w:ascii="Times New Roman" w:hAnsi="Times New Roman" w:cs="Times New Roman"/>
        </w:rPr>
        <w:t>one</w:t>
      </w:r>
      <w:r w:rsidR="00B3173F" w:rsidRPr="00B3173F">
        <w:rPr>
          <w:rFonts w:ascii="Times New Roman" w:hAnsi="Times New Roman" w:cs="Times New Roman"/>
        </w:rPr>
        <w:t>, the local mode</w:t>
      </w:r>
      <w:r w:rsidR="00D079A0">
        <w:rPr>
          <w:rFonts w:ascii="Times New Roman" w:hAnsi="Times New Roman" w:cs="Times New Roman"/>
        </w:rPr>
        <w:t>l</w:t>
      </w:r>
      <w:r w:rsidR="00B3173F" w:rsidRPr="00B3173F">
        <w:rPr>
          <w:rFonts w:ascii="Times New Roman" w:hAnsi="Times New Roman" w:cs="Times New Roman"/>
        </w:rPr>
        <w:t xml:space="preserve"> is superior </w:t>
      </w:r>
      <w:r w:rsidR="00D079A0">
        <w:rPr>
          <w:rFonts w:ascii="Times New Roman" w:hAnsi="Times New Roman" w:cs="Times New Roman"/>
        </w:rPr>
        <w:fldChar w:fldCharType="begin"/>
      </w:r>
      <w:r w:rsidR="00D079A0">
        <w:rPr>
          <w:rFonts w:ascii="Times New Roman" w:hAnsi="Times New Roman" w:cs="Times New Roman"/>
        </w:rPr>
        <w:instrText xml:space="preserve"> ADDIN ZOTERO_ITEM CSL_CITATION {"citationID":"GLx3WhKm","properties":{"formattedCitation":"(Fotheringham et al., 2003)","plainCitation":"(Fotheringham et al., 2003)","noteIndex":0},"citationItems":[{"id":402,"uris":["http://zotero.org/users/local/bdnrBv03/items/NV3DI6CT"],"uri":["http://zotero.org/users/local/bdnrBv03/items/NV3DI6CT"],"itemData":{"id":402,"type":"book","abstract":"Geographical Weighted Regression (GWR) is a new local modellingtechnique for analysing spatial analysis. This technique allowslocal as opposed to global models of relationships to be measuredand mapped. This is the first and only book on this technique,offering comprehensive coverage on this new 'hot' topic in spatialanalysis.   * Provides step-by-step examples of how to use the GWR model usingdata sets and examples on issues such as house price determinants,educational attainment levels and school performance statistics * Contains a broad discussion of and basic concepts on GWR throughto ideas on statistical inference for GWR models * uniquely features accompanying author-written software thatallows users to undertake sophisticated and complex forms of GWRwithin a user-friendly, Windows-based, front-end (see book fordetails).","ISBN":"978-0-470-85525-6","language":"en","note":"Google-Books-ID: 9DZgV1vXOuMC","number-of-pages":"284","publisher":"John Wiley &amp; Sons","source":"Google Books","title":"Geographically Weighted Regression: The Analysis of Spatially Varying Relationships","title-short":"Geographically Weighted Regression","author":[{"family":"Fotheringham","given":"A. Stewart"},{"family":"Brunsdon","given":"Chris"},{"family":"Charlton","given":"Martin"}],"issued":{"date-parts":[["2003",2,21]]}}}],"schema":"https://github.com/citation-style-language/schema/raw/master/csl-citation.json"} </w:instrText>
      </w:r>
      <w:r w:rsidR="00D079A0">
        <w:rPr>
          <w:rFonts w:ascii="Times New Roman" w:hAnsi="Times New Roman" w:cs="Times New Roman"/>
        </w:rPr>
        <w:fldChar w:fldCharType="separate"/>
      </w:r>
      <w:r w:rsidR="00D079A0" w:rsidRPr="00D079A0">
        <w:rPr>
          <w:rFonts w:ascii="Times New Roman" w:hAnsi="Times New Roman" w:cs="Times New Roman"/>
        </w:rPr>
        <w:t>(Fotheringham et al., 2003)</w:t>
      </w:r>
      <w:r w:rsidR="00D079A0">
        <w:rPr>
          <w:rFonts w:ascii="Times New Roman" w:hAnsi="Times New Roman" w:cs="Times New Roman"/>
        </w:rPr>
        <w:fldChar w:fldCharType="end"/>
      </w:r>
      <w:r w:rsidR="00D079A0">
        <w:rPr>
          <w:rFonts w:ascii="Times New Roman" w:hAnsi="Times New Roman" w:cs="Times New Roman"/>
        </w:rPr>
        <w:t>.</w:t>
      </w:r>
      <w:r w:rsidR="00B3173F">
        <w:rPr>
          <w:rFonts w:ascii="Times New Roman" w:hAnsi="Times New Roman" w:cs="Times New Roman"/>
        </w:rPr>
        <w:t xml:space="preserve"> </w:t>
      </w:r>
    </w:p>
    <w:p w14:paraId="32F62707" w14:textId="6318AEB4" w:rsidR="005044DC" w:rsidRDefault="00091364" w:rsidP="00970C4A">
      <w:pPr>
        <w:spacing w:line="360" w:lineRule="auto"/>
        <w:jc w:val="both"/>
        <w:rPr>
          <w:rFonts w:ascii="Times New Roman" w:hAnsi="Times New Roman" w:cs="Times New Roman"/>
        </w:rPr>
      </w:pPr>
      <w:r w:rsidRPr="00091364">
        <w:rPr>
          <w:rFonts w:ascii="Times New Roman" w:hAnsi="Times New Roman" w:cs="Times New Roman"/>
        </w:rPr>
        <w:t xml:space="preserve">The use of the GWR method in cases with geographic non-stationarity is supported by previous research in similar studies where the dependence of geo-referenced data indicated extreme variation. Furthermore, since the spatial heterogeneities were identified and the relationships indicated were verified in similar research </w:t>
      </w:r>
      <w:r w:rsidR="00130BB9">
        <w:rPr>
          <w:rFonts w:ascii="Times New Roman" w:hAnsi="Times New Roman" w:cs="Times New Roman"/>
        </w:rPr>
        <w:t xml:space="preserve">background </w:t>
      </w:r>
      <w:r w:rsidR="00130BB9">
        <w:rPr>
          <w:rFonts w:ascii="Times New Roman" w:hAnsi="Times New Roman" w:cs="Times New Roman"/>
        </w:rPr>
        <w:fldChar w:fldCharType="begin"/>
      </w:r>
      <w:r w:rsidR="00C305AF">
        <w:rPr>
          <w:rFonts w:ascii="Times New Roman" w:hAnsi="Times New Roman" w:cs="Times New Roman"/>
        </w:rPr>
        <w:instrText xml:space="preserve"> ADDIN ZOTERO_ITEM CSL_CITATION {"citationID":"UfTNsDxp","properties":{"formattedCitation":"(Brunsdon et al., 1998; Dziauddin et al., 2015; Lin and Wen, 2011; Mennis, 2006; Stojanova et al., 2012; Zhou et al., 2019)","plainCitation":"(Brunsdon et al., 1998; Dziauddin et al., 2015; Lin and Wen, 2011; Mennis, 2006; Stojanova et al., 2012; Zhou et al., 2019)","noteIndex":0},"citationItems":[{"id":381,"uris":["http://zotero.org/users/local/bdnrBv03/items/RG75F6VY"],"uri":["http://zotero.org/users/local/bdnrBv03/items/RG75F6VY"],"itemData":{"id":381,"type":"article-journal","abstract":"In regression models where the cases are geographical locations, sometimes regression coefficients do not remain fixed over space. A technique for exploring this phenomenon, geographically weighted regression is introduced. A related Monte Carlo significance test for spatial non-stationarity is also considered. Finally, an example of the method is given, using limiting long-term illness data from the 1991 UK census.","container-title":"Journal of the Royal Statistical Society: Series D (The Statistician)","DOI":"10.1111/1467-9884.00145","ISSN":"1467-9884","issue":"3","language":"en","note":"_eprint: https://rss.onlinelibrary.wiley.com/doi/pdf/10.1111/1467-9884.00145","page":"431-443","source":"Wiley Online Library","title":"Geographically Weighted Regression","volume":"47","author":[{"family":"Brunsdon","given":"C."},{"family":"Fotheringham","given":"S."},{"family":"Charlton","given":"M."}],"issued":{"date-parts":[["1998"]]}}},{"id":376,"uris":["http://zotero.org/users/local/bdnrBv03/items/YGEFK468"],"uri":["http://zotero.org/users/local/bdnrBv03/items/YGEFK468"],"itemData":{"id":376,"type":"article-journal","abstract":"This study assesses the effect of light rail transit system (LRT) on residential property values in Greater Kuala Lumpur, Malaysia, where traffic congestion has been a major issue since the mid 1990s. A relatively new technique namely Geographically Weighted Regression (GWR) is employed to estimate the increased value of land in the form of residential property values as a result of improved accessibility owing to the construction of the LRT systems. Using the Kelana Jaya LRT Line, located in Greater Kuala Lumpur, Malaysia as a case study, this paper reveals that the improvement of accessibility to employment and other amenities provided by the LRT system added premiums on residential property values but with spatial variation over geographical area indicates that the existence of the LRT systems may have a positive effect on residential property values in some areas but negative in others. The use of the GWR in this study is identified as a better approach to investigate the effect of the LRT system on residential property values since it has the capability to produce meaningful results by revealing spatially varying relationship.","container-title":"Applied Spatial Analysis and Policy","DOI":"10.1007/s12061-014-9117-z","ISSN":"1874-4621","issue":"1","journalAbbreviation":"Appl. Spatial Analysis","language":"en","page":"1-25","source":"Springer Link","title":"Estimating the Effects of Light Rail Transit (LRT) System on Residential Property Values Using Geographically Weighted Regression (GWR)","volume":"8","author":[{"family":"Dziauddin","given":"Mohd Faris"},{"family":"Powe","given":"Neil"},{"family":"Alvanides","given":"Seraphim"}],"issued":{"date-parts":[["2015",3,1]]}}},{"id":378,"uris":["http://zotero.org/users/local/bdnrBv03/items/L4GF25CU"],"uri":["http://zotero.org/users/local/bdnrBv03/items/L4GF25CU"],"itemData":{"id":378,"type":"article-journal","abstract":"The only way for dengue to spread in the human population is through the human-mosquito-human cycle. Most research in this field discusses the dengue-mosquito or dengue-human relationships over a particular study area, but few have explored the local spatial variations of dengue-mosquito and dengue-human relationships within a study area. This study examined whether spatial heterogeneity exists in these relationships. We used Ordinary Least Squares (OLS) and Geographically Weighted Regression (GWR) models to analyze spatial relationships and identify the geographical heterogeneities by using the information of entomology and dengue cases in the cities of Kaohsiung and Fengshan in 2002. Our findings indicate that dengue-mosquito and dengue-human relationships were significantly spatially non-stationary. This means that in some areas higher dengue incidences were associated with higher vector/host densities, but in some areas higher incidences were related to lower vector/host densities. We demonstrated that a GWR model can be used to geographically differentiate the relationships of dengue incidence with immature mosquito and human densities. This study provides more insights into spatial targeting of intervention and control programs against dengue outbreaks within the study areas.","container-title":"International Journal of Environmental Research and Public Health","DOI":"10.3390/ijerph8072798","issue":"7","language":"en","note":"number: 7\npublisher: Molecular Diversity Preservation International","page":"2798-2815","source":"www.mdpi.com","title":"Using Geographically Weighted Regression (GWR) to Explore Spatial Varying Relationships of Immature Mosquitoes and Human Densities with the Incidence of Dengue","volume":"8","author":[{"family":"Lin","given":"Chia-Hsien"},{"family":"Wen","given":"Tzai-Hung"}],"issued":{"date-parts":[["2011",7]]}}},{"id":383,"uris":["http://zotero.org/users/local/bdnrBv03/items/VFN4Y7SD"],"uri":["http://zotero.org/users/local/bdnrBv03/items/VFN4Y7SD"],"itemData":{"id":383,"type":"article-journal","abstract":"Geographically weighted regression (GWR) is a local spatial statistical technique for exploring spatial nonstationarity. Previous approaches to mapping the results of GWR have primarily employed an equal step classification and sequential no-hue colour scheme for choropleth mapping of parameter estimates. This cartographic approach may hinder the exploration of spatial nonstationarity by inadequately illustrating the spatial distribution of the sign, magnitude, and significance of the influence of each explanatory variable on the dependent variable. Approaches for improving mapping of the results of GWR are illustrated using a case study analysis of population density–median home value relationships in Philadelphia, Pennsylvania, USA. These approaches employ data classification schemes informed by the (nonspatial) data distribution, diverging colour schemes, and bivariate choropleth mapping.","container-title":"The Cartographic Journal","DOI":"10.1179/000870406X114658","ISSN":"0008-7041","issue":"2","note":"publisher: Taylor &amp; Francis\n_eprint: https://doi.org/10.1179/000870406X114658","page":"171-179","source":"Taylor and Francis+NEJM","title":"Mapping the Results of Geographically Weighted Regression","volume":"43","author":[{"family":"Mennis","given":"Jeremy"}],"issued":{"date-parts":[["2006",7,1]]}}},{"id":396,"uris":["http://zotero.org/users/local/bdnrBv03/items/SJZ9BKYN"],"uri":["http://zotero.org/users/local/bdnrBv03/items/SJZ9BKYN"],"itemData":{"id":396,"type":"chapter","abstract":"Spatial data are common in ecological studies. A major problem with the analysis of such data is the presence of spatial autocorrelation. This chapter describes a method for dealing with the effects of spatial autocorrelation and its application to the problem of predicting gene flow from genetically modified (GM) to non-GM maize fields. We first present the SCLUS (Spatial Predictive Clustering System) method, which learns spatially aware predictive clustering trees (PCTs). SCLUS can consider the effects of spatial autocorrelation, both locally and globally, and can deal with the “ecological fallacy” problem according to which different regions may follow different data distributions. Then, we present the use of this approach for gene flow modeling under real multifield crop management practices at a local scale.","collection-title":"Models of the Ecological Hierarchy","container-title":"Developments in Environmental Modelling","language":"en","note":"DOI: 10.1016/B978-0-444-59396-2.00003-1","page":"35-49","publisher":"Elsevier","source":"ScienceDirect","title":"3 - Dealing with Spatial Autocorrelation in Gene Flow Modeling","URL":"https://www.sciencedirect.com/science/article/pii/B9780444593962000031","volume":"25","author":[{"family":"Stojanova","given":"Daniela"},{"family":"Debeljak","given":"Marko"},{"family":"Ceci","given":"Michelangelo"},{"family":"Appice","given":"Annalisa"},{"family":"Malerba","given":"Donato"},{"family":"Džeroski","given":"Sašo"}],"editor":[{"family":"Jordán","given":"Ferenc"},{"family":"Jørgensen","given":"Sven Erik"}],"accessed":{"date-parts":[["2021",8,28]]},"issued":{"date-parts":[["2012",1,1]]}}},{"id":390,"uris":["http://zotero.org/users/local/bdnrBv03/items/AXJRHBBC"],"uri":["http://zotero.org/users/local/bdnrBv03/items/AXJRHBBC"],"itemData":{"id":390,"type":"article-journal","abstract":"Haze pollution is an increasingly serious problem in China. Based on the PM2.5 data from 283 prefecture-level cities in China, we combine the stochastic impacts by regression on population, affluence, and technology (STIRPAT) model and environmental Kuznets curve (EKC) hypothesis and use a geographically weighted regression (GWR) method to evaluate the effects of different factors influencing haze pollution in different regions. Nighttime light data from NOAA was used in place of gross domestic product (GDP) in a robustness test. From a global analysis perspective, the EKC is established, and the inflection point is approximately 40000 yuan per capita; however, the GWR estimate is better than the ordinary least squares (OLS) estimate with an improvement in R2 from 0.20 to 0.75. The GWR estimation results show that different environmental protection inputs have different effects in different regions: 1. Technical inputs tend to increase productivity rather than reduce emissions in most areas except Guangdong and Jiangsu. 2. The industrial output values in Guangxi and Yunnan have a greater impact on pollution than those in other regions. 3. In the central and eastern regions with dense populations, comprehensive public transportation can effectively reduce haze pollution. In terms of environmental protection measures, park green areas can reduce pollution, and due to the current status of industrial waste recovery in China, increasing the recovery rate of industrial waste is not conducive to reducing pollution. This article analyzes different causes of haze in different regions and provides suggestions for implementing different environmental policies in different regions.","container-title":"Atmospheric Pollution Research","DOI":"10.1016/j.apr.2018.12.012","ISSN":"1309-1042","issue":"3","journalAbbreviation":"Atmospheric Pollution Research","language":"en","page":"835-846","source":"ScienceDirect","title":"Application of geographically weighted regression (GWR) in the analysis of the cause of haze pollution in China","volume":"10","author":[{"family":"Zhou","given":"Qianling"},{"family":"Wang","given":"Changxin"},{"family":"Fang","given":"Shijiao"}],"issued":{"date-parts":[["2019",5,1]]}}}],"schema":"https://github.com/citation-style-language/schema/raw/master/csl-citation.json"} </w:instrText>
      </w:r>
      <w:r w:rsidR="00130BB9">
        <w:rPr>
          <w:rFonts w:ascii="Times New Roman" w:hAnsi="Times New Roman" w:cs="Times New Roman"/>
        </w:rPr>
        <w:fldChar w:fldCharType="separate"/>
      </w:r>
      <w:r w:rsidR="00C305AF" w:rsidRPr="00C305AF">
        <w:rPr>
          <w:rFonts w:ascii="Times New Roman" w:hAnsi="Times New Roman" w:cs="Times New Roman"/>
        </w:rPr>
        <w:t>(Brunsdon et al., 1998; Dziauddin et al., 2015; Lin and Wen, 2011; Mennis, 2006; Stojanova et al., 2012; Zhou et al., 2019)</w:t>
      </w:r>
      <w:r w:rsidR="00130BB9">
        <w:rPr>
          <w:rFonts w:ascii="Times New Roman" w:hAnsi="Times New Roman" w:cs="Times New Roman"/>
        </w:rPr>
        <w:fldChar w:fldCharType="end"/>
      </w:r>
      <w:r w:rsidR="00130BB9">
        <w:rPr>
          <w:rFonts w:ascii="Times New Roman" w:hAnsi="Times New Roman" w:cs="Times New Roman"/>
        </w:rPr>
        <w:t xml:space="preserve">, </w:t>
      </w:r>
      <w:r w:rsidRPr="00091364">
        <w:rPr>
          <w:rFonts w:ascii="Times New Roman" w:hAnsi="Times New Roman" w:cs="Times New Roman"/>
        </w:rPr>
        <w:t>this leads to trust the results obtained on ArcGIS, by implementing this technique.</w:t>
      </w:r>
    </w:p>
    <w:p w14:paraId="24B7205D" w14:textId="2DCE1529" w:rsidR="007E517F" w:rsidRDefault="009541B0" w:rsidP="00970C4A">
      <w:pPr>
        <w:spacing w:line="360" w:lineRule="auto"/>
        <w:jc w:val="both"/>
        <w:rPr>
          <w:rFonts w:ascii="Times New Roman" w:hAnsi="Times New Roman" w:cs="Times New Roman"/>
          <w:sz w:val="24"/>
          <w:szCs w:val="24"/>
        </w:rPr>
      </w:pPr>
      <w:r w:rsidRPr="009541B0">
        <w:rPr>
          <w:rFonts w:ascii="Times New Roman" w:hAnsi="Times New Roman" w:cs="Times New Roman"/>
        </w:rPr>
        <w:t xml:space="preserve">Concerning research ethics, this study was conducted through the University of Manchester. Its only aim is to address the issue of increased crime and identify valuable patterns for the society as far as the rise on multiple occupation housing is concerned.  The further purpose is to provide the obtained knowledge and assist with potential </w:t>
      </w:r>
      <w:proofErr w:type="spellStart"/>
      <w:r w:rsidRPr="009541B0">
        <w:rPr>
          <w:rFonts w:ascii="Times New Roman" w:hAnsi="Times New Roman" w:cs="Times New Roman"/>
        </w:rPr>
        <w:t>neighbourhood</w:t>
      </w:r>
      <w:proofErr w:type="spellEnd"/>
      <w:r w:rsidRPr="009541B0">
        <w:rPr>
          <w:rFonts w:ascii="Times New Roman" w:hAnsi="Times New Roman" w:cs="Times New Roman"/>
        </w:rPr>
        <w:t xml:space="preserve"> and housing adjustments aiming to alleviate this issue. Social services websites provided the data used for public use, so the informed consent of the population was not applicable. </w:t>
      </w:r>
      <w:r w:rsidRPr="009541B0">
        <w:rPr>
          <w:rFonts w:ascii="Times New Roman" w:hAnsi="Times New Roman" w:cs="Times New Roman"/>
        </w:rPr>
        <w:lastRenderedPageBreak/>
        <w:t>Moreover, since there were no specific participants, the ethical guidelines about confidentiality and anonymity are not applicable in this study. Finally, the names of licensed landlords of the HMOs were located on the public dataset, but they were not used in the research. To sum up, this study is considered beneficial, and there is no potential harm for any society member.</w:t>
      </w:r>
    </w:p>
    <w:p w14:paraId="631BB76E" w14:textId="77777777" w:rsidR="00970C4A" w:rsidRPr="00FF030B" w:rsidRDefault="00970C4A" w:rsidP="00970C4A">
      <w:pPr>
        <w:spacing w:line="360" w:lineRule="auto"/>
        <w:jc w:val="both"/>
        <w:rPr>
          <w:rFonts w:ascii="Times New Roman" w:hAnsi="Times New Roman" w:cs="Times New Roman"/>
          <w:sz w:val="24"/>
          <w:szCs w:val="24"/>
        </w:rPr>
      </w:pPr>
    </w:p>
    <w:p w14:paraId="37DECC20" w14:textId="464BFDF0" w:rsidR="0066705C" w:rsidRPr="00970C4A" w:rsidRDefault="007E517F" w:rsidP="00970C4A">
      <w:pPr>
        <w:pStyle w:val="Heading1"/>
        <w:numPr>
          <w:ilvl w:val="0"/>
          <w:numId w:val="1"/>
        </w:numPr>
        <w:spacing w:line="360" w:lineRule="auto"/>
      </w:pPr>
      <w:bookmarkStart w:id="6" w:name="_Toc81770157"/>
      <w:r w:rsidRPr="006528D6">
        <w:t>Data Analysis and Results</w:t>
      </w:r>
      <w:bookmarkEnd w:id="6"/>
    </w:p>
    <w:p w14:paraId="63344AD4" w14:textId="5A9FFF9A" w:rsidR="0066705C" w:rsidRDefault="0066705C" w:rsidP="00970C4A">
      <w:pPr>
        <w:spacing w:line="360" w:lineRule="auto"/>
        <w:rPr>
          <w:rFonts w:ascii="Times New Roman" w:hAnsi="Times New Roman" w:cs="Times New Roman"/>
        </w:rPr>
      </w:pPr>
      <w:r>
        <w:rPr>
          <w:rFonts w:ascii="Times New Roman" w:hAnsi="Times New Roman" w:cs="Times New Roman"/>
        </w:rPr>
        <w:t xml:space="preserve">Prior to implementing the approaches, the different crime categories and the HMOs were </w:t>
      </w:r>
      <w:proofErr w:type="spellStart"/>
      <w:r>
        <w:rPr>
          <w:rFonts w:ascii="Times New Roman" w:hAnsi="Times New Roman" w:cs="Times New Roman"/>
        </w:rPr>
        <w:t>visualised</w:t>
      </w:r>
      <w:proofErr w:type="spellEnd"/>
      <w:r>
        <w:rPr>
          <w:rFonts w:ascii="Times New Roman" w:hAnsi="Times New Roman" w:cs="Times New Roman"/>
        </w:rPr>
        <w:t xml:space="preserve"> on </w:t>
      </w:r>
      <w:r w:rsidR="00E86903">
        <w:rPr>
          <w:rFonts w:ascii="Times New Roman" w:hAnsi="Times New Roman" w:cs="Times New Roman"/>
        </w:rPr>
        <w:t xml:space="preserve">the </w:t>
      </w:r>
      <w:r>
        <w:rPr>
          <w:rFonts w:ascii="Times New Roman" w:hAnsi="Times New Roman" w:cs="Times New Roman"/>
        </w:rPr>
        <w:t xml:space="preserve">Leeds map (fig. </w:t>
      </w:r>
      <w:r w:rsidR="000662F7">
        <w:rPr>
          <w:rFonts w:ascii="Times New Roman" w:hAnsi="Times New Roman" w:cs="Times New Roman"/>
        </w:rPr>
        <w:t>4.1).</w:t>
      </w:r>
    </w:p>
    <w:p w14:paraId="0E0E93C9" w14:textId="6D95CA24" w:rsidR="0028518F" w:rsidRDefault="00FF6896" w:rsidP="00970C4A">
      <w:pPr>
        <w:spacing w:line="360" w:lineRule="auto"/>
        <w:jc w:val="center"/>
        <w:rPr>
          <w:rFonts w:ascii="Times New Roman" w:hAnsi="Times New Roman" w:cs="Times New Roman"/>
          <w:sz w:val="24"/>
          <w:szCs w:val="24"/>
        </w:rPr>
      </w:pPr>
      <w:r>
        <w:rPr>
          <w:noProof/>
        </w:rPr>
        <w:drawing>
          <wp:inline distT="0" distB="0" distL="0" distR="0" wp14:anchorId="1483A340" wp14:editId="12FEEF93">
            <wp:extent cx="5554980" cy="543034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69549" cy="5444591"/>
                    </a:xfrm>
                    <a:prstGeom prst="rect">
                      <a:avLst/>
                    </a:prstGeom>
                  </pic:spPr>
                </pic:pic>
              </a:graphicData>
            </a:graphic>
          </wp:inline>
        </w:drawing>
      </w:r>
    </w:p>
    <w:p w14:paraId="2E79DB46" w14:textId="0682F5D8" w:rsidR="00FF6896" w:rsidRPr="00B223A5" w:rsidRDefault="00FF6896" w:rsidP="00B223A5">
      <w:pPr>
        <w:spacing w:line="360" w:lineRule="auto"/>
        <w:jc w:val="center"/>
        <w:rPr>
          <w:rFonts w:ascii="Times New Roman" w:hAnsi="Times New Roman" w:cs="Times New Roman"/>
          <w:sz w:val="18"/>
          <w:szCs w:val="18"/>
        </w:rPr>
      </w:pPr>
      <w:r w:rsidRPr="00FF6896">
        <w:rPr>
          <w:rFonts w:ascii="Times New Roman" w:hAnsi="Times New Roman" w:cs="Times New Roman"/>
          <w:sz w:val="18"/>
          <w:szCs w:val="18"/>
        </w:rPr>
        <w:lastRenderedPageBreak/>
        <w:t>Figure 4.1.</w:t>
      </w:r>
      <w:r>
        <w:rPr>
          <w:rFonts w:ascii="Times New Roman" w:hAnsi="Times New Roman" w:cs="Times New Roman"/>
          <w:sz w:val="18"/>
          <w:szCs w:val="18"/>
        </w:rPr>
        <w:t xml:space="preserve"> Crime and HMOs Leeds maps (QGIS)</w:t>
      </w:r>
    </w:p>
    <w:p w14:paraId="6EB9BB56" w14:textId="563C0683" w:rsidR="00923C81" w:rsidRPr="00923C81" w:rsidRDefault="00923C81" w:rsidP="00970C4A">
      <w:pPr>
        <w:spacing w:line="360" w:lineRule="auto"/>
        <w:jc w:val="both"/>
        <w:rPr>
          <w:rFonts w:ascii="Times New Roman" w:hAnsi="Times New Roman" w:cs="Times New Roman"/>
          <w:sz w:val="24"/>
          <w:szCs w:val="24"/>
        </w:rPr>
      </w:pPr>
      <w:r w:rsidRPr="00923C81">
        <w:rPr>
          <w:rFonts w:ascii="Times New Roman" w:hAnsi="Times New Roman" w:cs="Times New Roman"/>
          <w:sz w:val="24"/>
          <w:szCs w:val="24"/>
        </w:rPr>
        <w:t xml:space="preserve">Ordinary Least Squares </w:t>
      </w:r>
      <w:r>
        <w:rPr>
          <w:rFonts w:ascii="Times New Roman" w:hAnsi="Times New Roman" w:cs="Times New Roman"/>
          <w:sz w:val="24"/>
          <w:szCs w:val="24"/>
        </w:rPr>
        <w:t xml:space="preserve">(OLS) </w:t>
      </w:r>
      <w:r w:rsidR="00776842">
        <w:rPr>
          <w:rFonts w:ascii="Times New Roman" w:hAnsi="Times New Roman" w:cs="Times New Roman"/>
          <w:sz w:val="24"/>
          <w:szCs w:val="24"/>
        </w:rPr>
        <w:t xml:space="preserve">Regression </w:t>
      </w:r>
      <w:r w:rsidRPr="00923C81">
        <w:rPr>
          <w:rFonts w:ascii="Times New Roman" w:hAnsi="Times New Roman" w:cs="Times New Roman"/>
          <w:sz w:val="24"/>
          <w:szCs w:val="24"/>
        </w:rPr>
        <w:t>results</w:t>
      </w:r>
    </w:p>
    <w:p w14:paraId="04D313E1" w14:textId="6B1A73A5" w:rsidR="0028518F" w:rsidRDefault="0028518F" w:rsidP="00970C4A">
      <w:pPr>
        <w:spacing w:line="360" w:lineRule="auto"/>
        <w:jc w:val="both"/>
        <w:rPr>
          <w:rFonts w:ascii="Times New Roman" w:hAnsi="Times New Roman" w:cs="Times New Roman"/>
        </w:rPr>
      </w:pPr>
      <w:r>
        <w:rPr>
          <w:rFonts w:ascii="Times New Roman" w:hAnsi="Times New Roman" w:cs="Times New Roman"/>
        </w:rPr>
        <w:t xml:space="preserve">The results obtained from the </w:t>
      </w:r>
      <w:r w:rsidRPr="0028518F">
        <w:rPr>
          <w:rFonts w:ascii="Times New Roman" w:hAnsi="Times New Roman" w:cs="Times New Roman"/>
        </w:rPr>
        <w:t>Ordinary least squares</w:t>
      </w:r>
      <w:r>
        <w:rPr>
          <w:rFonts w:ascii="Times New Roman" w:hAnsi="Times New Roman" w:cs="Times New Roman"/>
        </w:rPr>
        <w:t xml:space="preserve"> (OLS) analysis on SPSS </w:t>
      </w:r>
      <w:r w:rsidR="00B2013B">
        <w:rPr>
          <w:rFonts w:ascii="Times New Roman" w:hAnsi="Times New Roman" w:cs="Times New Roman"/>
        </w:rPr>
        <w:t>indicated that t</w:t>
      </w:r>
      <w:r w:rsidRPr="0028518F">
        <w:rPr>
          <w:rFonts w:ascii="Times New Roman" w:hAnsi="Times New Roman" w:cs="Times New Roman"/>
        </w:rPr>
        <w:t xml:space="preserve">here was a small positive correlation between </w:t>
      </w:r>
      <w:r w:rsidR="0067513D">
        <w:rPr>
          <w:rFonts w:ascii="Times New Roman" w:hAnsi="Times New Roman" w:cs="Times New Roman"/>
        </w:rPr>
        <w:t>all</w:t>
      </w:r>
      <w:r w:rsidRPr="0028518F">
        <w:rPr>
          <w:rFonts w:ascii="Times New Roman" w:hAnsi="Times New Roman" w:cs="Times New Roman"/>
        </w:rPr>
        <w:t xml:space="preserve"> crime </w:t>
      </w:r>
      <w:r w:rsidR="0067513D">
        <w:rPr>
          <w:rFonts w:ascii="Times New Roman" w:hAnsi="Times New Roman" w:cs="Times New Roman"/>
        </w:rPr>
        <w:t xml:space="preserve">categories </w:t>
      </w:r>
      <w:r w:rsidRPr="0028518F">
        <w:rPr>
          <w:rFonts w:ascii="Times New Roman" w:hAnsi="Times New Roman" w:cs="Times New Roman"/>
        </w:rPr>
        <w:t>and houses with multiple occupants,</w:t>
      </w:r>
      <w:r w:rsidR="0067513D">
        <w:rPr>
          <w:rFonts w:ascii="Times New Roman" w:hAnsi="Times New Roman" w:cs="Times New Roman"/>
        </w:rPr>
        <w:t xml:space="preserve"> with a correlation coefficient of</w:t>
      </w:r>
      <w:r w:rsidRPr="0028518F">
        <w:rPr>
          <w:rFonts w:ascii="Times New Roman" w:hAnsi="Times New Roman" w:cs="Times New Roman"/>
        </w:rPr>
        <w:t xml:space="preserve"> r = 0.275</w:t>
      </w:r>
      <w:r w:rsidR="0067513D">
        <w:rPr>
          <w:rFonts w:ascii="Times New Roman" w:hAnsi="Times New Roman" w:cs="Times New Roman"/>
        </w:rPr>
        <w:t>, r = 0.270, and r = 0.221 for property crime, public order crime, and sexual crime, respectively</w:t>
      </w:r>
      <w:r w:rsidR="00B2013B">
        <w:rPr>
          <w:rFonts w:ascii="Times New Roman" w:hAnsi="Times New Roman" w:cs="Times New Roman"/>
        </w:rPr>
        <w:t xml:space="preserve"> (Table</w:t>
      </w:r>
      <w:r w:rsidR="000662F7">
        <w:rPr>
          <w:rFonts w:ascii="Times New Roman" w:hAnsi="Times New Roman" w:cs="Times New Roman"/>
        </w:rPr>
        <w:t>s</w:t>
      </w:r>
      <w:r w:rsidR="00B2013B">
        <w:rPr>
          <w:rFonts w:ascii="Times New Roman" w:hAnsi="Times New Roman" w:cs="Times New Roman"/>
        </w:rPr>
        <w:t xml:space="preserve"> </w:t>
      </w:r>
      <w:r w:rsidR="000662F7">
        <w:rPr>
          <w:rFonts w:ascii="Times New Roman" w:hAnsi="Times New Roman" w:cs="Times New Roman"/>
        </w:rPr>
        <w:t>4.</w:t>
      </w:r>
      <w:r w:rsidR="00B2013B">
        <w:rPr>
          <w:rFonts w:ascii="Times New Roman" w:hAnsi="Times New Roman" w:cs="Times New Roman"/>
        </w:rPr>
        <w:t>1</w:t>
      </w:r>
      <w:r w:rsidR="0067513D">
        <w:rPr>
          <w:rFonts w:ascii="Times New Roman" w:hAnsi="Times New Roman" w:cs="Times New Roman"/>
        </w:rPr>
        <w:t>-</w:t>
      </w:r>
      <w:r w:rsidR="000662F7">
        <w:rPr>
          <w:rFonts w:ascii="Times New Roman" w:hAnsi="Times New Roman" w:cs="Times New Roman"/>
        </w:rPr>
        <w:t>4.</w:t>
      </w:r>
      <w:r w:rsidR="0067513D">
        <w:rPr>
          <w:rFonts w:ascii="Times New Roman" w:hAnsi="Times New Roman" w:cs="Times New Roman"/>
        </w:rPr>
        <w:t>3</w:t>
      </w:r>
      <w:r w:rsidR="00B2013B">
        <w:rPr>
          <w:rFonts w:ascii="Times New Roman" w:hAnsi="Times New Roman" w:cs="Times New Roman"/>
        </w:rPr>
        <w:t>)</w:t>
      </w:r>
      <w:r>
        <w:rPr>
          <w:rFonts w:ascii="Times New Roman" w:hAnsi="Times New Roman" w:cs="Times New Roman"/>
        </w:rPr>
        <w:t xml:space="preserve">. </w:t>
      </w:r>
      <w:r w:rsidR="00B2013B">
        <w:rPr>
          <w:rFonts w:ascii="Times New Roman" w:hAnsi="Times New Roman" w:cs="Times New Roman"/>
        </w:rPr>
        <w:t>Also, HMOs</w:t>
      </w:r>
      <w:r w:rsidRPr="0028518F">
        <w:rPr>
          <w:rFonts w:ascii="Times New Roman" w:hAnsi="Times New Roman" w:cs="Times New Roman"/>
        </w:rPr>
        <w:t xml:space="preserve"> in the area statistically explained 7.5% of the property crime</w:t>
      </w:r>
      <w:r w:rsidR="00B2013B">
        <w:rPr>
          <w:rFonts w:ascii="Times New Roman" w:hAnsi="Times New Roman" w:cs="Times New Roman"/>
        </w:rPr>
        <w:t xml:space="preserve"> (Graph </w:t>
      </w:r>
      <w:r w:rsidR="000662F7">
        <w:rPr>
          <w:rFonts w:ascii="Times New Roman" w:hAnsi="Times New Roman" w:cs="Times New Roman"/>
        </w:rPr>
        <w:t>4.</w:t>
      </w:r>
      <w:r w:rsidR="00B2013B">
        <w:rPr>
          <w:rFonts w:ascii="Times New Roman" w:hAnsi="Times New Roman" w:cs="Times New Roman"/>
        </w:rPr>
        <w:t>1)</w:t>
      </w:r>
      <w:r w:rsidR="0067513D">
        <w:rPr>
          <w:rFonts w:ascii="Times New Roman" w:hAnsi="Times New Roman" w:cs="Times New Roman"/>
        </w:rPr>
        <w:t>, 7.3% of the public order crime</w:t>
      </w:r>
      <w:r w:rsidR="000662F7">
        <w:rPr>
          <w:rFonts w:ascii="Times New Roman" w:hAnsi="Times New Roman" w:cs="Times New Roman"/>
        </w:rPr>
        <w:t xml:space="preserve"> (Graph 4.2)</w:t>
      </w:r>
      <w:r w:rsidR="0067513D">
        <w:rPr>
          <w:rFonts w:ascii="Times New Roman" w:hAnsi="Times New Roman" w:cs="Times New Roman"/>
        </w:rPr>
        <w:t>, and 4.9% of the sexual crime</w:t>
      </w:r>
      <w:r w:rsidR="000662F7">
        <w:rPr>
          <w:rFonts w:ascii="Times New Roman" w:hAnsi="Times New Roman" w:cs="Times New Roman"/>
        </w:rPr>
        <w:t xml:space="preserve"> (Graph 4.3)</w:t>
      </w:r>
      <w:r w:rsidR="0067513D">
        <w:rPr>
          <w:rFonts w:ascii="Times New Roman" w:hAnsi="Times New Roman" w:cs="Times New Roman"/>
        </w:rPr>
        <w:t>, respectively.</w:t>
      </w:r>
    </w:p>
    <w:p w14:paraId="40D29B57" w14:textId="6AB3ECBC" w:rsidR="0067513D" w:rsidRDefault="005B3990" w:rsidP="00970C4A">
      <w:pPr>
        <w:spacing w:line="360" w:lineRule="auto"/>
        <w:jc w:val="both"/>
        <w:rPr>
          <w:rFonts w:ascii="Times New Roman" w:hAnsi="Times New Roman" w:cs="Times New Roman"/>
        </w:rPr>
      </w:pPr>
      <w:r w:rsidRPr="005B3990">
        <w:rPr>
          <w:rFonts w:ascii="Times New Roman" w:hAnsi="Times New Roman" w:cs="Times New Roman"/>
        </w:rPr>
        <w:t>Additionally, it is observed from the OLS graphs that there are many outliers, and the residuals are not normally distributed. These</w:t>
      </w:r>
      <w:r w:rsidR="00E86903">
        <w:rPr>
          <w:rFonts w:ascii="Times New Roman" w:hAnsi="Times New Roman" w:cs="Times New Roman"/>
        </w:rPr>
        <w:t xml:space="preserve"> issues</w:t>
      </w:r>
      <w:r w:rsidRPr="005B3990">
        <w:rPr>
          <w:rFonts w:ascii="Times New Roman" w:hAnsi="Times New Roman" w:cs="Times New Roman"/>
        </w:rPr>
        <w:t>, along with the R-squared indicator, which is extremely low, indicate that this method cannot address the research questions on the correlation since it does not enable the interpretability of the geographic variations.</w:t>
      </w:r>
      <w:r w:rsidR="00850AA9">
        <w:rPr>
          <w:rFonts w:ascii="Times New Roman" w:hAnsi="Times New Roman" w:cs="Times New Roman"/>
        </w:rPr>
        <w:t xml:space="preserve"> </w:t>
      </w:r>
    </w:p>
    <w:p w14:paraId="2B0D4499" w14:textId="77777777" w:rsidR="00B278EC" w:rsidRDefault="00B278EC" w:rsidP="00970C4A">
      <w:pPr>
        <w:spacing w:line="360" w:lineRule="auto"/>
        <w:jc w:val="both"/>
        <w:rPr>
          <w:rFonts w:ascii="Times New Roman" w:hAnsi="Times New Roman" w:cs="Times New Roman"/>
        </w:rPr>
      </w:pPr>
    </w:p>
    <w:p w14:paraId="34BC5717" w14:textId="28BE0230" w:rsidR="00B278EC" w:rsidRDefault="00B278EC" w:rsidP="00970C4A">
      <w:pPr>
        <w:spacing w:line="360" w:lineRule="auto"/>
        <w:jc w:val="both"/>
        <w:rPr>
          <w:rFonts w:ascii="Times New Roman" w:hAnsi="Times New Roman" w:cs="Times New Roman"/>
        </w:rPr>
      </w:pPr>
      <w:r w:rsidRPr="002E4484">
        <w:rPr>
          <w:rFonts w:ascii="Times New Roman" w:hAnsi="Times New Roman" w:cs="Times New Roman"/>
          <w:sz w:val="18"/>
          <w:szCs w:val="18"/>
        </w:rPr>
        <w:t xml:space="preserve">Table </w:t>
      </w:r>
      <w:r>
        <w:rPr>
          <w:rFonts w:ascii="Times New Roman" w:hAnsi="Times New Roman" w:cs="Times New Roman"/>
          <w:sz w:val="18"/>
          <w:szCs w:val="18"/>
        </w:rPr>
        <w:t>4.</w:t>
      </w:r>
      <w:r w:rsidRPr="002E4484">
        <w:rPr>
          <w:rFonts w:ascii="Times New Roman" w:hAnsi="Times New Roman" w:cs="Times New Roman"/>
          <w:sz w:val="18"/>
          <w:szCs w:val="18"/>
        </w:rPr>
        <w:t>1. Property crime – HMOs correlation (OLS)</w:t>
      </w:r>
    </w:p>
    <w:tbl>
      <w:tblPr>
        <w:tblW w:w="5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06"/>
        <w:gridCol w:w="2009"/>
        <w:gridCol w:w="845"/>
        <w:gridCol w:w="1440"/>
      </w:tblGrid>
      <w:tr w:rsidR="0028518F" w:rsidRPr="002E4484" w14:paraId="5B62E15B" w14:textId="77777777" w:rsidTr="0028518F">
        <w:trPr>
          <w:cantSplit/>
        </w:trPr>
        <w:tc>
          <w:tcPr>
            <w:tcW w:w="5400" w:type="dxa"/>
            <w:gridSpan w:val="4"/>
            <w:tcBorders>
              <w:top w:val="nil"/>
              <w:left w:val="nil"/>
              <w:bottom w:val="nil"/>
              <w:right w:val="nil"/>
            </w:tcBorders>
            <w:shd w:val="clear" w:color="auto" w:fill="FFFFFF"/>
          </w:tcPr>
          <w:p w14:paraId="5869515A" w14:textId="636EBBB2" w:rsidR="0028518F" w:rsidRPr="002E4484" w:rsidRDefault="0028518F" w:rsidP="00970C4A">
            <w:pPr>
              <w:spacing w:line="360" w:lineRule="auto"/>
              <w:ind w:left="60" w:right="60"/>
              <w:jc w:val="center"/>
              <w:rPr>
                <w:rFonts w:ascii="Times New Roman" w:hAnsi="Times New Roman" w:cs="Times New Roman"/>
                <w:sz w:val="20"/>
                <w:szCs w:val="20"/>
              </w:rPr>
            </w:pPr>
            <w:r w:rsidRPr="002E4484">
              <w:rPr>
                <w:rFonts w:ascii="Times New Roman" w:hAnsi="Times New Roman" w:cs="Times New Roman"/>
                <w:b/>
                <w:bCs/>
                <w:sz w:val="20"/>
                <w:szCs w:val="20"/>
              </w:rPr>
              <w:t>Correlation (</w:t>
            </w:r>
            <w:r w:rsidR="00B278EC">
              <w:rPr>
                <w:rFonts w:ascii="Times New Roman" w:hAnsi="Times New Roman" w:cs="Times New Roman"/>
                <w:b/>
                <w:bCs/>
                <w:sz w:val="20"/>
                <w:szCs w:val="20"/>
              </w:rPr>
              <w:t xml:space="preserve">HMOs - </w:t>
            </w:r>
            <w:r w:rsidRPr="002E4484">
              <w:rPr>
                <w:rFonts w:ascii="Times New Roman" w:hAnsi="Times New Roman" w:cs="Times New Roman"/>
                <w:b/>
                <w:bCs/>
                <w:sz w:val="20"/>
                <w:szCs w:val="20"/>
              </w:rPr>
              <w:t>Property crime)</w:t>
            </w:r>
          </w:p>
        </w:tc>
      </w:tr>
      <w:tr w:rsidR="0028518F" w:rsidRPr="002E4484" w14:paraId="5453C547" w14:textId="77777777" w:rsidTr="002E4484">
        <w:trPr>
          <w:cantSplit/>
          <w:trHeight w:val="311"/>
        </w:trPr>
        <w:tc>
          <w:tcPr>
            <w:tcW w:w="3115" w:type="dxa"/>
            <w:gridSpan w:val="2"/>
            <w:tcBorders>
              <w:top w:val="single" w:sz="16" w:space="0" w:color="000000"/>
              <w:left w:val="single" w:sz="16" w:space="0" w:color="000000"/>
              <w:bottom w:val="single" w:sz="16" w:space="0" w:color="000000"/>
              <w:right w:val="nil"/>
            </w:tcBorders>
            <w:shd w:val="clear" w:color="auto" w:fill="FFFFFF"/>
          </w:tcPr>
          <w:p w14:paraId="7B6C3CF7" w14:textId="77777777" w:rsidR="0028518F" w:rsidRPr="002E4484" w:rsidRDefault="0028518F" w:rsidP="00970C4A">
            <w:pPr>
              <w:spacing w:line="360" w:lineRule="auto"/>
              <w:ind w:left="60" w:right="60"/>
              <w:rPr>
                <w:rFonts w:ascii="Times New Roman" w:hAnsi="Times New Roman" w:cs="Times New Roman"/>
                <w:sz w:val="18"/>
                <w:szCs w:val="18"/>
              </w:rPr>
            </w:pPr>
          </w:p>
        </w:tc>
        <w:tc>
          <w:tcPr>
            <w:tcW w:w="845" w:type="dxa"/>
            <w:tcBorders>
              <w:top w:val="single" w:sz="16" w:space="0" w:color="000000"/>
              <w:left w:val="single" w:sz="16" w:space="0" w:color="000000"/>
              <w:bottom w:val="single" w:sz="16" w:space="0" w:color="000000"/>
            </w:tcBorders>
            <w:shd w:val="clear" w:color="auto" w:fill="FFFFFF"/>
          </w:tcPr>
          <w:p w14:paraId="026BD8EE" w14:textId="77777777" w:rsidR="0028518F" w:rsidRPr="002E4484" w:rsidRDefault="0028518F" w:rsidP="00970C4A">
            <w:pPr>
              <w:spacing w:line="360" w:lineRule="auto"/>
              <w:ind w:left="60" w:right="60"/>
              <w:jc w:val="center"/>
              <w:rPr>
                <w:rFonts w:ascii="Times New Roman" w:hAnsi="Times New Roman" w:cs="Times New Roman"/>
                <w:sz w:val="18"/>
                <w:szCs w:val="18"/>
              </w:rPr>
            </w:pPr>
            <w:r w:rsidRPr="002E4484">
              <w:rPr>
                <w:rFonts w:ascii="Times New Roman" w:hAnsi="Times New Roman" w:cs="Times New Roman"/>
                <w:sz w:val="18"/>
                <w:szCs w:val="18"/>
              </w:rPr>
              <w:t>HMOs</w:t>
            </w:r>
          </w:p>
        </w:tc>
        <w:tc>
          <w:tcPr>
            <w:tcW w:w="1440" w:type="dxa"/>
            <w:tcBorders>
              <w:top w:val="single" w:sz="16" w:space="0" w:color="000000"/>
              <w:bottom w:val="single" w:sz="16" w:space="0" w:color="000000"/>
              <w:right w:val="single" w:sz="16" w:space="0" w:color="000000"/>
            </w:tcBorders>
            <w:shd w:val="clear" w:color="auto" w:fill="FFFFFF"/>
          </w:tcPr>
          <w:p w14:paraId="7E6DC60C" w14:textId="4C435D36" w:rsidR="0028518F" w:rsidRPr="002E4484" w:rsidRDefault="0028518F" w:rsidP="00970C4A">
            <w:pPr>
              <w:spacing w:line="360" w:lineRule="auto"/>
              <w:ind w:left="60" w:right="60"/>
              <w:jc w:val="center"/>
              <w:rPr>
                <w:rFonts w:ascii="Times New Roman" w:hAnsi="Times New Roman" w:cs="Times New Roman"/>
                <w:sz w:val="18"/>
                <w:szCs w:val="18"/>
              </w:rPr>
            </w:pPr>
            <w:r w:rsidRPr="002E4484">
              <w:rPr>
                <w:rFonts w:ascii="Times New Roman" w:hAnsi="Times New Roman" w:cs="Times New Roman"/>
                <w:sz w:val="18"/>
                <w:szCs w:val="18"/>
              </w:rPr>
              <w:t>Property crime</w:t>
            </w:r>
          </w:p>
        </w:tc>
      </w:tr>
      <w:tr w:rsidR="0028518F" w:rsidRPr="002E4484" w14:paraId="3466C989" w14:textId="77777777" w:rsidTr="0028518F">
        <w:trPr>
          <w:cantSplit/>
        </w:trPr>
        <w:tc>
          <w:tcPr>
            <w:tcW w:w="1106" w:type="dxa"/>
            <w:vMerge w:val="restart"/>
            <w:tcBorders>
              <w:top w:val="single" w:sz="16" w:space="0" w:color="000000"/>
              <w:left w:val="single" w:sz="16" w:space="0" w:color="000000"/>
              <w:bottom w:val="nil"/>
              <w:right w:val="nil"/>
            </w:tcBorders>
            <w:shd w:val="clear" w:color="auto" w:fill="FFFFFF"/>
            <w:vAlign w:val="center"/>
          </w:tcPr>
          <w:p w14:paraId="2CC41C92" w14:textId="510ED9C6" w:rsidR="0028518F" w:rsidRPr="002E4484" w:rsidRDefault="0028518F"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Property crime</w:t>
            </w:r>
          </w:p>
        </w:tc>
        <w:tc>
          <w:tcPr>
            <w:tcW w:w="2009" w:type="dxa"/>
            <w:tcBorders>
              <w:top w:val="single" w:sz="16" w:space="0" w:color="000000"/>
              <w:left w:val="nil"/>
              <w:bottom w:val="nil"/>
              <w:right w:val="single" w:sz="16" w:space="0" w:color="000000"/>
            </w:tcBorders>
            <w:shd w:val="clear" w:color="auto" w:fill="FFFFFF"/>
            <w:vAlign w:val="center"/>
          </w:tcPr>
          <w:p w14:paraId="7A88D677" w14:textId="77777777" w:rsidR="0028518F" w:rsidRPr="002E4484" w:rsidRDefault="0028518F"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Pearson Correlation</w:t>
            </w:r>
          </w:p>
        </w:tc>
        <w:tc>
          <w:tcPr>
            <w:tcW w:w="845" w:type="dxa"/>
            <w:tcBorders>
              <w:top w:val="single" w:sz="16" w:space="0" w:color="000000"/>
              <w:left w:val="single" w:sz="16" w:space="0" w:color="000000"/>
              <w:bottom w:val="nil"/>
            </w:tcBorders>
            <w:shd w:val="clear" w:color="auto" w:fill="FFFFFF"/>
            <w:vAlign w:val="center"/>
          </w:tcPr>
          <w:p w14:paraId="6E9893BB" w14:textId="77777777" w:rsidR="0028518F" w:rsidRPr="002E4484" w:rsidRDefault="0028518F"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1</w:t>
            </w:r>
          </w:p>
        </w:tc>
        <w:tc>
          <w:tcPr>
            <w:tcW w:w="1440" w:type="dxa"/>
            <w:tcBorders>
              <w:top w:val="single" w:sz="16" w:space="0" w:color="000000"/>
              <w:bottom w:val="nil"/>
              <w:right w:val="single" w:sz="16" w:space="0" w:color="000000"/>
            </w:tcBorders>
            <w:shd w:val="clear" w:color="auto" w:fill="FFFFFF"/>
            <w:vAlign w:val="center"/>
          </w:tcPr>
          <w:p w14:paraId="6E685A8D" w14:textId="77777777" w:rsidR="0028518F" w:rsidRPr="002E4484" w:rsidRDefault="0028518F"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.275</w:t>
            </w:r>
            <w:r w:rsidRPr="002E4484">
              <w:rPr>
                <w:rFonts w:ascii="Times New Roman" w:hAnsi="Times New Roman" w:cs="Times New Roman"/>
                <w:sz w:val="18"/>
                <w:szCs w:val="18"/>
                <w:vertAlign w:val="superscript"/>
              </w:rPr>
              <w:t>**</w:t>
            </w:r>
          </w:p>
        </w:tc>
      </w:tr>
      <w:tr w:rsidR="0028518F" w:rsidRPr="002E4484" w14:paraId="76CE14A1" w14:textId="77777777" w:rsidTr="0028518F">
        <w:trPr>
          <w:cantSplit/>
        </w:trPr>
        <w:tc>
          <w:tcPr>
            <w:tcW w:w="1106" w:type="dxa"/>
            <w:vMerge/>
            <w:tcBorders>
              <w:top w:val="single" w:sz="16" w:space="0" w:color="000000"/>
              <w:left w:val="single" w:sz="16" w:space="0" w:color="000000"/>
              <w:bottom w:val="nil"/>
              <w:right w:val="nil"/>
            </w:tcBorders>
            <w:shd w:val="clear" w:color="auto" w:fill="FFFFFF"/>
            <w:vAlign w:val="center"/>
          </w:tcPr>
          <w:p w14:paraId="664E5F6A" w14:textId="77777777" w:rsidR="0028518F" w:rsidRPr="002E4484" w:rsidRDefault="0028518F" w:rsidP="00970C4A">
            <w:pPr>
              <w:spacing w:line="360" w:lineRule="auto"/>
              <w:rPr>
                <w:rFonts w:ascii="Times New Roman" w:hAnsi="Times New Roman" w:cs="Times New Roman"/>
                <w:sz w:val="18"/>
                <w:szCs w:val="18"/>
              </w:rPr>
            </w:pPr>
          </w:p>
        </w:tc>
        <w:tc>
          <w:tcPr>
            <w:tcW w:w="2009" w:type="dxa"/>
            <w:tcBorders>
              <w:top w:val="nil"/>
              <w:left w:val="nil"/>
              <w:bottom w:val="nil"/>
              <w:right w:val="single" w:sz="16" w:space="0" w:color="000000"/>
            </w:tcBorders>
            <w:shd w:val="clear" w:color="auto" w:fill="FFFFFF"/>
            <w:vAlign w:val="center"/>
          </w:tcPr>
          <w:p w14:paraId="67AF4CC2" w14:textId="77777777" w:rsidR="0028518F" w:rsidRPr="002E4484" w:rsidRDefault="0028518F"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Sig. (2-tailed)</w:t>
            </w:r>
          </w:p>
        </w:tc>
        <w:tc>
          <w:tcPr>
            <w:tcW w:w="845" w:type="dxa"/>
            <w:tcBorders>
              <w:top w:val="nil"/>
              <w:left w:val="single" w:sz="16" w:space="0" w:color="000000"/>
              <w:bottom w:val="nil"/>
            </w:tcBorders>
            <w:shd w:val="clear" w:color="auto" w:fill="FFFFFF"/>
          </w:tcPr>
          <w:p w14:paraId="4B2093DB" w14:textId="77777777" w:rsidR="0028518F" w:rsidRPr="002E4484" w:rsidRDefault="0028518F" w:rsidP="00970C4A">
            <w:pPr>
              <w:spacing w:line="360" w:lineRule="auto"/>
              <w:rPr>
                <w:rFonts w:ascii="Times New Roman" w:hAnsi="Times New Roman" w:cs="Times New Roman"/>
                <w:sz w:val="24"/>
                <w:szCs w:val="24"/>
              </w:rPr>
            </w:pPr>
          </w:p>
        </w:tc>
        <w:tc>
          <w:tcPr>
            <w:tcW w:w="1440" w:type="dxa"/>
            <w:tcBorders>
              <w:top w:val="nil"/>
              <w:bottom w:val="nil"/>
              <w:right w:val="single" w:sz="16" w:space="0" w:color="000000"/>
            </w:tcBorders>
            <w:shd w:val="clear" w:color="auto" w:fill="FFFFFF"/>
            <w:vAlign w:val="center"/>
          </w:tcPr>
          <w:p w14:paraId="3BD5092F" w14:textId="77777777" w:rsidR="0028518F" w:rsidRPr="002E4484" w:rsidRDefault="0028518F"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.000</w:t>
            </w:r>
          </w:p>
        </w:tc>
      </w:tr>
      <w:tr w:rsidR="0028518F" w:rsidRPr="002E4484" w14:paraId="5D33019D" w14:textId="77777777" w:rsidTr="0028518F">
        <w:trPr>
          <w:cantSplit/>
        </w:trPr>
        <w:tc>
          <w:tcPr>
            <w:tcW w:w="1106" w:type="dxa"/>
            <w:vMerge w:val="restart"/>
            <w:tcBorders>
              <w:top w:val="nil"/>
              <w:left w:val="single" w:sz="16" w:space="0" w:color="000000"/>
              <w:bottom w:val="single" w:sz="16" w:space="0" w:color="000000"/>
              <w:right w:val="nil"/>
            </w:tcBorders>
            <w:shd w:val="clear" w:color="auto" w:fill="FFFFFF"/>
            <w:vAlign w:val="center"/>
          </w:tcPr>
          <w:p w14:paraId="5AFA6C68" w14:textId="77777777" w:rsidR="0028518F" w:rsidRPr="002E4484" w:rsidRDefault="0028518F"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HMOs</w:t>
            </w:r>
          </w:p>
        </w:tc>
        <w:tc>
          <w:tcPr>
            <w:tcW w:w="2009" w:type="dxa"/>
            <w:tcBorders>
              <w:top w:val="nil"/>
              <w:left w:val="nil"/>
              <w:bottom w:val="nil"/>
              <w:right w:val="single" w:sz="16" w:space="0" w:color="000000"/>
            </w:tcBorders>
            <w:shd w:val="clear" w:color="auto" w:fill="FFFFFF"/>
            <w:vAlign w:val="center"/>
          </w:tcPr>
          <w:p w14:paraId="541DBECD" w14:textId="77777777" w:rsidR="0028518F" w:rsidRPr="002E4484" w:rsidRDefault="0028518F"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Pearson Correlation</w:t>
            </w:r>
          </w:p>
        </w:tc>
        <w:tc>
          <w:tcPr>
            <w:tcW w:w="845" w:type="dxa"/>
            <w:tcBorders>
              <w:top w:val="nil"/>
              <w:left w:val="single" w:sz="16" w:space="0" w:color="000000"/>
              <w:bottom w:val="nil"/>
            </w:tcBorders>
            <w:shd w:val="clear" w:color="auto" w:fill="FFFFFF"/>
            <w:vAlign w:val="center"/>
          </w:tcPr>
          <w:p w14:paraId="142DA354" w14:textId="77777777" w:rsidR="0028518F" w:rsidRPr="002E4484" w:rsidRDefault="0028518F"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.275</w:t>
            </w:r>
            <w:r w:rsidRPr="002E4484">
              <w:rPr>
                <w:rFonts w:ascii="Times New Roman" w:hAnsi="Times New Roman" w:cs="Times New Roman"/>
                <w:sz w:val="18"/>
                <w:szCs w:val="18"/>
                <w:vertAlign w:val="superscript"/>
              </w:rPr>
              <w:t>**</w:t>
            </w:r>
          </w:p>
        </w:tc>
        <w:tc>
          <w:tcPr>
            <w:tcW w:w="1440" w:type="dxa"/>
            <w:tcBorders>
              <w:top w:val="nil"/>
              <w:bottom w:val="nil"/>
              <w:right w:val="single" w:sz="16" w:space="0" w:color="000000"/>
            </w:tcBorders>
            <w:shd w:val="clear" w:color="auto" w:fill="FFFFFF"/>
            <w:vAlign w:val="center"/>
          </w:tcPr>
          <w:p w14:paraId="35DF93B9" w14:textId="77777777" w:rsidR="0028518F" w:rsidRPr="002E4484" w:rsidRDefault="0028518F"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1</w:t>
            </w:r>
          </w:p>
        </w:tc>
      </w:tr>
      <w:tr w:rsidR="0028518F" w:rsidRPr="002E4484" w14:paraId="25B1879D" w14:textId="77777777" w:rsidTr="0028518F">
        <w:trPr>
          <w:cantSplit/>
          <w:trHeight w:val="167"/>
        </w:trPr>
        <w:tc>
          <w:tcPr>
            <w:tcW w:w="1106" w:type="dxa"/>
            <w:vMerge/>
            <w:tcBorders>
              <w:top w:val="nil"/>
              <w:left w:val="single" w:sz="16" w:space="0" w:color="000000"/>
              <w:bottom w:val="single" w:sz="16" w:space="0" w:color="000000"/>
              <w:right w:val="nil"/>
            </w:tcBorders>
            <w:shd w:val="clear" w:color="auto" w:fill="FFFFFF"/>
            <w:vAlign w:val="center"/>
          </w:tcPr>
          <w:p w14:paraId="08D1C2F9" w14:textId="77777777" w:rsidR="0028518F" w:rsidRPr="002E4484" w:rsidRDefault="0028518F" w:rsidP="00970C4A">
            <w:pPr>
              <w:spacing w:line="360" w:lineRule="auto"/>
              <w:rPr>
                <w:rFonts w:ascii="Times New Roman" w:hAnsi="Times New Roman" w:cs="Times New Roman"/>
                <w:sz w:val="18"/>
                <w:szCs w:val="18"/>
              </w:rPr>
            </w:pPr>
          </w:p>
        </w:tc>
        <w:tc>
          <w:tcPr>
            <w:tcW w:w="2009" w:type="dxa"/>
            <w:tcBorders>
              <w:top w:val="nil"/>
              <w:left w:val="nil"/>
              <w:bottom w:val="single" w:sz="16" w:space="0" w:color="000000"/>
              <w:right w:val="single" w:sz="16" w:space="0" w:color="000000"/>
            </w:tcBorders>
            <w:shd w:val="clear" w:color="auto" w:fill="FFFFFF"/>
            <w:vAlign w:val="center"/>
          </w:tcPr>
          <w:p w14:paraId="72318340" w14:textId="77777777" w:rsidR="0028518F" w:rsidRPr="002E4484" w:rsidRDefault="0028518F"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Sig. (2-tailed)</w:t>
            </w:r>
          </w:p>
        </w:tc>
        <w:tc>
          <w:tcPr>
            <w:tcW w:w="845" w:type="dxa"/>
            <w:tcBorders>
              <w:top w:val="nil"/>
              <w:left w:val="single" w:sz="16" w:space="0" w:color="000000"/>
              <w:bottom w:val="single" w:sz="16" w:space="0" w:color="000000"/>
            </w:tcBorders>
            <w:shd w:val="clear" w:color="auto" w:fill="FFFFFF"/>
            <w:vAlign w:val="center"/>
          </w:tcPr>
          <w:p w14:paraId="70852250" w14:textId="77777777" w:rsidR="0028518F" w:rsidRPr="002E4484" w:rsidRDefault="0028518F"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.000</w:t>
            </w:r>
          </w:p>
        </w:tc>
        <w:tc>
          <w:tcPr>
            <w:tcW w:w="1440" w:type="dxa"/>
            <w:tcBorders>
              <w:top w:val="nil"/>
              <w:bottom w:val="single" w:sz="16" w:space="0" w:color="000000"/>
              <w:right w:val="single" w:sz="16" w:space="0" w:color="000000"/>
            </w:tcBorders>
            <w:shd w:val="clear" w:color="auto" w:fill="FFFFFF"/>
          </w:tcPr>
          <w:p w14:paraId="3E823ED7" w14:textId="77777777" w:rsidR="0028518F" w:rsidRPr="002E4484" w:rsidRDefault="0028518F" w:rsidP="00970C4A">
            <w:pPr>
              <w:spacing w:line="360" w:lineRule="auto"/>
              <w:rPr>
                <w:rFonts w:ascii="Times New Roman" w:hAnsi="Times New Roman" w:cs="Times New Roman"/>
                <w:sz w:val="24"/>
                <w:szCs w:val="24"/>
              </w:rPr>
            </w:pPr>
          </w:p>
        </w:tc>
      </w:tr>
    </w:tbl>
    <w:p w14:paraId="27CED999" w14:textId="33BF016C" w:rsidR="0028518F" w:rsidRDefault="0028518F" w:rsidP="00970C4A">
      <w:pPr>
        <w:spacing w:line="360" w:lineRule="auto"/>
        <w:jc w:val="both"/>
        <w:rPr>
          <w:rFonts w:ascii="Times New Roman" w:hAnsi="Times New Roman" w:cs="Times New Roman"/>
          <w:sz w:val="18"/>
          <w:szCs w:val="18"/>
        </w:rPr>
      </w:pPr>
    </w:p>
    <w:p w14:paraId="41A64FE5" w14:textId="59399153" w:rsidR="00B278EC" w:rsidRDefault="00B278EC" w:rsidP="00970C4A">
      <w:pPr>
        <w:spacing w:line="360" w:lineRule="auto"/>
        <w:jc w:val="both"/>
        <w:rPr>
          <w:rFonts w:ascii="Times New Roman" w:hAnsi="Times New Roman" w:cs="Times New Roman"/>
          <w:sz w:val="18"/>
          <w:szCs w:val="18"/>
        </w:rPr>
      </w:pPr>
    </w:p>
    <w:p w14:paraId="1088FC77" w14:textId="724A1680" w:rsidR="00B223A5" w:rsidRDefault="00B223A5" w:rsidP="00970C4A">
      <w:pPr>
        <w:spacing w:line="360" w:lineRule="auto"/>
        <w:jc w:val="both"/>
        <w:rPr>
          <w:rFonts w:ascii="Times New Roman" w:hAnsi="Times New Roman" w:cs="Times New Roman"/>
          <w:sz w:val="18"/>
          <w:szCs w:val="18"/>
        </w:rPr>
      </w:pPr>
    </w:p>
    <w:p w14:paraId="1F4E3253" w14:textId="15ED5D84" w:rsidR="00B223A5" w:rsidRDefault="00B223A5" w:rsidP="00970C4A">
      <w:pPr>
        <w:spacing w:line="360" w:lineRule="auto"/>
        <w:jc w:val="both"/>
        <w:rPr>
          <w:rFonts w:ascii="Times New Roman" w:hAnsi="Times New Roman" w:cs="Times New Roman"/>
          <w:sz w:val="18"/>
          <w:szCs w:val="18"/>
        </w:rPr>
      </w:pPr>
    </w:p>
    <w:p w14:paraId="4E294FBE" w14:textId="21E50E1B" w:rsidR="00B223A5" w:rsidRDefault="00B223A5" w:rsidP="00970C4A">
      <w:pPr>
        <w:spacing w:line="360" w:lineRule="auto"/>
        <w:jc w:val="both"/>
        <w:rPr>
          <w:rFonts w:ascii="Times New Roman" w:hAnsi="Times New Roman" w:cs="Times New Roman"/>
          <w:sz w:val="18"/>
          <w:szCs w:val="18"/>
        </w:rPr>
      </w:pPr>
    </w:p>
    <w:p w14:paraId="6B5AF2BB" w14:textId="1B1ED05E" w:rsidR="00B223A5" w:rsidRDefault="00B223A5" w:rsidP="00970C4A">
      <w:pPr>
        <w:spacing w:line="360" w:lineRule="auto"/>
        <w:jc w:val="both"/>
        <w:rPr>
          <w:rFonts w:ascii="Times New Roman" w:hAnsi="Times New Roman" w:cs="Times New Roman"/>
          <w:sz w:val="18"/>
          <w:szCs w:val="18"/>
        </w:rPr>
      </w:pPr>
    </w:p>
    <w:p w14:paraId="082C774D" w14:textId="2CE96D96" w:rsidR="00B223A5" w:rsidRDefault="00B223A5" w:rsidP="00970C4A">
      <w:pPr>
        <w:spacing w:line="360" w:lineRule="auto"/>
        <w:jc w:val="both"/>
        <w:rPr>
          <w:rFonts w:ascii="Times New Roman" w:hAnsi="Times New Roman" w:cs="Times New Roman"/>
          <w:sz w:val="18"/>
          <w:szCs w:val="18"/>
        </w:rPr>
      </w:pPr>
    </w:p>
    <w:p w14:paraId="121DD834" w14:textId="1DFC0C06" w:rsidR="00B223A5" w:rsidRDefault="00B223A5" w:rsidP="00970C4A">
      <w:pPr>
        <w:spacing w:line="360" w:lineRule="auto"/>
        <w:jc w:val="both"/>
        <w:rPr>
          <w:rFonts w:ascii="Times New Roman" w:hAnsi="Times New Roman" w:cs="Times New Roman"/>
          <w:sz w:val="18"/>
          <w:szCs w:val="18"/>
        </w:rPr>
      </w:pPr>
    </w:p>
    <w:p w14:paraId="69660071" w14:textId="77777777" w:rsidR="00B223A5" w:rsidRDefault="00B223A5" w:rsidP="00970C4A">
      <w:pPr>
        <w:spacing w:line="360" w:lineRule="auto"/>
        <w:jc w:val="both"/>
        <w:rPr>
          <w:rFonts w:ascii="Times New Roman" w:hAnsi="Times New Roman" w:cs="Times New Roman"/>
          <w:sz w:val="18"/>
          <w:szCs w:val="18"/>
        </w:rPr>
      </w:pPr>
    </w:p>
    <w:p w14:paraId="03429743" w14:textId="2CB19572" w:rsidR="00B278EC" w:rsidRPr="002E4484" w:rsidRDefault="00B278EC" w:rsidP="00970C4A">
      <w:pPr>
        <w:spacing w:line="360" w:lineRule="auto"/>
        <w:jc w:val="both"/>
        <w:rPr>
          <w:rFonts w:ascii="Times New Roman" w:hAnsi="Times New Roman" w:cs="Times New Roman"/>
          <w:sz w:val="18"/>
          <w:szCs w:val="18"/>
        </w:rPr>
      </w:pPr>
      <w:r w:rsidRPr="002E4484">
        <w:rPr>
          <w:rFonts w:ascii="Times New Roman" w:hAnsi="Times New Roman" w:cs="Times New Roman"/>
          <w:sz w:val="18"/>
          <w:szCs w:val="18"/>
        </w:rPr>
        <w:t xml:space="preserve">Table </w:t>
      </w:r>
      <w:r>
        <w:rPr>
          <w:rFonts w:ascii="Times New Roman" w:hAnsi="Times New Roman" w:cs="Times New Roman"/>
          <w:sz w:val="18"/>
          <w:szCs w:val="18"/>
        </w:rPr>
        <w:t>4.</w:t>
      </w:r>
      <w:r w:rsidRPr="002E4484">
        <w:rPr>
          <w:rFonts w:ascii="Times New Roman" w:hAnsi="Times New Roman" w:cs="Times New Roman"/>
          <w:sz w:val="18"/>
          <w:szCs w:val="18"/>
        </w:rPr>
        <w:t>2. Public order crime – HMOs correlation (OLS)</w:t>
      </w:r>
    </w:p>
    <w:tbl>
      <w:tblPr>
        <w:tblW w:w="5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121"/>
        <w:gridCol w:w="2009"/>
        <w:gridCol w:w="1120"/>
        <w:gridCol w:w="1150"/>
      </w:tblGrid>
      <w:tr w:rsidR="00B2013B" w:rsidRPr="002E4484" w14:paraId="27794111" w14:textId="77777777" w:rsidTr="00B2013B">
        <w:trPr>
          <w:cantSplit/>
        </w:trPr>
        <w:tc>
          <w:tcPr>
            <w:tcW w:w="5400" w:type="dxa"/>
            <w:gridSpan w:val="4"/>
            <w:tcBorders>
              <w:top w:val="nil"/>
              <w:left w:val="nil"/>
              <w:bottom w:val="nil"/>
              <w:right w:val="nil"/>
            </w:tcBorders>
            <w:shd w:val="clear" w:color="auto" w:fill="FFFFFF"/>
          </w:tcPr>
          <w:p w14:paraId="0D7DA03F" w14:textId="2F623063" w:rsidR="00B2013B" w:rsidRPr="002E4484" w:rsidRDefault="00B2013B" w:rsidP="00970C4A">
            <w:pPr>
              <w:spacing w:line="360" w:lineRule="auto"/>
              <w:ind w:left="60" w:right="60"/>
              <w:jc w:val="center"/>
              <w:rPr>
                <w:rFonts w:ascii="Times New Roman" w:hAnsi="Times New Roman" w:cs="Times New Roman"/>
                <w:sz w:val="18"/>
                <w:szCs w:val="18"/>
              </w:rPr>
            </w:pPr>
            <w:r w:rsidRPr="002E4484">
              <w:rPr>
                <w:rFonts w:ascii="Times New Roman" w:hAnsi="Times New Roman" w:cs="Times New Roman"/>
                <w:b/>
                <w:bCs/>
                <w:sz w:val="20"/>
                <w:szCs w:val="20"/>
              </w:rPr>
              <w:t>Correlation (</w:t>
            </w:r>
            <w:r w:rsidR="00B278EC">
              <w:rPr>
                <w:rFonts w:ascii="Times New Roman" w:hAnsi="Times New Roman" w:cs="Times New Roman"/>
                <w:b/>
                <w:bCs/>
                <w:sz w:val="20"/>
                <w:szCs w:val="20"/>
              </w:rPr>
              <w:t xml:space="preserve">HMOs - </w:t>
            </w:r>
            <w:r w:rsidRPr="002E4484">
              <w:rPr>
                <w:rFonts w:ascii="Times New Roman" w:hAnsi="Times New Roman" w:cs="Times New Roman"/>
                <w:b/>
                <w:bCs/>
                <w:sz w:val="20"/>
                <w:szCs w:val="20"/>
              </w:rPr>
              <w:t>Public Order crime)</w:t>
            </w:r>
          </w:p>
        </w:tc>
      </w:tr>
      <w:tr w:rsidR="00B2013B" w:rsidRPr="002E4484" w14:paraId="73546541" w14:textId="77777777" w:rsidTr="00B2013B">
        <w:trPr>
          <w:cantSplit/>
        </w:trPr>
        <w:tc>
          <w:tcPr>
            <w:tcW w:w="3130" w:type="dxa"/>
            <w:gridSpan w:val="2"/>
            <w:tcBorders>
              <w:top w:val="single" w:sz="16" w:space="0" w:color="000000"/>
              <w:left w:val="single" w:sz="16" w:space="0" w:color="000000"/>
              <w:bottom w:val="single" w:sz="16" w:space="0" w:color="000000"/>
              <w:right w:val="nil"/>
            </w:tcBorders>
            <w:shd w:val="clear" w:color="auto" w:fill="FFFFFF"/>
          </w:tcPr>
          <w:p w14:paraId="71C1FB25" w14:textId="77777777" w:rsidR="00B2013B" w:rsidRPr="002E4484" w:rsidRDefault="00B2013B" w:rsidP="00970C4A">
            <w:pPr>
              <w:spacing w:line="360" w:lineRule="auto"/>
              <w:ind w:left="60" w:right="60"/>
              <w:rPr>
                <w:rFonts w:ascii="Times New Roman" w:hAnsi="Times New Roman" w:cs="Times New Roman"/>
                <w:sz w:val="18"/>
                <w:szCs w:val="18"/>
              </w:rPr>
            </w:pPr>
          </w:p>
        </w:tc>
        <w:tc>
          <w:tcPr>
            <w:tcW w:w="1120" w:type="dxa"/>
            <w:tcBorders>
              <w:top w:val="single" w:sz="16" w:space="0" w:color="000000"/>
              <w:left w:val="single" w:sz="16" w:space="0" w:color="000000"/>
              <w:bottom w:val="single" w:sz="16" w:space="0" w:color="000000"/>
            </w:tcBorders>
            <w:shd w:val="clear" w:color="auto" w:fill="FFFFFF"/>
          </w:tcPr>
          <w:p w14:paraId="39CCAFB4" w14:textId="77777777" w:rsidR="00B2013B" w:rsidRPr="002E4484" w:rsidRDefault="00B2013B" w:rsidP="00970C4A">
            <w:pPr>
              <w:spacing w:line="360" w:lineRule="auto"/>
              <w:ind w:left="60" w:right="60"/>
              <w:jc w:val="center"/>
              <w:rPr>
                <w:rFonts w:ascii="Times New Roman" w:hAnsi="Times New Roman" w:cs="Times New Roman"/>
                <w:sz w:val="18"/>
                <w:szCs w:val="18"/>
              </w:rPr>
            </w:pPr>
            <w:r w:rsidRPr="002E4484">
              <w:rPr>
                <w:rFonts w:ascii="Times New Roman" w:hAnsi="Times New Roman" w:cs="Times New Roman"/>
                <w:sz w:val="18"/>
                <w:szCs w:val="18"/>
              </w:rPr>
              <w:t xml:space="preserve">HMOs </w:t>
            </w:r>
          </w:p>
        </w:tc>
        <w:tc>
          <w:tcPr>
            <w:tcW w:w="1150" w:type="dxa"/>
            <w:tcBorders>
              <w:top w:val="single" w:sz="16" w:space="0" w:color="000000"/>
              <w:bottom w:val="single" w:sz="16" w:space="0" w:color="000000"/>
              <w:right w:val="single" w:sz="16" w:space="0" w:color="000000"/>
            </w:tcBorders>
            <w:shd w:val="clear" w:color="auto" w:fill="FFFFFF"/>
          </w:tcPr>
          <w:p w14:paraId="7C7D7091" w14:textId="56EA4304" w:rsidR="00B2013B" w:rsidRPr="002E4484" w:rsidRDefault="00B2013B" w:rsidP="00970C4A">
            <w:pPr>
              <w:spacing w:line="360" w:lineRule="auto"/>
              <w:ind w:left="60" w:right="60"/>
              <w:jc w:val="center"/>
              <w:rPr>
                <w:rFonts w:ascii="Times New Roman" w:hAnsi="Times New Roman" w:cs="Times New Roman"/>
                <w:sz w:val="18"/>
                <w:szCs w:val="18"/>
              </w:rPr>
            </w:pPr>
            <w:r w:rsidRPr="002E4484">
              <w:rPr>
                <w:rFonts w:ascii="Times New Roman" w:hAnsi="Times New Roman" w:cs="Times New Roman"/>
                <w:sz w:val="18"/>
                <w:szCs w:val="18"/>
              </w:rPr>
              <w:t>Public order</w:t>
            </w:r>
          </w:p>
        </w:tc>
      </w:tr>
      <w:tr w:rsidR="00B2013B" w:rsidRPr="002E4484" w14:paraId="5059D401" w14:textId="77777777" w:rsidTr="00B2013B">
        <w:trPr>
          <w:cantSplit/>
        </w:trPr>
        <w:tc>
          <w:tcPr>
            <w:tcW w:w="1121" w:type="dxa"/>
            <w:vMerge w:val="restart"/>
            <w:tcBorders>
              <w:top w:val="single" w:sz="16" w:space="0" w:color="000000"/>
              <w:left w:val="single" w:sz="16" w:space="0" w:color="000000"/>
              <w:bottom w:val="nil"/>
              <w:right w:val="nil"/>
            </w:tcBorders>
            <w:shd w:val="clear" w:color="auto" w:fill="FFFFFF"/>
            <w:vAlign w:val="center"/>
          </w:tcPr>
          <w:p w14:paraId="0A428ED0" w14:textId="16C5857E" w:rsidR="00B2013B" w:rsidRPr="002E4484" w:rsidRDefault="00B2013B"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Public Order crime</w:t>
            </w:r>
          </w:p>
        </w:tc>
        <w:tc>
          <w:tcPr>
            <w:tcW w:w="2009" w:type="dxa"/>
            <w:tcBorders>
              <w:top w:val="single" w:sz="16" w:space="0" w:color="000000"/>
              <w:left w:val="nil"/>
              <w:bottom w:val="nil"/>
              <w:right w:val="single" w:sz="16" w:space="0" w:color="000000"/>
            </w:tcBorders>
            <w:shd w:val="clear" w:color="auto" w:fill="FFFFFF"/>
            <w:vAlign w:val="center"/>
          </w:tcPr>
          <w:p w14:paraId="366D7AA9" w14:textId="77777777" w:rsidR="00B2013B" w:rsidRPr="002E4484" w:rsidRDefault="00B2013B"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Pearson Correlation</w:t>
            </w:r>
          </w:p>
        </w:tc>
        <w:tc>
          <w:tcPr>
            <w:tcW w:w="1120" w:type="dxa"/>
            <w:tcBorders>
              <w:top w:val="single" w:sz="16" w:space="0" w:color="000000"/>
              <w:left w:val="single" w:sz="16" w:space="0" w:color="000000"/>
              <w:bottom w:val="nil"/>
            </w:tcBorders>
            <w:shd w:val="clear" w:color="auto" w:fill="FFFFFF"/>
            <w:vAlign w:val="center"/>
          </w:tcPr>
          <w:p w14:paraId="2107689C" w14:textId="77777777" w:rsidR="00B2013B" w:rsidRPr="002E4484" w:rsidRDefault="00B2013B"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1</w:t>
            </w:r>
          </w:p>
        </w:tc>
        <w:tc>
          <w:tcPr>
            <w:tcW w:w="1150" w:type="dxa"/>
            <w:tcBorders>
              <w:top w:val="single" w:sz="16" w:space="0" w:color="000000"/>
              <w:bottom w:val="nil"/>
              <w:right w:val="single" w:sz="16" w:space="0" w:color="000000"/>
            </w:tcBorders>
            <w:shd w:val="clear" w:color="auto" w:fill="FFFFFF"/>
            <w:vAlign w:val="center"/>
          </w:tcPr>
          <w:p w14:paraId="3444D987" w14:textId="77777777" w:rsidR="00B2013B" w:rsidRPr="002E4484" w:rsidRDefault="00B2013B"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.270</w:t>
            </w:r>
            <w:r w:rsidRPr="002E4484">
              <w:rPr>
                <w:rFonts w:ascii="Times New Roman" w:hAnsi="Times New Roman" w:cs="Times New Roman"/>
                <w:sz w:val="18"/>
                <w:szCs w:val="18"/>
                <w:vertAlign w:val="superscript"/>
              </w:rPr>
              <w:t>**</w:t>
            </w:r>
          </w:p>
        </w:tc>
      </w:tr>
      <w:tr w:rsidR="00B2013B" w:rsidRPr="002E4484" w14:paraId="0D53228E" w14:textId="77777777" w:rsidTr="00B2013B">
        <w:trPr>
          <w:cantSplit/>
        </w:trPr>
        <w:tc>
          <w:tcPr>
            <w:tcW w:w="1121" w:type="dxa"/>
            <w:vMerge/>
            <w:tcBorders>
              <w:top w:val="single" w:sz="16" w:space="0" w:color="000000"/>
              <w:left w:val="single" w:sz="16" w:space="0" w:color="000000"/>
              <w:bottom w:val="nil"/>
              <w:right w:val="nil"/>
            </w:tcBorders>
            <w:shd w:val="clear" w:color="auto" w:fill="FFFFFF"/>
            <w:vAlign w:val="center"/>
          </w:tcPr>
          <w:p w14:paraId="2126FA8A" w14:textId="77777777" w:rsidR="00B2013B" w:rsidRPr="002E4484" w:rsidRDefault="00B2013B" w:rsidP="00970C4A">
            <w:pPr>
              <w:spacing w:line="360" w:lineRule="auto"/>
              <w:rPr>
                <w:rFonts w:ascii="Times New Roman" w:hAnsi="Times New Roman" w:cs="Times New Roman"/>
                <w:sz w:val="18"/>
                <w:szCs w:val="18"/>
              </w:rPr>
            </w:pPr>
          </w:p>
        </w:tc>
        <w:tc>
          <w:tcPr>
            <w:tcW w:w="2009" w:type="dxa"/>
            <w:tcBorders>
              <w:top w:val="nil"/>
              <w:left w:val="nil"/>
              <w:bottom w:val="nil"/>
              <w:right w:val="single" w:sz="16" w:space="0" w:color="000000"/>
            </w:tcBorders>
            <w:shd w:val="clear" w:color="auto" w:fill="FFFFFF"/>
            <w:vAlign w:val="center"/>
          </w:tcPr>
          <w:p w14:paraId="6F66413E" w14:textId="77777777" w:rsidR="00B2013B" w:rsidRPr="002E4484" w:rsidRDefault="00B2013B"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Sig. (2-tailed)</w:t>
            </w:r>
          </w:p>
        </w:tc>
        <w:tc>
          <w:tcPr>
            <w:tcW w:w="1120" w:type="dxa"/>
            <w:tcBorders>
              <w:top w:val="nil"/>
              <w:left w:val="single" w:sz="16" w:space="0" w:color="000000"/>
              <w:bottom w:val="nil"/>
            </w:tcBorders>
            <w:shd w:val="clear" w:color="auto" w:fill="FFFFFF"/>
          </w:tcPr>
          <w:p w14:paraId="40E1E1CF" w14:textId="77777777" w:rsidR="00B2013B" w:rsidRPr="002E4484" w:rsidRDefault="00B2013B" w:rsidP="00970C4A">
            <w:pPr>
              <w:spacing w:line="360" w:lineRule="auto"/>
              <w:rPr>
                <w:rFonts w:ascii="Times New Roman" w:hAnsi="Times New Roman" w:cs="Times New Roman"/>
                <w:sz w:val="24"/>
                <w:szCs w:val="24"/>
              </w:rPr>
            </w:pPr>
          </w:p>
        </w:tc>
        <w:tc>
          <w:tcPr>
            <w:tcW w:w="1150" w:type="dxa"/>
            <w:tcBorders>
              <w:top w:val="nil"/>
              <w:bottom w:val="nil"/>
              <w:right w:val="single" w:sz="16" w:space="0" w:color="000000"/>
            </w:tcBorders>
            <w:shd w:val="clear" w:color="auto" w:fill="FFFFFF"/>
            <w:vAlign w:val="center"/>
          </w:tcPr>
          <w:p w14:paraId="34A08676" w14:textId="77777777" w:rsidR="00B2013B" w:rsidRPr="002E4484" w:rsidRDefault="00B2013B"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.000</w:t>
            </w:r>
          </w:p>
        </w:tc>
      </w:tr>
      <w:tr w:rsidR="00B2013B" w:rsidRPr="002E4484" w14:paraId="602438BD" w14:textId="77777777" w:rsidTr="00B2013B">
        <w:trPr>
          <w:cantSplit/>
        </w:trPr>
        <w:tc>
          <w:tcPr>
            <w:tcW w:w="1121" w:type="dxa"/>
            <w:vMerge w:val="restart"/>
            <w:tcBorders>
              <w:top w:val="nil"/>
              <w:left w:val="single" w:sz="16" w:space="0" w:color="000000"/>
              <w:bottom w:val="single" w:sz="16" w:space="0" w:color="000000"/>
              <w:right w:val="nil"/>
            </w:tcBorders>
            <w:shd w:val="clear" w:color="auto" w:fill="FFFFFF"/>
            <w:vAlign w:val="center"/>
          </w:tcPr>
          <w:p w14:paraId="49615237" w14:textId="77777777" w:rsidR="00B2013B" w:rsidRPr="002E4484" w:rsidRDefault="00B2013B"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HMOs</w:t>
            </w:r>
          </w:p>
        </w:tc>
        <w:tc>
          <w:tcPr>
            <w:tcW w:w="2009" w:type="dxa"/>
            <w:tcBorders>
              <w:top w:val="nil"/>
              <w:left w:val="nil"/>
              <w:bottom w:val="nil"/>
              <w:right w:val="single" w:sz="16" w:space="0" w:color="000000"/>
            </w:tcBorders>
            <w:shd w:val="clear" w:color="auto" w:fill="FFFFFF"/>
            <w:vAlign w:val="center"/>
          </w:tcPr>
          <w:p w14:paraId="359BDD66" w14:textId="77777777" w:rsidR="00B2013B" w:rsidRPr="002E4484" w:rsidRDefault="00B2013B"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Pearson Correlation</w:t>
            </w:r>
          </w:p>
        </w:tc>
        <w:tc>
          <w:tcPr>
            <w:tcW w:w="1120" w:type="dxa"/>
            <w:tcBorders>
              <w:top w:val="nil"/>
              <w:left w:val="single" w:sz="16" w:space="0" w:color="000000"/>
              <w:bottom w:val="nil"/>
            </w:tcBorders>
            <w:shd w:val="clear" w:color="auto" w:fill="FFFFFF"/>
            <w:vAlign w:val="center"/>
          </w:tcPr>
          <w:p w14:paraId="37896E98" w14:textId="77777777" w:rsidR="00B2013B" w:rsidRPr="002E4484" w:rsidRDefault="00B2013B"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.270</w:t>
            </w:r>
            <w:r w:rsidRPr="002E4484">
              <w:rPr>
                <w:rFonts w:ascii="Times New Roman" w:hAnsi="Times New Roman" w:cs="Times New Roman"/>
                <w:sz w:val="18"/>
                <w:szCs w:val="18"/>
                <w:vertAlign w:val="superscript"/>
              </w:rPr>
              <w:t>**</w:t>
            </w:r>
          </w:p>
        </w:tc>
        <w:tc>
          <w:tcPr>
            <w:tcW w:w="1150" w:type="dxa"/>
            <w:tcBorders>
              <w:top w:val="nil"/>
              <w:bottom w:val="nil"/>
              <w:right w:val="single" w:sz="16" w:space="0" w:color="000000"/>
            </w:tcBorders>
            <w:shd w:val="clear" w:color="auto" w:fill="FFFFFF"/>
            <w:vAlign w:val="center"/>
          </w:tcPr>
          <w:p w14:paraId="2E647D35" w14:textId="77777777" w:rsidR="00B2013B" w:rsidRPr="002E4484" w:rsidRDefault="00B2013B"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1</w:t>
            </w:r>
          </w:p>
        </w:tc>
      </w:tr>
      <w:tr w:rsidR="00B2013B" w:rsidRPr="002E4484" w14:paraId="7E36036B" w14:textId="77777777" w:rsidTr="00B2013B">
        <w:trPr>
          <w:cantSplit/>
        </w:trPr>
        <w:tc>
          <w:tcPr>
            <w:tcW w:w="1121" w:type="dxa"/>
            <w:vMerge/>
            <w:tcBorders>
              <w:top w:val="nil"/>
              <w:left w:val="single" w:sz="16" w:space="0" w:color="000000"/>
              <w:bottom w:val="single" w:sz="16" w:space="0" w:color="000000"/>
              <w:right w:val="nil"/>
            </w:tcBorders>
            <w:shd w:val="clear" w:color="auto" w:fill="FFFFFF"/>
            <w:vAlign w:val="center"/>
          </w:tcPr>
          <w:p w14:paraId="68A1865F" w14:textId="77777777" w:rsidR="00B2013B" w:rsidRPr="002E4484" w:rsidRDefault="00B2013B" w:rsidP="00970C4A">
            <w:pPr>
              <w:spacing w:line="360" w:lineRule="auto"/>
              <w:rPr>
                <w:rFonts w:ascii="Times New Roman" w:hAnsi="Times New Roman" w:cs="Times New Roman"/>
                <w:sz w:val="18"/>
                <w:szCs w:val="18"/>
              </w:rPr>
            </w:pPr>
          </w:p>
        </w:tc>
        <w:tc>
          <w:tcPr>
            <w:tcW w:w="2009" w:type="dxa"/>
            <w:tcBorders>
              <w:top w:val="nil"/>
              <w:left w:val="nil"/>
              <w:bottom w:val="single" w:sz="16" w:space="0" w:color="000000"/>
              <w:right w:val="single" w:sz="16" w:space="0" w:color="000000"/>
            </w:tcBorders>
            <w:shd w:val="clear" w:color="auto" w:fill="FFFFFF"/>
            <w:vAlign w:val="center"/>
          </w:tcPr>
          <w:p w14:paraId="17ACD0F1" w14:textId="77777777" w:rsidR="00B2013B" w:rsidRPr="002E4484" w:rsidRDefault="00B2013B"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Sig. (2-tailed)</w:t>
            </w:r>
          </w:p>
        </w:tc>
        <w:tc>
          <w:tcPr>
            <w:tcW w:w="1120" w:type="dxa"/>
            <w:tcBorders>
              <w:top w:val="nil"/>
              <w:left w:val="single" w:sz="16" w:space="0" w:color="000000"/>
              <w:bottom w:val="single" w:sz="16" w:space="0" w:color="000000"/>
            </w:tcBorders>
            <w:shd w:val="clear" w:color="auto" w:fill="FFFFFF"/>
            <w:vAlign w:val="center"/>
          </w:tcPr>
          <w:p w14:paraId="5BD86CA4" w14:textId="77777777" w:rsidR="00B2013B" w:rsidRPr="002E4484" w:rsidRDefault="00B2013B"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.000</w:t>
            </w:r>
          </w:p>
        </w:tc>
        <w:tc>
          <w:tcPr>
            <w:tcW w:w="1150" w:type="dxa"/>
            <w:tcBorders>
              <w:top w:val="nil"/>
              <w:bottom w:val="single" w:sz="16" w:space="0" w:color="000000"/>
              <w:right w:val="single" w:sz="16" w:space="0" w:color="000000"/>
            </w:tcBorders>
            <w:shd w:val="clear" w:color="auto" w:fill="FFFFFF"/>
          </w:tcPr>
          <w:p w14:paraId="18CCA72C" w14:textId="77777777" w:rsidR="00B2013B" w:rsidRPr="002E4484" w:rsidRDefault="00B2013B" w:rsidP="00970C4A">
            <w:pPr>
              <w:spacing w:line="360" w:lineRule="auto"/>
              <w:rPr>
                <w:rFonts w:ascii="Times New Roman" w:hAnsi="Times New Roman" w:cs="Times New Roman"/>
                <w:sz w:val="24"/>
                <w:szCs w:val="24"/>
              </w:rPr>
            </w:pPr>
          </w:p>
        </w:tc>
      </w:tr>
    </w:tbl>
    <w:p w14:paraId="1651238A" w14:textId="539855F4" w:rsidR="00B2013B" w:rsidRDefault="00B2013B" w:rsidP="00970C4A">
      <w:pPr>
        <w:spacing w:line="360" w:lineRule="auto"/>
        <w:jc w:val="both"/>
        <w:rPr>
          <w:rFonts w:ascii="Times New Roman" w:hAnsi="Times New Roman" w:cs="Times New Roman"/>
          <w:sz w:val="18"/>
          <w:szCs w:val="18"/>
        </w:rPr>
      </w:pPr>
    </w:p>
    <w:p w14:paraId="162643FD" w14:textId="550B0C49" w:rsidR="00B278EC" w:rsidRDefault="00B278EC" w:rsidP="00970C4A">
      <w:pPr>
        <w:spacing w:line="360" w:lineRule="auto"/>
        <w:jc w:val="both"/>
        <w:rPr>
          <w:rFonts w:ascii="Times New Roman" w:hAnsi="Times New Roman" w:cs="Times New Roman"/>
          <w:sz w:val="18"/>
          <w:szCs w:val="18"/>
        </w:rPr>
      </w:pPr>
    </w:p>
    <w:p w14:paraId="607678B9" w14:textId="76A4BB10" w:rsidR="00B278EC" w:rsidRPr="002E4484" w:rsidRDefault="00B278EC" w:rsidP="00970C4A">
      <w:pPr>
        <w:spacing w:line="360" w:lineRule="auto"/>
        <w:jc w:val="both"/>
        <w:rPr>
          <w:rFonts w:ascii="Times New Roman" w:hAnsi="Times New Roman" w:cs="Times New Roman"/>
          <w:sz w:val="18"/>
          <w:szCs w:val="18"/>
        </w:rPr>
      </w:pPr>
      <w:r w:rsidRPr="002E4484">
        <w:rPr>
          <w:rFonts w:ascii="Times New Roman" w:hAnsi="Times New Roman" w:cs="Times New Roman"/>
          <w:sz w:val="18"/>
          <w:szCs w:val="18"/>
        </w:rPr>
        <w:t xml:space="preserve">Table </w:t>
      </w:r>
      <w:r>
        <w:rPr>
          <w:rFonts w:ascii="Times New Roman" w:hAnsi="Times New Roman" w:cs="Times New Roman"/>
          <w:sz w:val="18"/>
          <w:szCs w:val="18"/>
        </w:rPr>
        <w:t>4.</w:t>
      </w:r>
      <w:r w:rsidRPr="002E4484">
        <w:rPr>
          <w:rFonts w:ascii="Times New Roman" w:hAnsi="Times New Roman" w:cs="Times New Roman"/>
          <w:sz w:val="18"/>
          <w:szCs w:val="18"/>
        </w:rPr>
        <w:t>3. Sexual crime – HMOs correlation (OLS)</w:t>
      </w:r>
    </w:p>
    <w:tbl>
      <w:tblPr>
        <w:tblW w:w="54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089"/>
        <w:gridCol w:w="2009"/>
        <w:gridCol w:w="1090"/>
        <w:gridCol w:w="1212"/>
      </w:tblGrid>
      <w:tr w:rsidR="002E4484" w:rsidRPr="002E4484" w14:paraId="741E98F0" w14:textId="77777777" w:rsidTr="002E4484">
        <w:trPr>
          <w:cantSplit/>
        </w:trPr>
        <w:tc>
          <w:tcPr>
            <w:tcW w:w="5400" w:type="dxa"/>
            <w:gridSpan w:val="4"/>
            <w:tcBorders>
              <w:top w:val="nil"/>
              <w:left w:val="nil"/>
              <w:bottom w:val="nil"/>
              <w:right w:val="nil"/>
            </w:tcBorders>
            <w:shd w:val="clear" w:color="auto" w:fill="FFFFFF"/>
          </w:tcPr>
          <w:p w14:paraId="7ADC6514" w14:textId="64E71696" w:rsidR="002E4484" w:rsidRPr="002E4484" w:rsidRDefault="002E4484" w:rsidP="00970C4A">
            <w:pPr>
              <w:spacing w:line="360" w:lineRule="auto"/>
              <w:ind w:left="60" w:right="60"/>
              <w:jc w:val="center"/>
              <w:rPr>
                <w:rFonts w:ascii="Times New Roman" w:hAnsi="Times New Roman" w:cs="Times New Roman"/>
                <w:sz w:val="18"/>
                <w:szCs w:val="18"/>
              </w:rPr>
            </w:pPr>
            <w:r w:rsidRPr="002E4484">
              <w:rPr>
                <w:rFonts w:ascii="Times New Roman" w:hAnsi="Times New Roman" w:cs="Times New Roman"/>
                <w:b/>
                <w:bCs/>
                <w:sz w:val="20"/>
                <w:szCs w:val="20"/>
              </w:rPr>
              <w:t>Correlation (</w:t>
            </w:r>
            <w:r w:rsidR="00B278EC">
              <w:rPr>
                <w:rFonts w:ascii="Times New Roman" w:hAnsi="Times New Roman" w:cs="Times New Roman"/>
                <w:b/>
                <w:bCs/>
                <w:sz w:val="20"/>
                <w:szCs w:val="20"/>
              </w:rPr>
              <w:t xml:space="preserve">HMOs - </w:t>
            </w:r>
            <w:r w:rsidRPr="002E4484">
              <w:rPr>
                <w:rFonts w:ascii="Times New Roman" w:hAnsi="Times New Roman" w:cs="Times New Roman"/>
                <w:b/>
                <w:bCs/>
                <w:sz w:val="20"/>
                <w:szCs w:val="20"/>
              </w:rPr>
              <w:t>Sexual crime)</w:t>
            </w:r>
          </w:p>
        </w:tc>
      </w:tr>
      <w:tr w:rsidR="002E4484" w:rsidRPr="002E4484" w14:paraId="21AD38E6" w14:textId="77777777" w:rsidTr="002E4484">
        <w:trPr>
          <w:cantSplit/>
        </w:trPr>
        <w:tc>
          <w:tcPr>
            <w:tcW w:w="3098" w:type="dxa"/>
            <w:gridSpan w:val="2"/>
            <w:tcBorders>
              <w:top w:val="single" w:sz="16" w:space="0" w:color="000000"/>
              <w:left w:val="single" w:sz="16" w:space="0" w:color="000000"/>
              <w:bottom w:val="single" w:sz="16" w:space="0" w:color="000000"/>
              <w:right w:val="nil"/>
            </w:tcBorders>
            <w:shd w:val="clear" w:color="auto" w:fill="FFFFFF"/>
          </w:tcPr>
          <w:p w14:paraId="54DE25F3" w14:textId="77777777" w:rsidR="002E4484" w:rsidRPr="002E4484" w:rsidRDefault="002E4484" w:rsidP="00970C4A">
            <w:pPr>
              <w:spacing w:line="360" w:lineRule="auto"/>
              <w:ind w:left="60" w:right="60"/>
              <w:rPr>
                <w:rFonts w:ascii="Times New Roman" w:hAnsi="Times New Roman" w:cs="Times New Roman"/>
                <w:sz w:val="18"/>
                <w:szCs w:val="18"/>
              </w:rPr>
            </w:pPr>
          </w:p>
        </w:tc>
        <w:tc>
          <w:tcPr>
            <w:tcW w:w="1090" w:type="dxa"/>
            <w:tcBorders>
              <w:top w:val="single" w:sz="16" w:space="0" w:color="000000"/>
              <w:left w:val="single" w:sz="16" w:space="0" w:color="000000"/>
              <w:bottom w:val="single" w:sz="16" w:space="0" w:color="000000"/>
            </w:tcBorders>
            <w:shd w:val="clear" w:color="auto" w:fill="FFFFFF"/>
          </w:tcPr>
          <w:p w14:paraId="6962B15E" w14:textId="77777777" w:rsidR="002E4484" w:rsidRPr="002E4484" w:rsidRDefault="002E4484" w:rsidP="00970C4A">
            <w:pPr>
              <w:spacing w:line="360" w:lineRule="auto"/>
              <w:ind w:left="60" w:right="60"/>
              <w:jc w:val="center"/>
              <w:rPr>
                <w:rFonts w:ascii="Times New Roman" w:hAnsi="Times New Roman" w:cs="Times New Roman"/>
                <w:sz w:val="18"/>
                <w:szCs w:val="18"/>
              </w:rPr>
            </w:pPr>
            <w:r w:rsidRPr="002E4484">
              <w:rPr>
                <w:rFonts w:ascii="Times New Roman" w:hAnsi="Times New Roman" w:cs="Times New Roman"/>
                <w:sz w:val="18"/>
                <w:szCs w:val="18"/>
              </w:rPr>
              <w:t>HMOs</w:t>
            </w:r>
          </w:p>
        </w:tc>
        <w:tc>
          <w:tcPr>
            <w:tcW w:w="1212" w:type="dxa"/>
            <w:tcBorders>
              <w:top w:val="single" w:sz="16" w:space="0" w:color="000000"/>
              <w:bottom w:val="single" w:sz="16" w:space="0" w:color="000000"/>
              <w:right w:val="single" w:sz="16" w:space="0" w:color="000000"/>
            </w:tcBorders>
            <w:shd w:val="clear" w:color="auto" w:fill="FFFFFF"/>
          </w:tcPr>
          <w:p w14:paraId="0A3B580A" w14:textId="63624C41" w:rsidR="002E4484" w:rsidRPr="002E4484" w:rsidRDefault="002E4484" w:rsidP="00970C4A">
            <w:pPr>
              <w:spacing w:line="360" w:lineRule="auto"/>
              <w:ind w:left="60" w:right="60"/>
              <w:jc w:val="center"/>
              <w:rPr>
                <w:rFonts w:ascii="Times New Roman" w:hAnsi="Times New Roman" w:cs="Times New Roman"/>
                <w:sz w:val="18"/>
                <w:szCs w:val="18"/>
              </w:rPr>
            </w:pPr>
            <w:r w:rsidRPr="002E4484">
              <w:rPr>
                <w:rFonts w:ascii="Times New Roman" w:hAnsi="Times New Roman" w:cs="Times New Roman"/>
                <w:sz w:val="18"/>
                <w:szCs w:val="18"/>
              </w:rPr>
              <w:t>Sexual crime</w:t>
            </w:r>
          </w:p>
        </w:tc>
      </w:tr>
      <w:tr w:rsidR="002E4484" w:rsidRPr="002E4484" w14:paraId="28DD84CA" w14:textId="77777777" w:rsidTr="002E4484">
        <w:trPr>
          <w:cantSplit/>
        </w:trPr>
        <w:tc>
          <w:tcPr>
            <w:tcW w:w="1089" w:type="dxa"/>
            <w:vMerge w:val="restart"/>
            <w:tcBorders>
              <w:top w:val="single" w:sz="16" w:space="0" w:color="000000"/>
              <w:left w:val="single" w:sz="16" w:space="0" w:color="000000"/>
              <w:bottom w:val="nil"/>
              <w:right w:val="nil"/>
            </w:tcBorders>
            <w:shd w:val="clear" w:color="auto" w:fill="FFFFFF"/>
            <w:vAlign w:val="center"/>
          </w:tcPr>
          <w:p w14:paraId="0D6C8B0D" w14:textId="2F5B2E42" w:rsidR="002E4484" w:rsidRPr="002E4484" w:rsidRDefault="002E4484"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Sexual crime</w:t>
            </w:r>
          </w:p>
        </w:tc>
        <w:tc>
          <w:tcPr>
            <w:tcW w:w="2009" w:type="dxa"/>
            <w:tcBorders>
              <w:top w:val="single" w:sz="16" w:space="0" w:color="000000"/>
              <w:left w:val="nil"/>
              <w:bottom w:val="nil"/>
              <w:right w:val="single" w:sz="16" w:space="0" w:color="000000"/>
            </w:tcBorders>
            <w:shd w:val="clear" w:color="auto" w:fill="FFFFFF"/>
            <w:vAlign w:val="center"/>
          </w:tcPr>
          <w:p w14:paraId="181F2DBE" w14:textId="77777777" w:rsidR="002E4484" w:rsidRPr="002E4484" w:rsidRDefault="002E4484"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Pearson Correlation</w:t>
            </w:r>
          </w:p>
        </w:tc>
        <w:tc>
          <w:tcPr>
            <w:tcW w:w="1090" w:type="dxa"/>
            <w:tcBorders>
              <w:top w:val="single" w:sz="16" w:space="0" w:color="000000"/>
              <w:left w:val="single" w:sz="16" w:space="0" w:color="000000"/>
              <w:bottom w:val="nil"/>
            </w:tcBorders>
            <w:shd w:val="clear" w:color="auto" w:fill="FFFFFF"/>
            <w:vAlign w:val="center"/>
          </w:tcPr>
          <w:p w14:paraId="7F2A9874" w14:textId="77777777" w:rsidR="002E4484" w:rsidRPr="002E4484" w:rsidRDefault="002E4484"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1</w:t>
            </w:r>
          </w:p>
        </w:tc>
        <w:tc>
          <w:tcPr>
            <w:tcW w:w="1212" w:type="dxa"/>
            <w:tcBorders>
              <w:top w:val="single" w:sz="16" w:space="0" w:color="000000"/>
              <w:bottom w:val="nil"/>
              <w:right w:val="single" w:sz="16" w:space="0" w:color="000000"/>
            </w:tcBorders>
            <w:shd w:val="clear" w:color="auto" w:fill="FFFFFF"/>
            <w:vAlign w:val="center"/>
          </w:tcPr>
          <w:p w14:paraId="20279074" w14:textId="77777777" w:rsidR="002E4484" w:rsidRPr="002E4484" w:rsidRDefault="002E4484"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.221</w:t>
            </w:r>
            <w:r w:rsidRPr="002E4484">
              <w:rPr>
                <w:rFonts w:ascii="Times New Roman" w:hAnsi="Times New Roman" w:cs="Times New Roman"/>
                <w:sz w:val="18"/>
                <w:szCs w:val="18"/>
                <w:vertAlign w:val="superscript"/>
              </w:rPr>
              <w:t>**</w:t>
            </w:r>
          </w:p>
        </w:tc>
      </w:tr>
      <w:tr w:rsidR="002E4484" w:rsidRPr="002E4484" w14:paraId="1E83C95C" w14:textId="77777777" w:rsidTr="002E4484">
        <w:trPr>
          <w:cantSplit/>
        </w:trPr>
        <w:tc>
          <w:tcPr>
            <w:tcW w:w="1089" w:type="dxa"/>
            <w:vMerge/>
            <w:tcBorders>
              <w:top w:val="single" w:sz="16" w:space="0" w:color="000000"/>
              <w:left w:val="single" w:sz="16" w:space="0" w:color="000000"/>
              <w:bottom w:val="nil"/>
              <w:right w:val="nil"/>
            </w:tcBorders>
            <w:shd w:val="clear" w:color="auto" w:fill="FFFFFF"/>
            <w:vAlign w:val="center"/>
          </w:tcPr>
          <w:p w14:paraId="553BFA45" w14:textId="77777777" w:rsidR="002E4484" w:rsidRPr="002E4484" w:rsidRDefault="002E4484" w:rsidP="00970C4A">
            <w:pPr>
              <w:spacing w:line="360" w:lineRule="auto"/>
              <w:rPr>
                <w:rFonts w:ascii="Times New Roman" w:hAnsi="Times New Roman" w:cs="Times New Roman"/>
                <w:sz w:val="18"/>
                <w:szCs w:val="18"/>
              </w:rPr>
            </w:pPr>
          </w:p>
        </w:tc>
        <w:tc>
          <w:tcPr>
            <w:tcW w:w="2009" w:type="dxa"/>
            <w:tcBorders>
              <w:top w:val="nil"/>
              <w:left w:val="nil"/>
              <w:bottom w:val="nil"/>
              <w:right w:val="single" w:sz="16" w:space="0" w:color="000000"/>
            </w:tcBorders>
            <w:shd w:val="clear" w:color="auto" w:fill="FFFFFF"/>
            <w:vAlign w:val="center"/>
          </w:tcPr>
          <w:p w14:paraId="78FD0E71" w14:textId="77777777" w:rsidR="002E4484" w:rsidRPr="002E4484" w:rsidRDefault="002E4484"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Sig. (2-tailed)</w:t>
            </w:r>
          </w:p>
        </w:tc>
        <w:tc>
          <w:tcPr>
            <w:tcW w:w="1090" w:type="dxa"/>
            <w:tcBorders>
              <w:top w:val="nil"/>
              <w:left w:val="single" w:sz="16" w:space="0" w:color="000000"/>
              <w:bottom w:val="nil"/>
            </w:tcBorders>
            <w:shd w:val="clear" w:color="auto" w:fill="FFFFFF"/>
          </w:tcPr>
          <w:p w14:paraId="1F1FFC0A" w14:textId="77777777" w:rsidR="002E4484" w:rsidRPr="002E4484" w:rsidRDefault="002E4484" w:rsidP="00970C4A">
            <w:pPr>
              <w:spacing w:line="360" w:lineRule="auto"/>
              <w:rPr>
                <w:rFonts w:ascii="Times New Roman" w:hAnsi="Times New Roman" w:cs="Times New Roman"/>
                <w:sz w:val="24"/>
                <w:szCs w:val="24"/>
              </w:rPr>
            </w:pPr>
          </w:p>
        </w:tc>
        <w:tc>
          <w:tcPr>
            <w:tcW w:w="1212" w:type="dxa"/>
            <w:tcBorders>
              <w:top w:val="nil"/>
              <w:bottom w:val="nil"/>
              <w:right w:val="single" w:sz="16" w:space="0" w:color="000000"/>
            </w:tcBorders>
            <w:shd w:val="clear" w:color="auto" w:fill="FFFFFF"/>
            <w:vAlign w:val="center"/>
          </w:tcPr>
          <w:p w14:paraId="2914D032" w14:textId="77777777" w:rsidR="002E4484" w:rsidRPr="002E4484" w:rsidRDefault="002E4484"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.000</w:t>
            </w:r>
          </w:p>
        </w:tc>
      </w:tr>
      <w:tr w:rsidR="002E4484" w:rsidRPr="002E4484" w14:paraId="42279559" w14:textId="77777777" w:rsidTr="002E4484">
        <w:trPr>
          <w:cantSplit/>
        </w:trPr>
        <w:tc>
          <w:tcPr>
            <w:tcW w:w="1089" w:type="dxa"/>
            <w:vMerge w:val="restart"/>
            <w:tcBorders>
              <w:top w:val="nil"/>
              <w:left w:val="single" w:sz="16" w:space="0" w:color="000000"/>
              <w:bottom w:val="single" w:sz="16" w:space="0" w:color="000000"/>
              <w:right w:val="nil"/>
            </w:tcBorders>
            <w:shd w:val="clear" w:color="auto" w:fill="FFFFFF"/>
            <w:vAlign w:val="center"/>
          </w:tcPr>
          <w:p w14:paraId="40D094EE" w14:textId="77777777" w:rsidR="002E4484" w:rsidRPr="002E4484" w:rsidRDefault="002E4484"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HMOs</w:t>
            </w:r>
          </w:p>
        </w:tc>
        <w:tc>
          <w:tcPr>
            <w:tcW w:w="2009" w:type="dxa"/>
            <w:tcBorders>
              <w:top w:val="nil"/>
              <w:left w:val="nil"/>
              <w:bottom w:val="nil"/>
              <w:right w:val="single" w:sz="16" w:space="0" w:color="000000"/>
            </w:tcBorders>
            <w:shd w:val="clear" w:color="auto" w:fill="FFFFFF"/>
            <w:vAlign w:val="center"/>
          </w:tcPr>
          <w:p w14:paraId="1CEE4561" w14:textId="77777777" w:rsidR="002E4484" w:rsidRPr="002E4484" w:rsidRDefault="002E4484"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Pearson Correlation</w:t>
            </w:r>
          </w:p>
        </w:tc>
        <w:tc>
          <w:tcPr>
            <w:tcW w:w="1090" w:type="dxa"/>
            <w:tcBorders>
              <w:top w:val="nil"/>
              <w:left w:val="single" w:sz="16" w:space="0" w:color="000000"/>
              <w:bottom w:val="nil"/>
            </w:tcBorders>
            <w:shd w:val="clear" w:color="auto" w:fill="FFFFFF"/>
            <w:vAlign w:val="center"/>
          </w:tcPr>
          <w:p w14:paraId="7BE868AF" w14:textId="77777777" w:rsidR="002E4484" w:rsidRPr="002E4484" w:rsidRDefault="002E4484"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.221</w:t>
            </w:r>
            <w:r w:rsidRPr="002E4484">
              <w:rPr>
                <w:rFonts w:ascii="Times New Roman" w:hAnsi="Times New Roman" w:cs="Times New Roman"/>
                <w:sz w:val="18"/>
                <w:szCs w:val="18"/>
                <w:vertAlign w:val="superscript"/>
              </w:rPr>
              <w:t>**</w:t>
            </w:r>
          </w:p>
        </w:tc>
        <w:tc>
          <w:tcPr>
            <w:tcW w:w="1212" w:type="dxa"/>
            <w:tcBorders>
              <w:top w:val="nil"/>
              <w:bottom w:val="nil"/>
              <w:right w:val="single" w:sz="16" w:space="0" w:color="000000"/>
            </w:tcBorders>
            <w:shd w:val="clear" w:color="auto" w:fill="FFFFFF"/>
            <w:vAlign w:val="center"/>
          </w:tcPr>
          <w:p w14:paraId="1E050899" w14:textId="77777777" w:rsidR="002E4484" w:rsidRPr="002E4484" w:rsidRDefault="002E4484"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1</w:t>
            </w:r>
          </w:p>
        </w:tc>
      </w:tr>
      <w:tr w:rsidR="002E4484" w:rsidRPr="002E4484" w14:paraId="7D51B88B" w14:textId="77777777" w:rsidTr="002E4484">
        <w:trPr>
          <w:cantSplit/>
        </w:trPr>
        <w:tc>
          <w:tcPr>
            <w:tcW w:w="1089" w:type="dxa"/>
            <w:vMerge/>
            <w:tcBorders>
              <w:top w:val="nil"/>
              <w:left w:val="single" w:sz="16" w:space="0" w:color="000000"/>
              <w:bottom w:val="single" w:sz="16" w:space="0" w:color="000000"/>
              <w:right w:val="nil"/>
            </w:tcBorders>
            <w:shd w:val="clear" w:color="auto" w:fill="FFFFFF"/>
            <w:vAlign w:val="center"/>
          </w:tcPr>
          <w:p w14:paraId="039940EA" w14:textId="77777777" w:rsidR="002E4484" w:rsidRPr="002E4484" w:rsidRDefault="002E4484" w:rsidP="00970C4A">
            <w:pPr>
              <w:spacing w:line="360" w:lineRule="auto"/>
              <w:rPr>
                <w:rFonts w:ascii="Times New Roman" w:hAnsi="Times New Roman" w:cs="Times New Roman"/>
                <w:sz w:val="18"/>
                <w:szCs w:val="18"/>
              </w:rPr>
            </w:pPr>
          </w:p>
        </w:tc>
        <w:tc>
          <w:tcPr>
            <w:tcW w:w="2009" w:type="dxa"/>
            <w:tcBorders>
              <w:top w:val="nil"/>
              <w:left w:val="nil"/>
              <w:bottom w:val="single" w:sz="16" w:space="0" w:color="000000"/>
              <w:right w:val="single" w:sz="16" w:space="0" w:color="000000"/>
            </w:tcBorders>
            <w:shd w:val="clear" w:color="auto" w:fill="FFFFFF"/>
            <w:vAlign w:val="center"/>
          </w:tcPr>
          <w:p w14:paraId="295C12B9" w14:textId="77777777" w:rsidR="002E4484" w:rsidRPr="002E4484" w:rsidRDefault="002E4484" w:rsidP="00970C4A">
            <w:pPr>
              <w:spacing w:line="360" w:lineRule="auto"/>
              <w:ind w:left="60" w:right="60"/>
              <w:rPr>
                <w:rFonts w:ascii="Times New Roman" w:hAnsi="Times New Roman" w:cs="Times New Roman"/>
                <w:sz w:val="18"/>
                <w:szCs w:val="18"/>
              </w:rPr>
            </w:pPr>
            <w:r w:rsidRPr="002E4484">
              <w:rPr>
                <w:rFonts w:ascii="Times New Roman" w:hAnsi="Times New Roman" w:cs="Times New Roman"/>
                <w:sz w:val="18"/>
                <w:szCs w:val="18"/>
              </w:rPr>
              <w:t>Sig. (2-tailed)</w:t>
            </w:r>
          </w:p>
        </w:tc>
        <w:tc>
          <w:tcPr>
            <w:tcW w:w="1090" w:type="dxa"/>
            <w:tcBorders>
              <w:top w:val="nil"/>
              <w:left w:val="single" w:sz="16" w:space="0" w:color="000000"/>
              <w:bottom w:val="single" w:sz="16" w:space="0" w:color="000000"/>
            </w:tcBorders>
            <w:shd w:val="clear" w:color="auto" w:fill="FFFFFF"/>
            <w:vAlign w:val="center"/>
          </w:tcPr>
          <w:p w14:paraId="4C470225" w14:textId="77777777" w:rsidR="002E4484" w:rsidRPr="002E4484" w:rsidRDefault="002E4484" w:rsidP="00970C4A">
            <w:pPr>
              <w:spacing w:line="360" w:lineRule="auto"/>
              <w:ind w:left="60" w:right="60"/>
              <w:jc w:val="right"/>
              <w:rPr>
                <w:rFonts w:ascii="Times New Roman" w:hAnsi="Times New Roman" w:cs="Times New Roman"/>
                <w:sz w:val="18"/>
                <w:szCs w:val="18"/>
              </w:rPr>
            </w:pPr>
            <w:r w:rsidRPr="002E4484">
              <w:rPr>
                <w:rFonts w:ascii="Times New Roman" w:hAnsi="Times New Roman" w:cs="Times New Roman"/>
                <w:sz w:val="18"/>
                <w:szCs w:val="18"/>
              </w:rPr>
              <w:t>.000</w:t>
            </w:r>
          </w:p>
        </w:tc>
        <w:tc>
          <w:tcPr>
            <w:tcW w:w="1212" w:type="dxa"/>
            <w:tcBorders>
              <w:top w:val="nil"/>
              <w:bottom w:val="single" w:sz="16" w:space="0" w:color="000000"/>
              <w:right w:val="single" w:sz="16" w:space="0" w:color="000000"/>
            </w:tcBorders>
            <w:shd w:val="clear" w:color="auto" w:fill="FFFFFF"/>
          </w:tcPr>
          <w:p w14:paraId="5B2A3575" w14:textId="77777777" w:rsidR="002E4484" w:rsidRPr="002E4484" w:rsidRDefault="002E4484" w:rsidP="00970C4A">
            <w:pPr>
              <w:spacing w:line="360" w:lineRule="auto"/>
              <w:rPr>
                <w:rFonts w:ascii="Times New Roman" w:hAnsi="Times New Roman" w:cs="Times New Roman"/>
                <w:sz w:val="24"/>
                <w:szCs w:val="24"/>
              </w:rPr>
            </w:pPr>
          </w:p>
        </w:tc>
      </w:tr>
    </w:tbl>
    <w:p w14:paraId="2FBCD8F8" w14:textId="77777777" w:rsidR="002E4484" w:rsidRDefault="002E4484" w:rsidP="00970C4A">
      <w:pPr>
        <w:spacing w:line="360" w:lineRule="auto"/>
        <w:jc w:val="both"/>
        <w:rPr>
          <w:rFonts w:ascii="Times New Roman" w:hAnsi="Times New Roman" w:cs="Times New Roman"/>
          <w:sz w:val="18"/>
          <w:szCs w:val="18"/>
        </w:rPr>
      </w:pPr>
    </w:p>
    <w:p w14:paraId="22836C98" w14:textId="41CD3049" w:rsidR="0028518F" w:rsidRDefault="0028518F" w:rsidP="00970C4A">
      <w:pPr>
        <w:spacing w:line="360" w:lineRule="auto"/>
        <w:jc w:val="both"/>
        <w:rPr>
          <w:rFonts w:ascii="Times New Roman" w:hAnsi="Times New Roman" w:cs="Times New Roman"/>
          <w:sz w:val="18"/>
          <w:szCs w:val="18"/>
        </w:rPr>
      </w:pPr>
    </w:p>
    <w:p w14:paraId="70D5E807" w14:textId="1BF691B3" w:rsidR="0028518F" w:rsidRDefault="007A2C4D" w:rsidP="00970C4A">
      <w:pPr>
        <w:spacing w:line="360" w:lineRule="auto"/>
        <w:jc w:val="center"/>
        <w:rPr>
          <w:rFonts w:ascii="Times New Roman" w:hAnsi="Times New Roman" w:cs="Times New Roman"/>
          <w:sz w:val="18"/>
          <w:szCs w:val="18"/>
        </w:rPr>
      </w:pPr>
      <w:r>
        <w:rPr>
          <w:noProof/>
        </w:rPr>
        <w:lastRenderedPageBreak/>
        <w:drawing>
          <wp:inline distT="0" distB="0" distL="0" distR="0" wp14:anchorId="5D403034" wp14:editId="35BB9553">
            <wp:extent cx="4869180" cy="3216987"/>
            <wp:effectExtent l="0" t="0" r="762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7669" cy="3229202"/>
                    </a:xfrm>
                    <a:prstGeom prst="rect">
                      <a:avLst/>
                    </a:prstGeom>
                  </pic:spPr>
                </pic:pic>
              </a:graphicData>
            </a:graphic>
          </wp:inline>
        </w:drawing>
      </w:r>
    </w:p>
    <w:p w14:paraId="2161484F" w14:textId="0049AD92" w:rsidR="00B2013B" w:rsidRDefault="00B2013B" w:rsidP="00970C4A">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Graph </w:t>
      </w:r>
      <w:r w:rsidR="00B278EC">
        <w:rPr>
          <w:rFonts w:ascii="Times New Roman" w:hAnsi="Times New Roman" w:cs="Times New Roman"/>
          <w:sz w:val="18"/>
          <w:szCs w:val="18"/>
        </w:rPr>
        <w:t>4.</w:t>
      </w:r>
      <w:r>
        <w:rPr>
          <w:rFonts w:ascii="Times New Roman" w:hAnsi="Times New Roman" w:cs="Times New Roman"/>
          <w:sz w:val="18"/>
          <w:szCs w:val="18"/>
        </w:rPr>
        <w:t>1. Property crime – HMOs graph (OLS)</w:t>
      </w:r>
    </w:p>
    <w:p w14:paraId="4B635D53" w14:textId="77777777" w:rsidR="00B2013B" w:rsidRDefault="00B2013B" w:rsidP="00970C4A">
      <w:pPr>
        <w:spacing w:line="360" w:lineRule="auto"/>
        <w:jc w:val="both"/>
        <w:rPr>
          <w:rFonts w:ascii="Times New Roman" w:hAnsi="Times New Roman" w:cs="Times New Roman"/>
          <w:sz w:val="18"/>
          <w:szCs w:val="18"/>
        </w:rPr>
      </w:pPr>
    </w:p>
    <w:p w14:paraId="21FC0D10" w14:textId="0BCA6DF0" w:rsidR="0028518F" w:rsidRDefault="007A2C4D" w:rsidP="00970C4A">
      <w:pPr>
        <w:spacing w:line="360" w:lineRule="auto"/>
        <w:jc w:val="center"/>
        <w:rPr>
          <w:rFonts w:ascii="Times New Roman" w:hAnsi="Times New Roman" w:cs="Times New Roman"/>
          <w:sz w:val="18"/>
          <w:szCs w:val="18"/>
        </w:rPr>
      </w:pPr>
      <w:r>
        <w:rPr>
          <w:noProof/>
        </w:rPr>
        <w:drawing>
          <wp:inline distT="0" distB="0" distL="0" distR="0" wp14:anchorId="6FE84C34" wp14:editId="264F7082">
            <wp:extent cx="4648201" cy="37566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1881" cy="3775798"/>
                    </a:xfrm>
                    <a:prstGeom prst="rect">
                      <a:avLst/>
                    </a:prstGeom>
                  </pic:spPr>
                </pic:pic>
              </a:graphicData>
            </a:graphic>
          </wp:inline>
        </w:drawing>
      </w:r>
    </w:p>
    <w:p w14:paraId="00DAEE57" w14:textId="49909A42" w:rsidR="00B2013B" w:rsidRDefault="00B2013B" w:rsidP="00970C4A">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Graph </w:t>
      </w:r>
      <w:r w:rsidR="00B278EC">
        <w:rPr>
          <w:rFonts w:ascii="Times New Roman" w:hAnsi="Times New Roman" w:cs="Times New Roman"/>
          <w:sz w:val="18"/>
          <w:szCs w:val="18"/>
        </w:rPr>
        <w:t>4.</w:t>
      </w:r>
      <w:r>
        <w:rPr>
          <w:rFonts w:ascii="Times New Roman" w:hAnsi="Times New Roman" w:cs="Times New Roman"/>
          <w:sz w:val="18"/>
          <w:szCs w:val="18"/>
        </w:rPr>
        <w:t>2. Public order crime – HMOs graph (OLS)</w:t>
      </w:r>
    </w:p>
    <w:p w14:paraId="2824ABE3" w14:textId="60CB267D" w:rsidR="0028518F" w:rsidRDefault="0028518F" w:rsidP="00970C4A">
      <w:pPr>
        <w:spacing w:line="360" w:lineRule="auto"/>
        <w:jc w:val="center"/>
        <w:rPr>
          <w:rFonts w:ascii="Times New Roman" w:hAnsi="Times New Roman" w:cs="Times New Roman"/>
          <w:sz w:val="18"/>
          <w:szCs w:val="18"/>
        </w:rPr>
      </w:pPr>
    </w:p>
    <w:p w14:paraId="6C9079F3" w14:textId="71288B6B" w:rsidR="002E4484" w:rsidRDefault="007A2C4D" w:rsidP="00970C4A">
      <w:pPr>
        <w:spacing w:line="360" w:lineRule="auto"/>
        <w:jc w:val="center"/>
        <w:rPr>
          <w:rFonts w:ascii="Times New Roman" w:hAnsi="Times New Roman" w:cs="Times New Roman"/>
          <w:sz w:val="18"/>
          <w:szCs w:val="18"/>
        </w:rPr>
      </w:pPr>
      <w:r>
        <w:rPr>
          <w:noProof/>
        </w:rPr>
        <w:drawing>
          <wp:inline distT="0" distB="0" distL="0" distR="0" wp14:anchorId="3B798AEC" wp14:editId="71086F91">
            <wp:extent cx="4301951" cy="34975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4338" cy="3507651"/>
                    </a:xfrm>
                    <a:prstGeom prst="rect">
                      <a:avLst/>
                    </a:prstGeom>
                  </pic:spPr>
                </pic:pic>
              </a:graphicData>
            </a:graphic>
          </wp:inline>
        </w:drawing>
      </w:r>
    </w:p>
    <w:p w14:paraId="2C1B9AD3" w14:textId="3AFFEA63" w:rsidR="002E4484" w:rsidRDefault="002E4484" w:rsidP="00970C4A">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Graph </w:t>
      </w:r>
      <w:r w:rsidR="00B278EC">
        <w:rPr>
          <w:rFonts w:ascii="Times New Roman" w:hAnsi="Times New Roman" w:cs="Times New Roman"/>
          <w:sz w:val="18"/>
          <w:szCs w:val="18"/>
        </w:rPr>
        <w:t>4.</w:t>
      </w:r>
      <w:r>
        <w:rPr>
          <w:rFonts w:ascii="Times New Roman" w:hAnsi="Times New Roman" w:cs="Times New Roman"/>
          <w:sz w:val="18"/>
          <w:szCs w:val="18"/>
        </w:rPr>
        <w:t>3. Sexual crime – HMOs graph (OLS)</w:t>
      </w:r>
    </w:p>
    <w:p w14:paraId="2C1F105B" w14:textId="77777777" w:rsidR="00121A5A" w:rsidRDefault="00121A5A" w:rsidP="00970C4A">
      <w:pPr>
        <w:spacing w:line="360" w:lineRule="auto"/>
        <w:jc w:val="both"/>
        <w:rPr>
          <w:rFonts w:ascii="Times New Roman" w:hAnsi="Times New Roman" w:cs="Times New Roman"/>
          <w:sz w:val="18"/>
          <w:szCs w:val="18"/>
        </w:rPr>
      </w:pPr>
    </w:p>
    <w:p w14:paraId="5122E633" w14:textId="5C82F905" w:rsidR="00923C81" w:rsidRDefault="00923C81" w:rsidP="00970C4A">
      <w:pPr>
        <w:spacing w:line="360" w:lineRule="auto"/>
        <w:jc w:val="both"/>
        <w:rPr>
          <w:rFonts w:ascii="Times New Roman" w:hAnsi="Times New Roman" w:cs="Times New Roman"/>
          <w:sz w:val="24"/>
          <w:szCs w:val="24"/>
        </w:rPr>
      </w:pPr>
      <w:r w:rsidRPr="00923C81">
        <w:rPr>
          <w:rFonts w:ascii="Times New Roman" w:hAnsi="Times New Roman" w:cs="Times New Roman"/>
          <w:sz w:val="24"/>
          <w:szCs w:val="24"/>
        </w:rPr>
        <w:t>Geographically Weighted Regression (GWR)</w:t>
      </w:r>
      <w:r>
        <w:rPr>
          <w:rFonts w:ascii="Times New Roman" w:hAnsi="Times New Roman" w:cs="Times New Roman"/>
          <w:sz w:val="24"/>
          <w:szCs w:val="24"/>
        </w:rPr>
        <w:t xml:space="preserve"> results</w:t>
      </w:r>
    </w:p>
    <w:p w14:paraId="43AD3F97" w14:textId="2708065F" w:rsidR="00850AA9" w:rsidRDefault="00850AA9" w:rsidP="00970C4A">
      <w:pPr>
        <w:spacing w:line="360" w:lineRule="auto"/>
        <w:jc w:val="both"/>
        <w:rPr>
          <w:rFonts w:ascii="Times New Roman" w:hAnsi="Times New Roman" w:cs="Times New Roman"/>
        </w:rPr>
      </w:pPr>
      <w:r>
        <w:rPr>
          <w:rFonts w:ascii="Times New Roman" w:hAnsi="Times New Roman" w:cs="Times New Roman"/>
        </w:rPr>
        <w:t>The</w:t>
      </w:r>
      <w:r w:rsidRPr="00850AA9">
        <w:rPr>
          <w:rFonts w:ascii="Times New Roman" w:hAnsi="Times New Roman" w:cs="Times New Roman"/>
        </w:rPr>
        <w:t xml:space="preserve"> GWR model </w:t>
      </w:r>
      <w:r>
        <w:rPr>
          <w:rFonts w:ascii="Times New Roman" w:hAnsi="Times New Roman" w:cs="Times New Roman"/>
        </w:rPr>
        <w:t xml:space="preserve">was used </w:t>
      </w:r>
      <w:r w:rsidRPr="00850AA9">
        <w:rPr>
          <w:rFonts w:ascii="Times New Roman" w:hAnsi="Times New Roman" w:cs="Times New Roman"/>
        </w:rPr>
        <w:t xml:space="preserve">to fit the data </w:t>
      </w:r>
      <w:r>
        <w:rPr>
          <w:rFonts w:ascii="Times New Roman" w:hAnsi="Times New Roman" w:cs="Times New Roman"/>
        </w:rPr>
        <w:t>since</w:t>
      </w:r>
      <w:r w:rsidRPr="00850AA9">
        <w:rPr>
          <w:rFonts w:ascii="Times New Roman" w:hAnsi="Times New Roman" w:cs="Times New Roman"/>
        </w:rPr>
        <w:t xml:space="preserve"> the presence of dependent residuals violates the assumptions of OLS estimation.</w:t>
      </w:r>
    </w:p>
    <w:p w14:paraId="7603099B" w14:textId="6EAF40FA" w:rsidR="00EC71D6" w:rsidRDefault="00121A5A" w:rsidP="00970C4A">
      <w:pPr>
        <w:spacing w:line="360" w:lineRule="auto"/>
        <w:jc w:val="both"/>
        <w:rPr>
          <w:rFonts w:ascii="Times New Roman" w:hAnsi="Times New Roman" w:cs="Times New Roman"/>
        </w:rPr>
      </w:pPr>
      <w:r>
        <w:rPr>
          <w:rFonts w:ascii="Times New Roman" w:hAnsi="Times New Roman" w:cs="Times New Roman"/>
        </w:rPr>
        <w:t xml:space="preserve">The acquired results from GWR indicated significantly higher R2Adjusted for all crime categories, with scores 35.5%, 34.8%, 34.7%, and 36.7% for </w:t>
      </w:r>
      <w:r w:rsidR="007F2B1D">
        <w:rPr>
          <w:rFonts w:ascii="Times New Roman" w:hAnsi="Times New Roman" w:cs="Times New Roman"/>
        </w:rPr>
        <w:t>property crime, public order crime, sexual crime, and total crime, respectively (fi</w:t>
      </w:r>
      <w:r w:rsidR="00850AA9">
        <w:rPr>
          <w:rFonts w:ascii="Times New Roman" w:hAnsi="Times New Roman" w:cs="Times New Roman"/>
        </w:rPr>
        <w:t>g.</w:t>
      </w:r>
      <w:r w:rsidR="007F2B1D">
        <w:rPr>
          <w:rFonts w:ascii="Times New Roman" w:hAnsi="Times New Roman" w:cs="Times New Roman"/>
        </w:rPr>
        <w:t xml:space="preserve"> </w:t>
      </w:r>
      <w:r w:rsidR="00B278EC">
        <w:rPr>
          <w:rFonts w:ascii="Times New Roman" w:hAnsi="Times New Roman" w:cs="Times New Roman"/>
        </w:rPr>
        <w:t>4.</w:t>
      </w:r>
      <w:r w:rsidR="00756896">
        <w:rPr>
          <w:rFonts w:ascii="Times New Roman" w:hAnsi="Times New Roman" w:cs="Times New Roman"/>
        </w:rPr>
        <w:t>2</w:t>
      </w:r>
      <w:r w:rsidR="007F2B1D">
        <w:rPr>
          <w:rFonts w:ascii="Times New Roman" w:hAnsi="Times New Roman" w:cs="Times New Roman"/>
        </w:rPr>
        <w:t>-</w:t>
      </w:r>
      <w:r w:rsidR="00B278EC">
        <w:rPr>
          <w:rFonts w:ascii="Times New Roman" w:hAnsi="Times New Roman" w:cs="Times New Roman"/>
        </w:rPr>
        <w:t>4.</w:t>
      </w:r>
      <w:r w:rsidR="00756896">
        <w:rPr>
          <w:rFonts w:ascii="Times New Roman" w:hAnsi="Times New Roman" w:cs="Times New Roman"/>
        </w:rPr>
        <w:t>5</w:t>
      </w:r>
      <w:r w:rsidR="00B278EC">
        <w:rPr>
          <w:rFonts w:ascii="Times New Roman" w:hAnsi="Times New Roman" w:cs="Times New Roman"/>
        </w:rPr>
        <w:t>)</w:t>
      </w:r>
      <w:r w:rsidR="007F2B1D">
        <w:rPr>
          <w:rFonts w:ascii="Times New Roman" w:hAnsi="Times New Roman" w:cs="Times New Roman"/>
        </w:rPr>
        <w:t>.</w:t>
      </w:r>
      <w:r w:rsidR="00850AA9">
        <w:rPr>
          <w:rFonts w:ascii="Times New Roman" w:hAnsi="Times New Roman" w:cs="Times New Roman"/>
        </w:rPr>
        <w:t xml:space="preserve"> </w:t>
      </w:r>
      <w:r w:rsidR="00850AA9" w:rsidRPr="00850AA9">
        <w:rPr>
          <w:rFonts w:ascii="Times New Roman" w:hAnsi="Times New Roman" w:cs="Times New Roman"/>
        </w:rPr>
        <w:t>This means that this model successfully predicts 34%-37% of the variability of the relationship between HMOs and the different crime types due to its flexibility and considering the local geographic variations</w:t>
      </w:r>
      <w:r w:rsidR="007F2B1D">
        <w:rPr>
          <w:rFonts w:ascii="Times New Roman" w:hAnsi="Times New Roman" w:cs="Times New Roman"/>
        </w:rPr>
        <w:t>.</w:t>
      </w:r>
      <w:r w:rsidR="00850AA9">
        <w:rPr>
          <w:rFonts w:ascii="Times New Roman" w:hAnsi="Times New Roman" w:cs="Times New Roman"/>
        </w:rPr>
        <w:t xml:space="preserve"> </w:t>
      </w:r>
    </w:p>
    <w:p w14:paraId="2087E892" w14:textId="319E9CD5" w:rsidR="00923C81" w:rsidRPr="00923C81" w:rsidRDefault="00923C81" w:rsidP="00970C4A">
      <w:pPr>
        <w:spacing w:line="360" w:lineRule="auto"/>
        <w:jc w:val="both"/>
        <w:rPr>
          <w:rFonts w:ascii="Times New Roman" w:hAnsi="Times New Roman" w:cs="Times New Roman"/>
        </w:rPr>
      </w:pPr>
      <w:r>
        <w:rPr>
          <w:noProof/>
        </w:rPr>
        <w:lastRenderedPageBreak/>
        <w:drawing>
          <wp:inline distT="0" distB="0" distL="0" distR="0" wp14:anchorId="67D528D2" wp14:editId="25CED72C">
            <wp:extent cx="3112359" cy="25069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21243" cy="2514136"/>
                    </a:xfrm>
                    <a:prstGeom prst="rect">
                      <a:avLst/>
                    </a:prstGeom>
                  </pic:spPr>
                </pic:pic>
              </a:graphicData>
            </a:graphic>
          </wp:inline>
        </w:drawing>
      </w:r>
      <w:r w:rsidRPr="00923C81">
        <w:rPr>
          <w:noProof/>
        </w:rPr>
        <w:t xml:space="preserve"> </w:t>
      </w:r>
      <w:r>
        <w:rPr>
          <w:noProof/>
        </w:rPr>
        <w:drawing>
          <wp:inline distT="0" distB="0" distL="0" distR="0" wp14:anchorId="61427432" wp14:editId="1DDFD4CB">
            <wp:extent cx="851043" cy="946785"/>
            <wp:effectExtent l="0" t="0" r="635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61145" cy="958023"/>
                    </a:xfrm>
                    <a:prstGeom prst="rect">
                      <a:avLst/>
                    </a:prstGeom>
                  </pic:spPr>
                </pic:pic>
              </a:graphicData>
            </a:graphic>
          </wp:inline>
        </w:drawing>
      </w:r>
      <w:r w:rsidRPr="00923C81">
        <w:rPr>
          <w:noProof/>
        </w:rPr>
        <w:t xml:space="preserve"> </w:t>
      </w:r>
      <w:r w:rsidR="00C01E5F">
        <w:rPr>
          <w:noProof/>
        </w:rPr>
        <w:drawing>
          <wp:inline distT="0" distB="0" distL="0" distR="0" wp14:anchorId="6646CF24" wp14:editId="49C602C9">
            <wp:extent cx="1774604" cy="11201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89157" cy="1129326"/>
                    </a:xfrm>
                    <a:prstGeom prst="rect">
                      <a:avLst/>
                    </a:prstGeom>
                  </pic:spPr>
                </pic:pic>
              </a:graphicData>
            </a:graphic>
          </wp:inline>
        </w:drawing>
      </w:r>
    </w:p>
    <w:p w14:paraId="0E6CA436" w14:textId="3D7F53E4" w:rsidR="00923C81" w:rsidRDefault="00923C81" w:rsidP="00970C4A">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Figure </w:t>
      </w:r>
      <w:r w:rsidR="00B278EC">
        <w:rPr>
          <w:rFonts w:ascii="Times New Roman" w:hAnsi="Times New Roman" w:cs="Times New Roman"/>
          <w:sz w:val="18"/>
          <w:szCs w:val="18"/>
        </w:rPr>
        <w:t>4.</w:t>
      </w:r>
      <w:r w:rsidR="00756896">
        <w:rPr>
          <w:rFonts w:ascii="Times New Roman" w:hAnsi="Times New Roman" w:cs="Times New Roman"/>
          <w:sz w:val="18"/>
          <w:szCs w:val="18"/>
        </w:rPr>
        <w:t>2</w:t>
      </w:r>
      <w:r>
        <w:rPr>
          <w:rFonts w:ascii="Times New Roman" w:hAnsi="Times New Roman" w:cs="Times New Roman"/>
          <w:sz w:val="18"/>
          <w:szCs w:val="18"/>
        </w:rPr>
        <w:t>. Property crime GWR residuals</w:t>
      </w:r>
    </w:p>
    <w:p w14:paraId="6DE9F8D3" w14:textId="43FBB368" w:rsidR="00923C81" w:rsidRDefault="00923C81" w:rsidP="00970C4A">
      <w:pPr>
        <w:spacing w:line="360" w:lineRule="auto"/>
        <w:jc w:val="both"/>
        <w:rPr>
          <w:rFonts w:ascii="Times New Roman" w:hAnsi="Times New Roman" w:cs="Times New Roman"/>
          <w:sz w:val="18"/>
          <w:szCs w:val="18"/>
        </w:rPr>
      </w:pPr>
    </w:p>
    <w:p w14:paraId="2A1E8742" w14:textId="16AF0566" w:rsidR="00923C81" w:rsidRDefault="00923C81" w:rsidP="00970C4A">
      <w:pPr>
        <w:spacing w:line="360" w:lineRule="auto"/>
        <w:jc w:val="both"/>
        <w:rPr>
          <w:rFonts w:ascii="Times New Roman" w:hAnsi="Times New Roman" w:cs="Times New Roman"/>
          <w:sz w:val="18"/>
          <w:szCs w:val="18"/>
        </w:rPr>
      </w:pPr>
      <w:r w:rsidRPr="00923C81">
        <w:rPr>
          <w:noProof/>
        </w:rPr>
        <w:drawing>
          <wp:inline distT="0" distB="0" distL="0" distR="0" wp14:anchorId="43C8CBD6" wp14:editId="58152CF7">
            <wp:extent cx="3215640" cy="26329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29330" cy="2644114"/>
                    </a:xfrm>
                    <a:prstGeom prst="rect">
                      <a:avLst/>
                    </a:prstGeom>
                  </pic:spPr>
                </pic:pic>
              </a:graphicData>
            </a:graphic>
          </wp:inline>
        </w:drawing>
      </w:r>
      <w:r w:rsidRPr="00923C81">
        <w:rPr>
          <w:noProof/>
        </w:rPr>
        <w:t xml:space="preserve"> </w:t>
      </w:r>
      <w:r>
        <w:rPr>
          <w:noProof/>
        </w:rPr>
        <w:drawing>
          <wp:inline distT="0" distB="0" distL="0" distR="0" wp14:anchorId="327820F3" wp14:editId="0D68E612">
            <wp:extent cx="822960" cy="98078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4914" cy="983117"/>
                    </a:xfrm>
                    <a:prstGeom prst="rect">
                      <a:avLst/>
                    </a:prstGeom>
                  </pic:spPr>
                </pic:pic>
              </a:graphicData>
            </a:graphic>
          </wp:inline>
        </w:drawing>
      </w:r>
      <w:r w:rsidRPr="00923C81">
        <w:rPr>
          <w:noProof/>
        </w:rPr>
        <w:t xml:space="preserve"> </w:t>
      </w:r>
      <w:r w:rsidR="00C01E5F">
        <w:rPr>
          <w:noProof/>
        </w:rPr>
        <w:drawing>
          <wp:inline distT="0" distB="0" distL="0" distR="0" wp14:anchorId="536EC9DC" wp14:editId="1B3C7CDA">
            <wp:extent cx="1804226" cy="1173480"/>
            <wp:effectExtent l="0" t="0" r="571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15814" cy="1181017"/>
                    </a:xfrm>
                    <a:prstGeom prst="rect">
                      <a:avLst/>
                    </a:prstGeom>
                  </pic:spPr>
                </pic:pic>
              </a:graphicData>
            </a:graphic>
          </wp:inline>
        </w:drawing>
      </w:r>
    </w:p>
    <w:p w14:paraId="2203E671" w14:textId="0AAC51CC" w:rsidR="00923C81" w:rsidRDefault="00923C81" w:rsidP="00970C4A">
      <w:pPr>
        <w:spacing w:line="360" w:lineRule="auto"/>
        <w:jc w:val="both"/>
        <w:rPr>
          <w:rFonts w:ascii="Times New Roman" w:hAnsi="Times New Roman" w:cs="Times New Roman"/>
          <w:sz w:val="18"/>
          <w:szCs w:val="18"/>
        </w:rPr>
      </w:pPr>
    </w:p>
    <w:p w14:paraId="0FCAC34C" w14:textId="3721B018" w:rsidR="00923C81" w:rsidRDefault="00923C81" w:rsidP="00970C4A">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Figure </w:t>
      </w:r>
      <w:r w:rsidR="00B278EC">
        <w:rPr>
          <w:rFonts w:ascii="Times New Roman" w:hAnsi="Times New Roman" w:cs="Times New Roman"/>
          <w:sz w:val="18"/>
          <w:szCs w:val="18"/>
        </w:rPr>
        <w:t>4.</w:t>
      </w:r>
      <w:r w:rsidR="00756896">
        <w:rPr>
          <w:rFonts w:ascii="Times New Roman" w:hAnsi="Times New Roman" w:cs="Times New Roman"/>
          <w:sz w:val="18"/>
          <w:szCs w:val="18"/>
        </w:rPr>
        <w:t>3</w:t>
      </w:r>
      <w:r>
        <w:rPr>
          <w:rFonts w:ascii="Times New Roman" w:hAnsi="Times New Roman" w:cs="Times New Roman"/>
          <w:sz w:val="18"/>
          <w:szCs w:val="18"/>
        </w:rPr>
        <w:t>. Public Order crime GWR residuals</w:t>
      </w:r>
    </w:p>
    <w:p w14:paraId="66870E0D" w14:textId="56F1753E" w:rsidR="00923C81" w:rsidRDefault="005E224F" w:rsidP="00970C4A">
      <w:pPr>
        <w:spacing w:line="360" w:lineRule="auto"/>
        <w:jc w:val="both"/>
        <w:rPr>
          <w:rFonts w:ascii="Times New Roman" w:hAnsi="Times New Roman" w:cs="Times New Roman"/>
          <w:sz w:val="18"/>
          <w:szCs w:val="18"/>
        </w:rPr>
      </w:pPr>
      <w:r>
        <w:rPr>
          <w:noProof/>
        </w:rPr>
        <w:lastRenderedPageBreak/>
        <w:drawing>
          <wp:inline distT="0" distB="0" distL="0" distR="0" wp14:anchorId="4FF38EB4" wp14:editId="34D9A65D">
            <wp:extent cx="3078480" cy="25298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96249" cy="2544442"/>
                    </a:xfrm>
                    <a:prstGeom prst="rect">
                      <a:avLst/>
                    </a:prstGeom>
                  </pic:spPr>
                </pic:pic>
              </a:graphicData>
            </a:graphic>
          </wp:inline>
        </w:drawing>
      </w:r>
      <w:r w:rsidRPr="005E224F">
        <w:rPr>
          <w:noProof/>
        </w:rPr>
        <w:t xml:space="preserve"> </w:t>
      </w:r>
      <w:r>
        <w:rPr>
          <w:noProof/>
        </w:rPr>
        <w:drawing>
          <wp:inline distT="0" distB="0" distL="0" distR="0" wp14:anchorId="03B640AA" wp14:editId="67F6BB80">
            <wp:extent cx="998220" cy="9757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11285" cy="988562"/>
                    </a:xfrm>
                    <a:prstGeom prst="rect">
                      <a:avLst/>
                    </a:prstGeom>
                  </pic:spPr>
                </pic:pic>
              </a:graphicData>
            </a:graphic>
          </wp:inline>
        </w:drawing>
      </w:r>
      <w:r w:rsidRPr="005E224F">
        <w:rPr>
          <w:noProof/>
        </w:rPr>
        <w:t xml:space="preserve"> </w:t>
      </w:r>
      <w:r w:rsidR="00C01E5F">
        <w:rPr>
          <w:noProof/>
        </w:rPr>
        <w:drawing>
          <wp:inline distT="0" distB="0" distL="0" distR="0" wp14:anchorId="082BA178" wp14:editId="391E7B56">
            <wp:extent cx="1679105" cy="10515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94163" cy="1060991"/>
                    </a:xfrm>
                    <a:prstGeom prst="rect">
                      <a:avLst/>
                    </a:prstGeom>
                  </pic:spPr>
                </pic:pic>
              </a:graphicData>
            </a:graphic>
          </wp:inline>
        </w:drawing>
      </w:r>
    </w:p>
    <w:p w14:paraId="4E0CE7BA" w14:textId="6022AE60" w:rsidR="00923C81" w:rsidRDefault="00923C81" w:rsidP="00970C4A">
      <w:pPr>
        <w:spacing w:line="360" w:lineRule="auto"/>
        <w:jc w:val="center"/>
        <w:rPr>
          <w:rFonts w:ascii="Times New Roman" w:hAnsi="Times New Roman" w:cs="Times New Roman"/>
          <w:sz w:val="18"/>
          <w:szCs w:val="18"/>
        </w:rPr>
      </w:pPr>
    </w:p>
    <w:p w14:paraId="2DB6C0A7" w14:textId="2B1FB10A" w:rsidR="005E224F" w:rsidRDefault="005E224F" w:rsidP="00970C4A">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Figure </w:t>
      </w:r>
      <w:r w:rsidR="00B278EC">
        <w:rPr>
          <w:rFonts w:ascii="Times New Roman" w:hAnsi="Times New Roman" w:cs="Times New Roman"/>
          <w:sz w:val="18"/>
          <w:szCs w:val="18"/>
        </w:rPr>
        <w:t>4.</w:t>
      </w:r>
      <w:r w:rsidR="00756896">
        <w:rPr>
          <w:rFonts w:ascii="Times New Roman" w:hAnsi="Times New Roman" w:cs="Times New Roman"/>
          <w:sz w:val="18"/>
          <w:szCs w:val="18"/>
        </w:rPr>
        <w:t>4</w:t>
      </w:r>
      <w:r>
        <w:rPr>
          <w:rFonts w:ascii="Times New Roman" w:hAnsi="Times New Roman" w:cs="Times New Roman"/>
          <w:sz w:val="18"/>
          <w:szCs w:val="18"/>
        </w:rPr>
        <w:t>. Sexual crime GWR residuals</w:t>
      </w:r>
    </w:p>
    <w:p w14:paraId="79D7838D" w14:textId="77777777" w:rsidR="00C212A6" w:rsidRDefault="00C212A6" w:rsidP="00970C4A">
      <w:pPr>
        <w:spacing w:line="360" w:lineRule="auto"/>
        <w:jc w:val="center"/>
        <w:rPr>
          <w:rFonts w:ascii="Times New Roman" w:hAnsi="Times New Roman" w:cs="Times New Roman"/>
          <w:sz w:val="18"/>
          <w:szCs w:val="18"/>
        </w:rPr>
      </w:pPr>
    </w:p>
    <w:p w14:paraId="286F23C7" w14:textId="08241EED" w:rsidR="00C01E5F" w:rsidRDefault="00C01E5F" w:rsidP="00970C4A">
      <w:pPr>
        <w:spacing w:line="360" w:lineRule="auto"/>
        <w:jc w:val="both"/>
        <w:rPr>
          <w:noProof/>
        </w:rPr>
      </w:pPr>
      <w:r>
        <w:rPr>
          <w:noProof/>
        </w:rPr>
        <w:drawing>
          <wp:inline distT="0" distB="0" distL="0" distR="0" wp14:anchorId="04C24CBC" wp14:editId="6A95210E">
            <wp:extent cx="3078480" cy="2515737"/>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9000" cy="2524334"/>
                    </a:xfrm>
                    <a:prstGeom prst="rect">
                      <a:avLst/>
                    </a:prstGeom>
                  </pic:spPr>
                </pic:pic>
              </a:graphicData>
            </a:graphic>
          </wp:inline>
        </w:drawing>
      </w:r>
      <w:r w:rsidRPr="00C01E5F">
        <w:rPr>
          <w:noProof/>
        </w:rPr>
        <w:t xml:space="preserve"> </w:t>
      </w:r>
      <w:r>
        <w:rPr>
          <w:noProof/>
        </w:rPr>
        <w:drawing>
          <wp:inline distT="0" distB="0" distL="0" distR="0" wp14:anchorId="668E3285" wp14:editId="0A046DBA">
            <wp:extent cx="883920" cy="970156"/>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85307" cy="971678"/>
                    </a:xfrm>
                    <a:prstGeom prst="rect">
                      <a:avLst/>
                    </a:prstGeom>
                  </pic:spPr>
                </pic:pic>
              </a:graphicData>
            </a:graphic>
          </wp:inline>
        </w:drawing>
      </w:r>
      <w:r w:rsidRPr="00C01E5F">
        <w:rPr>
          <w:noProof/>
        </w:rPr>
        <w:t xml:space="preserve"> </w:t>
      </w:r>
      <w:r>
        <w:rPr>
          <w:noProof/>
        </w:rPr>
        <w:drawing>
          <wp:inline distT="0" distB="0" distL="0" distR="0" wp14:anchorId="763CB84B" wp14:editId="62AC26E9">
            <wp:extent cx="1539240" cy="949005"/>
            <wp:effectExtent l="0" t="0" r="381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41146" cy="950180"/>
                    </a:xfrm>
                    <a:prstGeom prst="rect">
                      <a:avLst/>
                    </a:prstGeom>
                  </pic:spPr>
                </pic:pic>
              </a:graphicData>
            </a:graphic>
          </wp:inline>
        </w:drawing>
      </w:r>
    </w:p>
    <w:p w14:paraId="6CC330FA" w14:textId="7988E932" w:rsidR="00C01E5F" w:rsidRDefault="00C01E5F" w:rsidP="00970C4A">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Figure </w:t>
      </w:r>
      <w:r w:rsidR="00B278EC">
        <w:rPr>
          <w:rFonts w:ascii="Times New Roman" w:hAnsi="Times New Roman" w:cs="Times New Roman"/>
          <w:sz w:val="18"/>
          <w:szCs w:val="18"/>
        </w:rPr>
        <w:t>4.</w:t>
      </w:r>
      <w:r w:rsidR="00756896">
        <w:rPr>
          <w:rFonts w:ascii="Times New Roman" w:hAnsi="Times New Roman" w:cs="Times New Roman"/>
          <w:sz w:val="18"/>
          <w:szCs w:val="18"/>
        </w:rPr>
        <w:t>5</w:t>
      </w:r>
      <w:r>
        <w:rPr>
          <w:rFonts w:ascii="Times New Roman" w:hAnsi="Times New Roman" w:cs="Times New Roman"/>
          <w:sz w:val="18"/>
          <w:szCs w:val="18"/>
        </w:rPr>
        <w:t>. Sexual crime GWR residuals</w:t>
      </w:r>
    </w:p>
    <w:p w14:paraId="146727A4" w14:textId="54687773" w:rsidR="00CD2618" w:rsidRDefault="00CD2618" w:rsidP="00970C4A">
      <w:pPr>
        <w:spacing w:line="360" w:lineRule="auto"/>
        <w:jc w:val="both"/>
        <w:rPr>
          <w:rFonts w:ascii="Times New Roman" w:hAnsi="Times New Roman" w:cs="Times New Roman"/>
          <w:sz w:val="18"/>
          <w:szCs w:val="18"/>
        </w:rPr>
      </w:pPr>
    </w:p>
    <w:p w14:paraId="1A4A37FF" w14:textId="77777777" w:rsidR="00CD2618" w:rsidRDefault="00CD2618" w:rsidP="00970C4A">
      <w:pPr>
        <w:spacing w:line="360" w:lineRule="auto"/>
        <w:jc w:val="both"/>
        <w:rPr>
          <w:rFonts w:ascii="Times New Roman" w:hAnsi="Times New Roman" w:cs="Times New Roman"/>
        </w:rPr>
      </w:pPr>
      <w:r w:rsidRPr="007A615C">
        <w:rPr>
          <w:rFonts w:ascii="Times New Roman" w:hAnsi="Times New Roman" w:cs="Times New Roman"/>
        </w:rPr>
        <w:t xml:space="preserve">The intercept maps (fig. </w:t>
      </w:r>
      <w:r>
        <w:rPr>
          <w:rFonts w:ascii="Times New Roman" w:hAnsi="Times New Roman" w:cs="Times New Roman"/>
        </w:rPr>
        <w:t>4.6-4.9</w:t>
      </w:r>
      <w:r w:rsidRPr="007A615C">
        <w:rPr>
          <w:rFonts w:ascii="Times New Roman" w:hAnsi="Times New Roman" w:cs="Times New Roman"/>
        </w:rPr>
        <w:t xml:space="preserve">) indicate where there is a strong </w:t>
      </w:r>
      <w:r>
        <w:rPr>
          <w:rFonts w:ascii="Times New Roman" w:hAnsi="Times New Roman" w:cs="Times New Roman"/>
        </w:rPr>
        <w:t xml:space="preserve">positive </w:t>
      </w:r>
      <w:r w:rsidRPr="007A615C">
        <w:rPr>
          <w:rFonts w:ascii="Times New Roman" w:hAnsi="Times New Roman" w:cs="Times New Roman"/>
        </w:rPr>
        <w:t xml:space="preserve">relationship between the variables, </w:t>
      </w:r>
      <w:r>
        <w:rPr>
          <w:rFonts w:ascii="Times New Roman" w:hAnsi="Times New Roman" w:cs="Times New Roman"/>
        </w:rPr>
        <w:t>meaning where</w:t>
      </w:r>
      <w:r w:rsidRPr="007A615C">
        <w:rPr>
          <w:rFonts w:ascii="Times New Roman" w:hAnsi="Times New Roman" w:cs="Times New Roman"/>
        </w:rPr>
        <w:t xml:space="preserve"> the influence of HMOs on the crime numbers is more significant. Again, a pattern shows the Leeds </w:t>
      </w:r>
      <w:proofErr w:type="spellStart"/>
      <w:r w:rsidRPr="007A615C">
        <w:rPr>
          <w:rFonts w:ascii="Times New Roman" w:hAnsi="Times New Roman" w:cs="Times New Roman"/>
        </w:rPr>
        <w:t>centre</w:t>
      </w:r>
      <w:proofErr w:type="spellEnd"/>
      <w:r w:rsidRPr="007A615C">
        <w:rPr>
          <w:rFonts w:ascii="Times New Roman" w:hAnsi="Times New Roman" w:cs="Times New Roman"/>
        </w:rPr>
        <w:t xml:space="preserve"> as the most strongly correlated one and the dependence reduces with the move to the city</w:t>
      </w:r>
      <w:r>
        <w:rPr>
          <w:rFonts w:ascii="Times New Roman" w:hAnsi="Times New Roman" w:cs="Times New Roman"/>
        </w:rPr>
        <w:t>’s suburbs</w:t>
      </w:r>
      <w:r w:rsidRPr="007A615C">
        <w:rPr>
          <w:rFonts w:ascii="Times New Roman" w:hAnsi="Times New Roman" w:cs="Times New Roman"/>
        </w:rPr>
        <w:t>.</w:t>
      </w:r>
    </w:p>
    <w:p w14:paraId="2C52F479" w14:textId="77777777" w:rsidR="00CD2618" w:rsidRPr="007A615C" w:rsidRDefault="00CD2618" w:rsidP="00970C4A">
      <w:pPr>
        <w:spacing w:line="360" w:lineRule="auto"/>
        <w:jc w:val="both"/>
        <w:rPr>
          <w:rFonts w:ascii="Times New Roman" w:hAnsi="Times New Roman" w:cs="Times New Roman"/>
        </w:rPr>
      </w:pPr>
      <w:r w:rsidRPr="007A615C">
        <w:rPr>
          <w:rFonts w:ascii="Times New Roman" w:hAnsi="Times New Roman" w:cs="Times New Roman"/>
        </w:rPr>
        <w:lastRenderedPageBreak/>
        <w:t xml:space="preserve">The residuals maps (fig. </w:t>
      </w:r>
      <w:r>
        <w:rPr>
          <w:rFonts w:ascii="Times New Roman" w:hAnsi="Times New Roman" w:cs="Times New Roman"/>
        </w:rPr>
        <w:t>4.2-4.5</w:t>
      </w:r>
      <w:r w:rsidRPr="007A615C">
        <w:rPr>
          <w:rFonts w:ascii="Times New Roman" w:hAnsi="Times New Roman" w:cs="Times New Roman"/>
        </w:rPr>
        <w:t xml:space="preserve">) depict the areas where the actual values are higher than the predicted ones, with red areas having the highest standard deviation and, as a result, the biggest difference. These areas are mainly located in the Leeds </w:t>
      </w:r>
      <w:proofErr w:type="spellStart"/>
      <w:r w:rsidRPr="007A615C">
        <w:rPr>
          <w:rFonts w:ascii="Times New Roman" w:hAnsi="Times New Roman" w:cs="Times New Roman"/>
        </w:rPr>
        <w:t>centre</w:t>
      </w:r>
      <w:proofErr w:type="spellEnd"/>
      <w:r w:rsidRPr="007A615C">
        <w:rPr>
          <w:rFonts w:ascii="Times New Roman" w:hAnsi="Times New Roman" w:cs="Times New Roman"/>
        </w:rPr>
        <w:t>, where there are multiple crimes and HMOs.</w:t>
      </w:r>
    </w:p>
    <w:p w14:paraId="2D88709E" w14:textId="0BECC1E8" w:rsidR="00923C81" w:rsidRDefault="005E224F" w:rsidP="00970C4A">
      <w:pPr>
        <w:spacing w:line="360" w:lineRule="auto"/>
        <w:jc w:val="both"/>
        <w:rPr>
          <w:rFonts w:ascii="Times New Roman" w:hAnsi="Times New Roman" w:cs="Times New Roman"/>
          <w:sz w:val="18"/>
          <w:szCs w:val="18"/>
        </w:rPr>
      </w:pPr>
      <w:r>
        <w:rPr>
          <w:noProof/>
        </w:rPr>
        <w:drawing>
          <wp:inline distT="0" distB="0" distL="0" distR="0" wp14:anchorId="6582497C" wp14:editId="0CF2B806">
            <wp:extent cx="2918460" cy="2398686"/>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34320" cy="2411722"/>
                    </a:xfrm>
                    <a:prstGeom prst="rect">
                      <a:avLst/>
                    </a:prstGeom>
                  </pic:spPr>
                </pic:pic>
              </a:graphicData>
            </a:graphic>
          </wp:inline>
        </w:drawing>
      </w:r>
      <w:r w:rsidRPr="005E224F">
        <w:rPr>
          <w:noProof/>
        </w:rPr>
        <w:t xml:space="preserve"> </w:t>
      </w:r>
      <w:r>
        <w:rPr>
          <w:noProof/>
        </w:rPr>
        <w:drawing>
          <wp:inline distT="0" distB="0" distL="0" distR="0" wp14:anchorId="299499A9" wp14:editId="0875935A">
            <wp:extent cx="1122524" cy="105156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28366" cy="1057033"/>
                    </a:xfrm>
                    <a:prstGeom prst="rect">
                      <a:avLst/>
                    </a:prstGeom>
                  </pic:spPr>
                </pic:pic>
              </a:graphicData>
            </a:graphic>
          </wp:inline>
        </w:drawing>
      </w:r>
      <w:r w:rsidRPr="005E224F">
        <w:rPr>
          <w:noProof/>
        </w:rPr>
        <w:t xml:space="preserve"> </w:t>
      </w:r>
      <w:r w:rsidR="00C01E5F">
        <w:rPr>
          <w:noProof/>
        </w:rPr>
        <w:drawing>
          <wp:inline distT="0" distB="0" distL="0" distR="0" wp14:anchorId="14D7A0AC" wp14:editId="5C0F0967">
            <wp:extent cx="1666374" cy="102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72909" cy="1032734"/>
                    </a:xfrm>
                    <a:prstGeom prst="rect">
                      <a:avLst/>
                    </a:prstGeom>
                  </pic:spPr>
                </pic:pic>
              </a:graphicData>
            </a:graphic>
          </wp:inline>
        </w:drawing>
      </w:r>
    </w:p>
    <w:p w14:paraId="6C7D249E" w14:textId="78944B83" w:rsidR="00923C81" w:rsidRDefault="005E224F" w:rsidP="00970C4A">
      <w:pPr>
        <w:spacing w:line="360" w:lineRule="auto"/>
        <w:jc w:val="center"/>
        <w:rPr>
          <w:rFonts w:ascii="Times New Roman" w:hAnsi="Times New Roman" w:cs="Times New Roman"/>
          <w:sz w:val="18"/>
          <w:szCs w:val="18"/>
        </w:rPr>
      </w:pPr>
      <w:r>
        <w:rPr>
          <w:rFonts w:ascii="Times New Roman" w:hAnsi="Times New Roman" w:cs="Times New Roman"/>
          <w:sz w:val="18"/>
          <w:szCs w:val="18"/>
        </w:rPr>
        <w:t xml:space="preserve">Figure </w:t>
      </w:r>
      <w:r w:rsidR="00B278EC">
        <w:rPr>
          <w:rFonts w:ascii="Times New Roman" w:hAnsi="Times New Roman" w:cs="Times New Roman"/>
          <w:sz w:val="18"/>
          <w:szCs w:val="18"/>
        </w:rPr>
        <w:t>4.</w:t>
      </w:r>
      <w:r w:rsidR="00756896">
        <w:rPr>
          <w:rFonts w:ascii="Times New Roman" w:hAnsi="Times New Roman" w:cs="Times New Roman"/>
          <w:sz w:val="18"/>
          <w:szCs w:val="18"/>
        </w:rPr>
        <w:t>6</w:t>
      </w:r>
      <w:r>
        <w:rPr>
          <w:rFonts w:ascii="Times New Roman" w:hAnsi="Times New Roman" w:cs="Times New Roman"/>
          <w:sz w:val="18"/>
          <w:szCs w:val="18"/>
        </w:rPr>
        <w:t>. Property Crime GWR Intercept</w:t>
      </w:r>
    </w:p>
    <w:p w14:paraId="38CFCEFF" w14:textId="472DF536" w:rsidR="005E224F" w:rsidRDefault="005E224F" w:rsidP="00970C4A">
      <w:pPr>
        <w:spacing w:line="360" w:lineRule="auto"/>
        <w:jc w:val="both"/>
        <w:rPr>
          <w:rFonts w:ascii="Times New Roman" w:hAnsi="Times New Roman" w:cs="Times New Roman"/>
          <w:sz w:val="18"/>
          <w:szCs w:val="18"/>
        </w:rPr>
      </w:pPr>
    </w:p>
    <w:p w14:paraId="4924FD8C" w14:textId="77777777" w:rsidR="00C212A6" w:rsidRDefault="00C212A6" w:rsidP="00970C4A">
      <w:pPr>
        <w:spacing w:line="360" w:lineRule="auto"/>
        <w:jc w:val="both"/>
        <w:rPr>
          <w:rFonts w:ascii="Times New Roman" w:hAnsi="Times New Roman" w:cs="Times New Roman"/>
          <w:sz w:val="18"/>
          <w:szCs w:val="18"/>
        </w:rPr>
      </w:pPr>
    </w:p>
    <w:p w14:paraId="48987003" w14:textId="10287292" w:rsidR="005E224F" w:rsidRDefault="005E224F" w:rsidP="00970C4A">
      <w:pPr>
        <w:spacing w:line="360" w:lineRule="auto"/>
        <w:jc w:val="both"/>
        <w:rPr>
          <w:noProof/>
        </w:rPr>
      </w:pPr>
      <w:r>
        <w:rPr>
          <w:noProof/>
        </w:rPr>
        <w:drawing>
          <wp:inline distT="0" distB="0" distL="0" distR="0" wp14:anchorId="4F6C5BFF" wp14:editId="32C1FE53">
            <wp:extent cx="2940298"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7219" cy="2414114"/>
                    </a:xfrm>
                    <a:prstGeom prst="rect">
                      <a:avLst/>
                    </a:prstGeom>
                  </pic:spPr>
                </pic:pic>
              </a:graphicData>
            </a:graphic>
          </wp:inline>
        </w:drawing>
      </w:r>
      <w:r w:rsidRPr="005E224F">
        <w:rPr>
          <w:noProof/>
        </w:rPr>
        <w:t xml:space="preserve"> </w:t>
      </w:r>
      <w:r>
        <w:rPr>
          <w:noProof/>
        </w:rPr>
        <w:drawing>
          <wp:inline distT="0" distB="0" distL="0" distR="0" wp14:anchorId="614D60F0" wp14:editId="559F6FE0">
            <wp:extent cx="1143000" cy="1085531"/>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160461" cy="1102114"/>
                    </a:xfrm>
                    <a:prstGeom prst="rect">
                      <a:avLst/>
                    </a:prstGeom>
                  </pic:spPr>
                </pic:pic>
              </a:graphicData>
            </a:graphic>
          </wp:inline>
        </w:drawing>
      </w:r>
      <w:r w:rsidRPr="005E224F">
        <w:rPr>
          <w:noProof/>
        </w:rPr>
        <w:t xml:space="preserve"> </w:t>
      </w:r>
      <w:r w:rsidR="00C01E5F">
        <w:rPr>
          <w:noProof/>
        </w:rPr>
        <w:drawing>
          <wp:inline distT="0" distB="0" distL="0" distR="0" wp14:anchorId="7AC003C2" wp14:editId="71D33A3B">
            <wp:extent cx="1636915" cy="1059180"/>
            <wp:effectExtent l="0" t="0" r="190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40974" cy="1061807"/>
                    </a:xfrm>
                    <a:prstGeom prst="rect">
                      <a:avLst/>
                    </a:prstGeom>
                  </pic:spPr>
                </pic:pic>
              </a:graphicData>
            </a:graphic>
          </wp:inline>
        </w:drawing>
      </w:r>
    </w:p>
    <w:p w14:paraId="0DA5815D" w14:textId="6DDBCB34" w:rsidR="005E224F" w:rsidRDefault="005E224F" w:rsidP="00970C4A">
      <w:pPr>
        <w:spacing w:line="360" w:lineRule="auto"/>
        <w:jc w:val="center"/>
        <w:rPr>
          <w:rFonts w:ascii="Times New Roman" w:hAnsi="Times New Roman" w:cs="Times New Roman"/>
          <w:sz w:val="18"/>
          <w:szCs w:val="18"/>
        </w:rPr>
      </w:pPr>
      <w:r w:rsidRPr="005E224F">
        <w:rPr>
          <w:rFonts w:ascii="Times New Roman" w:hAnsi="Times New Roman" w:cs="Times New Roman"/>
          <w:sz w:val="18"/>
          <w:szCs w:val="18"/>
        </w:rPr>
        <w:t xml:space="preserve">Figure </w:t>
      </w:r>
      <w:r w:rsidR="00B278EC">
        <w:rPr>
          <w:rFonts w:ascii="Times New Roman" w:hAnsi="Times New Roman" w:cs="Times New Roman"/>
          <w:sz w:val="18"/>
          <w:szCs w:val="18"/>
        </w:rPr>
        <w:t>4.</w:t>
      </w:r>
      <w:r w:rsidR="00756896">
        <w:rPr>
          <w:rFonts w:ascii="Times New Roman" w:hAnsi="Times New Roman" w:cs="Times New Roman"/>
          <w:sz w:val="18"/>
          <w:szCs w:val="18"/>
        </w:rPr>
        <w:t>7</w:t>
      </w:r>
      <w:r w:rsidRPr="005E224F">
        <w:rPr>
          <w:rFonts w:ascii="Times New Roman" w:hAnsi="Times New Roman" w:cs="Times New Roman"/>
          <w:sz w:val="18"/>
          <w:szCs w:val="18"/>
        </w:rPr>
        <w:t>. Public Order crime GWR Intercept</w:t>
      </w:r>
    </w:p>
    <w:p w14:paraId="673FB5F3" w14:textId="12340C2A" w:rsidR="005E224F" w:rsidRDefault="005E224F" w:rsidP="00970C4A">
      <w:pPr>
        <w:spacing w:line="360" w:lineRule="auto"/>
        <w:jc w:val="both"/>
        <w:rPr>
          <w:rFonts w:ascii="Times New Roman" w:hAnsi="Times New Roman" w:cs="Times New Roman"/>
          <w:sz w:val="18"/>
          <w:szCs w:val="18"/>
        </w:rPr>
      </w:pPr>
    </w:p>
    <w:p w14:paraId="71C35569" w14:textId="310EAD79" w:rsidR="005E224F" w:rsidRPr="005E224F" w:rsidRDefault="00C01E5F" w:rsidP="00970C4A">
      <w:pPr>
        <w:spacing w:line="360" w:lineRule="auto"/>
        <w:jc w:val="both"/>
        <w:rPr>
          <w:rFonts w:ascii="Times New Roman" w:hAnsi="Times New Roman" w:cs="Times New Roman"/>
          <w:sz w:val="18"/>
          <w:szCs w:val="18"/>
        </w:rPr>
      </w:pPr>
      <w:r>
        <w:rPr>
          <w:noProof/>
        </w:rPr>
        <w:lastRenderedPageBreak/>
        <w:drawing>
          <wp:inline distT="0" distB="0" distL="0" distR="0" wp14:anchorId="6BBEA059" wp14:editId="4B931562">
            <wp:extent cx="2903220" cy="237096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911623" cy="2377824"/>
                    </a:xfrm>
                    <a:prstGeom prst="rect">
                      <a:avLst/>
                    </a:prstGeom>
                  </pic:spPr>
                </pic:pic>
              </a:graphicData>
            </a:graphic>
          </wp:inline>
        </w:drawing>
      </w:r>
      <w:r w:rsidRPr="00C01E5F">
        <w:rPr>
          <w:noProof/>
        </w:rPr>
        <w:t xml:space="preserve"> </w:t>
      </w:r>
      <w:r>
        <w:rPr>
          <w:noProof/>
        </w:rPr>
        <w:drawing>
          <wp:inline distT="0" distB="0" distL="0" distR="0" wp14:anchorId="17F9AB71" wp14:editId="5D4B3927">
            <wp:extent cx="1205345" cy="1143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1662" cy="1148990"/>
                    </a:xfrm>
                    <a:prstGeom prst="rect">
                      <a:avLst/>
                    </a:prstGeom>
                  </pic:spPr>
                </pic:pic>
              </a:graphicData>
            </a:graphic>
          </wp:inline>
        </w:drawing>
      </w:r>
      <w:r w:rsidRPr="00C01E5F">
        <w:rPr>
          <w:noProof/>
        </w:rPr>
        <w:t xml:space="preserve"> </w:t>
      </w:r>
      <w:r>
        <w:rPr>
          <w:noProof/>
        </w:rPr>
        <w:drawing>
          <wp:inline distT="0" distB="0" distL="0" distR="0" wp14:anchorId="0FD8337B" wp14:editId="3EDD5A78">
            <wp:extent cx="1763590" cy="110490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69802" cy="1108792"/>
                    </a:xfrm>
                    <a:prstGeom prst="rect">
                      <a:avLst/>
                    </a:prstGeom>
                  </pic:spPr>
                </pic:pic>
              </a:graphicData>
            </a:graphic>
          </wp:inline>
        </w:drawing>
      </w:r>
    </w:p>
    <w:p w14:paraId="70A6539E" w14:textId="50020797" w:rsidR="00C01E5F" w:rsidRDefault="00C01E5F" w:rsidP="00970C4A">
      <w:pPr>
        <w:spacing w:line="360" w:lineRule="auto"/>
        <w:jc w:val="center"/>
        <w:rPr>
          <w:rFonts w:ascii="Times New Roman" w:hAnsi="Times New Roman" w:cs="Times New Roman"/>
          <w:sz w:val="18"/>
          <w:szCs w:val="18"/>
        </w:rPr>
      </w:pPr>
      <w:r w:rsidRPr="005E224F">
        <w:rPr>
          <w:rFonts w:ascii="Times New Roman" w:hAnsi="Times New Roman" w:cs="Times New Roman"/>
          <w:sz w:val="18"/>
          <w:szCs w:val="18"/>
        </w:rPr>
        <w:t xml:space="preserve">Figure </w:t>
      </w:r>
      <w:r w:rsidR="00B278EC">
        <w:rPr>
          <w:rFonts w:ascii="Times New Roman" w:hAnsi="Times New Roman" w:cs="Times New Roman"/>
          <w:sz w:val="18"/>
          <w:szCs w:val="18"/>
        </w:rPr>
        <w:t>4.</w:t>
      </w:r>
      <w:r w:rsidR="00756896">
        <w:rPr>
          <w:rFonts w:ascii="Times New Roman" w:hAnsi="Times New Roman" w:cs="Times New Roman"/>
          <w:sz w:val="18"/>
          <w:szCs w:val="18"/>
        </w:rPr>
        <w:t>8</w:t>
      </w:r>
      <w:r w:rsidRPr="005E224F">
        <w:rPr>
          <w:rFonts w:ascii="Times New Roman" w:hAnsi="Times New Roman" w:cs="Times New Roman"/>
          <w:sz w:val="18"/>
          <w:szCs w:val="18"/>
        </w:rPr>
        <w:t xml:space="preserve">. </w:t>
      </w:r>
      <w:r>
        <w:rPr>
          <w:rFonts w:ascii="Times New Roman" w:hAnsi="Times New Roman" w:cs="Times New Roman"/>
          <w:sz w:val="18"/>
          <w:szCs w:val="18"/>
        </w:rPr>
        <w:t>Sexual</w:t>
      </w:r>
      <w:r w:rsidRPr="005E224F">
        <w:rPr>
          <w:rFonts w:ascii="Times New Roman" w:hAnsi="Times New Roman" w:cs="Times New Roman"/>
          <w:sz w:val="18"/>
          <w:szCs w:val="18"/>
        </w:rPr>
        <w:t xml:space="preserve"> crime GWR Intercept</w:t>
      </w:r>
    </w:p>
    <w:p w14:paraId="78EA14D4" w14:textId="77777777" w:rsidR="00C212A6" w:rsidRDefault="00C212A6" w:rsidP="00970C4A">
      <w:pPr>
        <w:spacing w:line="360" w:lineRule="auto"/>
        <w:jc w:val="center"/>
        <w:rPr>
          <w:rFonts w:ascii="Times New Roman" w:hAnsi="Times New Roman" w:cs="Times New Roman"/>
          <w:sz w:val="18"/>
          <w:szCs w:val="18"/>
        </w:rPr>
      </w:pPr>
    </w:p>
    <w:p w14:paraId="32B59FAA" w14:textId="74DD98AE" w:rsidR="005E224F" w:rsidRDefault="00C01E5F" w:rsidP="00970C4A">
      <w:pPr>
        <w:spacing w:line="360" w:lineRule="auto"/>
        <w:jc w:val="both"/>
        <w:rPr>
          <w:noProof/>
        </w:rPr>
      </w:pPr>
      <w:r>
        <w:rPr>
          <w:noProof/>
        </w:rPr>
        <w:drawing>
          <wp:inline distT="0" distB="0" distL="0" distR="0" wp14:anchorId="7C251530" wp14:editId="4251EE26">
            <wp:extent cx="2892480" cy="2385060"/>
            <wp:effectExtent l="0" t="0" r="317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00969" cy="2392060"/>
                    </a:xfrm>
                    <a:prstGeom prst="rect">
                      <a:avLst/>
                    </a:prstGeom>
                  </pic:spPr>
                </pic:pic>
              </a:graphicData>
            </a:graphic>
          </wp:inline>
        </w:drawing>
      </w:r>
      <w:r w:rsidRPr="00C01E5F">
        <w:rPr>
          <w:noProof/>
        </w:rPr>
        <w:t xml:space="preserve"> </w:t>
      </w:r>
      <w:r>
        <w:rPr>
          <w:noProof/>
        </w:rPr>
        <w:drawing>
          <wp:inline distT="0" distB="0" distL="0" distR="0" wp14:anchorId="551CFED7" wp14:editId="04275B13">
            <wp:extent cx="1233529" cy="1134846"/>
            <wp:effectExtent l="0" t="0" r="508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39741" cy="1140561"/>
                    </a:xfrm>
                    <a:prstGeom prst="rect">
                      <a:avLst/>
                    </a:prstGeom>
                  </pic:spPr>
                </pic:pic>
              </a:graphicData>
            </a:graphic>
          </wp:inline>
        </w:drawing>
      </w:r>
      <w:r w:rsidRPr="00C01E5F">
        <w:rPr>
          <w:noProof/>
        </w:rPr>
        <w:t xml:space="preserve"> </w:t>
      </w:r>
      <w:r>
        <w:rPr>
          <w:noProof/>
        </w:rPr>
        <w:drawing>
          <wp:inline distT="0" distB="0" distL="0" distR="0" wp14:anchorId="71B3B8E3" wp14:editId="4B84D830">
            <wp:extent cx="1619794" cy="10058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27423" cy="1010577"/>
                    </a:xfrm>
                    <a:prstGeom prst="rect">
                      <a:avLst/>
                    </a:prstGeom>
                  </pic:spPr>
                </pic:pic>
              </a:graphicData>
            </a:graphic>
          </wp:inline>
        </w:drawing>
      </w:r>
    </w:p>
    <w:p w14:paraId="55559A42" w14:textId="19BF8575" w:rsidR="00C01E5F" w:rsidRDefault="00C01E5F" w:rsidP="00970C4A">
      <w:pPr>
        <w:spacing w:line="360" w:lineRule="auto"/>
        <w:jc w:val="center"/>
        <w:rPr>
          <w:rFonts w:ascii="Times New Roman" w:hAnsi="Times New Roman" w:cs="Times New Roman"/>
          <w:sz w:val="18"/>
          <w:szCs w:val="18"/>
        </w:rPr>
      </w:pPr>
      <w:r w:rsidRPr="005E224F">
        <w:rPr>
          <w:rFonts w:ascii="Times New Roman" w:hAnsi="Times New Roman" w:cs="Times New Roman"/>
          <w:sz w:val="18"/>
          <w:szCs w:val="18"/>
        </w:rPr>
        <w:t xml:space="preserve">Figure </w:t>
      </w:r>
      <w:r w:rsidR="00B278EC">
        <w:rPr>
          <w:rFonts w:ascii="Times New Roman" w:hAnsi="Times New Roman" w:cs="Times New Roman"/>
          <w:sz w:val="18"/>
          <w:szCs w:val="18"/>
        </w:rPr>
        <w:t>4.</w:t>
      </w:r>
      <w:r w:rsidR="00756896">
        <w:rPr>
          <w:rFonts w:ascii="Times New Roman" w:hAnsi="Times New Roman" w:cs="Times New Roman"/>
          <w:sz w:val="18"/>
          <w:szCs w:val="18"/>
        </w:rPr>
        <w:t>9</w:t>
      </w:r>
      <w:r w:rsidRPr="005E224F">
        <w:rPr>
          <w:rFonts w:ascii="Times New Roman" w:hAnsi="Times New Roman" w:cs="Times New Roman"/>
          <w:sz w:val="18"/>
          <w:szCs w:val="18"/>
        </w:rPr>
        <w:t xml:space="preserve">. </w:t>
      </w:r>
      <w:r>
        <w:rPr>
          <w:rFonts w:ascii="Times New Roman" w:hAnsi="Times New Roman" w:cs="Times New Roman"/>
          <w:sz w:val="18"/>
          <w:szCs w:val="18"/>
        </w:rPr>
        <w:t>Total</w:t>
      </w:r>
      <w:r w:rsidRPr="005E224F">
        <w:rPr>
          <w:rFonts w:ascii="Times New Roman" w:hAnsi="Times New Roman" w:cs="Times New Roman"/>
          <w:sz w:val="18"/>
          <w:szCs w:val="18"/>
        </w:rPr>
        <w:t xml:space="preserve"> crime GWR Intercept</w:t>
      </w:r>
    </w:p>
    <w:p w14:paraId="636F8988" w14:textId="48FC10CE" w:rsidR="00A26273" w:rsidRDefault="00A26273" w:rsidP="00970C4A">
      <w:pPr>
        <w:spacing w:line="360" w:lineRule="auto"/>
        <w:jc w:val="both"/>
        <w:rPr>
          <w:rFonts w:ascii="Times New Roman" w:hAnsi="Times New Roman" w:cs="Times New Roman"/>
          <w:sz w:val="18"/>
          <w:szCs w:val="18"/>
        </w:rPr>
      </w:pPr>
    </w:p>
    <w:p w14:paraId="4CA9AB2D" w14:textId="77777777" w:rsidR="00A26273" w:rsidRDefault="00A26273" w:rsidP="00970C4A">
      <w:pPr>
        <w:spacing w:line="360" w:lineRule="auto"/>
        <w:jc w:val="both"/>
        <w:rPr>
          <w:rFonts w:ascii="Times New Roman" w:hAnsi="Times New Roman" w:cs="Times New Roman"/>
        </w:rPr>
      </w:pPr>
      <w:r w:rsidRPr="007A615C">
        <w:rPr>
          <w:rFonts w:ascii="Times New Roman" w:hAnsi="Times New Roman" w:cs="Times New Roman"/>
        </w:rPr>
        <w:t xml:space="preserve">Finally, </w:t>
      </w:r>
      <w:proofErr w:type="gramStart"/>
      <w:r w:rsidRPr="007A615C">
        <w:rPr>
          <w:rFonts w:ascii="Times New Roman" w:hAnsi="Times New Roman" w:cs="Times New Roman"/>
        </w:rPr>
        <w:t>in order to</w:t>
      </w:r>
      <w:proofErr w:type="gramEnd"/>
      <w:r w:rsidRPr="007A615C">
        <w:rPr>
          <w:rFonts w:ascii="Times New Roman" w:hAnsi="Times New Roman" w:cs="Times New Roman"/>
        </w:rPr>
        <w:t xml:space="preserve"> </w:t>
      </w:r>
      <w:r>
        <w:rPr>
          <w:rFonts w:ascii="Times New Roman" w:hAnsi="Times New Roman" w:cs="Times New Roman"/>
        </w:rPr>
        <w:t>gain</w:t>
      </w:r>
      <w:r w:rsidRPr="007A615C">
        <w:rPr>
          <w:rFonts w:ascii="Times New Roman" w:hAnsi="Times New Roman" w:cs="Times New Roman"/>
        </w:rPr>
        <w:t xml:space="preserve"> a further understanding of the model, the LocalR2 was calculated, which measures the prediction quality for individual census tracks and represents the R2 for the equation in every </w:t>
      </w:r>
      <w:proofErr w:type="spellStart"/>
      <w:r w:rsidRPr="007A615C">
        <w:rPr>
          <w:rFonts w:ascii="Times New Roman" w:hAnsi="Times New Roman" w:cs="Times New Roman"/>
        </w:rPr>
        <w:t>neighbourhood</w:t>
      </w:r>
      <w:proofErr w:type="spellEnd"/>
      <w:r w:rsidRPr="007A615C">
        <w:rPr>
          <w:rFonts w:ascii="Times New Roman" w:hAnsi="Times New Roman" w:cs="Times New Roman"/>
        </w:rPr>
        <w:t xml:space="preserve">. This shows the parts of the city where the relationship of HMOs and crimes is predicted more accurately (red areas). From the results (fig. </w:t>
      </w:r>
      <w:r>
        <w:rPr>
          <w:rFonts w:ascii="Times New Roman" w:hAnsi="Times New Roman" w:cs="Times New Roman"/>
        </w:rPr>
        <w:t>4.</w:t>
      </w:r>
      <w:r w:rsidRPr="007A615C">
        <w:rPr>
          <w:rFonts w:ascii="Times New Roman" w:hAnsi="Times New Roman" w:cs="Times New Roman"/>
        </w:rPr>
        <w:t>1</w:t>
      </w:r>
      <w:r>
        <w:rPr>
          <w:rFonts w:ascii="Times New Roman" w:hAnsi="Times New Roman" w:cs="Times New Roman"/>
        </w:rPr>
        <w:t>0</w:t>
      </w:r>
      <w:r w:rsidRPr="007A615C">
        <w:rPr>
          <w:rFonts w:ascii="Times New Roman" w:hAnsi="Times New Roman" w:cs="Times New Roman"/>
        </w:rPr>
        <w:t>-</w:t>
      </w:r>
      <w:r>
        <w:rPr>
          <w:rFonts w:ascii="Times New Roman" w:hAnsi="Times New Roman" w:cs="Times New Roman"/>
        </w:rPr>
        <w:t>4.</w:t>
      </w:r>
      <w:r w:rsidRPr="007A615C">
        <w:rPr>
          <w:rFonts w:ascii="Times New Roman" w:hAnsi="Times New Roman" w:cs="Times New Roman"/>
        </w:rPr>
        <w:t>1</w:t>
      </w:r>
      <w:r>
        <w:rPr>
          <w:rFonts w:ascii="Times New Roman" w:hAnsi="Times New Roman" w:cs="Times New Roman"/>
        </w:rPr>
        <w:t>3</w:t>
      </w:r>
      <w:r w:rsidRPr="007A615C">
        <w:rPr>
          <w:rFonts w:ascii="Times New Roman" w:hAnsi="Times New Roman" w:cs="Times New Roman"/>
        </w:rPr>
        <w:t>) is observed that there is a significant regional variation in the predicting ability since the relationship is not static and varies across the city.</w:t>
      </w:r>
    </w:p>
    <w:p w14:paraId="091D85FB" w14:textId="77777777" w:rsidR="00A26273" w:rsidRDefault="00A26273" w:rsidP="00970C4A">
      <w:pPr>
        <w:spacing w:line="360" w:lineRule="auto"/>
        <w:jc w:val="both"/>
        <w:rPr>
          <w:rFonts w:ascii="Times New Roman" w:hAnsi="Times New Roman" w:cs="Times New Roman"/>
          <w:sz w:val="18"/>
          <w:szCs w:val="18"/>
        </w:rPr>
      </w:pPr>
    </w:p>
    <w:p w14:paraId="74372E90" w14:textId="537139BA" w:rsidR="00C01E5F" w:rsidRDefault="00C01E5F" w:rsidP="00970C4A">
      <w:pPr>
        <w:spacing w:line="360" w:lineRule="auto"/>
        <w:jc w:val="both"/>
        <w:rPr>
          <w:rFonts w:ascii="Times New Roman" w:hAnsi="Times New Roman" w:cs="Times New Roman"/>
          <w:sz w:val="18"/>
          <w:szCs w:val="18"/>
        </w:rPr>
      </w:pPr>
    </w:p>
    <w:p w14:paraId="39C067E4" w14:textId="5BDEBDE5" w:rsidR="00E2447A" w:rsidRDefault="00E2447A" w:rsidP="00970C4A">
      <w:pPr>
        <w:spacing w:line="360" w:lineRule="auto"/>
        <w:jc w:val="center"/>
        <w:rPr>
          <w:noProof/>
        </w:rPr>
      </w:pPr>
      <w:r>
        <w:rPr>
          <w:noProof/>
        </w:rPr>
        <w:lastRenderedPageBreak/>
        <w:drawing>
          <wp:inline distT="0" distB="0" distL="0" distR="0" wp14:anchorId="61331895" wp14:editId="100F4BF5">
            <wp:extent cx="2750820" cy="223443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60539" cy="2242333"/>
                    </a:xfrm>
                    <a:prstGeom prst="rect">
                      <a:avLst/>
                    </a:prstGeom>
                  </pic:spPr>
                </pic:pic>
              </a:graphicData>
            </a:graphic>
          </wp:inline>
        </w:drawing>
      </w:r>
      <w:r>
        <w:rPr>
          <w:noProof/>
        </w:rPr>
        <w:drawing>
          <wp:inline distT="0" distB="0" distL="0" distR="0" wp14:anchorId="48FF0E78" wp14:editId="72F9C447">
            <wp:extent cx="894657" cy="960120"/>
            <wp:effectExtent l="0" t="0" r="127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04653" cy="970848"/>
                    </a:xfrm>
                    <a:prstGeom prst="rect">
                      <a:avLst/>
                    </a:prstGeom>
                  </pic:spPr>
                </pic:pic>
              </a:graphicData>
            </a:graphic>
          </wp:inline>
        </w:drawing>
      </w:r>
    </w:p>
    <w:p w14:paraId="5A20E21B" w14:textId="0B27D5D5" w:rsidR="00E2447A" w:rsidRDefault="00E2447A" w:rsidP="00970C4A">
      <w:pPr>
        <w:spacing w:line="360" w:lineRule="auto"/>
        <w:jc w:val="center"/>
        <w:rPr>
          <w:rFonts w:ascii="Times New Roman" w:hAnsi="Times New Roman" w:cs="Times New Roman"/>
          <w:sz w:val="18"/>
          <w:szCs w:val="18"/>
        </w:rPr>
      </w:pPr>
      <w:r w:rsidRPr="00E2447A">
        <w:rPr>
          <w:rFonts w:ascii="Times New Roman" w:hAnsi="Times New Roman" w:cs="Times New Roman"/>
          <w:sz w:val="18"/>
          <w:szCs w:val="18"/>
        </w:rPr>
        <w:t xml:space="preserve">Figure </w:t>
      </w:r>
      <w:r w:rsidR="00B278EC">
        <w:rPr>
          <w:rFonts w:ascii="Times New Roman" w:hAnsi="Times New Roman" w:cs="Times New Roman"/>
          <w:sz w:val="18"/>
          <w:szCs w:val="18"/>
        </w:rPr>
        <w:t>4.1</w:t>
      </w:r>
      <w:r w:rsidR="00756896">
        <w:rPr>
          <w:rFonts w:ascii="Times New Roman" w:hAnsi="Times New Roman" w:cs="Times New Roman"/>
          <w:sz w:val="18"/>
          <w:szCs w:val="18"/>
        </w:rPr>
        <w:t>0</w:t>
      </w:r>
      <w:r w:rsidRPr="00E2447A">
        <w:rPr>
          <w:rFonts w:ascii="Times New Roman" w:hAnsi="Times New Roman" w:cs="Times New Roman"/>
          <w:sz w:val="18"/>
          <w:szCs w:val="18"/>
        </w:rPr>
        <w:t>. Property crime GWR LocalR2</w:t>
      </w:r>
    </w:p>
    <w:p w14:paraId="1243057A" w14:textId="77777777" w:rsidR="00C212A6" w:rsidRDefault="00C212A6" w:rsidP="00970C4A">
      <w:pPr>
        <w:spacing w:line="360" w:lineRule="auto"/>
        <w:jc w:val="center"/>
        <w:rPr>
          <w:rFonts w:ascii="Times New Roman" w:hAnsi="Times New Roman" w:cs="Times New Roman"/>
          <w:sz w:val="18"/>
          <w:szCs w:val="18"/>
        </w:rPr>
      </w:pPr>
    </w:p>
    <w:p w14:paraId="52122B79" w14:textId="263BD216" w:rsidR="00E2447A" w:rsidRDefault="00E2447A" w:rsidP="00970C4A">
      <w:pPr>
        <w:spacing w:line="360" w:lineRule="auto"/>
        <w:jc w:val="center"/>
        <w:rPr>
          <w:noProof/>
        </w:rPr>
      </w:pPr>
      <w:r>
        <w:rPr>
          <w:noProof/>
        </w:rPr>
        <w:drawing>
          <wp:inline distT="0" distB="0" distL="0" distR="0" wp14:anchorId="2CA834BA" wp14:editId="6960C3D4">
            <wp:extent cx="2968135" cy="2392680"/>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2371" cy="2396095"/>
                    </a:xfrm>
                    <a:prstGeom prst="rect">
                      <a:avLst/>
                    </a:prstGeom>
                  </pic:spPr>
                </pic:pic>
              </a:graphicData>
            </a:graphic>
          </wp:inline>
        </w:drawing>
      </w:r>
      <w:r>
        <w:rPr>
          <w:noProof/>
        </w:rPr>
        <w:drawing>
          <wp:inline distT="0" distB="0" distL="0" distR="0" wp14:anchorId="1BAE2D5A" wp14:editId="71C0B46A">
            <wp:extent cx="899160" cy="999067"/>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899945" cy="999939"/>
                    </a:xfrm>
                    <a:prstGeom prst="rect">
                      <a:avLst/>
                    </a:prstGeom>
                  </pic:spPr>
                </pic:pic>
              </a:graphicData>
            </a:graphic>
          </wp:inline>
        </w:drawing>
      </w:r>
    </w:p>
    <w:p w14:paraId="0011D5B9" w14:textId="3035DC88" w:rsidR="00E2447A" w:rsidRDefault="00E2447A" w:rsidP="00970C4A">
      <w:pPr>
        <w:spacing w:line="360" w:lineRule="auto"/>
        <w:jc w:val="center"/>
        <w:rPr>
          <w:rFonts w:ascii="Times New Roman" w:hAnsi="Times New Roman" w:cs="Times New Roman"/>
          <w:sz w:val="18"/>
          <w:szCs w:val="18"/>
        </w:rPr>
      </w:pPr>
      <w:r w:rsidRPr="00E2447A">
        <w:rPr>
          <w:rFonts w:ascii="Times New Roman" w:hAnsi="Times New Roman" w:cs="Times New Roman"/>
          <w:sz w:val="18"/>
          <w:szCs w:val="18"/>
        </w:rPr>
        <w:t xml:space="preserve">Figure </w:t>
      </w:r>
      <w:r w:rsidR="00B278EC">
        <w:rPr>
          <w:rFonts w:ascii="Times New Roman" w:hAnsi="Times New Roman" w:cs="Times New Roman"/>
          <w:sz w:val="18"/>
          <w:szCs w:val="18"/>
        </w:rPr>
        <w:t>4.1</w:t>
      </w:r>
      <w:r w:rsidR="00756896">
        <w:rPr>
          <w:rFonts w:ascii="Times New Roman" w:hAnsi="Times New Roman" w:cs="Times New Roman"/>
          <w:sz w:val="18"/>
          <w:szCs w:val="18"/>
        </w:rPr>
        <w:t>1</w:t>
      </w:r>
      <w:r w:rsidRPr="00E2447A">
        <w:rPr>
          <w:rFonts w:ascii="Times New Roman" w:hAnsi="Times New Roman" w:cs="Times New Roman"/>
          <w:sz w:val="18"/>
          <w:szCs w:val="18"/>
        </w:rPr>
        <w:t>. P</w:t>
      </w:r>
      <w:r>
        <w:rPr>
          <w:rFonts w:ascii="Times New Roman" w:hAnsi="Times New Roman" w:cs="Times New Roman"/>
          <w:sz w:val="18"/>
          <w:szCs w:val="18"/>
        </w:rPr>
        <w:t>ublic order</w:t>
      </w:r>
      <w:r w:rsidRPr="00E2447A">
        <w:rPr>
          <w:rFonts w:ascii="Times New Roman" w:hAnsi="Times New Roman" w:cs="Times New Roman"/>
          <w:sz w:val="18"/>
          <w:szCs w:val="18"/>
        </w:rPr>
        <w:t xml:space="preserve"> crime GWR LocalR2</w:t>
      </w:r>
    </w:p>
    <w:p w14:paraId="1D5A24A0" w14:textId="77777777" w:rsidR="00C212A6" w:rsidRDefault="00C212A6" w:rsidP="00970C4A">
      <w:pPr>
        <w:spacing w:line="360" w:lineRule="auto"/>
        <w:jc w:val="both"/>
        <w:rPr>
          <w:rFonts w:ascii="Times New Roman" w:hAnsi="Times New Roman" w:cs="Times New Roman"/>
          <w:sz w:val="18"/>
          <w:szCs w:val="18"/>
        </w:rPr>
      </w:pPr>
    </w:p>
    <w:p w14:paraId="1E0A9563" w14:textId="641B4037" w:rsidR="00E2447A" w:rsidRDefault="00E2447A" w:rsidP="00970C4A">
      <w:pPr>
        <w:spacing w:line="360" w:lineRule="auto"/>
        <w:jc w:val="center"/>
        <w:rPr>
          <w:noProof/>
        </w:rPr>
      </w:pPr>
      <w:r>
        <w:rPr>
          <w:noProof/>
        </w:rPr>
        <w:lastRenderedPageBreak/>
        <w:drawing>
          <wp:inline distT="0" distB="0" distL="0" distR="0" wp14:anchorId="3562E528" wp14:editId="4649A080">
            <wp:extent cx="3033484" cy="23926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40745" cy="2398407"/>
                    </a:xfrm>
                    <a:prstGeom prst="rect">
                      <a:avLst/>
                    </a:prstGeom>
                  </pic:spPr>
                </pic:pic>
              </a:graphicData>
            </a:graphic>
          </wp:inline>
        </w:drawing>
      </w:r>
      <w:r>
        <w:rPr>
          <w:noProof/>
        </w:rPr>
        <w:drawing>
          <wp:inline distT="0" distB="0" distL="0" distR="0" wp14:anchorId="1DE0C6F9" wp14:editId="113096BB">
            <wp:extent cx="876300" cy="9493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876300" cy="949325"/>
                    </a:xfrm>
                    <a:prstGeom prst="rect">
                      <a:avLst/>
                    </a:prstGeom>
                  </pic:spPr>
                </pic:pic>
              </a:graphicData>
            </a:graphic>
          </wp:inline>
        </w:drawing>
      </w:r>
    </w:p>
    <w:p w14:paraId="2312A454" w14:textId="5FF7662A" w:rsidR="00E2447A" w:rsidRDefault="00E2447A" w:rsidP="00970C4A">
      <w:pPr>
        <w:spacing w:line="360" w:lineRule="auto"/>
        <w:jc w:val="center"/>
        <w:rPr>
          <w:rFonts w:ascii="Times New Roman" w:hAnsi="Times New Roman" w:cs="Times New Roman"/>
          <w:sz w:val="18"/>
          <w:szCs w:val="18"/>
        </w:rPr>
      </w:pPr>
      <w:r w:rsidRPr="00E2447A">
        <w:rPr>
          <w:rFonts w:ascii="Times New Roman" w:hAnsi="Times New Roman" w:cs="Times New Roman"/>
          <w:sz w:val="18"/>
          <w:szCs w:val="18"/>
        </w:rPr>
        <w:t xml:space="preserve">Figure </w:t>
      </w:r>
      <w:r w:rsidR="00B278EC">
        <w:rPr>
          <w:rFonts w:ascii="Times New Roman" w:hAnsi="Times New Roman" w:cs="Times New Roman"/>
          <w:sz w:val="18"/>
          <w:szCs w:val="18"/>
        </w:rPr>
        <w:t>4.1</w:t>
      </w:r>
      <w:r w:rsidR="00756896">
        <w:rPr>
          <w:rFonts w:ascii="Times New Roman" w:hAnsi="Times New Roman" w:cs="Times New Roman"/>
          <w:sz w:val="18"/>
          <w:szCs w:val="18"/>
        </w:rPr>
        <w:t>2</w:t>
      </w:r>
      <w:r w:rsidRPr="00E2447A">
        <w:rPr>
          <w:rFonts w:ascii="Times New Roman" w:hAnsi="Times New Roman" w:cs="Times New Roman"/>
          <w:sz w:val="18"/>
          <w:szCs w:val="18"/>
        </w:rPr>
        <w:t xml:space="preserve">. </w:t>
      </w:r>
      <w:r>
        <w:rPr>
          <w:rFonts w:ascii="Times New Roman" w:hAnsi="Times New Roman" w:cs="Times New Roman"/>
          <w:sz w:val="18"/>
          <w:szCs w:val="18"/>
        </w:rPr>
        <w:t>Sexual</w:t>
      </w:r>
      <w:r w:rsidRPr="00E2447A">
        <w:rPr>
          <w:rFonts w:ascii="Times New Roman" w:hAnsi="Times New Roman" w:cs="Times New Roman"/>
          <w:sz w:val="18"/>
          <w:szCs w:val="18"/>
        </w:rPr>
        <w:t xml:space="preserve"> crime GWR LocalR2</w:t>
      </w:r>
    </w:p>
    <w:p w14:paraId="311740BC" w14:textId="77777777" w:rsidR="00C212A6" w:rsidRDefault="00C212A6" w:rsidP="00970C4A">
      <w:pPr>
        <w:spacing w:line="360" w:lineRule="auto"/>
        <w:jc w:val="center"/>
        <w:rPr>
          <w:rFonts w:ascii="Times New Roman" w:hAnsi="Times New Roman" w:cs="Times New Roman"/>
          <w:sz w:val="18"/>
          <w:szCs w:val="18"/>
        </w:rPr>
      </w:pPr>
    </w:p>
    <w:p w14:paraId="4C10AB04" w14:textId="77777777" w:rsidR="00E2447A" w:rsidRDefault="00E2447A" w:rsidP="00970C4A">
      <w:pPr>
        <w:spacing w:line="360" w:lineRule="auto"/>
        <w:jc w:val="center"/>
        <w:rPr>
          <w:rFonts w:ascii="Times New Roman" w:hAnsi="Times New Roman" w:cs="Times New Roman"/>
          <w:sz w:val="18"/>
          <w:szCs w:val="18"/>
        </w:rPr>
      </w:pPr>
    </w:p>
    <w:p w14:paraId="53AA08C4" w14:textId="047B689B" w:rsidR="00923C81" w:rsidRDefault="00E2447A" w:rsidP="00970C4A">
      <w:pPr>
        <w:spacing w:line="360" w:lineRule="auto"/>
        <w:jc w:val="center"/>
        <w:rPr>
          <w:noProof/>
        </w:rPr>
      </w:pPr>
      <w:r>
        <w:rPr>
          <w:noProof/>
        </w:rPr>
        <w:drawing>
          <wp:inline distT="0" distB="0" distL="0" distR="0" wp14:anchorId="0DBA2CEF" wp14:editId="7C9DE556">
            <wp:extent cx="2804160" cy="2298752"/>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09943" cy="2303493"/>
                    </a:xfrm>
                    <a:prstGeom prst="rect">
                      <a:avLst/>
                    </a:prstGeom>
                  </pic:spPr>
                </pic:pic>
              </a:graphicData>
            </a:graphic>
          </wp:inline>
        </w:drawing>
      </w:r>
      <w:r>
        <w:rPr>
          <w:noProof/>
        </w:rPr>
        <w:drawing>
          <wp:inline distT="0" distB="0" distL="0" distR="0" wp14:anchorId="650A3E62" wp14:editId="5F28CD48">
            <wp:extent cx="1005840" cy="1081548"/>
            <wp:effectExtent l="0" t="0" r="381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06725" cy="1082499"/>
                    </a:xfrm>
                    <a:prstGeom prst="rect">
                      <a:avLst/>
                    </a:prstGeom>
                  </pic:spPr>
                </pic:pic>
              </a:graphicData>
            </a:graphic>
          </wp:inline>
        </w:drawing>
      </w:r>
    </w:p>
    <w:p w14:paraId="4017E065" w14:textId="0564F892" w:rsidR="00E2447A" w:rsidRDefault="00E2447A" w:rsidP="00970C4A">
      <w:pPr>
        <w:spacing w:line="360" w:lineRule="auto"/>
        <w:jc w:val="center"/>
        <w:rPr>
          <w:rFonts w:ascii="Times New Roman" w:hAnsi="Times New Roman" w:cs="Times New Roman"/>
          <w:sz w:val="18"/>
          <w:szCs w:val="18"/>
        </w:rPr>
      </w:pPr>
      <w:r w:rsidRPr="00E2447A">
        <w:rPr>
          <w:rFonts w:ascii="Times New Roman" w:hAnsi="Times New Roman" w:cs="Times New Roman"/>
          <w:sz w:val="18"/>
          <w:szCs w:val="18"/>
        </w:rPr>
        <w:t xml:space="preserve">Figure </w:t>
      </w:r>
      <w:r w:rsidR="00B278EC">
        <w:rPr>
          <w:rFonts w:ascii="Times New Roman" w:hAnsi="Times New Roman" w:cs="Times New Roman"/>
          <w:sz w:val="18"/>
          <w:szCs w:val="18"/>
        </w:rPr>
        <w:t>4.1</w:t>
      </w:r>
      <w:r w:rsidR="00756896">
        <w:rPr>
          <w:rFonts w:ascii="Times New Roman" w:hAnsi="Times New Roman" w:cs="Times New Roman"/>
          <w:sz w:val="18"/>
          <w:szCs w:val="18"/>
        </w:rPr>
        <w:t>3</w:t>
      </w:r>
      <w:r w:rsidRPr="00E2447A">
        <w:rPr>
          <w:rFonts w:ascii="Times New Roman" w:hAnsi="Times New Roman" w:cs="Times New Roman"/>
          <w:sz w:val="18"/>
          <w:szCs w:val="18"/>
        </w:rPr>
        <w:t>. Total crime GWR LocalR2</w:t>
      </w:r>
    </w:p>
    <w:p w14:paraId="0DA0AF84" w14:textId="05D0424B" w:rsidR="00970C4A" w:rsidRDefault="00970C4A" w:rsidP="00970C4A">
      <w:pPr>
        <w:spacing w:line="360" w:lineRule="auto"/>
        <w:jc w:val="center"/>
        <w:rPr>
          <w:rFonts w:ascii="Times New Roman" w:hAnsi="Times New Roman" w:cs="Times New Roman"/>
          <w:sz w:val="18"/>
          <w:szCs w:val="18"/>
        </w:rPr>
      </w:pPr>
    </w:p>
    <w:p w14:paraId="218BE93A" w14:textId="77777777" w:rsidR="00970C4A" w:rsidRDefault="00970C4A" w:rsidP="00970C4A">
      <w:pPr>
        <w:spacing w:line="360" w:lineRule="auto"/>
        <w:jc w:val="center"/>
        <w:rPr>
          <w:rFonts w:ascii="Times New Roman" w:hAnsi="Times New Roman" w:cs="Times New Roman"/>
          <w:sz w:val="18"/>
          <w:szCs w:val="18"/>
        </w:rPr>
      </w:pPr>
    </w:p>
    <w:p w14:paraId="57FF0B05" w14:textId="3C93187F" w:rsidR="00F34676" w:rsidRPr="00B223A5" w:rsidRDefault="007E517F" w:rsidP="00970C4A">
      <w:pPr>
        <w:pStyle w:val="Heading1"/>
        <w:numPr>
          <w:ilvl w:val="0"/>
          <w:numId w:val="1"/>
        </w:numPr>
        <w:spacing w:line="360" w:lineRule="auto"/>
      </w:pPr>
      <w:bookmarkStart w:id="7" w:name="_Toc81770158"/>
      <w:r w:rsidRPr="006528D6">
        <w:t>Discussion, limitations, and outlooks</w:t>
      </w:r>
      <w:bookmarkEnd w:id="7"/>
    </w:p>
    <w:p w14:paraId="3BF7EEBE" w14:textId="77777777" w:rsidR="00AB2D20" w:rsidRPr="00AB2D20" w:rsidRDefault="00AB2D20" w:rsidP="00970C4A">
      <w:pPr>
        <w:spacing w:line="360" w:lineRule="auto"/>
        <w:jc w:val="both"/>
        <w:rPr>
          <w:rFonts w:ascii="Times New Roman" w:hAnsi="Times New Roman" w:cs="Times New Roman"/>
          <w:color w:val="222222"/>
          <w:shd w:val="clear" w:color="auto" w:fill="FFFFFF"/>
        </w:rPr>
      </w:pPr>
      <w:r w:rsidRPr="00AB2D20">
        <w:rPr>
          <w:rFonts w:ascii="Times New Roman" w:hAnsi="Times New Roman" w:cs="Times New Roman"/>
          <w:color w:val="222222"/>
          <w:shd w:val="clear" w:color="auto" w:fill="FFFFFF"/>
        </w:rPr>
        <w:t xml:space="preserve">This dissertation presents further evidence that the relationships between HMOs density and crime levels are spatially non-stationary in Leeds, UK. The intensity and patterns of HMOs' influence on crime </w:t>
      </w:r>
      <w:r w:rsidRPr="00AB2D20">
        <w:rPr>
          <w:rFonts w:ascii="Times New Roman" w:hAnsi="Times New Roman" w:cs="Times New Roman"/>
          <w:color w:val="222222"/>
          <w:shd w:val="clear" w:color="auto" w:fill="FFFFFF"/>
        </w:rPr>
        <w:lastRenderedPageBreak/>
        <w:t xml:space="preserve">incidences varied in the study area, as shown by regression maps. This finding provides policymakers with more suggestions on how to better implement specific control and prevention tactics in specific places. </w:t>
      </w:r>
    </w:p>
    <w:p w14:paraId="2098DF62" w14:textId="3C1CF8C3" w:rsidR="00491B23" w:rsidRDefault="00AB2D20" w:rsidP="00970C4A">
      <w:pPr>
        <w:spacing w:line="360" w:lineRule="auto"/>
        <w:jc w:val="both"/>
        <w:rPr>
          <w:rFonts w:ascii="Times New Roman" w:hAnsi="Times New Roman" w:cs="Times New Roman"/>
          <w:color w:val="222222"/>
          <w:shd w:val="clear" w:color="auto" w:fill="FFFFFF"/>
        </w:rPr>
      </w:pPr>
      <w:r w:rsidRPr="00AB2D20">
        <w:rPr>
          <w:rFonts w:ascii="Times New Roman" w:hAnsi="Times New Roman" w:cs="Times New Roman"/>
          <w:color w:val="222222"/>
          <w:shd w:val="clear" w:color="auto" w:fill="FFFFFF"/>
        </w:rPr>
        <w:t>Figure</w:t>
      </w:r>
      <w:r w:rsidR="009B40B2">
        <w:rPr>
          <w:rFonts w:ascii="Times New Roman" w:hAnsi="Times New Roman" w:cs="Times New Roman"/>
          <w:color w:val="222222"/>
          <w:shd w:val="clear" w:color="auto" w:fill="FFFFFF"/>
        </w:rPr>
        <w:t>s</w:t>
      </w:r>
      <w:r w:rsidRPr="00AB2D20">
        <w:rPr>
          <w:rFonts w:ascii="Times New Roman" w:hAnsi="Times New Roman" w:cs="Times New Roman"/>
          <w:color w:val="222222"/>
          <w:shd w:val="clear" w:color="auto" w:fill="FFFFFF"/>
        </w:rPr>
        <w:t xml:space="preserve"> 4.6-4.9 depict the spatial variability in parameter estimations for intercept. The map of intercept term represented the crime distributions when HMOs were zero. It was revealed that higher intercept values were obtained in the city </w:t>
      </w:r>
      <w:proofErr w:type="spellStart"/>
      <w:r w:rsidRPr="00AB2D20">
        <w:rPr>
          <w:rFonts w:ascii="Times New Roman" w:hAnsi="Times New Roman" w:cs="Times New Roman"/>
          <w:color w:val="222222"/>
          <w:shd w:val="clear" w:color="auto" w:fill="FFFFFF"/>
        </w:rPr>
        <w:t>centre</w:t>
      </w:r>
      <w:proofErr w:type="spellEnd"/>
      <w:r w:rsidR="009B40B2">
        <w:rPr>
          <w:rFonts w:ascii="Times New Roman" w:hAnsi="Times New Roman" w:cs="Times New Roman"/>
          <w:color w:val="222222"/>
          <w:shd w:val="clear" w:color="auto" w:fill="FFFFFF"/>
        </w:rPr>
        <w:t>, leading to the conclusion that in these regions, there exists a p</w:t>
      </w:r>
      <w:r w:rsidR="009B40B2" w:rsidRPr="00AB2D20">
        <w:rPr>
          <w:rFonts w:ascii="Times New Roman" w:hAnsi="Times New Roman" w:cs="Times New Roman"/>
          <w:color w:val="222222"/>
          <w:shd w:val="clear" w:color="auto" w:fill="FFFFFF"/>
        </w:rPr>
        <w:t>ositive correlation</w:t>
      </w:r>
      <w:r w:rsidR="009B40B2">
        <w:rPr>
          <w:rFonts w:ascii="Times New Roman" w:hAnsi="Times New Roman" w:cs="Times New Roman"/>
          <w:color w:val="222222"/>
          <w:shd w:val="clear" w:color="auto" w:fill="FFFFFF"/>
        </w:rPr>
        <w:t xml:space="preserve">, </w:t>
      </w:r>
      <w:r w:rsidR="009B40B2" w:rsidRPr="00AB2D20">
        <w:rPr>
          <w:rFonts w:ascii="Times New Roman" w:hAnsi="Times New Roman" w:cs="Times New Roman"/>
          <w:color w:val="222222"/>
          <w:shd w:val="clear" w:color="auto" w:fill="FFFFFF"/>
        </w:rPr>
        <w:t>indicating that increased HMO density was linked to higher crime levels</w:t>
      </w:r>
      <w:r w:rsidR="009B40B2">
        <w:rPr>
          <w:rFonts w:ascii="Times New Roman" w:hAnsi="Times New Roman" w:cs="Times New Roman"/>
          <w:color w:val="222222"/>
          <w:shd w:val="clear" w:color="auto" w:fill="FFFFFF"/>
        </w:rPr>
        <w:t>.</w:t>
      </w:r>
      <w:r w:rsidRPr="00AB2D20">
        <w:rPr>
          <w:rFonts w:ascii="Times New Roman" w:hAnsi="Times New Roman" w:cs="Times New Roman"/>
          <w:color w:val="222222"/>
          <w:shd w:val="clear" w:color="auto" w:fill="FFFFFF"/>
        </w:rPr>
        <w:t xml:space="preserve"> </w:t>
      </w:r>
      <w:r w:rsidR="009B40B2" w:rsidRPr="00AB2D20">
        <w:rPr>
          <w:rFonts w:ascii="Times New Roman" w:hAnsi="Times New Roman" w:cs="Times New Roman"/>
          <w:color w:val="222222"/>
          <w:shd w:val="clear" w:color="auto" w:fill="FFFFFF"/>
        </w:rPr>
        <w:t xml:space="preserve">On the other hand, the impact of HMOs on crime level could not be measured to that extent in the suburbs where the HMOs density was low or nonexistent. </w:t>
      </w:r>
      <w:r w:rsidRPr="00AB2D20">
        <w:rPr>
          <w:rFonts w:ascii="Times New Roman" w:hAnsi="Times New Roman" w:cs="Times New Roman"/>
          <w:color w:val="222222"/>
          <w:shd w:val="clear" w:color="auto" w:fill="FFFFFF"/>
        </w:rPr>
        <w:t>This geographical heterogeneity suggested that, in addition to the increase in HMOs, there were other factors that influenced crime patterns. Concerning the different crime clusters, the most significant correlation was shown on the total crime map as it was expected and following that was the sexual crime map. In contrast, property crime had the smallest intercept numbers.</w:t>
      </w:r>
      <w:r>
        <w:rPr>
          <w:rFonts w:ascii="Times New Roman" w:hAnsi="Times New Roman" w:cs="Times New Roman"/>
          <w:color w:val="222222"/>
          <w:shd w:val="clear" w:color="auto" w:fill="FFFFFF"/>
        </w:rPr>
        <w:t xml:space="preserve"> Generally, though, the patterns located were similar for all crime types, depicting the fading correlation while moving to Leeds suburbs.</w:t>
      </w:r>
    </w:p>
    <w:p w14:paraId="674FA830" w14:textId="6695DE29" w:rsidR="00491B23" w:rsidRDefault="006246E8" w:rsidP="00970C4A">
      <w:pPr>
        <w:spacing w:line="360" w:lineRule="auto"/>
        <w:jc w:val="both"/>
        <w:rPr>
          <w:rFonts w:ascii="Arial" w:hAnsi="Arial" w:cs="Arial"/>
          <w:color w:val="222222"/>
          <w:shd w:val="clear" w:color="auto" w:fill="FFFFFF"/>
        </w:rPr>
      </w:pPr>
      <w:r w:rsidRPr="006246E8">
        <w:rPr>
          <w:rFonts w:ascii="Times New Roman" w:hAnsi="Times New Roman" w:cs="Times New Roman"/>
          <w:color w:val="222222"/>
          <w:shd w:val="clear" w:color="auto" w:fill="FFFFFF"/>
        </w:rPr>
        <w:t xml:space="preserve">The maps of the locally weighted R2 between the observed and fitted values were shown in Figures 4.10-4.13, indicating how well the GWR model reproduced the local crime near HMOs. The value of R2 was clearly not evenly distributed among all Leeds city, and the overall GWR regression performed best in the northwest suburbs and some areas of the southeast city. At the same time, in the </w:t>
      </w:r>
      <w:proofErr w:type="spellStart"/>
      <w:r w:rsidRPr="006246E8">
        <w:rPr>
          <w:rFonts w:ascii="Times New Roman" w:hAnsi="Times New Roman" w:cs="Times New Roman"/>
          <w:color w:val="222222"/>
          <w:shd w:val="clear" w:color="auto" w:fill="FFFFFF"/>
        </w:rPr>
        <w:t>centre</w:t>
      </w:r>
      <w:proofErr w:type="spellEnd"/>
      <w:r w:rsidRPr="006246E8">
        <w:rPr>
          <w:rFonts w:ascii="Times New Roman" w:hAnsi="Times New Roman" w:cs="Times New Roman"/>
          <w:color w:val="222222"/>
          <w:shd w:val="clear" w:color="auto" w:fill="FFFFFF"/>
        </w:rPr>
        <w:t xml:space="preserve">, where most of the HMOs are located, the performance was poor. This could indicate that more factors were required to explain the crime there. These figures assisted in determining </w:t>
      </w:r>
      <w:proofErr w:type="gramStart"/>
      <w:r w:rsidRPr="006246E8">
        <w:rPr>
          <w:rFonts w:ascii="Times New Roman" w:hAnsi="Times New Roman" w:cs="Times New Roman"/>
          <w:color w:val="222222"/>
          <w:shd w:val="clear" w:color="auto" w:fill="FFFFFF"/>
        </w:rPr>
        <w:t>whether or not</w:t>
      </w:r>
      <w:proofErr w:type="gramEnd"/>
      <w:r w:rsidRPr="006246E8">
        <w:rPr>
          <w:rFonts w:ascii="Times New Roman" w:hAnsi="Times New Roman" w:cs="Times New Roman"/>
          <w:color w:val="222222"/>
          <w:shd w:val="clear" w:color="auto" w:fill="FFFFFF"/>
        </w:rPr>
        <w:t xml:space="preserve"> additional explanatory factors were required, as well as where those factors may be applied.</w:t>
      </w:r>
      <w:r w:rsidR="00AB2D20">
        <w:rPr>
          <w:rFonts w:ascii="Times New Roman" w:hAnsi="Times New Roman" w:cs="Times New Roman"/>
          <w:color w:val="222222"/>
          <w:shd w:val="clear" w:color="auto" w:fill="FFFFFF"/>
        </w:rPr>
        <w:t xml:space="preserve"> </w:t>
      </w:r>
    </w:p>
    <w:p w14:paraId="442B2CDE" w14:textId="77777777" w:rsidR="000D10F5" w:rsidRDefault="00D755AE" w:rsidP="00970C4A">
      <w:pPr>
        <w:spacing w:line="360" w:lineRule="auto"/>
        <w:jc w:val="both"/>
        <w:rPr>
          <w:rFonts w:ascii="Times New Roman" w:hAnsi="Times New Roman" w:cs="Times New Roman"/>
          <w:color w:val="222222"/>
          <w:shd w:val="clear" w:color="auto" w:fill="FFFFFF"/>
        </w:rPr>
      </w:pPr>
      <w:r w:rsidRPr="00D755AE">
        <w:rPr>
          <w:rFonts w:ascii="Times New Roman" w:hAnsi="Times New Roman" w:cs="Times New Roman"/>
          <w:color w:val="222222"/>
          <w:shd w:val="clear" w:color="auto" w:fill="FFFFFF"/>
        </w:rPr>
        <w:t xml:space="preserve">The results of this study suggest that this technique to evaluating the connection may not be spatially or universally suitable, especially in areas with low HMO density. Other factors, such as area characteristics, could influence crime rates in addition to HMOs. For instance, all types of crimes were detected in the suburbs but at a low level. There, it was observed pretty good performance of the GWR model, even though there were no HMOs and hence no substantial correlation between the two variables. On the other hand, large crime outbreaks may occur in the city </w:t>
      </w:r>
      <w:proofErr w:type="spellStart"/>
      <w:r w:rsidRPr="00D755AE">
        <w:rPr>
          <w:rFonts w:ascii="Times New Roman" w:hAnsi="Times New Roman" w:cs="Times New Roman"/>
          <w:color w:val="222222"/>
          <w:shd w:val="clear" w:color="auto" w:fill="FFFFFF"/>
        </w:rPr>
        <w:t>centre</w:t>
      </w:r>
      <w:proofErr w:type="spellEnd"/>
      <w:r w:rsidRPr="00D755AE">
        <w:rPr>
          <w:rFonts w:ascii="Times New Roman" w:hAnsi="Times New Roman" w:cs="Times New Roman"/>
          <w:color w:val="222222"/>
          <w:shd w:val="clear" w:color="auto" w:fill="FFFFFF"/>
        </w:rPr>
        <w:t xml:space="preserve">, where people gather easily, and there are many activities and service facilities such as marketplaces, parks, train stations, and schools. </w:t>
      </w:r>
    </w:p>
    <w:p w14:paraId="019034E7" w14:textId="015D1220" w:rsidR="00491B23" w:rsidRDefault="00BC1D8F" w:rsidP="00970C4A">
      <w:pPr>
        <w:spacing w:line="360" w:lineRule="auto"/>
        <w:jc w:val="both"/>
        <w:rPr>
          <w:rFonts w:ascii="Times New Roman" w:hAnsi="Times New Roman" w:cs="Times New Roman"/>
          <w:color w:val="222222"/>
          <w:shd w:val="clear" w:color="auto" w:fill="FFFFFF"/>
        </w:rPr>
      </w:pPr>
      <w:r w:rsidRPr="00BC1D8F">
        <w:rPr>
          <w:rFonts w:ascii="Times New Roman" w:hAnsi="Times New Roman" w:cs="Times New Roman"/>
          <w:color w:val="222222"/>
          <w:shd w:val="clear" w:color="auto" w:fill="FFFFFF"/>
        </w:rPr>
        <w:t xml:space="preserve">Moreover, the distribution of HMOs – crime correlations were found to be highly </w:t>
      </w:r>
      <w:proofErr w:type="gramStart"/>
      <w:r w:rsidRPr="00BC1D8F">
        <w:rPr>
          <w:rFonts w:ascii="Times New Roman" w:hAnsi="Times New Roman" w:cs="Times New Roman"/>
          <w:color w:val="222222"/>
          <w:shd w:val="clear" w:color="auto" w:fill="FFFFFF"/>
        </w:rPr>
        <w:t>similar to</w:t>
      </w:r>
      <w:proofErr w:type="gramEnd"/>
      <w:r w:rsidRPr="00BC1D8F">
        <w:rPr>
          <w:rFonts w:ascii="Times New Roman" w:hAnsi="Times New Roman" w:cs="Times New Roman"/>
          <w:color w:val="222222"/>
          <w:shd w:val="clear" w:color="auto" w:fill="FFFFFF"/>
        </w:rPr>
        <w:t xml:space="preserve"> the distribution of parts of the city, implying the presence of additional factors such as human population age and gender distribution, socioeconomic status, human activity, and other housing patterns. These other aspects, along with the buildings and facilities existing in each area, should be examined as well, given the wide variety of these characteristics among the city regions. </w:t>
      </w:r>
      <w:r w:rsidR="008A2030">
        <w:rPr>
          <w:rFonts w:ascii="Times New Roman" w:hAnsi="Times New Roman" w:cs="Times New Roman"/>
          <w:color w:val="222222"/>
          <w:shd w:val="clear" w:color="auto" w:fill="FFFFFF"/>
        </w:rPr>
        <w:t xml:space="preserve">For instance, there has been observed that many crimes </w:t>
      </w:r>
      <w:r w:rsidR="008A2030">
        <w:rPr>
          <w:rFonts w:ascii="Times New Roman" w:hAnsi="Times New Roman" w:cs="Times New Roman"/>
          <w:color w:val="222222"/>
          <w:shd w:val="clear" w:color="auto" w:fill="FFFFFF"/>
        </w:rPr>
        <w:lastRenderedPageBreak/>
        <w:t>occur around supermarkets</w:t>
      </w:r>
      <w:r w:rsidR="0042280F">
        <w:rPr>
          <w:rFonts w:ascii="Times New Roman" w:hAnsi="Times New Roman" w:cs="Times New Roman"/>
          <w:color w:val="222222"/>
          <w:shd w:val="clear" w:color="auto" w:fill="FFFFFF"/>
        </w:rPr>
        <w:t>,</w:t>
      </w:r>
      <w:r w:rsidR="008A2030">
        <w:rPr>
          <w:rFonts w:ascii="Times New Roman" w:hAnsi="Times New Roman" w:cs="Times New Roman"/>
          <w:color w:val="222222"/>
          <w:shd w:val="clear" w:color="auto" w:fill="FFFFFF"/>
        </w:rPr>
        <w:t xml:space="preserve"> so the inclusion of such data could possibly explain a percentage of the crime. </w:t>
      </w:r>
      <w:r w:rsidRPr="00BC1D8F">
        <w:rPr>
          <w:rFonts w:ascii="Times New Roman" w:hAnsi="Times New Roman" w:cs="Times New Roman"/>
          <w:color w:val="222222"/>
          <w:shd w:val="clear" w:color="auto" w:fill="FFFFFF"/>
        </w:rPr>
        <w:t>An additional indicator of the need to include more variables in the equation is the results of R2 adjusted which showed that HMOs explain only about 34%-37% of the crime increased rates, a percentage range provided considering all crime categories.</w:t>
      </w:r>
    </w:p>
    <w:p w14:paraId="376765CD" w14:textId="565A22F5" w:rsidR="008A2030" w:rsidRDefault="008A2030" w:rsidP="00970C4A">
      <w:pPr>
        <w:spacing w:line="360" w:lineRule="auto"/>
        <w:jc w:val="both"/>
        <w:rPr>
          <w:rFonts w:ascii="Times New Roman" w:hAnsi="Times New Roman" w:cs="Times New Roman"/>
          <w:color w:val="222222"/>
          <w:shd w:val="clear" w:color="auto" w:fill="FFFFFF"/>
        </w:rPr>
      </w:pPr>
      <w:r w:rsidRPr="008A2030">
        <w:rPr>
          <w:rFonts w:ascii="Times New Roman" w:hAnsi="Times New Roman" w:cs="Times New Roman"/>
          <w:color w:val="222222"/>
          <w:shd w:val="clear" w:color="auto" w:fill="FFFFFF"/>
        </w:rPr>
        <w:t>Apart from the additional explanatory variables that could be used, there are other approaches that could be used. For instance</w:t>
      </w:r>
      <w:r w:rsidR="0017708C">
        <w:rPr>
          <w:rFonts w:ascii="Times New Roman" w:hAnsi="Times New Roman" w:cs="Times New Roman"/>
          <w:color w:val="222222"/>
          <w:shd w:val="clear" w:color="auto" w:fill="FFFFFF"/>
        </w:rPr>
        <w:t xml:space="preserve">, </w:t>
      </w:r>
      <w:r w:rsidR="0017708C" w:rsidRPr="0017708C">
        <w:rPr>
          <w:rFonts w:ascii="Times New Roman" w:hAnsi="Times New Roman" w:cs="Times New Roman"/>
          <w:color w:val="222222"/>
          <w:shd w:val="clear" w:color="auto" w:fill="FFFFFF"/>
        </w:rPr>
        <w:t xml:space="preserve">there is a border problem or boundary issue when collecting criminal incidences to discrete </w:t>
      </w:r>
      <w:proofErr w:type="spellStart"/>
      <w:r w:rsidR="0017708C" w:rsidRPr="0017708C">
        <w:rPr>
          <w:rFonts w:ascii="Times New Roman" w:hAnsi="Times New Roman" w:cs="Times New Roman"/>
          <w:color w:val="222222"/>
          <w:shd w:val="clear" w:color="auto" w:fill="FFFFFF"/>
        </w:rPr>
        <w:t>neighbourhood</w:t>
      </w:r>
      <w:proofErr w:type="spellEnd"/>
      <w:r w:rsidR="0017708C" w:rsidRPr="0017708C">
        <w:rPr>
          <w:rFonts w:ascii="Times New Roman" w:hAnsi="Times New Roman" w:cs="Times New Roman"/>
          <w:color w:val="222222"/>
          <w:shd w:val="clear" w:color="auto" w:fill="FFFFFF"/>
        </w:rPr>
        <w:t xml:space="preserve"> groups by using</w:t>
      </w:r>
      <w:r w:rsidR="00B4026F">
        <w:rPr>
          <w:rFonts w:ascii="Times New Roman" w:hAnsi="Times New Roman" w:cs="Times New Roman"/>
          <w:color w:val="222222"/>
          <w:shd w:val="clear" w:color="auto" w:fill="FFFFFF"/>
        </w:rPr>
        <w:t xml:space="preserve"> the</w:t>
      </w:r>
      <w:r w:rsidR="0017708C" w:rsidRPr="0017708C">
        <w:rPr>
          <w:rFonts w:ascii="Times New Roman" w:hAnsi="Times New Roman" w:cs="Times New Roman"/>
          <w:color w:val="222222"/>
          <w:shd w:val="clear" w:color="auto" w:fill="FFFFFF"/>
        </w:rPr>
        <w:t xml:space="preserve"> point-in-polygon approach, a widely applied spatial containment procedure for calculating the </w:t>
      </w:r>
      <w:r w:rsidR="00B4026F">
        <w:rPr>
          <w:rFonts w:ascii="Times New Roman" w:hAnsi="Times New Roman" w:cs="Times New Roman"/>
          <w:color w:val="222222"/>
          <w:shd w:val="clear" w:color="auto" w:fill="FFFFFF"/>
        </w:rPr>
        <w:t>number</w:t>
      </w:r>
      <w:r w:rsidR="0017708C" w:rsidRPr="0017708C">
        <w:rPr>
          <w:rFonts w:ascii="Times New Roman" w:hAnsi="Times New Roman" w:cs="Times New Roman"/>
          <w:color w:val="222222"/>
          <w:shd w:val="clear" w:color="auto" w:fill="FFFFFF"/>
        </w:rPr>
        <w:t xml:space="preserve"> of incidents within the borders of a spatial unit</w:t>
      </w:r>
      <w:r w:rsidR="0017708C">
        <w:rPr>
          <w:rFonts w:ascii="Times New Roman" w:hAnsi="Times New Roman" w:cs="Times New Roman"/>
          <w:color w:val="222222"/>
          <w:shd w:val="clear" w:color="auto" w:fill="FFFFFF"/>
        </w:rPr>
        <w:t xml:space="preserve"> </w:t>
      </w:r>
      <w:r w:rsidR="0017708C">
        <w:rPr>
          <w:rFonts w:ascii="Times New Roman" w:hAnsi="Times New Roman" w:cs="Times New Roman"/>
          <w:color w:val="222222"/>
          <w:shd w:val="clear" w:color="auto" w:fill="FFFFFF"/>
        </w:rPr>
        <w:fldChar w:fldCharType="begin"/>
      </w:r>
      <w:r w:rsidR="0017708C">
        <w:rPr>
          <w:rFonts w:ascii="Times New Roman" w:hAnsi="Times New Roman" w:cs="Times New Roman"/>
          <w:color w:val="222222"/>
          <w:shd w:val="clear" w:color="auto" w:fill="FFFFFF"/>
        </w:rPr>
        <w:instrText xml:space="preserve"> ADDIN ZOTERO_ITEM CSL_CITATION {"citationID":"kIkYFfp7","properties":{"formattedCitation":"(Murray et al., 2001)","plainCitation":"(Murray et al., 2001)","noteIndex":0},"citationItems":[{"id":416,"uris":["http://zotero.org/users/local/bdnrBv03/items/AV5PLY8A"],"uri":["http://zotero.org/users/local/bdnrBv03/items/AV5PLY8A"],"itemData":{"id":416,"type":"article-journal","container-title":"British Journal of criminology","issue":"2","note":"publisher: Oxford University Press","page":"309–329","source":"Google Scholar","title":"Exploratory spatial data analysis techniques for examining urban crime: Implications for evaluating treatment","title-short":"Exploratory spatial data analysis techniques for examining urban crime","volume":"41","author":[{"family":"Murray","given":"Alan T."},{"family":"McGuffog","given":"Ingrid"},{"family":"Western","given":"John S."},{"family":"Mullins","given":"Patrick"}],"issued":{"date-parts":[["2001"]]}}}],"schema":"https://github.com/citation-style-language/schema/raw/master/csl-citation.json"} </w:instrText>
      </w:r>
      <w:r w:rsidR="0017708C">
        <w:rPr>
          <w:rFonts w:ascii="Times New Roman" w:hAnsi="Times New Roman" w:cs="Times New Roman"/>
          <w:color w:val="222222"/>
          <w:shd w:val="clear" w:color="auto" w:fill="FFFFFF"/>
        </w:rPr>
        <w:fldChar w:fldCharType="separate"/>
      </w:r>
      <w:r w:rsidR="0017708C" w:rsidRPr="0017708C">
        <w:rPr>
          <w:rFonts w:ascii="Times New Roman" w:hAnsi="Times New Roman" w:cs="Times New Roman"/>
        </w:rPr>
        <w:t>(Murray et al., 2001)</w:t>
      </w:r>
      <w:r w:rsidR="0017708C">
        <w:rPr>
          <w:rFonts w:ascii="Times New Roman" w:hAnsi="Times New Roman" w:cs="Times New Roman"/>
          <w:color w:val="222222"/>
          <w:shd w:val="clear" w:color="auto" w:fill="FFFFFF"/>
        </w:rPr>
        <w:fldChar w:fldCharType="end"/>
      </w:r>
      <w:r w:rsidR="0017708C">
        <w:rPr>
          <w:rFonts w:ascii="Times New Roman" w:hAnsi="Times New Roman" w:cs="Times New Roman"/>
          <w:color w:val="222222"/>
          <w:shd w:val="clear" w:color="auto" w:fill="FFFFFF"/>
        </w:rPr>
        <w:t xml:space="preserve">. In this study as well, </w:t>
      </w:r>
      <w:r w:rsidRPr="008A2030">
        <w:rPr>
          <w:rFonts w:ascii="Times New Roman" w:hAnsi="Times New Roman" w:cs="Times New Roman"/>
          <w:color w:val="222222"/>
          <w:shd w:val="clear" w:color="auto" w:fill="FFFFFF"/>
        </w:rPr>
        <w:t>the segmentation of the city was done in a polygon grid. However, this</w:t>
      </w:r>
      <w:r w:rsidR="0017708C">
        <w:rPr>
          <w:rFonts w:ascii="Times New Roman" w:hAnsi="Times New Roman" w:cs="Times New Roman"/>
          <w:color w:val="222222"/>
          <w:shd w:val="clear" w:color="auto" w:fill="FFFFFF"/>
        </w:rPr>
        <w:t xml:space="preserve"> approach</w:t>
      </w:r>
      <w:r w:rsidRPr="008A2030">
        <w:rPr>
          <w:rFonts w:ascii="Times New Roman" w:hAnsi="Times New Roman" w:cs="Times New Roman"/>
          <w:color w:val="222222"/>
          <w:shd w:val="clear" w:color="auto" w:fill="FFFFFF"/>
        </w:rPr>
        <w:t xml:space="preserve"> is not strictly correct </w:t>
      </w:r>
      <w:r w:rsidR="0017708C">
        <w:rPr>
          <w:rFonts w:ascii="Times New Roman" w:hAnsi="Times New Roman" w:cs="Times New Roman"/>
          <w:color w:val="222222"/>
          <w:shd w:val="clear" w:color="auto" w:fill="FFFFFF"/>
        </w:rPr>
        <w:t>since i</w:t>
      </w:r>
      <w:r w:rsidR="0017708C" w:rsidRPr="0017708C">
        <w:rPr>
          <w:rFonts w:ascii="Times New Roman" w:hAnsi="Times New Roman" w:cs="Times New Roman"/>
          <w:color w:val="222222"/>
          <w:shd w:val="clear" w:color="auto" w:fill="FFFFFF"/>
        </w:rPr>
        <w:t>t ignores the impact of events that occur on or near the bo</w:t>
      </w:r>
      <w:r w:rsidR="0017708C">
        <w:rPr>
          <w:rFonts w:ascii="Times New Roman" w:hAnsi="Times New Roman" w:cs="Times New Roman"/>
          <w:color w:val="222222"/>
          <w:shd w:val="clear" w:color="auto" w:fill="FFFFFF"/>
        </w:rPr>
        <w:t>undaries</w:t>
      </w:r>
      <w:r w:rsidR="0017708C" w:rsidRPr="0017708C">
        <w:rPr>
          <w:rFonts w:ascii="Times New Roman" w:hAnsi="Times New Roman" w:cs="Times New Roman"/>
          <w:color w:val="222222"/>
          <w:shd w:val="clear" w:color="auto" w:fill="FFFFFF"/>
        </w:rPr>
        <w:t xml:space="preserve"> yet occur in adjoining </w:t>
      </w:r>
      <w:proofErr w:type="spellStart"/>
      <w:r w:rsidR="0017708C" w:rsidRPr="0017708C">
        <w:rPr>
          <w:rFonts w:ascii="Times New Roman" w:hAnsi="Times New Roman" w:cs="Times New Roman"/>
          <w:color w:val="222222"/>
          <w:shd w:val="clear" w:color="auto" w:fill="FFFFFF"/>
        </w:rPr>
        <w:t>neighbo</w:t>
      </w:r>
      <w:r w:rsidR="00B4026F">
        <w:rPr>
          <w:rFonts w:ascii="Times New Roman" w:hAnsi="Times New Roman" w:cs="Times New Roman"/>
          <w:color w:val="222222"/>
          <w:shd w:val="clear" w:color="auto" w:fill="FFFFFF"/>
        </w:rPr>
        <w:t>u</w:t>
      </w:r>
      <w:r w:rsidR="0017708C" w:rsidRPr="0017708C">
        <w:rPr>
          <w:rFonts w:ascii="Times New Roman" w:hAnsi="Times New Roman" w:cs="Times New Roman"/>
          <w:color w:val="222222"/>
          <w:shd w:val="clear" w:color="auto" w:fill="FFFFFF"/>
        </w:rPr>
        <w:t>rhoods</w:t>
      </w:r>
      <w:proofErr w:type="spellEnd"/>
      <w:r w:rsidR="005D7959">
        <w:rPr>
          <w:rFonts w:ascii="Times New Roman" w:hAnsi="Times New Roman" w:cs="Times New Roman"/>
          <w:color w:val="222222"/>
          <w:shd w:val="clear" w:color="auto" w:fill="FFFFFF"/>
        </w:rPr>
        <w:t xml:space="preserve">, hence </w:t>
      </w:r>
      <w:r w:rsidRPr="008A2030">
        <w:rPr>
          <w:rFonts w:ascii="Times New Roman" w:hAnsi="Times New Roman" w:cs="Times New Roman"/>
          <w:color w:val="222222"/>
          <w:shd w:val="clear" w:color="auto" w:fill="FFFFFF"/>
        </w:rPr>
        <w:t>making the analysis less reliable</w:t>
      </w:r>
      <w:r w:rsidR="005D7959">
        <w:rPr>
          <w:rFonts w:ascii="Times New Roman" w:hAnsi="Times New Roman" w:cs="Times New Roman"/>
          <w:color w:val="222222"/>
          <w:shd w:val="clear" w:color="auto" w:fill="FFFFFF"/>
        </w:rPr>
        <w:t xml:space="preserve"> </w:t>
      </w:r>
      <w:r w:rsidR="005D7959">
        <w:rPr>
          <w:rFonts w:ascii="Times New Roman" w:hAnsi="Times New Roman" w:cs="Times New Roman"/>
          <w:color w:val="222222"/>
          <w:shd w:val="clear" w:color="auto" w:fill="FFFFFF"/>
        </w:rPr>
        <w:fldChar w:fldCharType="begin"/>
      </w:r>
      <w:r w:rsidR="005D7959">
        <w:rPr>
          <w:rFonts w:ascii="Times New Roman" w:hAnsi="Times New Roman" w:cs="Times New Roman"/>
          <w:color w:val="222222"/>
          <w:shd w:val="clear" w:color="auto" w:fill="FFFFFF"/>
        </w:rPr>
        <w:instrText xml:space="preserve"> ADDIN ZOTERO_ITEM CSL_CITATION {"citationID":"k5TaAIQw","properties":{"formattedCitation":"(McCord and Ratcliffe, 2007)","plainCitation":"(McCord and Ratcliffe, 2007)","noteIndex":0},"citationItems":[{"id":419,"uris":["http://zotero.org/users/local/bdnrBv03/items/3TICFP5Q"],"uri":["http://zotero.org/users/local/bdnrBv03/items/3TICFP5Q"],"itemData":{"id":419,"type":"article-journal","container-title":"Australian &amp; New Zealand Journal of Criminology","issue":"1","note":"publisher: SAGE Publications Sage UK: London, England","page":"43–63","source":"Google Scholar","title":"A micro-spatial analysis of the demographic and criminogenic environment of drug markets in Philadelphia","volume":"40","author":[{"family":"McCord","given":"Eric S."},{"family":"Ratcliffe","given":"Jerry H."}],"issued":{"date-parts":[["2007"]]}}}],"schema":"https://github.com/citation-style-language/schema/raw/master/csl-citation.json"} </w:instrText>
      </w:r>
      <w:r w:rsidR="005D7959">
        <w:rPr>
          <w:rFonts w:ascii="Times New Roman" w:hAnsi="Times New Roman" w:cs="Times New Roman"/>
          <w:color w:val="222222"/>
          <w:shd w:val="clear" w:color="auto" w:fill="FFFFFF"/>
        </w:rPr>
        <w:fldChar w:fldCharType="separate"/>
      </w:r>
      <w:r w:rsidR="005D7959" w:rsidRPr="005D7959">
        <w:rPr>
          <w:rFonts w:ascii="Times New Roman" w:hAnsi="Times New Roman" w:cs="Times New Roman"/>
        </w:rPr>
        <w:t>(McCord and Ratcliffe, 2007)</w:t>
      </w:r>
      <w:r w:rsidR="005D7959">
        <w:rPr>
          <w:rFonts w:ascii="Times New Roman" w:hAnsi="Times New Roman" w:cs="Times New Roman"/>
          <w:color w:val="222222"/>
          <w:shd w:val="clear" w:color="auto" w:fill="FFFFFF"/>
        </w:rPr>
        <w:fldChar w:fldCharType="end"/>
      </w:r>
      <w:r w:rsidR="005D7959">
        <w:rPr>
          <w:rFonts w:ascii="Times New Roman" w:hAnsi="Times New Roman" w:cs="Times New Roman"/>
          <w:color w:val="222222"/>
          <w:shd w:val="clear" w:color="auto" w:fill="FFFFFF"/>
        </w:rPr>
        <w:t>.</w:t>
      </w:r>
      <w:r w:rsidRPr="008A2030">
        <w:rPr>
          <w:rFonts w:ascii="Times New Roman" w:hAnsi="Times New Roman" w:cs="Times New Roman"/>
          <w:color w:val="222222"/>
          <w:shd w:val="clear" w:color="auto" w:fill="FFFFFF"/>
        </w:rPr>
        <w:t xml:space="preserve"> </w:t>
      </w:r>
      <w:r w:rsidR="005D7959" w:rsidRPr="005D7959">
        <w:rPr>
          <w:rFonts w:ascii="Times New Roman" w:hAnsi="Times New Roman" w:cs="Times New Roman"/>
          <w:color w:val="222222"/>
          <w:shd w:val="clear" w:color="auto" w:fill="FFFFFF"/>
        </w:rPr>
        <w:t>To avoid the boundary implication in crime clustering, one way would be to construct buffer rings around crime-</w:t>
      </w:r>
      <w:r w:rsidR="005D7959">
        <w:rPr>
          <w:rFonts w:ascii="Times New Roman" w:hAnsi="Times New Roman" w:cs="Times New Roman"/>
          <w:color w:val="222222"/>
          <w:shd w:val="clear" w:color="auto" w:fill="FFFFFF"/>
        </w:rPr>
        <w:t>susceptible</w:t>
      </w:r>
      <w:r w:rsidR="005D7959" w:rsidRPr="005D7959">
        <w:rPr>
          <w:rFonts w:ascii="Times New Roman" w:hAnsi="Times New Roman" w:cs="Times New Roman"/>
          <w:color w:val="222222"/>
          <w:shd w:val="clear" w:color="auto" w:fill="FFFFFF"/>
        </w:rPr>
        <w:t xml:space="preserve"> facilities and record the number of incidents and arrests that occur within each buffer</w:t>
      </w:r>
      <w:r w:rsidR="005D7959">
        <w:rPr>
          <w:rFonts w:ascii="Times New Roman" w:hAnsi="Times New Roman" w:cs="Times New Roman"/>
          <w:color w:val="222222"/>
          <w:shd w:val="clear" w:color="auto" w:fill="FFFFFF"/>
        </w:rPr>
        <w:t>.</w:t>
      </w:r>
    </w:p>
    <w:p w14:paraId="53AA4C34" w14:textId="138A058D" w:rsidR="00B4026F" w:rsidRDefault="005D7959" w:rsidP="00970C4A">
      <w:pPr>
        <w:spacing w:line="360"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Moreover, the issue of spatial autocorrelation may have influenced the results of this study.</w:t>
      </w:r>
      <w:r w:rsidR="00B4026F">
        <w:rPr>
          <w:rFonts w:ascii="Times New Roman" w:hAnsi="Times New Roman" w:cs="Times New Roman"/>
          <w:color w:val="222222"/>
          <w:shd w:val="clear" w:color="auto" w:fill="FFFFFF"/>
        </w:rPr>
        <w:t xml:space="preserve"> A possible solution </w:t>
      </w:r>
      <w:r w:rsidR="00B4026F" w:rsidRPr="00B4026F">
        <w:rPr>
          <w:rFonts w:ascii="Times New Roman" w:hAnsi="Times New Roman" w:cs="Times New Roman"/>
          <w:color w:val="222222"/>
          <w:shd w:val="clear" w:color="auto" w:fill="FFFFFF"/>
        </w:rPr>
        <w:t xml:space="preserve">to alleviate </w:t>
      </w:r>
      <w:r w:rsidR="00B4026F">
        <w:rPr>
          <w:rFonts w:ascii="Times New Roman" w:hAnsi="Times New Roman" w:cs="Times New Roman"/>
          <w:color w:val="222222"/>
          <w:shd w:val="clear" w:color="auto" w:fill="FFFFFF"/>
        </w:rPr>
        <w:t xml:space="preserve">this issue </w:t>
      </w:r>
      <w:r w:rsidR="00B4026F" w:rsidRPr="00B4026F">
        <w:rPr>
          <w:rFonts w:ascii="Times New Roman" w:hAnsi="Times New Roman" w:cs="Times New Roman"/>
          <w:color w:val="222222"/>
          <w:shd w:val="clear" w:color="auto" w:fill="FFFFFF"/>
        </w:rPr>
        <w:t>in spatial regression methods</w:t>
      </w:r>
      <w:r w:rsidR="00B4026F">
        <w:rPr>
          <w:rFonts w:ascii="Times New Roman" w:hAnsi="Times New Roman" w:cs="Times New Roman"/>
          <w:color w:val="222222"/>
          <w:shd w:val="clear" w:color="auto" w:fill="FFFFFF"/>
        </w:rPr>
        <w:t xml:space="preserve"> could be to create a</w:t>
      </w:r>
      <w:r w:rsidR="00B4026F" w:rsidRPr="00B4026F">
        <w:rPr>
          <w:rFonts w:ascii="Times New Roman" w:hAnsi="Times New Roman" w:cs="Times New Roman"/>
          <w:color w:val="222222"/>
          <w:shd w:val="clear" w:color="auto" w:fill="FFFFFF"/>
        </w:rPr>
        <w:t> spatially correlated error for adjacent units and add</w:t>
      </w:r>
      <w:r w:rsidR="00B4026F">
        <w:rPr>
          <w:rFonts w:ascii="Times New Roman" w:hAnsi="Times New Roman" w:cs="Times New Roman"/>
          <w:color w:val="222222"/>
          <w:shd w:val="clear" w:color="auto" w:fill="FFFFFF"/>
        </w:rPr>
        <w:t xml:space="preserve"> it</w:t>
      </w:r>
      <w:r w:rsidR="00B4026F" w:rsidRPr="00B4026F">
        <w:rPr>
          <w:rFonts w:ascii="Times New Roman" w:hAnsi="Times New Roman" w:cs="Times New Roman"/>
          <w:color w:val="222222"/>
          <w:shd w:val="clear" w:color="auto" w:fill="FFFFFF"/>
        </w:rPr>
        <w:t xml:space="preserve"> as a supplementary explanatory variable in regression models</w:t>
      </w:r>
      <w:r w:rsidR="00B4026F">
        <w:rPr>
          <w:rFonts w:ascii="Times New Roman" w:hAnsi="Times New Roman" w:cs="Times New Roman"/>
          <w:color w:val="222222"/>
          <w:shd w:val="clear" w:color="auto" w:fill="FFFFFF"/>
        </w:rPr>
        <w:t xml:space="preserve"> </w:t>
      </w:r>
      <w:r w:rsidR="00B4026F">
        <w:rPr>
          <w:rFonts w:ascii="Times New Roman" w:hAnsi="Times New Roman" w:cs="Times New Roman"/>
          <w:color w:val="222222"/>
          <w:shd w:val="clear" w:color="auto" w:fill="FFFFFF"/>
        </w:rPr>
        <w:fldChar w:fldCharType="begin"/>
      </w:r>
      <w:r w:rsidR="00B4026F">
        <w:rPr>
          <w:rFonts w:ascii="Times New Roman" w:hAnsi="Times New Roman" w:cs="Times New Roman"/>
          <w:color w:val="222222"/>
          <w:shd w:val="clear" w:color="auto" w:fill="FFFFFF"/>
        </w:rPr>
        <w:instrText xml:space="preserve"> ADDIN ZOTERO_ITEM CSL_CITATION {"citationID":"szDHKRvk","properties":{"formattedCitation":"(Anselin et al., 2010)","plainCitation":"(Anselin et al., 2010)","noteIndex":0},"citationItems":[{"id":422,"uris":["http://zotero.org/users/local/bdnrBv03/items/G9UWUTYL"],"uri":["http://zotero.org/users/local/bdnrBv03/items/G9UWUTYL"],"itemData":{"id":422,"type":"chapter","container-title":"Handbook of applied spatial analysis","page":"73–89","publisher":"Springer","source":"Google Scholar","title":"GeoDa: an introduction to spatial data analysis","title-short":"GeoDa","author":[{"family":"Anselin","given":"Luc"},{"family":"Syabri","given":"Ibnu"},{"family":"Kho","given":"Youngihn"}],"issued":{"date-parts":[["2010"]]}}}],"schema":"https://github.com/citation-style-language/schema/raw/master/csl-citation.json"} </w:instrText>
      </w:r>
      <w:r w:rsidR="00B4026F">
        <w:rPr>
          <w:rFonts w:ascii="Times New Roman" w:hAnsi="Times New Roman" w:cs="Times New Roman"/>
          <w:color w:val="222222"/>
          <w:shd w:val="clear" w:color="auto" w:fill="FFFFFF"/>
        </w:rPr>
        <w:fldChar w:fldCharType="separate"/>
      </w:r>
      <w:r w:rsidR="00B4026F" w:rsidRPr="00B4026F">
        <w:rPr>
          <w:rFonts w:ascii="Times New Roman" w:hAnsi="Times New Roman" w:cs="Times New Roman"/>
        </w:rPr>
        <w:t>(Anselin et al., 2010)</w:t>
      </w:r>
      <w:r w:rsidR="00B4026F">
        <w:rPr>
          <w:rFonts w:ascii="Times New Roman" w:hAnsi="Times New Roman" w:cs="Times New Roman"/>
          <w:color w:val="222222"/>
          <w:shd w:val="clear" w:color="auto" w:fill="FFFFFF"/>
        </w:rPr>
        <w:fldChar w:fldCharType="end"/>
      </w:r>
      <w:r w:rsidR="00B4026F">
        <w:rPr>
          <w:rFonts w:ascii="Times New Roman" w:hAnsi="Times New Roman" w:cs="Times New Roman"/>
          <w:color w:val="222222"/>
          <w:shd w:val="clear" w:color="auto" w:fill="FFFFFF"/>
        </w:rPr>
        <w:t xml:space="preserve">. </w:t>
      </w:r>
      <w:r w:rsidR="00B4026F" w:rsidRPr="00B4026F">
        <w:rPr>
          <w:rFonts w:ascii="Times New Roman" w:hAnsi="Times New Roman" w:cs="Times New Roman"/>
          <w:color w:val="222222"/>
          <w:shd w:val="clear" w:color="auto" w:fill="FFFFFF"/>
        </w:rPr>
        <w:t xml:space="preserve">Nonetheless, limited research has been conducted to increase the estimation accuracy of </w:t>
      </w:r>
      <w:proofErr w:type="spellStart"/>
      <w:r w:rsidR="00B4026F" w:rsidRPr="00B4026F">
        <w:rPr>
          <w:rFonts w:ascii="Times New Roman" w:hAnsi="Times New Roman" w:cs="Times New Roman"/>
          <w:color w:val="222222"/>
          <w:shd w:val="clear" w:color="auto" w:fill="FFFFFF"/>
        </w:rPr>
        <w:t>neighbourhood</w:t>
      </w:r>
      <w:proofErr w:type="spellEnd"/>
      <w:r w:rsidR="00B4026F" w:rsidRPr="00B4026F">
        <w:rPr>
          <w:rFonts w:ascii="Times New Roman" w:hAnsi="Times New Roman" w:cs="Times New Roman"/>
          <w:color w:val="222222"/>
          <w:shd w:val="clear" w:color="auto" w:fill="FFFFFF"/>
        </w:rPr>
        <w:t xml:space="preserve"> crime by resolving the boundary issue </w:t>
      </w:r>
      <w:proofErr w:type="gramStart"/>
      <w:r w:rsidR="00B4026F" w:rsidRPr="00B4026F">
        <w:rPr>
          <w:rFonts w:ascii="Times New Roman" w:hAnsi="Times New Roman" w:cs="Times New Roman"/>
          <w:color w:val="222222"/>
          <w:shd w:val="clear" w:color="auto" w:fill="FFFFFF"/>
        </w:rPr>
        <w:t>in order to</w:t>
      </w:r>
      <w:proofErr w:type="gramEnd"/>
      <w:r w:rsidR="00B4026F" w:rsidRPr="00B4026F">
        <w:rPr>
          <w:rFonts w:ascii="Times New Roman" w:hAnsi="Times New Roman" w:cs="Times New Roman"/>
          <w:color w:val="222222"/>
          <w:shd w:val="clear" w:color="auto" w:fill="FFFFFF"/>
        </w:rPr>
        <w:t xml:space="preserve"> assess the risk of local crime optimally.</w:t>
      </w:r>
    </w:p>
    <w:p w14:paraId="18469C5D" w14:textId="79FF41DB" w:rsidR="00986253" w:rsidRDefault="00F012D2" w:rsidP="00970C4A">
      <w:pPr>
        <w:spacing w:line="360" w:lineRule="auto"/>
        <w:jc w:val="both"/>
        <w:rPr>
          <w:rFonts w:ascii="Times New Roman" w:hAnsi="Times New Roman" w:cs="Times New Roman"/>
          <w:color w:val="222222"/>
          <w:shd w:val="clear" w:color="auto" w:fill="FFFFFF"/>
        </w:rPr>
      </w:pPr>
      <w:r w:rsidRPr="00F012D2">
        <w:rPr>
          <w:rFonts w:ascii="Times New Roman" w:hAnsi="Times New Roman" w:cs="Times New Roman"/>
          <w:color w:val="222222"/>
          <w:shd w:val="clear" w:color="auto" w:fill="FFFFFF"/>
        </w:rPr>
        <w:t>Furthermore, as highlighted in background research</w:t>
      </w:r>
      <w:r w:rsidR="00986253">
        <w:rPr>
          <w:rFonts w:ascii="Times New Roman" w:hAnsi="Times New Roman" w:cs="Times New Roman"/>
          <w:color w:val="222222"/>
          <w:shd w:val="clear" w:color="auto" w:fill="FFFFFF"/>
        </w:rPr>
        <w:t xml:space="preserve"> </w:t>
      </w:r>
      <w:r w:rsidR="00986253">
        <w:rPr>
          <w:rFonts w:ascii="Times New Roman" w:hAnsi="Times New Roman" w:cs="Times New Roman"/>
          <w:color w:val="222222"/>
          <w:shd w:val="clear" w:color="auto" w:fill="FFFFFF"/>
        </w:rPr>
        <w:fldChar w:fldCharType="begin"/>
      </w:r>
      <w:r w:rsidR="00986253">
        <w:rPr>
          <w:rFonts w:ascii="Times New Roman" w:hAnsi="Times New Roman" w:cs="Times New Roman"/>
          <w:color w:val="222222"/>
          <w:shd w:val="clear" w:color="auto" w:fill="FFFFFF"/>
        </w:rPr>
        <w:instrText xml:space="preserve"> ADDIN ZOTERO_ITEM CSL_CITATION {"citationID":"r7VD5aYD","properties":{"formattedCitation":"(Browning, 2009; Hipp, 2007; Lyons et al., 2013; Mears and Bhati, 2006; Slocum et al., 2013)","plainCitation":"(Browning, 2009; Hipp, 2007; Lyons et al., 2013; Mears and Bhati, 2006; Slocum et al., 2013)","noteIndex":0},"citationItems":[{"id":269,"uris":["http://zotero.org/users/local/bdnrBv03/items/8JQJN3LI"],"uri":["http://zotero.org/users/local/bdnrBv03/items/8JQJN3LI"],"itemData":{"id":269,"type":"article-journal","container-title":"American Behavioral Scientist","issue":"11","note":"publisher: Sage Publications Sage CA: Los Angeles, CA","page":"1556–1578","source":"Google Scholar","title":"Illuminating the downside of social capital: Negotiated coexistence, property crime, and disorder in urban neighborhoods","title-short":"Illuminating the downside of social capital","volume":"52","author":[{"family":"Browning","given":"Christopher R."}],"issued":{"date-parts":[["2009"]]}}},{"id":105,"uris":["http://zotero.org/users/local/bdnrBv03/items/Y9GZ7KQZ"],"uri":["http://zotero.org/users/local/bdnrBv03/items/Y9GZ7KQZ"],"itemData":{"id":105,"type":"article-journal","abstract":"This study tests the effects of neighborhood inequality and heterogeneity on crime rates. The results of this study, which were obtained by using a large sample of census tracts in 19 cities in 2000, provide strong evidence of the importance of racial/ethnic heterogeneity for the amount of all types of crime generally committed by strangers, even controlling for the effects of income inequality. Consistent with predictions of several theories, greater overall inequality in the tract was associated with higher crime rates, particularly for violent types of crime. Strong evidence revealed that within racial/ethnic group inequality increases crime rates: Only the relative deprivation model predicted this association. An illuminating finding is that the effect of tract poverty on robbery and murder becomes nonsignificant when the level of income inequality is taken into account; this finding suggests that past studies that failed to take income inequality into account may have inappropriately attributed causal importance to poverty. This large sample also provides evidence that it is the presence of homeowners, rather than residential stability (as measured by the average length of residence), that significantly reduces the level of crime in neighborhoods.","container-title":"Criminology","DOI":"10.1111/j.1745-9125.2007.00088.x","ISSN":"1745-9125","issue":"3","language":"en","note":"_eprint: https://onlinelibrary.wiley.com/doi/pdf/10.1111/j.1745-9125.2007.00088.x","page":"665-697","source":"Wiley Online Library","title":"Income Inequality, Race, and Place: Does the Distribution of Race and Class Within Neighborhoods Affect Crime Rates?*","title-short":"Income Inequality, Race, and Place","volume":"45","author":[{"family":"Hipp","given":"John R."}],"issued":{"date-parts":[["2007"]]}}},{"id":274,"uris":["http://zotero.org/users/local/bdnrBv03/items/2E2ABQGJ"],"uri":["http://zotero.org/users/local/bdnrBv03/items/2E2ABQGJ"],"itemData":{"id":274,"type":"article-journal","container-title":"American Sociological Review","issue":"4","note":"publisher: Sage Publications Sage CA: Los Angeles, CA","page":"604–632","source":"Google Scholar","title":"Neighborhood immigration, violence, and city-level immigrant political opportunities","volume":"78","author":[{"family":"Lyons","given":"Christopher J."},{"family":"Vélez","given":"María B."},{"family":"Santoro","given":"Wayne A."}],"issued":{"date-parts":[["2013"]]}}},{"id":277,"uris":["http://zotero.org/users/local/bdnrBv03/items/UD42YLBX"],"uri":["http://zotero.org/users/local/bdnrBv03/items/UD42YLBX"],"itemData":{"id":277,"type":"article-journal","container-title":"Criminology","issue":"3","note":"publisher: Wiley Online Library","page":"509–548","source":"Google Scholar","title":"No community is an island: The effects of resource deprivation on urban violence in spatially and socially proximate communities","title-short":"No community is an island","volume":"44","author":[{"family":"Mears","given":"Daniel P."},{"family":"Bhati","given":"Avinash S."}],"issued":{"date-parts":[["2006"]]}}},{"id":281,"uris":["http://zotero.org/users/local/bdnrBv03/items/J5GTKERE"],"uri":["http://zotero.org/users/local/bdnrBv03/items/J5GTKERE"],"itemData":{"id":281,"type":"article-journal","container-title":"Criminology","issue":"1","note":"publisher: Wiley Online Library","page":"167–216","source":"Google Scholar","title":"The elusive relationship between community organizations and crime: An assessment across disadvantaged areas of the South Bronx","title-short":"The elusive relationship between community organizations and crime","volume":"51","author":[{"family":"Slocum","given":"Lee Ann"},{"family":"Rengifo","given":"Andres F."},{"family":"Choi","given":"Tiffany"},{"family":"Herrmann","given":"Christopher R."}],"issued":{"date-parts":[["2013"]]}}}],"schema":"https://github.com/citation-style-language/schema/raw/master/csl-citation.json"} </w:instrText>
      </w:r>
      <w:r w:rsidR="00986253">
        <w:rPr>
          <w:rFonts w:ascii="Times New Roman" w:hAnsi="Times New Roman" w:cs="Times New Roman"/>
          <w:color w:val="222222"/>
          <w:shd w:val="clear" w:color="auto" w:fill="FFFFFF"/>
        </w:rPr>
        <w:fldChar w:fldCharType="separate"/>
      </w:r>
      <w:r w:rsidR="00986253" w:rsidRPr="00986253">
        <w:rPr>
          <w:rFonts w:ascii="Times New Roman" w:hAnsi="Times New Roman" w:cs="Times New Roman"/>
        </w:rPr>
        <w:t>(Browning, 2009; Hipp, 2007; Lyons et al., 2013; Mears and Bhati, 2006; Slocum et al., 2013)</w:t>
      </w:r>
      <w:r w:rsidR="00986253">
        <w:rPr>
          <w:rFonts w:ascii="Times New Roman" w:hAnsi="Times New Roman" w:cs="Times New Roman"/>
          <w:color w:val="222222"/>
          <w:shd w:val="clear" w:color="auto" w:fill="FFFFFF"/>
        </w:rPr>
        <w:fldChar w:fldCharType="end"/>
      </w:r>
      <w:r w:rsidRPr="00F012D2">
        <w:rPr>
          <w:rFonts w:ascii="Times New Roman" w:hAnsi="Times New Roman" w:cs="Times New Roman"/>
          <w:color w:val="222222"/>
          <w:shd w:val="clear" w:color="auto" w:fill="FFFFFF"/>
        </w:rPr>
        <w:t xml:space="preserve">, </w:t>
      </w:r>
      <w:r w:rsidR="00986253" w:rsidRPr="00986253">
        <w:rPr>
          <w:rFonts w:ascii="Times New Roman" w:hAnsi="Times New Roman" w:cs="Times New Roman"/>
          <w:color w:val="222222"/>
          <w:shd w:val="clear" w:color="auto" w:fill="FFFFFF"/>
        </w:rPr>
        <w:t xml:space="preserve">near regions play a significant role in the crime configuration, especially as far as violence and homicide are concerned. By identifying crime clusters in nearby areas, it is possible to explain a significant percentage of the crime level in the focal </w:t>
      </w:r>
      <w:proofErr w:type="spellStart"/>
      <w:r w:rsidR="00986253" w:rsidRPr="00986253">
        <w:rPr>
          <w:rFonts w:ascii="Times New Roman" w:hAnsi="Times New Roman" w:cs="Times New Roman"/>
          <w:color w:val="222222"/>
          <w:shd w:val="clear" w:color="auto" w:fill="FFFFFF"/>
        </w:rPr>
        <w:t>neighbourhood</w:t>
      </w:r>
      <w:proofErr w:type="spellEnd"/>
      <w:r w:rsidR="00986253" w:rsidRPr="00986253">
        <w:rPr>
          <w:rFonts w:ascii="Times New Roman" w:hAnsi="Times New Roman" w:cs="Times New Roman"/>
          <w:color w:val="222222"/>
          <w:shd w:val="clear" w:color="auto" w:fill="FFFFFF"/>
        </w:rPr>
        <w:t>. Therefore, this could also be included in this study since nearby cities' housing types possibly influence the crime rates.</w:t>
      </w:r>
    </w:p>
    <w:p w14:paraId="02E40F76" w14:textId="6A8D0AF9" w:rsidR="00326BB2" w:rsidRDefault="00AB02BB" w:rsidP="00970C4A">
      <w:pPr>
        <w:spacing w:line="360" w:lineRule="auto"/>
        <w:jc w:val="both"/>
        <w:rPr>
          <w:rFonts w:ascii="Times New Roman" w:hAnsi="Times New Roman" w:cs="Times New Roman"/>
          <w:color w:val="222222"/>
          <w:shd w:val="clear" w:color="auto" w:fill="FFFFFF"/>
        </w:rPr>
      </w:pPr>
      <w:r w:rsidRPr="00AB02BB">
        <w:rPr>
          <w:rFonts w:ascii="Times New Roman" w:hAnsi="Times New Roman" w:cs="Times New Roman"/>
          <w:color w:val="222222"/>
          <w:shd w:val="clear" w:color="auto" w:fill="FFFFFF"/>
        </w:rPr>
        <w:t>The GWR approach was used to find spatial variability in the connections between all crime types and HMO density. Because of geographical non</w:t>
      </w:r>
      <w:r w:rsidR="0042280F">
        <w:rPr>
          <w:rFonts w:ascii="Times New Roman" w:hAnsi="Times New Roman" w:cs="Times New Roman"/>
          <w:color w:val="222222"/>
          <w:shd w:val="clear" w:color="auto" w:fill="FFFFFF"/>
        </w:rPr>
        <w:t>-</w:t>
      </w:r>
      <w:r w:rsidRPr="00AB02BB">
        <w:rPr>
          <w:rFonts w:ascii="Times New Roman" w:hAnsi="Times New Roman" w:cs="Times New Roman"/>
          <w:color w:val="222222"/>
          <w:shd w:val="clear" w:color="auto" w:fill="FFFFFF"/>
        </w:rPr>
        <w:t>stationarity, the traditional regression, OLS, was unable to differentiate the spatial variation in associations. Adjusted R2 and AIC/</w:t>
      </w:r>
      <w:proofErr w:type="spellStart"/>
      <w:r w:rsidRPr="00AB02BB">
        <w:rPr>
          <w:rFonts w:ascii="Times New Roman" w:hAnsi="Times New Roman" w:cs="Times New Roman"/>
          <w:color w:val="222222"/>
          <w:shd w:val="clear" w:color="auto" w:fill="FFFFFF"/>
        </w:rPr>
        <w:t>AICc</w:t>
      </w:r>
      <w:proofErr w:type="spellEnd"/>
      <w:r w:rsidRPr="00AB02BB">
        <w:rPr>
          <w:rFonts w:ascii="Times New Roman" w:hAnsi="Times New Roman" w:cs="Times New Roman"/>
          <w:color w:val="222222"/>
          <w:shd w:val="clear" w:color="auto" w:fill="FFFFFF"/>
        </w:rPr>
        <w:t xml:space="preserve"> statistics both revealed that GWR was a better model for explaining this dataset. GWR methods have been used in a variety of fields, including public health and demography, as a technique of identifying spatial variances</w:t>
      </w:r>
      <w:r>
        <w:rPr>
          <w:rFonts w:ascii="Times New Roman" w:hAnsi="Times New Roman" w:cs="Times New Roman"/>
          <w:color w:val="222222"/>
          <w:shd w:val="clear" w:color="auto" w:fill="FFFFFF"/>
        </w:rPr>
        <w:t xml:space="preserve"> </w:t>
      </w:r>
      <w:r w:rsidR="00A052F0">
        <w:rPr>
          <w:rFonts w:ascii="Times New Roman" w:hAnsi="Times New Roman" w:cs="Times New Roman"/>
          <w:color w:val="222222"/>
          <w:shd w:val="clear" w:color="auto" w:fill="FFFFFF"/>
        </w:rPr>
        <w:fldChar w:fldCharType="begin"/>
      </w:r>
      <w:r w:rsidR="00A052F0">
        <w:rPr>
          <w:rFonts w:ascii="Times New Roman" w:hAnsi="Times New Roman" w:cs="Times New Roman"/>
          <w:color w:val="222222"/>
          <w:shd w:val="clear" w:color="auto" w:fill="FFFFFF"/>
        </w:rPr>
        <w:instrText xml:space="preserve"> ADDIN ZOTERO_ITEM CSL_CITATION {"citationID":"bLTa3GDU","properties":{"formattedCitation":"(I\\uc0\\u351{}ik and Pinarcio\\uc0\\u287{}lu, 2006; Wen et al., 2010)","plainCitation":"(Işik and Pinarcioğlu, 2006; Wen et al., 2010)","noteIndex":0},"citationItems":[{"id":406,"uris":["http://zotero.org/users/local/bdnrBv03/items/ZPP7N5FR"],"uri":["http://zotero.org/users/local/bdnrBv03/items/ZPP7N5FR"],"itemData":{"id":406,"type":"article-journal","abstract":"The fertility decline that Turkey has gone through in the last few decades is characterised by sharp regional inequalities, with western regions representing patterns akin to developed countries and those in the east resembling “third-world” countries, while central regions represent an in-between case. With the help of geographically weighted regression (GWR), this article is an attempt to set up a model of causal relationships that could account for the regional fertility differentials. The results indicate that the fertility decline is not a single and all-embracing process covering all regions. On the contrary, there are regions differentiated qualitatively from each other in terms of the underlying causes of the existing fertility levels.","container-title":"European Journal of Population / Revue européenne de Démographie","DOI":"10.1007/s10680-006-9111-5","ISSN":"1572-9885","issue":"4","journalAbbreviation":"Eur J Population","language":"en","page":"399-421","source":"Springer Link","title":"Geographies of a silent transition: a geographically weighted regression approach to regional fertility differences in Turkey","title-short":"Geographies of a silent transition","volume":"22","author":[{"family":"Işik","given":"Oğuz"},{"family":"Pinarcioğlu","given":"M. Melih"}],"issued":{"date-parts":[["2006",12,1]]}}},{"id":408,"uris":["http://zotero.org/users/local/bdnrBv03/items/EHBDCMTU"],"uri":["http://zotero.org/users/local/bdnrBv03/items/EHBDCMTU"],"itemData":{"id":408,"type":"article-journal","abstract":"There is an increasing interest in the relationship between area-based disadvantage and obesity but the extent to which the poverty-obesity relationship remains constant across geographical areas remains unclear. We examined geographical variations in the relationship between poverty and obesity in Taiwan using geographically weighted regression (GWR). A representative sample of 27,293 Taiwanese adults (21 to 64 years old) from 262 townships was obtained from the 2001 Social Development Trend Survey on Health and Safety (SDSHS) in Taiwan. GWR revealed that there were local variations in the poverty-obesity relationship and that poverty was only significantly associated with obesity in less-developed areas. Significant relationship between poverty and obesity was found only in less-developed areas, suggesting that the impact of poverty on obesity is area-specific.","container-title":"Geospatial Health","DOI":"10.4081/gh.2010.205","ISSN":"1970-7096","issue":"2","language":"en","note":"number: 2","page":"257-265","source":"www.geospatialhealth.net","title":"Identifying geographical variations in poverty-obesity relationships: empirical evidence from Taiwan","title-short":"Identifying geographical variations in poverty-obesity relationships","volume":"4","author":[{"family":"Wen","given":"Tzai-Hung"},{"family":"Chen","given":"Duan-Rung"},{"family":"Tsai","given":"Meng-Ju"}],"issued":{"date-parts":[["2010",5,1]]}}}],"schema":"https://github.com/citation-style-language/schema/raw/master/csl-citation.json"} </w:instrText>
      </w:r>
      <w:r w:rsidR="00A052F0">
        <w:rPr>
          <w:rFonts w:ascii="Times New Roman" w:hAnsi="Times New Roman" w:cs="Times New Roman"/>
          <w:color w:val="222222"/>
          <w:shd w:val="clear" w:color="auto" w:fill="FFFFFF"/>
        </w:rPr>
        <w:fldChar w:fldCharType="separate"/>
      </w:r>
      <w:r w:rsidR="00A052F0" w:rsidRPr="00A052F0">
        <w:rPr>
          <w:rFonts w:ascii="Times New Roman" w:hAnsi="Times New Roman" w:cs="Times New Roman"/>
          <w:szCs w:val="24"/>
        </w:rPr>
        <w:t>(Işik and Pinarcioğlu, 2006; Wen et al., 2010)</w:t>
      </w:r>
      <w:r w:rsidR="00A052F0">
        <w:rPr>
          <w:rFonts w:ascii="Times New Roman" w:hAnsi="Times New Roman" w:cs="Times New Roman"/>
          <w:color w:val="222222"/>
          <w:shd w:val="clear" w:color="auto" w:fill="FFFFFF"/>
        </w:rPr>
        <w:fldChar w:fldCharType="end"/>
      </w:r>
      <w:r w:rsidR="009B40B2" w:rsidRPr="009B40B2">
        <w:rPr>
          <w:rFonts w:ascii="Times New Roman" w:hAnsi="Times New Roman" w:cs="Times New Roman"/>
          <w:color w:val="222222"/>
          <w:shd w:val="clear" w:color="auto" w:fill="FFFFFF"/>
        </w:rPr>
        <w:t xml:space="preserve">. </w:t>
      </w:r>
    </w:p>
    <w:p w14:paraId="3D2E1734" w14:textId="51CF31C9" w:rsidR="009B40B2" w:rsidRDefault="00AB02BB" w:rsidP="00970C4A">
      <w:pPr>
        <w:spacing w:line="360" w:lineRule="auto"/>
        <w:jc w:val="both"/>
        <w:rPr>
          <w:rFonts w:ascii="Times New Roman" w:hAnsi="Times New Roman" w:cs="Times New Roman"/>
          <w:color w:val="222222"/>
          <w:shd w:val="clear" w:color="auto" w:fill="FFFFFF"/>
        </w:rPr>
      </w:pPr>
      <w:r w:rsidRPr="00AB02BB">
        <w:rPr>
          <w:rFonts w:ascii="Times New Roman" w:hAnsi="Times New Roman" w:cs="Times New Roman"/>
          <w:color w:val="222222"/>
          <w:shd w:val="clear" w:color="auto" w:fill="FFFFFF"/>
        </w:rPr>
        <w:t>The GWR applications, on the other hand, are restricted for a variety of reasons. First, GWR model results were quite sensitive to the kernel type and bandwidth approaches used</w:t>
      </w:r>
      <w:r>
        <w:rPr>
          <w:rFonts w:ascii="Times New Roman" w:hAnsi="Times New Roman" w:cs="Times New Roman"/>
          <w:color w:val="222222"/>
          <w:shd w:val="clear" w:color="auto" w:fill="FFFFFF"/>
        </w:rPr>
        <w:t xml:space="preserve"> </w:t>
      </w:r>
      <w:r w:rsidR="00A052F0">
        <w:rPr>
          <w:rFonts w:ascii="Times New Roman" w:hAnsi="Times New Roman" w:cs="Times New Roman"/>
          <w:color w:val="222222"/>
          <w:shd w:val="clear" w:color="auto" w:fill="FFFFFF"/>
        </w:rPr>
        <w:fldChar w:fldCharType="begin"/>
      </w:r>
      <w:r w:rsidR="00A052F0">
        <w:rPr>
          <w:rFonts w:ascii="Times New Roman" w:hAnsi="Times New Roman" w:cs="Times New Roman"/>
          <w:color w:val="222222"/>
          <w:shd w:val="clear" w:color="auto" w:fill="FFFFFF"/>
        </w:rPr>
        <w:instrText xml:space="preserve"> ADDIN ZOTERO_ITEM CSL_CITATION {"citationID":"lFMtCU3N","properties":{"formattedCitation":"(Wheeler and Tiefelsdorf, 2005)","plainCitation":"(Wheeler and Tiefelsdorf, 2005)","noteIndex":0},"citationItems":[{"id":411,"uris":["http://zotero.org/users/local/bdnrBv03/items/NGN7ZDL2"],"uri":["http://zotero.org/users/local/bdnrBv03/items/NGN7ZDL2"],"itemData":{"id":411,"type":"article-journal","abstract":"Present methodological research on geographically weighted regression (GWR) focuses primarily on extensions of the basic GWR model, while ignoring well-established diagnostics tests commonly used in standard global regression analysis. This paper investigates multicollinearity issues surrounding the local GWR coeﬃcients at a single location and the overall correlation between GWR coeﬃcients associated with two diﬀerent exogenous variables. Results indicate that the local regression coeﬃcients are potentially collinear even if the underlying exogenous variables in the data generating process are uncorrelated. Based on these ﬁndings, applied GWR research should practice caution in substantively interpreting the spatial patterns of local GWR coeﬃcients. An empirical disease-mapping example is used to motivate the GWR multicollinearity problem. Controlled experiments are performed to systematically explore coeﬃcient dependency issues in GWR. These experiments specify global models that use eigenvectors from a spatial link matrix as exogenous variables.","container-title":"Journal of Geographical Systems","DOI":"10.1007/s10109-005-0155-6","ISSN":"1435-5930, 1435-5949","issue":"2","journalAbbreviation":"J Geograph Syst","language":"en","page":"161-187","source":"DOI.org (Crossref)","title":"Multicollinearity and correlation among local regression coefficients in geographically weighted regression","volume":"7","author":[{"family":"Wheeler","given":"David"},{"family":"Tiefelsdorf","given":"Michael"}],"issued":{"date-parts":[["2005",6]]}}}],"schema":"https://github.com/citation-style-language/schema/raw/master/csl-citation.json"} </w:instrText>
      </w:r>
      <w:r w:rsidR="00A052F0">
        <w:rPr>
          <w:rFonts w:ascii="Times New Roman" w:hAnsi="Times New Roman" w:cs="Times New Roman"/>
          <w:color w:val="222222"/>
          <w:shd w:val="clear" w:color="auto" w:fill="FFFFFF"/>
        </w:rPr>
        <w:fldChar w:fldCharType="separate"/>
      </w:r>
      <w:r w:rsidR="00A052F0" w:rsidRPr="00A052F0">
        <w:rPr>
          <w:rFonts w:ascii="Times New Roman" w:hAnsi="Times New Roman" w:cs="Times New Roman"/>
        </w:rPr>
        <w:t>(Wheeler and Tiefelsdorf, 2005)</w:t>
      </w:r>
      <w:r w:rsidR="00A052F0">
        <w:rPr>
          <w:rFonts w:ascii="Times New Roman" w:hAnsi="Times New Roman" w:cs="Times New Roman"/>
          <w:color w:val="222222"/>
          <w:shd w:val="clear" w:color="auto" w:fill="FFFFFF"/>
        </w:rPr>
        <w:fldChar w:fldCharType="end"/>
      </w:r>
      <w:r w:rsidR="00A052F0">
        <w:rPr>
          <w:rFonts w:ascii="Times New Roman" w:hAnsi="Times New Roman" w:cs="Times New Roman"/>
          <w:color w:val="222222"/>
          <w:shd w:val="clear" w:color="auto" w:fill="FFFFFF"/>
        </w:rPr>
        <w:t xml:space="preserve">. </w:t>
      </w:r>
      <w:r>
        <w:rPr>
          <w:rFonts w:ascii="Times New Roman" w:hAnsi="Times New Roman" w:cs="Times New Roman"/>
          <w:color w:val="222222"/>
          <w:shd w:val="clear" w:color="auto" w:fill="FFFFFF"/>
        </w:rPr>
        <w:lastRenderedPageBreak/>
        <w:t>Secondly</w:t>
      </w:r>
      <w:r w:rsidR="009B40B2" w:rsidRPr="009B40B2">
        <w:rPr>
          <w:rFonts w:ascii="Times New Roman" w:hAnsi="Times New Roman" w:cs="Times New Roman"/>
          <w:color w:val="222222"/>
          <w:shd w:val="clear" w:color="auto" w:fill="FFFFFF"/>
        </w:rPr>
        <w:t xml:space="preserve">, </w:t>
      </w:r>
      <w:r w:rsidRPr="002F5441">
        <w:rPr>
          <w:rFonts w:ascii="Times New Roman" w:hAnsi="Times New Roman" w:cs="Times New Roman"/>
          <w:color w:val="222222"/>
          <w:shd w:val="clear" w:color="auto" w:fill="FFFFFF"/>
        </w:rPr>
        <w:t>The non-linear term cannot be included in GWR models, and model inferences are not possible in GWR</w:t>
      </w:r>
      <w:r w:rsidR="00A052F0">
        <w:rPr>
          <w:rFonts w:ascii="Times New Roman" w:hAnsi="Times New Roman" w:cs="Times New Roman"/>
          <w:color w:val="222222"/>
          <w:shd w:val="clear" w:color="auto" w:fill="FFFFFF"/>
        </w:rPr>
        <w:t xml:space="preserve"> </w:t>
      </w:r>
      <w:r w:rsidR="00A052F0">
        <w:rPr>
          <w:rFonts w:ascii="Times New Roman" w:hAnsi="Times New Roman" w:cs="Times New Roman"/>
          <w:color w:val="222222"/>
          <w:shd w:val="clear" w:color="auto" w:fill="FFFFFF"/>
        </w:rPr>
        <w:fldChar w:fldCharType="begin"/>
      </w:r>
      <w:r w:rsidR="00A052F0">
        <w:rPr>
          <w:rFonts w:ascii="Times New Roman" w:hAnsi="Times New Roman" w:cs="Times New Roman"/>
          <w:color w:val="222222"/>
          <w:shd w:val="clear" w:color="auto" w:fill="FFFFFF"/>
        </w:rPr>
        <w:instrText xml:space="preserve"> ADDIN ZOTERO_ITEM CSL_CITATION {"citationID":"5CohtrkL","properties":{"formattedCitation":"(Fotheringham et al., 2003)","plainCitation":"(Fotheringham et al., 2003)","noteIndex":0},"citationItems":[{"id":402,"uris":["http://zotero.org/users/local/bdnrBv03/items/NV3DI6CT"],"uri":["http://zotero.org/users/local/bdnrBv03/items/NV3DI6CT"],"itemData":{"id":402,"type":"book","abstract":"Geographical Weighted Regression (GWR) is a new local modellingtechnique for analysing spatial analysis. This technique allowslocal as opposed to global models of relationships to be measuredand mapped. This is the first and only book on this technique,offering comprehensive coverage on this new 'hot' topic in spatialanalysis.   * Provides step-by-step examples of how to use the GWR model usingdata sets and examples on issues such as house price determinants,educational attainment levels and school performance statistics * Contains a broad discussion of and basic concepts on GWR throughto ideas on statistical inference for GWR models * uniquely features accompanying author-written software thatallows users to undertake sophisticated and complex forms of GWRwithin a user-friendly, Windows-based, front-end (see book fordetails).","ISBN":"978-0-470-85525-6","language":"en","note":"Google-Books-ID: 9DZgV1vXOuMC","number-of-pages":"284","publisher":"John Wiley &amp; Sons","source":"Google Books","title":"Geographically Weighted Regression: The Analysis of Spatially Varying Relationships","title-short":"Geographically Weighted Regression","author":[{"family":"Fotheringham","given":"A. Stewart"},{"family":"Brunsdon","given":"Chris"},{"family":"Charlton","given":"Martin"}],"issued":{"date-parts":[["2003",2,21]]}}}],"schema":"https://github.com/citation-style-language/schema/raw/master/csl-citation.json"} </w:instrText>
      </w:r>
      <w:r w:rsidR="00A052F0">
        <w:rPr>
          <w:rFonts w:ascii="Times New Roman" w:hAnsi="Times New Roman" w:cs="Times New Roman"/>
          <w:color w:val="222222"/>
          <w:shd w:val="clear" w:color="auto" w:fill="FFFFFF"/>
        </w:rPr>
        <w:fldChar w:fldCharType="separate"/>
      </w:r>
      <w:r w:rsidR="00A052F0" w:rsidRPr="00A052F0">
        <w:rPr>
          <w:rFonts w:ascii="Times New Roman" w:hAnsi="Times New Roman" w:cs="Times New Roman"/>
        </w:rPr>
        <w:t>(Fotheringham et al., 2003)</w:t>
      </w:r>
      <w:r w:rsidR="00A052F0">
        <w:rPr>
          <w:rFonts w:ascii="Times New Roman" w:hAnsi="Times New Roman" w:cs="Times New Roman"/>
          <w:color w:val="222222"/>
          <w:shd w:val="clear" w:color="auto" w:fill="FFFFFF"/>
        </w:rPr>
        <w:fldChar w:fldCharType="end"/>
      </w:r>
      <w:r w:rsidR="009B40B2" w:rsidRPr="009B40B2">
        <w:rPr>
          <w:rFonts w:ascii="Times New Roman" w:hAnsi="Times New Roman" w:cs="Times New Roman"/>
          <w:color w:val="222222"/>
          <w:shd w:val="clear" w:color="auto" w:fill="FFFFFF"/>
        </w:rPr>
        <w:t>.</w:t>
      </w:r>
    </w:p>
    <w:p w14:paraId="409B1461" w14:textId="7985C74E" w:rsidR="00986253" w:rsidRDefault="00AB02BB" w:rsidP="00970C4A">
      <w:pPr>
        <w:spacing w:line="360" w:lineRule="auto"/>
        <w:jc w:val="both"/>
        <w:rPr>
          <w:rFonts w:ascii="Times New Roman" w:hAnsi="Times New Roman" w:cs="Times New Roman"/>
          <w:color w:val="222222"/>
          <w:shd w:val="clear" w:color="auto" w:fill="FFFFFF"/>
        </w:rPr>
      </w:pPr>
      <w:r w:rsidRPr="00AB02BB">
        <w:rPr>
          <w:rFonts w:ascii="Times New Roman" w:hAnsi="Times New Roman" w:cs="Times New Roman"/>
          <w:color w:val="222222"/>
          <w:shd w:val="clear" w:color="auto" w:fill="FFFFFF"/>
        </w:rPr>
        <w:t xml:space="preserve">To tackle the issues outlined above, future studies could use more sophisticated methods like Bayesian additive regression models, which are built on Markov chain Monte Carlo (MCMC) algorithms for parameter estimations and inferences </w:t>
      </w:r>
      <w:r w:rsidR="00A052F0">
        <w:rPr>
          <w:rFonts w:ascii="Times New Roman" w:hAnsi="Times New Roman" w:cs="Times New Roman"/>
          <w:color w:val="222222"/>
          <w:shd w:val="clear" w:color="auto" w:fill="FFFFFF"/>
        </w:rPr>
        <w:fldChar w:fldCharType="begin"/>
      </w:r>
      <w:r w:rsidR="00A052F0">
        <w:rPr>
          <w:rFonts w:ascii="Times New Roman" w:hAnsi="Times New Roman" w:cs="Times New Roman"/>
          <w:color w:val="222222"/>
          <w:shd w:val="clear" w:color="auto" w:fill="FFFFFF"/>
        </w:rPr>
        <w:instrText xml:space="preserve"> ADDIN ZOTERO_ITEM CSL_CITATION {"citationID":"C1pHnFKZ","properties":{"formattedCitation":"(Waller et al., 2007)","plainCitation":"(Waller et al., 2007)","noteIndex":0},"citationItems":[{"id":414,"uris":["http://zotero.org/users/local/bdnrBv03/items/SQDC2EMG"],"uri":["http://zotero.org/users/local/bdnrBv03/items/SQDC2EMG"],"itemData":{"id":414,"type":"article-journal","container-title":"Stochastic Environmental Research and Risk Assessment","issue":"5","note":"publisher: Springer","page":"573–588","source":"Google Scholar","title":"Quantifying geographic variations in associations between alcohol distribution and violence: a comparison of geographically weighted regression and spatially varying coefficient models","title-short":"Quantifying geographic variations in associations between alcohol distribution and violence","volume":"21","author":[{"family":"Waller","given":"Lance A."},{"family":"Zhu","given":"Li"},{"family":"Gotway","given":"Carol A."},{"family":"Gorman","given":"Dennis M."},{"family":"Gruenewald","given":"Paul J."}],"issued":{"date-parts":[["2007"]]}}}],"schema":"https://github.com/citation-style-language/schema/raw/master/csl-citation.json"} </w:instrText>
      </w:r>
      <w:r w:rsidR="00A052F0">
        <w:rPr>
          <w:rFonts w:ascii="Times New Roman" w:hAnsi="Times New Roman" w:cs="Times New Roman"/>
          <w:color w:val="222222"/>
          <w:shd w:val="clear" w:color="auto" w:fill="FFFFFF"/>
        </w:rPr>
        <w:fldChar w:fldCharType="separate"/>
      </w:r>
      <w:r w:rsidR="00A052F0" w:rsidRPr="00A052F0">
        <w:rPr>
          <w:rFonts w:ascii="Times New Roman" w:hAnsi="Times New Roman" w:cs="Times New Roman"/>
        </w:rPr>
        <w:t>(Waller et al., 2007)</w:t>
      </w:r>
      <w:r w:rsidR="00A052F0">
        <w:rPr>
          <w:rFonts w:ascii="Times New Roman" w:hAnsi="Times New Roman" w:cs="Times New Roman"/>
          <w:color w:val="222222"/>
          <w:shd w:val="clear" w:color="auto" w:fill="FFFFFF"/>
        </w:rPr>
        <w:fldChar w:fldCharType="end"/>
      </w:r>
      <w:r w:rsidR="009B40B2" w:rsidRPr="009B40B2">
        <w:rPr>
          <w:rFonts w:ascii="Times New Roman" w:hAnsi="Times New Roman" w:cs="Times New Roman"/>
          <w:color w:val="222222"/>
          <w:shd w:val="clear" w:color="auto" w:fill="FFFFFF"/>
        </w:rPr>
        <w:t>.</w:t>
      </w:r>
    </w:p>
    <w:p w14:paraId="1C3BECB4" w14:textId="77777777" w:rsidR="00B223A5" w:rsidRPr="00986253" w:rsidRDefault="00B223A5" w:rsidP="00970C4A">
      <w:pPr>
        <w:spacing w:line="360" w:lineRule="auto"/>
        <w:jc w:val="both"/>
        <w:rPr>
          <w:rFonts w:ascii="Times New Roman" w:hAnsi="Times New Roman" w:cs="Times New Roman"/>
          <w:color w:val="222222"/>
          <w:shd w:val="clear" w:color="auto" w:fill="FFFFFF"/>
        </w:rPr>
      </w:pPr>
    </w:p>
    <w:p w14:paraId="601AAC12" w14:textId="3081E461" w:rsidR="006C0F88" w:rsidRDefault="007E517F" w:rsidP="00970C4A">
      <w:pPr>
        <w:pStyle w:val="Heading1"/>
        <w:numPr>
          <w:ilvl w:val="0"/>
          <w:numId w:val="1"/>
        </w:numPr>
        <w:spacing w:line="360" w:lineRule="auto"/>
      </w:pPr>
      <w:bookmarkStart w:id="8" w:name="_Toc81770159"/>
      <w:r w:rsidRPr="006528D6">
        <w:t>Conclusion</w:t>
      </w:r>
      <w:bookmarkEnd w:id="8"/>
    </w:p>
    <w:bookmarkEnd w:id="2"/>
    <w:p w14:paraId="14AA95A0" w14:textId="77777777" w:rsidR="00C246F6" w:rsidRPr="00C246F6" w:rsidRDefault="00C246F6" w:rsidP="00C246F6">
      <w:pPr>
        <w:spacing w:line="360" w:lineRule="auto"/>
        <w:jc w:val="both"/>
        <w:rPr>
          <w:rFonts w:ascii="Times New Roman" w:hAnsi="Times New Roman" w:cs="Times New Roman"/>
          <w:color w:val="222222"/>
          <w:shd w:val="clear" w:color="auto" w:fill="FFFFFF"/>
        </w:rPr>
      </w:pPr>
      <w:r w:rsidRPr="00C246F6">
        <w:rPr>
          <w:rFonts w:ascii="Times New Roman" w:hAnsi="Times New Roman" w:cs="Times New Roman"/>
          <w:color w:val="222222"/>
          <w:shd w:val="clear" w:color="auto" w:fill="FFFFFF"/>
        </w:rPr>
        <w:t xml:space="preserve">Houses with multiple occupancies (HMOs) are observed to be developing as a form of accommodation. This comes along with a variety of changes for the </w:t>
      </w:r>
      <w:proofErr w:type="gramStart"/>
      <w:r w:rsidRPr="00C246F6">
        <w:rPr>
          <w:rFonts w:ascii="Times New Roman" w:hAnsi="Times New Roman" w:cs="Times New Roman"/>
          <w:color w:val="222222"/>
          <w:shd w:val="clear" w:color="auto" w:fill="FFFFFF"/>
        </w:rPr>
        <w:t>particular neighborhoods</w:t>
      </w:r>
      <w:proofErr w:type="gramEnd"/>
      <w:r w:rsidRPr="00C246F6">
        <w:rPr>
          <w:rFonts w:ascii="Times New Roman" w:hAnsi="Times New Roman" w:cs="Times New Roman"/>
          <w:color w:val="222222"/>
          <w:shd w:val="clear" w:color="auto" w:fill="FFFFFF"/>
        </w:rPr>
        <w:t xml:space="preserve"> and the areas around them. The impact has been observed on the social and financial sectors by previous research. On the other hand, the crime rate has many factors that influence its fluctuations, and many of them have been researched. This study attempted to examine the relationship between this evolving house type and crime levels in the study area of Leeds, UK. This dissertation research contributes to a better understanding of the spatial targeting of intervention and control strategies in the studied area and areas with similar HMO and crime allocation.</w:t>
      </w:r>
    </w:p>
    <w:p w14:paraId="6F3ADF15" w14:textId="77777777" w:rsidR="00C246F6" w:rsidRPr="00C246F6" w:rsidRDefault="00C246F6" w:rsidP="00C246F6">
      <w:pPr>
        <w:spacing w:line="360" w:lineRule="auto"/>
        <w:jc w:val="both"/>
        <w:rPr>
          <w:rFonts w:ascii="Times New Roman" w:hAnsi="Times New Roman" w:cs="Times New Roman"/>
          <w:color w:val="222222"/>
          <w:shd w:val="clear" w:color="auto" w:fill="FFFFFF"/>
        </w:rPr>
      </w:pPr>
      <w:r w:rsidRPr="00C246F6">
        <w:rPr>
          <w:rFonts w:ascii="Times New Roman" w:hAnsi="Times New Roman" w:cs="Times New Roman"/>
          <w:color w:val="222222"/>
          <w:shd w:val="clear" w:color="auto" w:fill="FFFFFF"/>
        </w:rPr>
        <w:t xml:space="preserve">However, according to this study’s observations, the correlation between a high concentration of HMOs and increased crime occurrence continues to be controversial. The results indicated that the houses with multiple occupants </w:t>
      </w:r>
      <w:proofErr w:type="gramStart"/>
      <w:r w:rsidRPr="00C246F6">
        <w:rPr>
          <w:rFonts w:ascii="Times New Roman" w:hAnsi="Times New Roman" w:cs="Times New Roman"/>
          <w:color w:val="222222"/>
          <w:shd w:val="clear" w:color="auto" w:fill="FFFFFF"/>
        </w:rPr>
        <w:t>are able to</w:t>
      </w:r>
      <w:proofErr w:type="gramEnd"/>
      <w:r w:rsidRPr="00C246F6">
        <w:rPr>
          <w:rFonts w:ascii="Times New Roman" w:hAnsi="Times New Roman" w:cs="Times New Roman"/>
          <w:color w:val="222222"/>
          <w:shd w:val="clear" w:color="auto" w:fill="FFFFFF"/>
        </w:rPr>
        <w:t xml:space="preserve"> explain only a percentage of the crime incidents in the city of Leeds. Also, the relationship was not presented as significant in certain parts of the city, though this was expected due to no HMOs in these areas. In the regions where the HMO concentration was higher, the intercept figures depicting the relationship between the two focus variables showed a significant correlation. </w:t>
      </w:r>
    </w:p>
    <w:p w14:paraId="0B271792" w14:textId="720BC49F" w:rsidR="00675824" w:rsidRDefault="00C246F6" w:rsidP="00C246F6">
      <w:pPr>
        <w:spacing w:line="360" w:lineRule="auto"/>
        <w:jc w:val="both"/>
        <w:rPr>
          <w:rFonts w:ascii="Times New Roman" w:hAnsi="Times New Roman" w:cs="Times New Roman"/>
          <w:color w:val="222222"/>
          <w:shd w:val="clear" w:color="auto" w:fill="FFFFFF"/>
        </w:rPr>
      </w:pPr>
      <w:r w:rsidRPr="00C246F6">
        <w:rPr>
          <w:rFonts w:ascii="Times New Roman" w:hAnsi="Times New Roman" w:cs="Times New Roman"/>
          <w:color w:val="222222"/>
          <w:shd w:val="clear" w:color="auto" w:fill="FFFFFF"/>
        </w:rPr>
        <w:t xml:space="preserve">Observing the percentage not explained by the houses with multiple occupancies, the conclusion was that more spatial information should be considered in future investigations. Finally, while the Geographically Weighted Regression model could assist this study at a remarkable level, more advanced techniques should be applied </w:t>
      </w:r>
      <w:proofErr w:type="gramStart"/>
      <w:r w:rsidRPr="00C246F6">
        <w:rPr>
          <w:rFonts w:ascii="Times New Roman" w:hAnsi="Times New Roman" w:cs="Times New Roman"/>
          <w:color w:val="222222"/>
          <w:shd w:val="clear" w:color="auto" w:fill="FFFFFF"/>
        </w:rPr>
        <w:t>in order to</w:t>
      </w:r>
      <w:proofErr w:type="gramEnd"/>
      <w:r w:rsidRPr="00C246F6">
        <w:rPr>
          <w:rFonts w:ascii="Times New Roman" w:hAnsi="Times New Roman" w:cs="Times New Roman"/>
          <w:color w:val="222222"/>
          <w:shd w:val="clear" w:color="auto" w:fill="FFFFFF"/>
        </w:rPr>
        <w:t xml:space="preserve"> obtain more robust and accurate results.</w:t>
      </w:r>
      <w:r w:rsidR="00675824">
        <w:rPr>
          <w:rFonts w:ascii="Times New Roman" w:hAnsi="Times New Roman" w:cs="Times New Roman"/>
          <w:color w:val="222222"/>
          <w:shd w:val="clear" w:color="auto" w:fill="FFFFFF"/>
        </w:rPr>
        <w:t xml:space="preserve"> </w:t>
      </w:r>
    </w:p>
    <w:p w14:paraId="5E35646C" w14:textId="3A91769B" w:rsidR="00675824" w:rsidRDefault="00675824" w:rsidP="00C246F6">
      <w:pPr>
        <w:spacing w:line="360" w:lineRule="auto"/>
        <w:jc w:val="both"/>
        <w:rPr>
          <w:rFonts w:ascii="Times New Roman" w:hAnsi="Times New Roman" w:cs="Times New Roman"/>
          <w:color w:val="222222"/>
          <w:shd w:val="clear" w:color="auto" w:fill="FFFFFF"/>
        </w:rPr>
      </w:pPr>
      <w:r>
        <w:rPr>
          <w:rFonts w:ascii="Times New Roman" w:hAnsi="Times New Roman" w:cs="Times New Roman"/>
          <w:color w:val="222222"/>
          <w:shd w:val="clear" w:color="auto" w:fill="FFFFFF"/>
        </w:rPr>
        <w:t xml:space="preserve">All the datasets as well as the models used for this </w:t>
      </w:r>
      <w:proofErr w:type="gramStart"/>
      <w:r>
        <w:rPr>
          <w:rFonts w:ascii="Times New Roman" w:hAnsi="Times New Roman" w:cs="Times New Roman"/>
          <w:color w:val="222222"/>
          <w:shd w:val="clear" w:color="auto" w:fill="FFFFFF"/>
        </w:rPr>
        <w:t>dissertation  project</w:t>
      </w:r>
      <w:proofErr w:type="gramEnd"/>
      <w:r>
        <w:rPr>
          <w:rFonts w:ascii="Times New Roman" w:hAnsi="Times New Roman" w:cs="Times New Roman"/>
          <w:color w:val="222222"/>
          <w:shd w:val="clear" w:color="auto" w:fill="FFFFFF"/>
        </w:rPr>
        <w:t xml:space="preserve"> can be found on the following </w:t>
      </w:r>
      <w:proofErr w:type="spellStart"/>
      <w:r>
        <w:rPr>
          <w:rFonts w:ascii="Times New Roman" w:hAnsi="Times New Roman" w:cs="Times New Roman"/>
          <w:color w:val="222222"/>
          <w:shd w:val="clear" w:color="auto" w:fill="FFFFFF"/>
        </w:rPr>
        <w:t>github</w:t>
      </w:r>
      <w:proofErr w:type="spellEnd"/>
      <w:r>
        <w:rPr>
          <w:rFonts w:ascii="Times New Roman" w:hAnsi="Times New Roman" w:cs="Times New Roman"/>
          <w:color w:val="222222"/>
          <w:shd w:val="clear" w:color="auto" w:fill="FFFFFF"/>
        </w:rPr>
        <w:t xml:space="preserve"> repository </w:t>
      </w:r>
      <w:hyperlink r:id="rId48" w:history="1">
        <w:r w:rsidR="005706B5" w:rsidRPr="005C764B">
          <w:rPr>
            <w:rStyle w:val="Hyperlink"/>
            <w:rFonts w:ascii="Times New Roman" w:hAnsi="Times New Roman" w:cs="Times New Roman"/>
            <w:shd w:val="clear" w:color="auto" w:fill="FFFFFF"/>
          </w:rPr>
          <w:t>https://github.com/sotsid/Dissertation_2021</w:t>
        </w:r>
      </w:hyperlink>
      <w:r w:rsidR="005706B5">
        <w:rPr>
          <w:rFonts w:ascii="Times New Roman" w:hAnsi="Times New Roman" w:cs="Times New Roman"/>
          <w:color w:val="222222"/>
          <w:shd w:val="clear" w:color="auto" w:fill="FFFFFF"/>
        </w:rPr>
        <w:t>.</w:t>
      </w:r>
    </w:p>
    <w:p w14:paraId="22023578" w14:textId="195529D1" w:rsidR="00675824" w:rsidRDefault="00675824" w:rsidP="00970C4A">
      <w:pPr>
        <w:spacing w:line="360" w:lineRule="auto"/>
        <w:jc w:val="both"/>
        <w:rPr>
          <w:rFonts w:ascii="Times New Roman" w:hAnsi="Times New Roman" w:cs="Times New Roman"/>
          <w:color w:val="222222"/>
          <w:shd w:val="clear" w:color="auto" w:fill="FFFFFF"/>
        </w:rPr>
      </w:pPr>
    </w:p>
    <w:p w14:paraId="733206B9" w14:textId="77777777" w:rsidR="00675824" w:rsidRPr="00986253" w:rsidRDefault="00675824" w:rsidP="00970C4A">
      <w:pPr>
        <w:spacing w:line="360" w:lineRule="auto"/>
        <w:jc w:val="both"/>
        <w:rPr>
          <w:rFonts w:ascii="Times New Roman" w:hAnsi="Times New Roman" w:cs="Times New Roman"/>
          <w:sz w:val="24"/>
          <w:szCs w:val="24"/>
        </w:rPr>
      </w:pPr>
    </w:p>
    <w:p w14:paraId="60C7CD01" w14:textId="246D77F8" w:rsidR="007743CE" w:rsidRDefault="000B286C" w:rsidP="00970C4A">
      <w:pPr>
        <w:pStyle w:val="Heading2"/>
        <w:spacing w:line="360" w:lineRule="auto"/>
      </w:pPr>
      <w:bookmarkStart w:id="9" w:name="_Toc81770160"/>
      <w:r>
        <w:lastRenderedPageBreak/>
        <w:t>References</w:t>
      </w:r>
      <w:bookmarkEnd w:id="9"/>
    </w:p>
    <w:p w14:paraId="515C8220" w14:textId="221ECCCB" w:rsidR="007743CE" w:rsidRDefault="007743CE" w:rsidP="00970C4A">
      <w:pPr>
        <w:spacing w:line="360" w:lineRule="auto"/>
        <w:jc w:val="both"/>
        <w:rPr>
          <w:rFonts w:ascii="Times New Roman" w:hAnsi="Times New Roman" w:cs="Times New Roman"/>
          <w:sz w:val="24"/>
          <w:szCs w:val="24"/>
        </w:rPr>
      </w:pPr>
    </w:p>
    <w:p w14:paraId="05845A2C" w14:textId="77777777" w:rsidR="006C1762" w:rsidRDefault="00636CAF" w:rsidP="00970C4A">
      <w:pPr>
        <w:pStyle w:val="Bibliography"/>
        <w:spacing w:line="360" w:lineRule="auto"/>
      </w:pPr>
      <w:r>
        <w:fldChar w:fldCharType="begin"/>
      </w:r>
      <w:r w:rsidR="00F71CCB">
        <w:instrText xml:space="preserve"> ADDIN ZOTERO_BIBL {"uncited":[],"omitted":[],"custom":[]} CSL_BIBLIOGRAPHY </w:instrText>
      </w:r>
      <w:r>
        <w:fldChar w:fldCharType="separate"/>
      </w:r>
      <w:r w:rsidR="006C1762">
        <w:t>Ackerman, W.V., 1998. Socioeconomic correlates of increasing crime rates in smaller communities. Prof. Geogr. 50, 372–387.</w:t>
      </w:r>
    </w:p>
    <w:p w14:paraId="4183F96A" w14:textId="77777777" w:rsidR="006C1762" w:rsidRDefault="006C1762" w:rsidP="00970C4A">
      <w:pPr>
        <w:pStyle w:val="Bibliography"/>
        <w:spacing w:line="360" w:lineRule="auto"/>
      </w:pPr>
      <w:r>
        <w:t>Akaike, H., 1998. Information Theory and an Extension of the Maximum Likelihood Principle, in: Parzen, E., Tanabe, K., Kitagawa, G. (Eds.), Selected Papers of Hirotugu Akaike, Springer Series in Statistics. Springer, New York, NY, pp. 199–213. https://doi.org/10.1007/978-1-4612-1694-0_15</w:t>
      </w:r>
    </w:p>
    <w:p w14:paraId="7F043085" w14:textId="77777777" w:rsidR="006C1762" w:rsidRDefault="006C1762" w:rsidP="00970C4A">
      <w:pPr>
        <w:pStyle w:val="Bibliography"/>
        <w:spacing w:line="360" w:lineRule="auto"/>
      </w:pPr>
      <w:r>
        <w:t>Andresen, M.A., 2011. Estimating the probability of local crime clusters: The impact of immediate spatial neighbors. J. Crim. Justice 39, 394–404.</w:t>
      </w:r>
    </w:p>
    <w:p w14:paraId="5EC6566D" w14:textId="77777777" w:rsidR="006C1762" w:rsidRDefault="006C1762" w:rsidP="00970C4A">
      <w:pPr>
        <w:pStyle w:val="Bibliography"/>
        <w:spacing w:line="360" w:lineRule="auto"/>
      </w:pPr>
      <w:r>
        <w:t>Andresen, M.A., Brantingham, P.J., 2007. Hot spots of crime in Vancouver and their relationship with population characteristics. Ott. Dep. Justice Can.</w:t>
      </w:r>
    </w:p>
    <w:p w14:paraId="79EE7407" w14:textId="77777777" w:rsidR="006C1762" w:rsidRDefault="006C1762" w:rsidP="00970C4A">
      <w:pPr>
        <w:pStyle w:val="Bibliography"/>
        <w:spacing w:line="360" w:lineRule="auto"/>
      </w:pPr>
      <w:r>
        <w:t>Anselin, L., 2013. Spatial Econometrics: Methods and Models. Springer Science &amp; Business Media.</w:t>
      </w:r>
    </w:p>
    <w:p w14:paraId="4BE627FA" w14:textId="77777777" w:rsidR="006C1762" w:rsidRDefault="006C1762" w:rsidP="00970C4A">
      <w:pPr>
        <w:pStyle w:val="Bibliography"/>
        <w:spacing w:line="360" w:lineRule="auto"/>
      </w:pPr>
      <w:r>
        <w:t>Anselin, L., Syabri, I., Kho, Y., 2010. GeoDa: an introduction to spatial data analysis, in: Handbook of Applied Spatial Analysis. Springer, pp. 73–89.</w:t>
      </w:r>
    </w:p>
    <w:p w14:paraId="57989057" w14:textId="77777777" w:rsidR="006C1762" w:rsidRDefault="006C1762" w:rsidP="00970C4A">
      <w:pPr>
        <w:pStyle w:val="Bibliography"/>
        <w:spacing w:line="360" w:lineRule="auto"/>
      </w:pPr>
      <w:r>
        <w:t>Armitage, R., 2013. The Impact of House Design on Levels of Crime and Fear of Crime. Palgrave Macmillan Lond., Crime Prevention through Housing Design. Crime Prevention and Security Management. 115–122. https://doi.org/10.1057/9781137316059_6</w:t>
      </w:r>
    </w:p>
    <w:p w14:paraId="12E63060" w14:textId="77777777" w:rsidR="006C1762" w:rsidRDefault="006C1762" w:rsidP="00970C4A">
      <w:pPr>
        <w:pStyle w:val="Bibliography"/>
        <w:spacing w:line="360" w:lineRule="auto"/>
      </w:pPr>
      <w:r>
        <w:t>Balogun, T.F., Okeke, H., Chukwukere, C.I., 2014. Crime Mapping in Nigeria Using GIS. J. Geogr. Inf. Syst. 06, 453. https://doi.org/10.4236/jgis.2014.65039</w:t>
      </w:r>
    </w:p>
    <w:p w14:paraId="23DA9364" w14:textId="77777777" w:rsidR="006C1762" w:rsidRDefault="006C1762" w:rsidP="00970C4A">
      <w:pPr>
        <w:pStyle w:val="Bibliography"/>
        <w:spacing w:line="360" w:lineRule="auto"/>
      </w:pPr>
      <w:r>
        <w:t>Beatty, C., Fothergill, S., Wilson, I., Great Britain, Department for Communities and Local Government, 2008. England’s seaside towns: a “benchmarking” study. Communities and Local Government Publications, Wetherby.</w:t>
      </w:r>
    </w:p>
    <w:p w14:paraId="135525DE" w14:textId="77777777" w:rsidR="006C1762" w:rsidRDefault="006C1762" w:rsidP="00970C4A">
      <w:pPr>
        <w:pStyle w:val="Bibliography"/>
        <w:spacing w:line="360" w:lineRule="auto"/>
      </w:pPr>
      <w:r>
        <w:t>Bowers, K., 2014. Risky facilities: Crime radiators or crime absorbers? A comparison of internal and external levels of theft. J. Quant. Criminol. 30, 389–414.</w:t>
      </w:r>
    </w:p>
    <w:p w14:paraId="449A7483" w14:textId="77777777" w:rsidR="006C1762" w:rsidRDefault="006C1762" w:rsidP="00970C4A">
      <w:pPr>
        <w:pStyle w:val="Bibliography"/>
        <w:spacing w:line="360" w:lineRule="auto"/>
      </w:pPr>
      <w:r>
        <w:t>Browning, C.R., 2009. Illuminating the downside of social capital: Negotiated coexistence, property crime, and disorder in urban neighborhoods. Am. Behav. Sci. 52, 1556–1578.</w:t>
      </w:r>
    </w:p>
    <w:p w14:paraId="7474AEA3" w14:textId="77777777" w:rsidR="006C1762" w:rsidRDefault="006C1762" w:rsidP="00970C4A">
      <w:pPr>
        <w:pStyle w:val="Bibliography"/>
        <w:spacing w:line="360" w:lineRule="auto"/>
      </w:pPr>
      <w:r>
        <w:lastRenderedPageBreak/>
        <w:t>Brunsdon, C., Fotheringham, S., Charlton, M., 1998. Geographically Weighted Regression. J. R. Stat. Soc. Ser. Stat. 47, 431–443. https://doi.org/10.1111/1467-9884.00145</w:t>
      </w:r>
    </w:p>
    <w:p w14:paraId="3B5C9661" w14:textId="77777777" w:rsidR="006C1762" w:rsidRDefault="006C1762" w:rsidP="00970C4A">
      <w:pPr>
        <w:pStyle w:val="Bibliography"/>
        <w:spacing w:line="360" w:lineRule="auto"/>
      </w:pPr>
      <w:r>
        <w:t>Bursik, R.J.Jr., Grasmick, H.G., 1993. Economic Deprivation and Neighborhood Crime Rates, 1960-1980 Symposium: Crime, Class, and Community - An Emerging Paradigm. Law Soc. Rev. 27, 263–284.</w:t>
      </w:r>
    </w:p>
    <w:p w14:paraId="6A01E81E" w14:textId="77777777" w:rsidR="006C1762" w:rsidRDefault="006C1762" w:rsidP="00970C4A">
      <w:pPr>
        <w:pStyle w:val="Bibliography"/>
        <w:spacing w:line="360" w:lineRule="auto"/>
      </w:pPr>
      <w:r>
        <w:t>Chainey, S., Tompson, L., 2008. Crime mapping case studies: Practice and research. John Wiley &amp; Sons.</w:t>
      </w:r>
    </w:p>
    <w:p w14:paraId="6632C1C7" w14:textId="77777777" w:rsidR="006C1762" w:rsidRDefault="006C1762" w:rsidP="00970C4A">
      <w:pPr>
        <w:pStyle w:val="Bibliography"/>
        <w:spacing w:line="360" w:lineRule="auto"/>
      </w:pPr>
      <w:r>
        <w:t>Charron, M., 2009. Neighbourhood Characteristics and the Distribution of Police-reported Crime in the City of Toronto. Statistics Canada Ottawa.</w:t>
      </w:r>
    </w:p>
    <w:p w14:paraId="4440EB4D" w14:textId="77777777" w:rsidR="006C1762" w:rsidRDefault="006C1762" w:rsidP="00970C4A">
      <w:pPr>
        <w:pStyle w:val="Bibliography"/>
        <w:spacing w:line="360" w:lineRule="auto"/>
      </w:pPr>
      <w:r>
        <w:t>Dziauddin, M.F., Powe, N., Alvanides, S., 2015. Estimating the Effects of Light Rail Transit (LRT) System on Residential Property Values Using Geographically Weighted Regression (GWR). Appl. Spat. Anal. Policy 8, 1–25. https://doi.org/10.1007/s12061-014-9117-z</w:t>
      </w:r>
    </w:p>
    <w:p w14:paraId="098FB40E" w14:textId="77777777" w:rsidR="006C1762" w:rsidRDefault="006C1762" w:rsidP="00970C4A">
      <w:pPr>
        <w:pStyle w:val="Bibliography"/>
        <w:spacing w:line="360" w:lineRule="auto"/>
      </w:pPr>
      <w:r>
        <w:t>Elhorst, J.P., 2003. Specification and estimation of spatial panel data models. Int. Reg. Sci. Rev. 26, 244–268.</w:t>
      </w:r>
    </w:p>
    <w:p w14:paraId="68FB30B6" w14:textId="77777777" w:rsidR="006C1762" w:rsidRDefault="006C1762" w:rsidP="00970C4A">
      <w:pPr>
        <w:pStyle w:val="Bibliography"/>
        <w:spacing w:line="360" w:lineRule="auto"/>
      </w:pPr>
      <w:r>
        <w:t>Farley, J.E., 1982. Has public housing gotten a bum rap? The incidence of crime in St. Louis public housing developments. Environ. Behav. 14, 443–477.</w:t>
      </w:r>
    </w:p>
    <w:p w14:paraId="078895BB" w14:textId="77777777" w:rsidR="006C1762" w:rsidRDefault="006C1762" w:rsidP="00970C4A">
      <w:pPr>
        <w:pStyle w:val="Bibliography"/>
        <w:spacing w:line="360" w:lineRule="auto"/>
      </w:pPr>
      <w:r>
        <w:t>Ferreira, J., João, P., Martins, J., 2012. GIS for crime analysis: Geography for predictive models. Electron. J. Inf. Syst. Eval. 15, 36.</w:t>
      </w:r>
    </w:p>
    <w:p w14:paraId="1DE4D1B8" w14:textId="77777777" w:rsidR="006C1762" w:rsidRDefault="006C1762" w:rsidP="00970C4A">
      <w:pPr>
        <w:pStyle w:val="Bibliography"/>
        <w:spacing w:line="360" w:lineRule="auto"/>
      </w:pPr>
      <w:r>
        <w:t>Fitzgerald, R., Wisener, M., Savoie, J., 2004. Neighbourhood characteristics and the distribution of crime in Winnipeg. Statistics Canada.</w:t>
      </w:r>
    </w:p>
    <w:p w14:paraId="6E4E4ED1" w14:textId="77777777" w:rsidR="006C1762" w:rsidRDefault="006C1762" w:rsidP="00970C4A">
      <w:pPr>
        <w:pStyle w:val="Bibliography"/>
        <w:spacing w:line="360" w:lineRule="auto"/>
      </w:pPr>
      <w:r>
        <w:t>Fotheringham, A.S., Brunsdon, C., Charlton, M., 2003. Geographically Weighted Regression: The Analysis of Spatially Varying Relationships. John Wiley &amp; Sons.</w:t>
      </w:r>
    </w:p>
    <w:p w14:paraId="4D3292FF" w14:textId="77777777" w:rsidR="006C1762" w:rsidRDefault="006C1762" w:rsidP="00970C4A">
      <w:pPr>
        <w:pStyle w:val="Bibliography"/>
        <w:spacing w:line="360" w:lineRule="auto"/>
      </w:pPr>
      <w:r>
        <w:t>Gibb, K., Nygaard, C., 2005. The Impact of Buy to Let Residential Investment on Local Housing Markets: Evidence from Glasgow, Scotland. Eur. J. Hous. Policy 5, 301–326. https://doi.org/10.1080/14616710500342218</w:t>
      </w:r>
    </w:p>
    <w:p w14:paraId="283E3035" w14:textId="77777777" w:rsidR="006C1762" w:rsidRDefault="006C1762" w:rsidP="00970C4A">
      <w:pPr>
        <w:pStyle w:val="Bibliography"/>
        <w:spacing w:line="360" w:lineRule="auto"/>
      </w:pPr>
      <w:r>
        <w:t>Graif, C., Gladfelter, A.S., Matthews, S.A., 2014. Urban poverty and neighborhood effects on crime: Incorporating spatial and network perspectives. Sociol. Compass 8, 1140–1155.</w:t>
      </w:r>
    </w:p>
    <w:p w14:paraId="74CC267C" w14:textId="77777777" w:rsidR="006C1762" w:rsidRDefault="006C1762" w:rsidP="00970C4A">
      <w:pPr>
        <w:pStyle w:val="Bibliography"/>
        <w:spacing w:line="360" w:lineRule="auto"/>
      </w:pPr>
      <w:r>
        <w:t>Haberman, C.P., 2017. Overlapping hot spots? Examination of the spatial heterogeneity of hot spots of different crime types. Criminol. Public Policy 16, 633–660.</w:t>
      </w:r>
    </w:p>
    <w:p w14:paraId="56ED5CF4" w14:textId="77777777" w:rsidR="006C1762" w:rsidRDefault="006C1762" w:rsidP="00970C4A">
      <w:pPr>
        <w:pStyle w:val="Bibliography"/>
        <w:spacing w:line="360" w:lineRule="auto"/>
      </w:pPr>
      <w:r>
        <w:lastRenderedPageBreak/>
        <w:t>Hipp, J.R., 2011. Spreading the wealth: The effect of the distribution of income and race/ethnicity across households and neighborhoods on city crime trajectories. Criminology 49, 631–665.</w:t>
      </w:r>
    </w:p>
    <w:p w14:paraId="6B13EADC" w14:textId="77777777" w:rsidR="006C1762" w:rsidRDefault="006C1762" w:rsidP="00970C4A">
      <w:pPr>
        <w:pStyle w:val="Bibliography"/>
        <w:spacing w:line="360" w:lineRule="auto"/>
      </w:pPr>
      <w:r>
        <w:t>Hipp, J.R., 2007. Income Inequality, Race, and Place: Does the Distribution of Race and Class Within Neighborhoods Affect Crime Rates?*. Criminology 45, 665–697. https://doi.org/10.1111/j.1745-9125.2007.00088.x</w:t>
      </w:r>
    </w:p>
    <w:p w14:paraId="7625DB2D" w14:textId="77777777" w:rsidR="006C1762" w:rsidRDefault="006C1762" w:rsidP="00970C4A">
      <w:pPr>
        <w:pStyle w:val="Bibliography"/>
        <w:spacing w:line="360" w:lineRule="auto"/>
      </w:pPr>
      <w:r>
        <w:t>Hipp, J.R., Kim, Y.-A., Kane, K., 2019. The effect of the physical environment on crime rates: Capturing housing age and housing type at varying spatial scales. Crime Delinquency 65, 1570–1595.</w:t>
      </w:r>
    </w:p>
    <w:p w14:paraId="255644DC" w14:textId="77777777" w:rsidR="006C1762" w:rsidRDefault="006C1762" w:rsidP="00970C4A">
      <w:pPr>
        <w:pStyle w:val="Bibliography"/>
        <w:spacing w:line="360" w:lineRule="auto"/>
      </w:pPr>
      <w:r>
        <w:t>Immergluck, D., 2002. Redlining redux: Black neighborhoods, black-owned firms, and the regulatory cold shoulder. Urban Aff. Rev. 38, 22–41.</w:t>
      </w:r>
    </w:p>
    <w:p w14:paraId="799C7AF8" w14:textId="77777777" w:rsidR="006C1762" w:rsidRDefault="006C1762" w:rsidP="00970C4A">
      <w:pPr>
        <w:pStyle w:val="Bibliography"/>
        <w:spacing w:line="360" w:lineRule="auto"/>
      </w:pPr>
      <w:r>
        <w:t>Işik, O., Pinarcioğlu, M.M., 2006. Geographies of a silent transition: a geographically weighted regression approach to regional fertility differences in Turkey. Eur. J. Popul. Rev. Eur. Démographie 22, 399–421. https://doi.org/10.1007/s10680-006-9111-5</w:t>
      </w:r>
    </w:p>
    <w:p w14:paraId="03266E23" w14:textId="77777777" w:rsidR="006C1762" w:rsidRDefault="006C1762" w:rsidP="00970C4A">
      <w:pPr>
        <w:pStyle w:val="Bibliography"/>
        <w:spacing w:line="360" w:lineRule="auto"/>
      </w:pPr>
      <w:r>
        <w:t>Johnson, C.P., 2000. Crime mapping and analysis using GIS, in: Geomatics 2000: Conference on Geomatics in Electronic Governance, Pune.</w:t>
      </w:r>
    </w:p>
    <w:p w14:paraId="745BF9DF" w14:textId="77777777" w:rsidR="006C1762" w:rsidRDefault="006C1762" w:rsidP="00970C4A">
      <w:pPr>
        <w:pStyle w:val="Bibliography"/>
        <w:spacing w:line="360" w:lineRule="auto"/>
      </w:pPr>
      <w:r>
        <w:t>Krivo, L.J., Byron, R.A., Calder, C.A., Peterson, R.D., Browning, C.R., Kwan, M.-P., Lee, J.Y., 2015. Patterns of local segregation: Do they matter for neighborhood crime? Soc. Sci. Res. 54, 303–318. https://doi.org/10.1016/j.ssresearch.2015.08.005</w:t>
      </w:r>
    </w:p>
    <w:p w14:paraId="078DD2F5" w14:textId="77777777" w:rsidR="006C1762" w:rsidRDefault="006C1762" w:rsidP="00970C4A">
      <w:pPr>
        <w:pStyle w:val="Bibliography"/>
        <w:spacing w:line="360" w:lineRule="auto"/>
      </w:pPr>
      <w:r>
        <w:t>Leeds Population 2021 | Population UK, 2021. URL https://www.ukpopulation.org/leeds-population/ (accessed 8.7.21).</w:t>
      </w:r>
    </w:p>
    <w:p w14:paraId="66E2BD9E" w14:textId="77777777" w:rsidR="006C1762" w:rsidRDefault="006C1762" w:rsidP="00970C4A">
      <w:pPr>
        <w:pStyle w:val="Bibliography"/>
        <w:spacing w:line="360" w:lineRule="auto"/>
      </w:pPr>
      <w:r>
        <w:t>Leeds, West Yorkshire Crime and Safety Statistics [WWW Document], 2021. URL https://crimerate.co.uk/west-yorkshire/leeds (accessed 8.7.21).</w:t>
      </w:r>
    </w:p>
    <w:p w14:paraId="23915494" w14:textId="77777777" w:rsidR="006C1762" w:rsidRDefault="006C1762" w:rsidP="00970C4A">
      <w:pPr>
        <w:pStyle w:val="Bibliography"/>
        <w:spacing w:line="360" w:lineRule="auto"/>
      </w:pPr>
      <w:r>
        <w:t>Leiva, M., Vasquez-Lavín, F., Ponce Oliva, R.D., 2020. Do immigrants increase crime? Spatial analysis in a middle-income country. World Dev. 126, 104728. https://doi.org/10.1016/j.worlddev.2019.104728</w:t>
      </w:r>
    </w:p>
    <w:p w14:paraId="1966871D" w14:textId="77777777" w:rsidR="006C1762" w:rsidRDefault="006C1762" w:rsidP="00970C4A">
      <w:pPr>
        <w:pStyle w:val="Bibliography"/>
        <w:spacing w:line="360" w:lineRule="auto"/>
      </w:pPr>
      <w:r>
        <w:t>Lin, C.-H., Wen, T.-H., 2011. Using Geographically Weighted Regression (GWR) to Explore Spatial Varying Relationships of Immature Mosquitoes and Human Densities with the Incidence of Dengue. Int. J. Environ. Res. Public. Health 8, 2798–2815. https://doi.org/10.3390/ijerph8072798</w:t>
      </w:r>
    </w:p>
    <w:p w14:paraId="0D5A12BE" w14:textId="77777777" w:rsidR="006C1762" w:rsidRDefault="006C1762" w:rsidP="00970C4A">
      <w:pPr>
        <w:pStyle w:val="Bibliography"/>
        <w:spacing w:line="360" w:lineRule="auto"/>
      </w:pPr>
      <w:r>
        <w:lastRenderedPageBreak/>
        <w:t>Lowenkamp, C.T., Cullen, F.T., Pratt, T.C., 2003. Replicating Sampson and Groves’s test of social disorganization theory: Revisiting a criminological classic. J. Res. Crime Delinquency 40, 351–373.</w:t>
      </w:r>
    </w:p>
    <w:p w14:paraId="538DC722" w14:textId="77777777" w:rsidR="006C1762" w:rsidRDefault="006C1762" w:rsidP="00970C4A">
      <w:pPr>
        <w:pStyle w:val="Bibliography"/>
        <w:spacing w:line="360" w:lineRule="auto"/>
      </w:pPr>
      <w:r>
        <w:t>Lyons, C.J., Vélez, M.B., Santoro, W.A., 2013. Neighborhood immigration, violence, and city-level immigrant political opportunities. Am. Sociol. Rev. 78, 604–632.</w:t>
      </w:r>
    </w:p>
    <w:p w14:paraId="011D4177" w14:textId="77777777" w:rsidR="006C1762" w:rsidRDefault="006C1762" w:rsidP="00970C4A">
      <w:pPr>
        <w:pStyle w:val="Bibliography"/>
        <w:spacing w:line="360" w:lineRule="auto"/>
      </w:pPr>
      <w:r>
        <w:t>Mazerolle, L., 2014. The power of policing partnerships: sustaining the gains. J. Exp. Criminol. 10, 341–365. https://doi.org/10.1007/s11292-014-9202-y</w:t>
      </w:r>
    </w:p>
    <w:p w14:paraId="5A652B1A" w14:textId="77777777" w:rsidR="006C1762" w:rsidRDefault="006C1762" w:rsidP="00970C4A">
      <w:pPr>
        <w:pStyle w:val="Bibliography"/>
        <w:spacing w:line="360" w:lineRule="auto"/>
      </w:pPr>
      <w:r>
        <w:t>McCord, E.S., Ratcliffe, J.H., 2007. A micro-spatial analysis of the demographic and criminogenic environment of drug markets in Philadelphia. Aust. N. Z. J. Criminol. 40, 43–63.</w:t>
      </w:r>
    </w:p>
    <w:p w14:paraId="7633591D" w14:textId="77777777" w:rsidR="006C1762" w:rsidRDefault="006C1762" w:rsidP="00970C4A">
      <w:pPr>
        <w:pStyle w:val="Bibliography"/>
        <w:spacing w:line="360" w:lineRule="auto"/>
      </w:pPr>
      <w:r>
        <w:t>McElduff, D.L., 2014. Planning for Coastal Community Resilience 10.</w:t>
      </w:r>
    </w:p>
    <w:p w14:paraId="2AEE9C95" w14:textId="77777777" w:rsidR="006C1762" w:rsidRDefault="006C1762" w:rsidP="00970C4A">
      <w:pPr>
        <w:pStyle w:val="Bibliography"/>
        <w:spacing w:line="360" w:lineRule="auto"/>
      </w:pPr>
      <w:r>
        <w:t>McNulty, T.L., Holloway, S.R., 2000. Race, Crime, and Public Housing in Atlanta: Testing a Conditional Effect Hypothesis. Soc. Forces 79, 707–729. https://doi.org/10.2307/2675514</w:t>
      </w:r>
    </w:p>
    <w:p w14:paraId="1EF9BB1A" w14:textId="77777777" w:rsidR="006C1762" w:rsidRDefault="006C1762" w:rsidP="00970C4A">
      <w:pPr>
        <w:pStyle w:val="Bibliography"/>
        <w:spacing w:line="360" w:lineRule="auto"/>
      </w:pPr>
      <w:r>
        <w:t>Mears, D.P., Bhati, A.S., 2006. No community is an island: The effects of resource deprivation on urban violence in spatially and socially proximate communities. Criminology 44, 509–548.</w:t>
      </w:r>
    </w:p>
    <w:p w14:paraId="6D8B860C" w14:textId="77777777" w:rsidR="006C1762" w:rsidRDefault="006C1762" w:rsidP="00970C4A">
      <w:pPr>
        <w:pStyle w:val="Bibliography"/>
        <w:spacing w:line="360" w:lineRule="auto"/>
      </w:pPr>
      <w:r>
        <w:t>Mennis, J., 2006. Mapping the Results of Geographically Weighted Regression. Cartogr. J. 43, 171–179. https://doi.org/10.1179/000870406X114658</w:t>
      </w:r>
    </w:p>
    <w:p w14:paraId="1CA25DA4" w14:textId="77777777" w:rsidR="006C1762" w:rsidRDefault="006C1762" w:rsidP="00970C4A">
      <w:pPr>
        <w:pStyle w:val="Bibliography"/>
        <w:spacing w:line="360" w:lineRule="auto"/>
      </w:pPr>
      <w:r>
        <w:t>Murphy, E., 2016. Houses in Multiple Occupation Bill 98.</w:t>
      </w:r>
    </w:p>
    <w:p w14:paraId="1BEF29FB" w14:textId="77777777" w:rsidR="006C1762" w:rsidRDefault="006C1762" w:rsidP="00970C4A">
      <w:pPr>
        <w:pStyle w:val="Bibliography"/>
        <w:spacing w:line="360" w:lineRule="auto"/>
      </w:pPr>
      <w:r>
        <w:t>Murphy, E., 2007. Attempts to Curb Anti-Social Behaviour in Student Areas through Housing Legislation 16.</w:t>
      </w:r>
    </w:p>
    <w:p w14:paraId="412A4E03" w14:textId="77777777" w:rsidR="006C1762" w:rsidRDefault="006C1762" w:rsidP="00970C4A">
      <w:pPr>
        <w:pStyle w:val="Bibliography"/>
        <w:spacing w:line="360" w:lineRule="auto"/>
      </w:pPr>
      <w:r>
        <w:t>Murray, A.T., McGuffog, I., Western, J.S., Mullins, P., 2001. Exploratory spatial data analysis techniques for examining urban crime: Implications for evaluating treatment. Br. J. Criminol. 41, 309–329.</w:t>
      </w:r>
    </w:p>
    <w:p w14:paraId="0EFF9C0A" w14:textId="77777777" w:rsidR="006C1762" w:rsidRDefault="006C1762" w:rsidP="00970C4A">
      <w:pPr>
        <w:pStyle w:val="Bibliography"/>
        <w:spacing w:line="360" w:lineRule="auto"/>
      </w:pPr>
      <w:r>
        <w:t>Newman, O., 1996. Creating Defensible Space 126.</w:t>
      </w:r>
    </w:p>
    <w:p w14:paraId="7F11E207" w14:textId="77777777" w:rsidR="006C1762" w:rsidRDefault="006C1762" w:rsidP="00970C4A">
      <w:pPr>
        <w:pStyle w:val="Bibliography"/>
        <w:spacing w:line="360" w:lineRule="auto"/>
      </w:pPr>
      <w:r>
        <w:t>Peterson, R.D., Krivo, L.J., 2011. DIVERGENT SOCIAL WORLDS: NEIGHBORHOOD CRIME AND THE RACIAL-SPATIAL DIVIDE, by.</w:t>
      </w:r>
    </w:p>
    <w:p w14:paraId="6C1921CC" w14:textId="77777777" w:rsidR="006C1762" w:rsidRDefault="006C1762" w:rsidP="00970C4A">
      <w:pPr>
        <w:pStyle w:val="Bibliography"/>
        <w:spacing w:line="360" w:lineRule="auto"/>
      </w:pPr>
      <w:r>
        <w:t>Peterson, R.D., Krivo, L.J., 2005. Macrostructural analyses of race, ethnicity, and violent crime: Recent lessons and new directions for research. Annu Rev Sociol 31, 331–356.</w:t>
      </w:r>
    </w:p>
    <w:p w14:paraId="1B3287AC" w14:textId="77777777" w:rsidR="006C1762" w:rsidRDefault="006C1762" w:rsidP="00970C4A">
      <w:pPr>
        <w:pStyle w:val="Bibliography"/>
        <w:spacing w:line="360" w:lineRule="auto"/>
      </w:pPr>
      <w:r>
        <w:lastRenderedPageBreak/>
        <w:t>Piza, E.L., Carter, J.G., 2018. Predicting initiator and near repeat events in spatiotemporal crime patterns: An analysis of residential burglary and motor vehicle theft. Justice Q. 35, 842–870.</w:t>
      </w:r>
    </w:p>
    <w:p w14:paraId="7C8B8EFF" w14:textId="77777777" w:rsidR="006C1762" w:rsidRDefault="006C1762" w:rsidP="00970C4A">
      <w:pPr>
        <w:pStyle w:val="Bibliography"/>
        <w:spacing w:line="360" w:lineRule="auto"/>
      </w:pPr>
      <w:r>
        <w:t>Popkin, S.J., Olson, L.M., Lurigio, A.J., Gwiasda, V.E., Carter, R.G., 1995. Sweeping out drugs and crime: Residents’ views of the Chicago Housing Authority’s public housing drug elimination program. Crime Delinquency 41, 73–99.</w:t>
      </w:r>
    </w:p>
    <w:p w14:paraId="10F9D1B6" w14:textId="77777777" w:rsidR="006C1762" w:rsidRDefault="006C1762" w:rsidP="00970C4A">
      <w:pPr>
        <w:pStyle w:val="Bibliography"/>
        <w:spacing w:line="360" w:lineRule="auto"/>
      </w:pPr>
      <w:r>
        <w:t>Pratt, T.C., Cullen, F.T., 2005. Assessing macro-level predictors and theories of crime: A meta-analysis. Crime Justice 32, 373–450.</w:t>
      </w:r>
    </w:p>
    <w:p w14:paraId="5AEEFD5F" w14:textId="77777777" w:rsidR="006C1762" w:rsidRDefault="006C1762" w:rsidP="00970C4A">
      <w:pPr>
        <w:pStyle w:val="Bibliography"/>
        <w:spacing w:line="360" w:lineRule="auto"/>
      </w:pPr>
      <w:r>
        <w:t>R J Bursik Jr;, H G Grasmick, Bursik, Robert, 1993. Neighborhoods and crime : the dimensions of effective community control. Lexington Books.</w:t>
      </w:r>
    </w:p>
    <w:p w14:paraId="1D7AFF94" w14:textId="77777777" w:rsidR="006C1762" w:rsidRDefault="006C1762" w:rsidP="00970C4A">
      <w:pPr>
        <w:pStyle w:val="Bibliography"/>
        <w:spacing w:line="360" w:lineRule="auto"/>
      </w:pPr>
      <w:r>
        <w:t>Reardon, S.F., Bischoff, K., 2011. Income inequality and income segregation. Am. J. Sociol. 116, 1092–1153.</w:t>
      </w:r>
    </w:p>
    <w:p w14:paraId="12AB90FB" w14:textId="77777777" w:rsidR="006C1762" w:rsidRDefault="006C1762" w:rsidP="00970C4A">
      <w:pPr>
        <w:pStyle w:val="Bibliography"/>
        <w:spacing w:line="360" w:lineRule="auto"/>
      </w:pPr>
      <w:r>
        <w:t>Rohe, W.M., Burby, R.J., 1988. Fear of Crime in Public Housing. Environ. Behav. 20, 700–720. https://doi.org/10.1177/0013916588206003</w:t>
      </w:r>
    </w:p>
    <w:p w14:paraId="5AE5BA35" w14:textId="77777777" w:rsidR="006C1762" w:rsidRDefault="006C1762" w:rsidP="00970C4A">
      <w:pPr>
        <w:pStyle w:val="Bibliography"/>
        <w:spacing w:line="360" w:lineRule="auto"/>
      </w:pPr>
      <w:r>
        <w:t>Sampson, R.J., 1990. The impact of housing policies on community social disorganization and crime. Bull. N. Y. Acad. Med. 66, 526–533.</w:t>
      </w:r>
    </w:p>
    <w:p w14:paraId="3A2578F8" w14:textId="77777777" w:rsidR="006C1762" w:rsidRDefault="006C1762" w:rsidP="00970C4A">
      <w:pPr>
        <w:pStyle w:val="Bibliography"/>
        <w:spacing w:line="360" w:lineRule="auto"/>
      </w:pPr>
      <w:r>
        <w:t>Sampson, R.J., Wilson, W.J., 2020. Toward a theory of race, crime, and urban inequality. Routledge.</w:t>
      </w:r>
    </w:p>
    <w:p w14:paraId="4A9E8348" w14:textId="77777777" w:rsidR="006C1762" w:rsidRDefault="006C1762" w:rsidP="00970C4A">
      <w:pPr>
        <w:pStyle w:val="Bibliography"/>
        <w:spacing w:line="360" w:lineRule="auto"/>
      </w:pPr>
      <w:r>
        <w:t>Sampson, Robert, 2012. Great American City: Chicago and the Enduring Neighborhood Effect. Chicago y Londres: The University of Chicago Press. Debates En Sociol. 129–132.</w:t>
      </w:r>
    </w:p>
    <w:p w14:paraId="3E1F3C0B" w14:textId="77777777" w:rsidR="006C1762" w:rsidRDefault="006C1762" w:rsidP="00970C4A">
      <w:pPr>
        <w:pStyle w:val="Bibliography"/>
        <w:spacing w:line="360" w:lineRule="auto"/>
      </w:pPr>
      <w:r>
        <w:t>Shlay, A.B., 1988. Not in that neighborhood: The effects of population and housing on the distribution of mortgage finance within the Chicago SMSA. Soc. Sci. Res. 17, 137–163.</w:t>
      </w:r>
    </w:p>
    <w:p w14:paraId="4F4F587F" w14:textId="77777777" w:rsidR="006C1762" w:rsidRDefault="006C1762" w:rsidP="00970C4A">
      <w:pPr>
        <w:pStyle w:val="Bibliography"/>
        <w:spacing w:line="360" w:lineRule="auto"/>
      </w:pPr>
      <w:r>
        <w:t>Slocum, L.A., Rengifo, A.F., Choi, T., Herrmann, C.R., 2013. The elusive relationship between community organizations and crime: An assessment across disadvantaged areas of the South Bronx. Criminology 51, 167–216.</w:t>
      </w:r>
    </w:p>
    <w:p w14:paraId="3202EC8F" w14:textId="77777777" w:rsidR="006C1762" w:rsidRDefault="006C1762" w:rsidP="00970C4A">
      <w:pPr>
        <w:pStyle w:val="Bibliography"/>
        <w:spacing w:line="360" w:lineRule="auto"/>
      </w:pPr>
      <w:r>
        <w:t>Smith, D.P., 2012. The social and economic consequences of housing in multiple occupation (HMO) in UK coastal towns: geographies of segregation. Trans. Inst. Br. Geogr. 37, 461–476. https://doi.org/10.1111/j.1475-5661.2011.00487.x</w:t>
      </w:r>
    </w:p>
    <w:p w14:paraId="3539FD6C" w14:textId="77777777" w:rsidR="006C1762" w:rsidRDefault="006C1762" w:rsidP="00970C4A">
      <w:pPr>
        <w:pStyle w:val="Bibliography"/>
        <w:spacing w:line="360" w:lineRule="auto"/>
      </w:pPr>
      <w:r>
        <w:lastRenderedPageBreak/>
        <w:t>Stojanova, D., Debeljak, M., Ceci, M., Appice, A., Malerba, D., Džeroski, S., 2012. 3 - Dealing with Spatial Autocorrelation in Gene Flow Modeling, in: Jordán, F., Jørgensen, S.E. (Eds.), Developments in Environmental Modelling, Models of the Ecological Hierarchy. Elsevier, pp. 35–49. https://doi.org/10.1016/B978-0-444-59396-2.00003-1</w:t>
      </w:r>
    </w:p>
    <w:p w14:paraId="0CBBD90D" w14:textId="77777777" w:rsidR="006C1762" w:rsidRDefault="006C1762" w:rsidP="00970C4A">
      <w:pPr>
        <w:pStyle w:val="Bibliography"/>
        <w:spacing w:line="360" w:lineRule="auto"/>
      </w:pPr>
      <w:r>
        <w:t>Tobler, W.R., 1970. A computer movie simulating urban growth in the Detroit region. Econ. Geogr. 46, 234–240.</w:t>
      </w:r>
    </w:p>
    <w:p w14:paraId="1D827FC5" w14:textId="77777777" w:rsidR="006C1762" w:rsidRDefault="006C1762" w:rsidP="00970C4A">
      <w:pPr>
        <w:pStyle w:val="Bibliography"/>
        <w:spacing w:line="360" w:lineRule="auto"/>
      </w:pPr>
      <w:r>
        <w:t>Waller, L.A., Zhu, L., Gotway, C.A., Gorman, D.M., Gruenewald, P.J., 2007. Quantifying geographic variations in associations between alcohol distribution and violence: a comparison of geographically weighted regression and spatially varying coefficient models. Stoch. Environ. Res. Risk Assess. 21, 573–588.</w:t>
      </w:r>
    </w:p>
    <w:p w14:paraId="326C7D50" w14:textId="77777777" w:rsidR="006C1762" w:rsidRDefault="006C1762" w:rsidP="00970C4A">
      <w:pPr>
        <w:pStyle w:val="Bibliography"/>
        <w:spacing w:line="360" w:lineRule="auto"/>
      </w:pPr>
      <w:r>
        <w:t>Ward, K.J., 2015. Geographies of exclusion: Seaside towns and Houses in Multiple Occupancy. J. Rural Stud. 37, 96–107. https://doi.org/10.1016/j.jrurstud.2014.10.001</w:t>
      </w:r>
    </w:p>
    <w:p w14:paraId="07102A40" w14:textId="77777777" w:rsidR="006C1762" w:rsidRDefault="006C1762" w:rsidP="00970C4A">
      <w:pPr>
        <w:pStyle w:val="Bibliography"/>
        <w:spacing w:line="360" w:lineRule="auto"/>
      </w:pPr>
      <w:r>
        <w:t>Webster, B., 1992. The Police, Drugs, and Public Housing. U.S. Department of Justice, Office of Justice Programs, National Institute of Justice.</w:t>
      </w:r>
    </w:p>
    <w:p w14:paraId="123197F8" w14:textId="77777777" w:rsidR="006C1762" w:rsidRDefault="006C1762" w:rsidP="00970C4A">
      <w:pPr>
        <w:pStyle w:val="Bibliography"/>
        <w:spacing w:line="360" w:lineRule="auto"/>
      </w:pPr>
      <w:r>
        <w:t>Weisburd, D., 2015. The law of crime concentration and the criminology of place. Criminology 53, 133–157.</w:t>
      </w:r>
    </w:p>
    <w:p w14:paraId="139FB9D9" w14:textId="77777777" w:rsidR="006C1762" w:rsidRDefault="006C1762" w:rsidP="00970C4A">
      <w:pPr>
        <w:pStyle w:val="Bibliography"/>
        <w:spacing w:line="360" w:lineRule="auto"/>
      </w:pPr>
      <w:r>
        <w:t>Weisburd, D., Maher, L., Sherman, L., Buerger, M., Cohn, E., Petrisino, A., 1992. Contrasting crime general and crime specific theory: The case of hot spots of crime. Adv. Criminol. Theory 4, 45–69.</w:t>
      </w:r>
    </w:p>
    <w:p w14:paraId="71A96882" w14:textId="77777777" w:rsidR="006C1762" w:rsidRDefault="006C1762" w:rsidP="00970C4A">
      <w:pPr>
        <w:pStyle w:val="Bibliography"/>
        <w:spacing w:line="360" w:lineRule="auto"/>
      </w:pPr>
      <w:r>
        <w:t>Wen, T.-H., Chen, D.-R., Tsai, M.-J., 2010. Identifying geographical variations in poverty-obesity relationships: empirical evidence from Taiwan. Geospatial Health 4, 257–265. https://doi.org/10.4081/gh.2010.205</w:t>
      </w:r>
    </w:p>
    <w:p w14:paraId="0B1B49A7" w14:textId="77777777" w:rsidR="006C1762" w:rsidRDefault="006C1762" w:rsidP="00970C4A">
      <w:pPr>
        <w:pStyle w:val="Bibliography"/>
        <w:spacing w:line="360" w:lineRule="auto"/>
      </w:pPr>
      <w:r>
        <w:t>Wheeler, D., Tiefelsdorf, M., 2005. Multicollinearity and correlation among local regression coefficients in geographically weighted regression. J. Geogr. Syst. 7, 161–187. https://doi.org/10.1007/s10109-005-0155-6</w:t>
      </w:r>
    </w:p>
    <w:p w14:paraId="30E53A0D" w14:textId="77777777" w:rsidR="006C1762" w:rsidRDefault="006C1762" w:rsidP="00970C4A">
      <w:pPr>
        <w:pStyle w:val="Bibliography"/>
        <w:spacing w:line="360" w:lineRule="auto"/>
      </w:pPr>
      <w:r>
        <w:t>Wilson, W., 2019. Houses in Multiple Occupation (HMOs) England and Wales 36.</w:t>
      </w:r>
    </w:p>
    <w:p w14:paraId="64F0C8E8" w14:textId="77777777" w:rsidR="006C1762" w:rsidRDefault="006C1762" w:rsidP="00970C4A">
      <w:pPr>
        <w:pStyle w:val="Bibliography"/>
        <w:spacing w:line="360" w:lineRule="auto"/>
      </w:pPr>
      <w:r>
        <w:t>Wilson, W.J., 1996. When Work Disappears. Polit. Sci. Q. 111, 567–595. https://doi.org/10.2307/2152085</w:t>
      </w:r>
    </w:p>
    <w:p w14:paraId="0458515D" w14:textId="77777777" w:rsidR="006C1762" w:rsidRDefault="006C1762" w:rsidP="00970C4A">
      <w:pPr>
        <w:pStyle w:val="Bibliography"/>
        <w:spacing w:line="360" w:lineRule="auto"/>
      </w:pPr>
      <w:r>
        <w:lastRenderedPageBreak/>
        <w:t>Zhou, Q., Wang, C., Fang, S., 2019. Application of geographically weighted regression (GWR) in the analysis of the cause of haze pollution in China. Atmospheric Pollut. Res. 10, 835–846. https://doi.org/10.1016/j.apr.2018.12.012</w:t>
      </w:r>
    </w:p>
    <w:p w14:paraId="3D258CEF" w14:textId="744B89CF" w:rsidR="007743CE" w:rsidRPr="007E2D69" w:rsidRDefault="00636CAF" w:rsidP="00970C4A">
      <w:pPr>
        <w:spacing w:line="360" w:lineRule="auto"/>
        <w:jc w:val="both"/>
        <w:rPr>
          <w:rFonts w:cstheme="minorHAnsi"/>
        </w:rPr>
      </w:pPr>
      <w:r>
        <w:rPr>
          <w:rFonts w:ascii="Times New Roman" w:hAnsi="Times New Roman" w:cs="Times New Roman"/>
          <w:sz w:val="24"/>
          <w:szCs w:val="24"/>
        </w:rPr>
        <w:fldChar w:fldCharType="end"/>
      </w:r>
    </w:p>
    <w:p w14:paraId="6379BE58" w14:textId="50881281" w:rsidR="007743CE" w:rsidRDefault="007743CE" w:rsidP="00970C4A">
      <w:pPr>
        <w:spacing w:line="360" w:lineRule="auto"/>
        <w:jc w:val="both"/>
        <w:rPr>
          <w:rFonts w:ascii="Times New Roman" w:hAnsi="Times New Roman" w:cs="Times New Roman"/>
          <w:sz w:val="24"/>
          <w:szCs w:val="24"/>
        </w:rPr>
      </w:pPr>
    </w:p>
    <w:p w14:paraId="0F3AC538" w14:textId="5CACAD77" w:rsidR="007743CE" w:rsidRDefault="007743CE" w:rsidP="00970C4A">
      <w:pPr>
        <w:spacing w:line="360" w:lineRule="auto"/>
        <w:jc w:val="both"/>
        <w:rPr>
          <w:rFonts w:ascii="Times New Roman" w:hAnsi="Times New Roman" w:cs="Times New Roman"/>
          <w:sz w:val="24"/>
          <w:szCs w:val="24"/>
        </w:rPr>
      </w:pPr>
    </w:p>
    <w:p w14:paraId="678789F1" w14:textId="55C3C8FA" w:rsidR="007743CE" w:rsidRDefault="007743CE" w:rsidP="00970C4A">
      <w:pPr>
        <w:spacing w:line="360" w:lineRule="auto"/>
        <w:jc w:val="both"/>
        <w:rPr>
          <w:rFonts w:ascii="Times New Roman" w:hAnsi="Times New Roman" w:cs="Times New Roman"/>
          <w:sz w:val="24"/>
          <w:szCs w:val="24"/>
        </w:rPr>
      </w:pPr>
    </w:p>
    <w:p w14:paraId="53020446" w14:textId="0F6AC906" w:rsidR="007743CE" w:rsidRDefault="007743CE" w:rsidP="00970C4A">
      <w:pPr>
        <w:spacing w:line="360" w:lineRule="auto"/>
        <w:jc w:val="both"/>
        <w:rPr>
          <w:rFonts w:ascii="Times New Roman" w:hAnsi="Times New Roman" w:cs="Times New Roman"/>
          <w:sz w:val="24"/>
          <w:szCs w:val="24"/>
        </w:rPr>
      </w:pPr>
    </w:p>
    <w:p w14:paraId="55100192" w14:textId="77777777" w:rsidR="007743CE" w:rsidRPr="00FF030B" w:rsidRDefault="007743CE" w:rsidP="00970C4A">
      <w:pPr>
        <w:spacing w:line="360" w:lineRule="auto"/>
        <w:jc w:val="both"/>
        <w:rPr>
          <w:rFonts w:ascii="Times New Roman" w:hAnsi="Times New Roman" w:cs="Times New Roman"/>
          <w:sz w:val="24"/>
          <w:szCs w:val="24"/>
        </w:rPr>
      </w:pPr>
    </w:p>
    <w:sectPr w:rsidR="007743CE" w:rsidRPr="00FF030B" w:rsidSect="009B328F">
      <w:footerReference w:type="default" r:id="rId49"/>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74BCDE" w14:textId="77777777" w:rsidR="00F553C8" w:rsidRDefault="00F553C8" w:rsidP="007E517F">
      <w:pPr>
        <w:spacing w:after="0" w:line="240" w:lineRule="auto"/>
      </w:pPr>
      <w:r>
        <w:separator/>
      </w:r>
    </w:p>
  </w:endnote>
  <w:endnote w:type="continuationSeparator" w:id="0">
    <w:p w14:paraId="04EF484A" w14:textId="77777777" w:rsidR="00F553C8" w:rsidRDefault="00F553C8" w:rsidP="007E51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0080630"/>
      <w:docPartObj>
        <w:docPartGallery w:val="Page Numbers (Bottom of Page)"/>
        <w:docPartUnique/>
      </w:docPartObj>
    </w:sdtPr>
    <w:sdtEndPr>
      <w:rPr>
        <w:noProof/>
      </w:rPr>
    </w:sdtEndPr>
    <w:sdtContent>
      <w:p w14:paraId="3135BB0C" w14:textId="0EFCD0E5" w:rsidR="009B328F" w:rsidRDefault="009B328F">
        <w:pPr>
          <w:pStyle w:val="Footer"/>
          <w:jc w:val="center"/>
        </w:pPr>
      </w:p>
    </w:sdtContent>
  </w:sdt>
  <w:p w14:paraId="39E91577" w14:textId="77777777" w:rsidR="00C246F6" w:rsidRDefault="00C246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4174981"/>
      <w:docPartObj>
        <w:docPartGallery w:val="Page Numbers (Bottom of Page)"/>
        <w:docPartUnique/>
      </w:docPartObj>
    </w:sdtPr>
    <w:sdtEndPr>
      <w:rPr>
        <w:noProof/>
      </w:rPr>
    </w:sdtEndPr>
    <w:sdtContent>
      <w:p w14:paraId="11A3A3F0" w14:textId="77777777" w:rsidR="009B328F" w:rsidRDefault="009B328F">
        <w:pPr>
          <w:pStyle w:val="Footer"/>
          <w:jc w:val="center"/>
          <w:rPr>
            <w:noProof/>
          </w:rPr>
        </w:pPr>
        <w:r>
          <w:fldChar w:fldCharType="begin"/>
        </w:r>
        <w:r>
          <w:instrText xml:space="preserve"> PAGE   \* MERGEFORMAT </w:instrText>
        </w:r>
        <w:r>
          <w:fldChar w:fldCharType="separate"/>
        </w:r>
        <w:r>
          <w:rPr>
            <w:noProof/>
          </w:rPr>
          <w:t>2</w:t>
        </w:r>
        <w:r>
          <w:rPr>
            <w:noProof/>
          </w:rPr>
          <w:fldChar w:fldCharType="end"/>
        </w:r>
      </w:p>
      <w:p w14:paraId="5306EF04" w14:textId="67786ABC" w:rsidR="009B328F" w:rsidRDefault="009B328F">
        <w:pPr>
          <w:pStyle w:val="Footer"/>
          <w:jc w:val="center"/>
        </w:pPr>
      </w:p>
    </w:sdtContent>
  </w:sdt>
  <w:p w14:paraId="4C0C4D43" w14:textId="77777777" w:rsidR="009B328F" w:rsidRDefault="009B32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CC7E51" w14:textId="77777777" w:rsidR="00F553C8" w:rsidRDefault="00F553C8" w:rsidP="007E517F">
      <w:pPr>
        <w:spacing w:after="0" w:line="240" w:lineRule="auto"/>
      </w:pPr>
      <w:r>
        <w:separator/>
      </w:r>
    </w:p>
  </w:footnote>
  <w:footnote w:type="continuationSeparator" w:id="0">
    <w:p w14:paraId="395B33D2" w14:textId="77777777" w:rsidR="00F553C8" w:rsidRDefault="00F553C8" w:rsidP="007E517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FE0007"/>
    <w:multiLevelType w:val="hybridMultilevel"/>
    <w:tmpl w:val="3DD2114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0E5365"/>
    <w:multiLevelType w:val="multilevel"/>
    <w:tmpl w:val="A83EDDF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517F"/>
    <w:rsid w:val="00000F25"/>
    <w:rsid w:val="00026241"/>
    <w:rsid w:val="000271A5"/>
    <w:rsid w:val="00034DF7"/>
    <w:rsid w:val="00037499"/>
    <w:rsid w:val="00050DB8"/>
    <w:rsid w:val="00056FF4"/>
    <w:rsid w:val="0006519B"/>
    <w:rsid w:val="000662F7"/>
    <w:rsid w:val="00091364"/>
    <w:rsid w:val="00093D22"/>
    <w:rsid w:val="000A10FE"/>
    <w:rsid w:val="000B286C"/>
    <w:rsid w:val="000B4D42"/>
    <w:rsid w:val="000C3CB5"/>
    <w:rsid w:val="000D024F"/>
    <w:rsid w:val="000D10F5"/>
    <w:rsid w:val="000D6B5C"/>
    <w:rsid w:val="000E562F"/>
    <w:rsid w:val="00102A82"/>
    <w:rsid w:val="00116FE8"/>
    <w:rsid w:val="00121630"/>
    <w:rsid w:val="00121A5A"/>
    <w:rsid w:val="00130BB9"/>
    <w:rsid w:val="0013723E"/>
    <w:rsid w:val="001406A4"/>
    <w:rsid w:val="00160C39"/>
    <w:rsid w:val="00162324"/>
    <w:rsid w:val="00167644"/>
    <w:rsid w:val="0017708C"/>
    <w:rsid w:val="001952A7"/>
    <w:rsid w:val="001A0DCD"/>
    <w:rsid w:val="001A39E9"/>
    <w:rsid w:val="001A73E9"/>
    <w:rsid w:val="001B4969"/>
    <w:rsid w:val="001B53AD"/>
    <w:rsid w:val="001C724E"/>
    <w:rsid w:val="001D4B6D"/>
    <w:rsid w:val="001F36A0"/>
    <w:rsid w:val="00225351"/>
    <w:rsid w:val="00237CFD"/>
    <w:rsid w:val="002609FD"/>
    <w:rsid w:val="002750F9"/>
    <w:rsid w:val="0028518F"/>
    <w:rsid w:val="002B28F7"/>
    <w:rsid w:val="002D1881"/>
    <w:rsid w:val="002D64B1"/>
    <w:rsid w:val="002D6581"/>
    <w:rsid w:val="002E4484"/>
    <w:rsid w:val="002F2092"/>
    <w:rsid w:val="002F3902"/>
    <w:rsid w:val="002F5441"/>
    <w:rsid w:val="00300690"/>
    <w:rsid w:val="00301015"/>
    <w:rsid w:val="00301CB7"/>
    <w:rsid w:val="00302139"/>
    <w:rsid w:val="00322E36"/>
    <w:rsid w:val="00323013"/>
    <w:rsid w:val="00326BB2"/>
    <w:rsid w:val="00337457"/>
    <w:rsid w:val="003452C8"/>
    <w:rsid w:val="003472EB"/>
    <w:rsid w:val="00363BD1"/>
    <w:rsid w:val="00366534"/>
    <w:rsid w:val="00373D13"/>
    <w:rsid w:val="00393453"/>
    <w:rsid w:val="00393D01"/>
    <w:rsid w:val="003A4C39"/>
    <w:rsid w:val="003A5980"/>
    <w:rsid w:val="003B136D"/>
    <w:rsid w:val="003D3E00"/>
    <w:rsid w:val="003F079C"/>
    <w:rsid w:val="00407D7A"/>
    <w:rsid w:val="0042280F"/>
    <w:rsid w:val="00437969"/>
    <w:rsid w:val="004443C7"/>
    <w:rsid w:val="00444A91"/>
    <w:rsid w:val="00461ACF"/>
    <w:rsid w:val="00466B88"/>
    <w:rsid w:val="004677CC"/>
    <w:rsid w:val="00470168"/>
    <w:rsid w:val="004740CE"/>
    <w:rsid w:val="004753FD"/>
    <w:rsid w:val="00481ADA"/>
    <w:rsid w:val="00486AF3"/>
    <w:rsid w:val="00491B23"/>
    <w:rsid w:val="004A310B"/>
    <w:rsid w:val="004C0315"/>
    <w:rsid w:val="004D4391"/>
    <w:rsid w:val="004D5719"/>
    <w:rsid w:val="004E20F0"/>
    <w:rsid w:val="004E6239"/>
    <w:rsid w:val="004F392B"/>
    <w:rsid w:val="005044DC"/>
    <w:rsid w:val="0051032B"/>
    <w:rsid w:val="005208C6"/>
    <w:rsid w:val="00521496"/>
    <w:rsid w:val="005515B1"/>
    <w:rsid w:val="00557394"/>
    <w:rsid w:val="00560D82"/>
    <w:rsid w:val="0056227D"/>
    <w:rsid w:val="00564CCE"/>
    <w:rsid w:val="005660EF"/>
    <w:rsid w:val="005706B5"/>
    <w:rsid w:val="00573BE0"/>
    <w:rsid w:val="005A290A"/>
    <w:rsid w:val="005A3A88"/>
    <w:rsid w:val="005B188C"/>
    <w:rsid w:val="005B3990"/>
    <w:rsid w:val="005C3AAF"/>
    <w:rsid w:val="005D5628"/>
    <w:rsid w:val="005D7959"/>
    <w:rsid w:val="005E224F"/>
    <w:rsid w:val="005F0C74"/>
    <w:rsid w:val="006077EA"/>
    <w:rsid w:val="00607D32"/>
    <w:rsid w:val="00622186"/>
    <w:rsid w:val="006246E8"/>
    <w:rsid w:val="00636CAF"/>
    <w:rsid w:val="00641A72"/>
    <w:rsid w:val="00651037"/>
    <w:rsid w:val="006528D6"/>
    <w:rsid w:val="0065736E"/>
    <w:rsid w:val="00657ABD"/>
    <w:rsid w:val="0066017B"/>
    <w:rsid w:val="0066705C"/>
    <w:rsid w:val="0067513D"/>
    <w:rsid w:val="00675824"/>
    <w:rsid w:val="00682AB3"/>
    <w:rsid w:val="00682FAC"/>
    <w:rsid w:val="00694D2E"/>
    <w:rsid w:val="006A27CE"/>
    <w:rsid w:val="006A371C"/>
    <w:rsid w:val="006A3AAF"/>
    <w:rsid w:val="006A7020"/>
    <w:rsid w:val="006B09EC"/>
    <w:rsid w:val="006B0D0B"/>
    <w:rsid w:val="006B4FAC"/>
    <w:rsid w:val="006B79B5"/>
    <w:rsid w:val="006B7FB1"/>
    <w:rsid w:val="006C0F88"/>
    <w:rsid w:val="006C1762"/>
    <w:rsid w:val="006D4E31"/>
    <w:rsid w:val="00726688"/>
    <w:rsid w:val="007336F1"/>
    <w:rsid w:val="007341DC"/>
    <w:rsid w:val="0075550C"/>
    <w:rsid w:val="00756130"/>
    <w:rsid w:val="00756896"/>
    <w:rsid w:val="007743CE"/>
    <w:rsid w:val="00776842"/>
    <w:rsid w:val="00785818"/>
    <w:rsid w:val="00794325"/>
    <w:rsid w:val="007A2C4D"/>
    <w:rsid w:val="007A615C"/>
    <w:rsid w:val="007B1E2E"/>
    <w:rsid w:val="007B2703"/>
    <w:rsid w:val="007C2932"/>
    <w:rsid w:val="007E2D69"/>
    <w:rsid w:val="007E517F"/>
    <w:rsid w:val="007F2B1D"/>
    <w:rsid w:val="007F5D17"/>
    <w:rsid w:val="00841B64"/>
    <w:rsid w:val="00850AA9"/>
    <w:rsid w:val="0085242D"/>
    <w:rsid w:val="00876825"/>
    <w:rsid w:val="00880F54"/>
    <w:rsid w:val="0088235F"/>
    <w:rsid w:val="008847C4"/>
    <w:rsid w:val="0089453A"/>
    <w:rsid w:val="008A2030"/>
    <w:rsid w:val="008A44CB"/>
    <w:rsid w:val="008A649C"/>
    <w:rsid w:val="008B0103"/>
    <w:rsid w:val="008B5EE3"/>
    <w:rsid w:val="008B649A"/>
    <w:rsid w:val="008D2B64"/>
    <w:rsid w:val="008F2C0E"/>
    <w:rsid w:val="008F3C3E"/>
    <w:rsid w:val="0091015D"/>
    <w:rsid w:val="00921690"/>
    <w:rsid w:val="009224AB"/>
    <w:rsid w:val="00923C81"/>
    <w:rsid w:val="00927EF8"/>
    <w:rsid w:val="00932D8C"/>
    <w:rsid w:val="00932E8E"/>
    <w:rsid w:val="00950BA7"/>
    <w:rsid w:val="0095354B"/>
    <w:rsid w:val="009541B0"/>
    <w:rsid w:val="00970C4A"/>
    <w:rsid w:val="009727C4"/>
    <w:rsid w:val="00986253"/>
    <w:rsid w:val="00987733"/>
    <w:rsid w:val="009A746C"/>
    <w:rsid w:val="009B328F"/>
    <w:rsid w:val="009B40B2"/>
    <w:rsid w:val="009B6AD6"/>
    <w:rsid w:val="009B77D6"/>
    <w:rsid w:val="009C0B72"/>
    <w:rsid w:val="009E0C53"/>
    <w:rsid w:val="009E4879"/>
    <w:rsid w:val="009F6E10"/>
    <w:rsid w:val="00A052F0"/>
    <w:rsid w:val="00A23C67"/>
    <w:rsid w:val="00A26273"/>
    <w:rsid w:val="00A45FD2"/>
    <w:rsid w:val="00A55854"/>
    <w:rsid w:val="00A57E7F"/>
    <w:rsid w:val="00A775B5"/>
    <w:rsid w:val="00A822FC"/>
    <w:rsid w:val="00A83E0F"/>
    <w:rsid w:val="00A846F8"/>
    <w:rsid w:val="00A84A4A"/>
    <w:rsid w:val="00A905E6"/>
    <w:rsid w:val="00AB02BB"/>
    <w:rsid w:val="00AB2D20"/>
    <w:rsid w:val="00AC348A"/>
    <w:rsid w:val="00AC6F5D"/>
    <w:rsid w:val="00AD17F9"/>
    <w:rsid w:val="00AE510B"/>
    <w:rsid w:val="00AE6B0B"/>
    <w:rsid w:val="00AF3F9E"/>
    <w:rsid w:val="00B02E68"/>
    <w:rsid w:val="00B0484E"/>
    <w:rsid w:val="00B06D55"/>
    <w:rsid w:val="00B10619"/>
    <w:rsid w:val="00B2013B"/>
    <w:rsid w:val="00B21312"/>
    <w:rsid w:val="00B21D8D"/>
    <w:rsid w:val="00B223A5"/>
    <w:rsid w:val="00B2376C"/>
    <w:rsid w:val="00B277E7"/>
    <w:rsid w:val="00B278EC"/>
    <w:rsid w:val="00B3173F"/>
    <w:rsid w:val="00B3204D"/>
    <w:rsid w:val="00B4026F"/>
    <w:rsid w:val="00B45986"/>
    <w:rsid w:val="00B45E75"/>
    <w:rsid w:val="00B72DD3"/>
    <w:rsid w:val="00B73B6E"/>
    <w:rsid w:val="00B73F30"/>
    <w:rsid w:val="00B742FF"/>
    <w:rsid w:val="00B77847"/>
    <w:rsid w:val="00B84136"/>
    <w:rsid w:val="00BB1A47"/>
    <w:rsid w:val="00BC1D8F"/>
    <w:rsid w:val="00BD0689"/>
    <w:rsid w:val="00BE0B78"/>
    <w:rsid w:val="00BE5416"/>
    <w:rsid w:val="00BE639B"/>
    <w:rsid w:val="00BE6A73"/>
    <w:rsid w:val="00C01E5F"/>
    <w:rsid w:val="00C035F2"/>
    <w:rsid w:val="00C11838"/>
    <w:rsid w:val="00C212A6"/>
    <w:rsid w:val="00C22DBB"/>
    <w:rsid w:val="00C246F6"/>
    <w:rsid w:val="00C305AF"/>
    <w:rsid w:val="00C32B4C"/>
    <w:rsid w:val="00C41BE2"/>
    <w:rsid w:val="00C559C4"/>
    <w:rsid w:val="00C574CE"/>
    <w:rsid w:val="00C7389B"/>
    <w:rsid w:val="00C964AE"/>
    <w:rsid w:val="00CA2F9D"/>
    <w:rsid w:val="00CA6E0B"/>
    <w:rsid w:val="00CB2E26"/>
    <w:rsid w:val="00CD1029"/>
    <w:rsid w:val="00CD2618"/>
    <w:rsid w:val="00CE0230"/>
    <w:rsid w:val="00CE584E"/>
    <w:rsid w:val="00CF0AE3"/>
    <w:rsid w:val="00CF0D53"/>
    <w:rsid w:val="00CF0FAE"/>
    <w:rsid w:val="00D05643"/>
    <w:rsid w:val="00D079A0"/>
    <w:rsid w:val="00D14C61"/>
    <w:rsid w:val="00D1519C"/>
    <w:rsid w:val="00D15502"/>
    <w:rsid w:val="00D15ABC"/>
    <w:rsid w:val="00D467EC"/>
    <w:rsid w:val="00D667DD"/>
    <w:rsid w:val="00D71231"/>
    <w:rsid w:val="00D755AE"/>
    <w:rsid w:val="00D938EC"/>
    <w:rsid w:val="00DA033E"/>
    <w:rsid w:val="00DC5483"/>
    <w:rsid w:val="00DC6369"/>
    <w:rsid w:val="00DD582D"/>
    <w:rsid w:val="00DF44C8"/>
    <w:rsid w:val="00DF78EC"/>
    <w:rsid w:val="00E1387A"/>
    <w:rsid w:val="00E22B8C"/>
    <w:rsid w:val="00E2447A"/>
    <w:rsid w:val="00E409D3"/>
    <w:rsid w:val="00E45F02"/>
    <w:rsid w:val="00E65E61"/>
    <w:rsid w:val="00E66F61"/>
    <w:rsid w:val="00E86903"/>
    <w:rsid w:val="00E87624"/>
    <w:rsid w:val="00E91038"/>
    <w:rsid w:val="00E91B2F"/>
    <w:rsid w:val="00EA18D0"/>
    <w:rsid w:val="00EA380B"/>
    <w:rsid w:val="00EA46E8"/>
    <w:rsid w:val="00EB0692"/>
    <w:rsid w:val="00EC3A0E"/>
    <w:rsid w:val="00EC3EF4"/>
    <w:rsid w:val="00EC489A"/>
    <w:rsid w:val="00EC71D6"/>
    <w:rsid w:val="00EC7605"/>
    <w:rsid w:val="00ED1B17"/>
    <w:rsid w:val="00ED277B"/>
    <w:rsid w:val="00ED47D3"/>
    <w:rsid w:val="00EE66A1"/>
    <w:rsid w:val="00EF0D43"/>
    <w:rsid w:val="00F012D2"/>
    <w:rsid w:val="00F01F75"/>
    <w:rsid w:val="00F03586"/>
    <w:rsid w:val="00F15818"/>
    <w:rsid w:val="00F17374"/>
    <w:rsid w:val="00F25134"/>
    <w:rsid w:val="00F251E4"/>
    <w:rsid w:val="00F344BA"/>
    <w:rsid w:val="00F34676"/>
    <w:rsid w:val="00F36212"/>
    <w:rsid w:val="00F40686"/>
    <w:rsid w:val="00F4487D"/>
    <w:rsid w:val="00F541E8"/>
    <w:rsid w:val="00F553C8"/>
    <w:rsid w:val="00F708FF"/>
    <w:rsid w:val="00F70DBE"/>
    <w:rsid w:val="00F71CCB"/>
    <w:rsid w:val="00F77F45"/>
    <w:rsid w:val="00F94D83"/>
    <w:rsid w:val="00FC29CE"/>
    <w:rsid w:val="00FC558F"/>
    <w:rsid w:val="00FD1F8C"/>
    <w:rsid w:val="00FE4DE3"/>
    <w:rsid w:val="00FF030B"/>
    <w:rsid w:val="00FF4B9F"/>
    <w:rsid w:val="00FF689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EB8D06"/>
  <w15:chartTrackingRefBased/>
  <w15:docId w15:val="{34E31CFB-BDFC-4EF5-8A21-BDF4B1BBE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0D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528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51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17F"/>
  </w:style>
  <w:style w:type="paragraph" w:styleId="Footer">
    <w:name w:val="footer"/>
    <w:basedOn w:val="Normal"/>
    <w:link w:val="FooterChar"/>
    <w:uiPriority w:val="99"/>
    <w:unhideWhenUsed/>
    <w:rsid w:val="007E51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17F"/>
  </w:style>
  <w:style w:type="character" w:customStyle="1" w:styleId="Heading1Char">
    <w:name w:val="Heading 1 Char"/>
    <w:basedOn w:val="DefaultParagraphFont"/>
    <w:link w:val="Heading1"/>
    <w:uiPriority w:val="9"/>
    <w:rsid w:val="00F70DB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70DBE"/>
    <w:pPr>
      <w:ind w:left="720"/>
      <w:contextualSpacing/>
    </w:pPr>
  </w:style>
  <w:style w:type="paragraph" w:styleId="Bibliography">
    <w:name w:val="Bibliography"/>
    <w:basedOn w:val="Normal"/>
    <w:next w:val="Normal"/>
    <w:uiPriority w:val="37"/>
    <w:unhideWhenUsed/>
    <w:rsid w:val="00C559C4"/>
  </w:style>
  <w:style w:type="character" w:customStyle="1" w:styleId="Heading2Char">
    <w:name w:val="Heading 2 Char"/>
    <w:basedOn w:val="DefaultParagraphFont"/>
    <w:link w:val="Heading2"/>
    <w:uiPriority w:val="9"/>
    <w:rsid w:val="006528D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7341DC"/>
    <w:rPr>
      <w:color w:val="0000FF"/>
      <w:u w:val="single"/>
    </w:rPr>
  </w:style>
  <w:style w:type="character" w:styleId="UnresolvedMention">
    <w:name w:val="Unresolved Mention"/>
    <w:basedOn w:val="DefaultParagraphFont"/>
    <w:uiPriority w:val="99"/>
    <w:semiHidden/>
    <w:unhideWhenUsed/>
    <w:rsid w:val="00037499"/>
    <w:rPr>
      <w:color w:val="605E5C"/>
      <w:shd w:val="clear" w:color="auto" w:fill="E1DFDD"/>
    </w:rPr>
  </w:style>
  <w:style w:type="table" w:styleId="TableGrid">
    <w:name w:val="Table Grid"/>
    <w:basedOn w:val="TableNormal"/>
    <w:uiPriority w:val="39"/>
    <w:rsid w:val="00910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A746C"/>
    <w:rPr>
      <w:color w:val="808080"/>
    </w:rPr>
  </w:style>
  <w:style w:type="paragraph" w:styleId="TOCHeading">
    <w:name w:val="TOC Heading"/>
    <w:basedOn w:val="Heading1"/>
    <w:next w:val="Normal"/>
    <w:uiPriority w:val="39"/>
    <w:unhideWhenUsed/>
    <w:qFormat/>
    <w:rsid w:val="00927EF8"/>
    <w:pPr>
      <w:outlineLvl w:val="9"/>
    </w:pPr>
  </w:style>
  <w:style w:type="paragraph" w:styleId="TOC1">
    <w:name w:val="toc 1"/>
    <w:basedOn w:val="Normal"/>
    <w:next w:val="Normal"/>
    <w:autoRedefine/>
    <w:uiPriority w:val="39"/>
    <w:unhideWhenUsed/>
    <w:rsid w:val="00927EF8"/>
    <w:pPr>
      <w:spacing w:after="100"/>
    </w:pPr>
  </w:style>
  <w:style w:type="paragraph" w:styleId="TOC2">
    <w:name w:val="toc 2"/>
    <w:basedOn w:val="Normal"/>
    <w:next w:val="Normal"/>
    <w:autoRedefine/>
    <w:uiPriority w:val="39"/>
    <w:unhideWhenUsed/>
    <w:rsid w:val="00927EF8"/>
    <w:pPr>
      <w:spacing w:after="100"/>
      <w:ind w:left="220"/>
    </w:pPr>
  </w:style>
  <w:style w:type="character" w:styleId="FollowedHyperlink">
    <w:name w:val="FollowedHyperlink"/>
    <w:basedOn w:val="DefaultParagraphFont"/>
    <w:uiPriority w:val="99"/>
    <w:semiHidden/>
    <w:unhideWhenUsed/>
    <w:rsid w:val="00D14C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8026199">
      <w:bodyDiv w:val="1"/>
      <w:marLeft w:val="0"/>
      <w:marRight w:val="0"/>
      <w:marTop w:val="0"/>
      <w:marBottom w:val="0"/>
      <w:divBdr>
        <w:top w:val="none" w:sz="0" w:space="0" w:color="auto"/>
        <w:left w:val="none" w:sz="0" w:space="0" w:color="auto"/>
        <w:bottom w:val="none" w:sz="0" w:space="0" w:color="auto"/>
        <w:right w:val="none" w:sz="0" w:space="0" w:color="auto"/>
      </w:divBdr>
    </w:div>
    <w:div w:id="520552614">
      <w:bodyDiv w:val="1"/>
      <w:marLeft w:val="0"/>
      <w:marRight w:val="0"/>
      <w:marTop w:val="0"/>
      <w:marBottom w:val="0"/>
      <w:divBdr>
        <w:top w:val="none" w:sz="0" w:space="0" w:color="auto"/>
        <w:left w:val="none" w:sz="0" w:space="0" w:color="auto"/>
        <w:bottom w:val="none" w:sz="0" w:space="0" w:color="auto"/>
        <w:right w:val="none" w:sz="0" w:space="0" w:color="auto"/>
      </w:divBdr>
      <w:divsChild>
        <w:div w:id="2092845862">
          <w:marLeft w:val="0"/>
          <w:marRight w:val="0"/>
          <w:marTop w:val="0"/>
          <w:marBottom w:val="0"/>
          <w:divBdr>
            <w:top w:val="none" w:sz="0" w:space="0" w:color="auto"/>
            <w:left w:val="none" w:sz="0" w:space="0" w:color="auto"/>
            <w:bottom w:val="none" w:sz="0" w:space="0" w:color="auto"/>
            <w:right w:val="none" w:sz="0" w:space="0" w:color="auto"/>
          </w:divBdr>
        </w:div>
      </w:divsChild>
    </w:div>
    <w:div w:id="522786337">
      <w:bodyDiv w:val="1"/>
      <w:marLeft w:val="0"/>
      <w:marRight w:val="0"/>
      <w:marTop w:val="0"/>
      <w:marBottom w:val="0"/>
      <w:divBdr>
        <w:top w:val="none" w:sz="0" w:space="0" w:color="auto"/>
        <w:left w:val="none" w:sz="0" w:space="0" w:color="auto"/>
        <w:bottom w:val="none" w:sz="0" w:space="0" w:color="auto"/>
        <w:right w:val="none" w:sz="0" w:space="0" w:color="auto"/>
      </w:divBdr>
      <w:divsChild>
        <w:div w:id="1217281946">
          <w:marLeft w:val="0"/>
          <w:marRight w:val="0"/>
          <w:marTop w:val="0"/>
          <w:marBottom w:val="0"/>
          <w:divBdr>
            <w:top w:val="none" w:sz="0" w:space="0" w:color="auto"/>
            <w:left w:val="none" w:sz="0" w:space="0" w:color="auto"/>
            <w:bottom w:val="none" w:sz="0" w:space="0" w:color="auto"/>
            <w:right w:val="none" w:sz="0" w:space="0" w:color="auto"/>
          </w:divBdr>
        </w:div>
      </w:divsChild>
    </w:div>
    <w:div w:id="1205144582">
      <w:bodyDiv w:val="1"/>
      <w:marLeft w:val="0"/>
      <w:marRight w:val="0"/>
      <w:marTop w:val="0"/>
      <w:marBottom w:val="0"/>
      <w:divBdr>
        <w:top w:val="none" w:sz="0" w:space="0" w:color="auto"/>
        <w:left w:val="none" w:sz="0" w:space="0" w:color="auto"/>
        <w:bottom w:val="none" w:sz="0" w:space="0" w:color="auto"/>
        <w:right w:val="none" w:sz="0" w:space="0" w:color="auto"/>
      </w:divBdr>
    </w:div>
    <w:div w:id="1568491221">
      <w:bodyDiv w:val="1"/>
      <w:marLeft w:val="0"/>
      <w:marRight w:val="0"/>
      <w:marTop w:val="0"/>
      <w:marBottom w:val="0"/>
      <w:divBdr>
        <w:top w:val="none" w:sz="0" w:space="0" w:color="auto"/>
        <w:left w:val="none" w:sz="0" w:space="0" w:color="auto"/>
        <w:bottom w:val="none" w:sz="0" w:space="0" w:color="auto"/>
        <w:right w:val="none" w:sz="0" w:space="0" w:color="auto"/>
      </w:divBdr>
    </w:div>
    <w:div w:id="1857502047">
      <w:bodyDiv w:val="1"/>
      <w:marLeft w:val="0"/>
      <w:marRight w:val="0"/>
      <w:marTop w:val="0"/>
      <w:marBottom w:val="0"/>
      <w:divBdr>
        <w:top w:val="none" w:sz="0" w:space="0" w:color="auto"/>
        <w:left w:val="none" w:sz="0" w:space="0" w:color="auto"/>
        <w:bottom w:val="none" w:sz="0" w:space="0" w:color="auto"/>
        <w:right w:val="none" w:sz="0" w:space="0" w:color="auto"/>
      </w:divBdr>
    </w:div>
    <w:div w:id="2000501835">
      <w:bodyDiv w:val="1"/>
      <w:marLeft w:val="0"/>
      <w:marRight w:val="0"/>
      <w:marTop w:val="0"/>
      <w:marBottom w:val="0"/>
      <w:divBdr>
        <w:top w:val="none" w:sz="0" w:space="0" w:color="auto"/>
        <w:left w:val="none" w:sz="0" w:space="0" w:color="auto"/>
        <w:bottom w:val="none" w:sz="0" w:space="0" w:color="auto"/>
        <w:right w:val="none" w:sz="0" w:space="0" w:color="auto"/>
      </w:divBdr>
      <w:divsChild>
        <w:div w:id="19823461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https://data.police.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github.com/sotsid/Dissertation_2021" TargetMode="Externa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D1D629-9BA3-438B-B790-C41F2A721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41</Pages>
  <Words>26528</Words>
  <Characters>151211</Characters>
  <Application>Microsoft Office Word</Application>
  <DocSecurity>0</DocSecurity>
  <Lines>1260</Lines>
  <Paragraphs>354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Sotiria Sideri</dc:creator>
  <cp:keywords/>
  <dc:description/>
  <cp:lastModifiedBy>Sotiria Sideri</cp:lastModifiedBy>
  <cp:revision>3</cp:revision>
  <cp:lastPrinted>2021-09-05T21:33:00Z</cp:lastPrinted>
  <dcterms:created xsi:type="dcterms:W3CDTF">2021-09-05T21:33:00Z</dcterms:created>
  <dcterms:modified xsi:type="dcterms:W3CDTF">2021-09-05T21:33:00Z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id="7StJTLz0"/&gt;&lt;style id="http://www.zotero.org/styles/elsevier-harvard"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