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Pr="004C5E32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0A4807" w:rsidRPr="00CA275D" w:rsidRDefault="000A4807" w:rsidP="000A4807">
      <w:pPr>
        <w:ind w:left="-283"/>
        <w:rPr>
          <w:rFonts w:ascii="Times" w:hAnsi="Times"/>
          <w:sz w:val="28"/>
          <w:szCs w:val="28"/>
        </w:rPr>
      </w:pPr>
    </w:p>
    <w:p w:rsidR="000A4807" w:rsidRDefault="000A4807" w:rsidP="000A4807">
      <w:pPr>
        <w:ind w:left="-283"/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Pr="000A4807">
        <w:rPr>
          <w:rFonts w:ascii="Times" w:hAnsi="Times"/>
          <w:sz w:val="28"/>
          <w:szCs w:val="28"/>
          <w:u w:val="single"/>
        </w:rPr>
        <w:t>Gradient Commercial Private Limited,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34-A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BHAVAN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227 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POINT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Pr="000A4807" w:rsidRDefault="000A4807" w:rsidP="000A4807">
      <w:pPr>
        <w:rPr>
          <w:rFonts w:ascii="Times New Roman" w:eastAsia="Times New Roman" w:hAnsi="Times New Roman" w:cs="Times New Roman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MUMBAI MH 400021</w:t>
      </w:r>
    </w:p>
    <w:p w:rsidR="000A4807" w:rsidRPr="00821E98" w:rsidRDefault="000A4807" w:rsidP="000A4807">
      <w:pPr>
        <w:ind w:left="-283"/>
        <w:rPr>
          <w:rFonts w:ascii="Times" w:hAnsi="Times"/>
          <w:b/>
          <w:bCs/>
          <w:sz w:val="28"/>
          <w:szCs w:val="28"/>
        </w:rPr>
      </w:pP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0310721806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23/01/13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0A4807" w:rsidRP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19,318.00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0A4807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14,34,362.00 </w:t>
      </w:r>
    </w:p>
    <w:p w:rsidR="000A4807" w:rsidRDefault="000A4807" w:rsidP="000A4807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DALSON FOOD INDUSTRIES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CA275D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0A4807" w:rsidRPr="00CA275D" w:rsidRDefault="000A4807" w:rsidP="000A4807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0A4807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0A4807" w:rsidRDefault="000A4807" w:rsidP="00617172">
      <w:pPr>
        <w:ind w:left="-1417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noProof/>
          <w:color w:val="000000"/>
          <w:sz w:val="28"/>
          <w:szCs w:val="28"/>
          <w:lang w:eastAsia="en-GB"/>
        </w:rPr>
        <w:drawing>
          <wp:inline distT="0" distB="0" distL="0" distR="0">
            <wp:extent cx="7480300" cy="231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0-03-18 at 4.53.06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03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807" w:rsidRPr="000A4807" w:rsidSect="000A4807">
      <w:headerReference w:type="default" r:id="rId7"/>
      <w:pgSz w:w="11900" w:h="16840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28A3" w:rsidRDefault="009F28A3" w:rsidP="000A4807">
      <w:r>
        <w:separator/>
      </w:r>
    </w:p>
  </w:endnote>
  <w:endnote w:type="continuationSeparator" w:id="0">
    <w:p w:rsidR="009F28A3" w:rsidRDefault="009F28A3" w:rsidP="000A4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28A3" w:rsidRDefault="009F28A3" w:rsidP="000A4807">
      <w:r>
        <w:separator/>
      </w:r>
    </w:p>
  </w:footnote>
  <w:footnote w:type="continuationSeparator" w:id="0">
    <w:p w:rsidR="009F28A3" w:rsidRDefault="009F28A3" w:rsidP="000A4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4807" w:rsidRDefault="000A4807" w:rsidP="000A4807">
    <w:pPr>
      <w:pStyle w:val="Header"/>
      <w:ind w:left="-1134"/>
    </w:pPr>
    <w:r>
      <w:rPr>
        <w:noProof/>
      </w:rPr>
      <w:drawing>
        <wp:inline distT="0" distB="0" distL="0" distR="0">
          <wp:extent cx="7188200" cy="1239520"/>
          <wp:effectExtent l="0" t="0" r="0" b="508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creenshot 2020-03-18 at 4.52.56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1239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07"/>
    <w:rsid w:val="000A4807"/>
    <w:rsid w:val="00551ACB"/>
    <w:rsid w:val="00617172"/>
    <w:rsid w:val="009F28A3"/>
    <w:rsid w:val="00C4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35EF2"/>
  <w15:chartTrackingRefBased/>
  <w15:docId w15:val="{98F3AA2D-BC1D-CB45-A319-A942AAB8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8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807"/>
  </w:style>
  <w:style w:type="paragraph" w:styleId="Footer">
    <w:name w:val="footer"/>
    <w:basedOn w:val="Normal"/>
    <w:link w:val="Foot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807"/>
  </w:style>
  <w:style w:type="character" w:customStyle="1" w:styleId="apple-converted-space">
    <w:name w:val="apple-converted-space"/>
    <w:basedOn w:val="DefaultParagraphFont"/>
    <w:rsid w:val="000A4807"/>
  </w:style>
  <w:style w:type="character" w:styleId="Emphasis">
    <w:name w:val="Emphasis"/>
    <w:basedOn w:val="DefaultParagraphFont"/>
    <w:uiPriority w:val="20"/>
    <w:qFormat/>
    <w:rsid w:val="000A4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6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2020-03-18T11:23:00Z</dcterms:created>
  <dcterms:modified xsi:type="dcterms:W3CDTF">2020-03-18T11:31:00Z</dcterms:modified>
</cp:coreProperties>
</file>