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before="0" w:after="0"/>
        <w:jc w:val="both"/>
        <w:rPr>
          <w:rFonts w:ascii="aakar" w:hAnsi="aakar"/>
          <w:sz w:val="21"/>
          <w:szCs w:val="21"/>
        </w:rPr>
      </w:pPr>
      <w:r>
        <w:rPr>
          <w:rFonts w:cs="" w:ascii="aakar" w:hAnsi="aakar" w:cstheme="minorHAnsi"/>
          <w:sz w:val="21"/>
          <w:szCs w:val="21"/>
        </w:rPr>
        <w:t xml:space="preserve">Date </w:t>
      </w:r>
      <w:r>
        <w:rPr>
          <w:rFonts w:cs="" w:ascii="aakar" w:hAnsi="aakar" w:cstheme="minorHAnsi"/>
          <w:b/>
          <w:bCs/>
          <w:sz w:val="21"/>
          <w:szCs w:val="21"/>
        </w:rPr>
        <w:t xml:space="preserve">{{ </w:t>
      </w:r>
      <w:r>
        <w:rPr>
          <w:rFonts w:cs="" w:ascii="aakar" w:hAnsi="aakar" w:cstheme="minorHAnsi"/>
          <w:b/>
          <w:bCs/>
          <w:i w:val="false"/>
          <w:strike w:val="false"/>
          <w:dstrike w:val="false"/>
          <w:outline w:val="false"/>
          <w:shadow w:val="false"/>
          <w:sz w:val="21"/>
          <w:szCs w:val="21"/>
          <w:u w:val="none"/>
          <w:em w:val="none"/>
        </w:rPr>
        <w:t>today }}</w:t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  <w:t>The Jt. Director General of Foreign Trade,</w:t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  <w:t>New CGO Building,</w:t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  <w:t>Churchgate,</w:t>
        <w:tab/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  <w:t>Mumbai-400020.</w:t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  <w:t>Respected Sir,</w:t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  <w:t xml:space="preserve">Sub: - Request for issue of Invalidation Letter in terms of provision of Para 4.1.11(b) of FTP- (2009-14) against Transferable DFIA No. </w:t>
      </w:r>
      <w:r>
        <w:rPr>
          <w:rFonts w:cs="" w:ascii="aakar" w:hAnsi="aakar" w:cstheme="minorHAnsi"/>
          <w:b/>
          <w:bCs/>
          <w:sz w:val="21"/>
          <w:szCs w:val="21"/>
        </w:rPr>
        <w:t xml:space="preserve">{{ </w:t>
      </w:r>
      <w:r>
        <w:rPr>
          <w:rFonts w:cs="" w:ascii="aakar" w:hAnsi="aakar" w:cstheme="minorHAnsi"/>
          <w:b/>
          <w:bCs/>
          <w:i w:val="false"/>
          <w:strike w:val="false"/>
          <w:dstrike w:val="false"/>
          <w:outline w:val="false"/>
          <w:shadow w:val="false"/>
          <w:sz w:val="21"/>
          <w:szCs w:val="21"/>
          <w:u w:val="none"/>
          <w:em w:val="none"/>
        </w:rPr>
        <w:t xml:space="preserve">license </w:t>
      </w:r>
      <w:r>
        <w:rPr>
          <w:rFonts w:cs="" w:ascii="aakar" w:hAnsi="aakar" w:cstheme="minorHAnsi"/>
          <w:b/>
          <w:bCs/>
          <w:sz w:val="21"/>
          <w:szCs w:val="21"/>
        </w:rPr>
        <w:t>}}</w:t>
      </w:r>
      <w:r>
        <w:rPr>
          <w:rFonts w:cs="" w:ascii="aakar" w:hAnsi="aakar" w:cstheme="minorHAnsi"/>
          <w:sz w:val="21"/>
          <w:szCs w:val="21"/>
        </w:rPr>
        <w:t xml:space="preserve"> dated </w:t>
      </w:r>
      <w:bookmarkStart w:id="0" w:name="__DdeLink__107_97304632"/>
      <w:r>
        <w:rPr>
          <w:rFonts w:cs="" w:ascii="aakar" w:hAnsi="aakar" w:cstheme="minorHAnsi"/>
          <w:b/>
          <w:bCs/>
          <w:sz w:val="21"/>
          <w:szCs w:val="21"/>
        </w:rPr>
        <w:t>{</w:t>
      </w:r>
      <w:bookmarkEnd w:id="0"/>
      <w:r>
        <w:rPr>
          <w:rFonts w:cs="" w:ascii="aakar" w:hAnsi="aakar" w:cstheme="minorHAnsi"/>
          <w:b/>
          <w:bCs/>
          <w:sz w:val="21"/>
          <w:szCs w:val="21"/>
        </w:rPr>
        <w:t xml:space="preserve">{ </w:t>
      </w:r>
      <w:r>
        <w:rPr>
          <w:rFonts w:cs="" w:ascii="aakar" w:hAnsi="aakar" w:cstheme="minorHAnsi"/>
          <w:b/>
          <w:bCs/>
          <w:i w:val="false"/>
          <w:strike w:val="false"/>
          <w:dstrike w:val="false"/>
          <w:outline w:val="false"/>
          <w:shadow w:val="false"/>
          <w:sz w:val="21"/>
          <w:szCs w:val="21"/>
          <w:u w:val="none"/>
          <w:em w:val="none"/>
        </w:rPr>
        <w:t>license_date }}</w:t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  <w:t xml:space="preserve">Ref: - File No. </w:t>
      </w:r>
      <w:r>
        <w:rPr>
          <w:rFonts w:cs="" w:ascii="aakar" w:hAnsi="aakar" w:cstheme="minorHAnsi"/>
          <w:b/>
          <w:bCs/>
          <w:sz w:val="21"/>
          <w:szCs w:val="21"/>
        </w:rPr>
        <w:t>{{ file_number }}</w:t>
      </w:r>
      <w:r>
        <w:rPr>
          <w:rFonts w:cs="" w:ascii="aakar" w:hAnsi="aakar" w:cstheme="minorHAnsi"/>
          <w:sz w:val="21"/>
          <w:szCs w:val="21"/>
        </w:rPr>
        <w:t xml:space="preserve"> </w:t>
      </w:r>
      <w:r>
        <w:rPr>
          <w:rFonts w:cs="" w:ascii="aakar" w:hAnsi="aakar" w:cstheme="minorHAnsi"/>
          <w:b w:val="false"/>
          <w:bCs w:val="false"/>
          <w:sz w:val="21"/>
          <w:szCs w:val="21"/>
        </w:rPr>
        <w:t>dated</w:t>
      </w:r>
      <w:r>
        <w:rPr>
          <w:rFonts w:cs="" w:ascii="aakar" w:hAnsi="aakar" w:cstheme="minorHAnsi"/>
          <w:b/>
          <w:bCs/>
          <w:sz w:val="21"/>
          <w:szCs w:val="21"/>
        </w:rPr>
        <w:t xml:space="preserve"> </w:t>
      </w:r>
      <w:bookmarkStart w:id="1" w:name="__DdeLink__107_9730463221"/>
      <w:r>
        <w:rPr>
          <w:rFonts w:cs="" w:ascii="aakar" w:hAnsi="aakar" w:cstheme="minorHAnsi"/>
          <w:b/>
          <w:bCs/>
          <w:sz w:val="21"/>
          <w:szCs w:val="21"/>
        </w:rPr>
        <w:t>{</w:t>
      </w:r>
      <w:bookmarkEnd w:id="1"/>
      <w:r>
        <w:rPr>
          <w:rFonts w:cs="" w:ascii="aakar" w:hAnsi="aakar" w:cstheme="minorHAnsi"/>
          <w:b/>
          <w:bCs/>
          <w:sz w:val="21"/>
          <w:szCs w:val="21"/>
        </w:rPr>
        <w:t xml:space="preserve">{ </w:t>
      </w:r>
      <w:r>
        <w:rPr>
          <w:rFonts w:cs="" w:ascii="aakar" w:hAnsi="aakar" w:cstheme="minorHAnsi"/>
          <w:b/>
          <w:bCs/>
          <w:i w:val="false"/>
          <w:strike w:val="false"/>
          <w:dstrike w:val="false"/>
          <w:outline w:val="false"/>
          <w:shadow w:val="false"/>
          <w:sz w:val="21"/>
          <w:szCs w:val="21"/>
          <w:u w:val="none"/>
          <w:em w:val="none"/>
        </w:rPr>
        <w:t>license_date }}</w:t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  <w:t xml:space="preserve">We are the transferee license holder of DFIA No. </w:t>
      </w:r>
      <w:r>
        <w:rPr>
          <w:rFonts w:cs="" w:ascii="aakar" w:hAnsi="aakar" w:cstheme="minorHAnsi"/>
          <w:b/>
          <w:bCs/>
          <w:sz w:val="21"/>
          <w:szCs w:val="21"/>
        </w:rPr>
        <w:t xml:space="preserve">{{ </w:t>
      </w:r>
      <w:r>
        <w:rPr>
          <w:rFonts w:cs="" w:ascii="aakar" w:hAnsi="aakar" w:cstheme="minorHAnsi"/>
          <w:b/>
          <w:bCs/>
          <w:i w:val="false"/>
          <w:strike w:val="false"/>
          <w:dstrike w:val="false"/>
          <w:outline w:val="false"/>
          <w:shadow w:val="false"/>
          <w:sz w:val="21"/>
          <w:szCs w:val="21"/>
          <w:u w:val="none"/>
          <w:em w:val="none"/>
        </w:rPr>
        <w:t xml:space="preserve">license </w:t>
      </w:r>
      <w:r>
        <w:rPr>
          <w:rFonts w:cs="" w:ascii="aakar" w:hAnsi="aakar" w:cstheme="minorHAnsi"/>
          <w:b/>
          <w:bCs/>
          <w:sz w:val="21"/>
          <w:szCs w:val="21"/>
        </w:rPr>
        <w:t>}}</w:t>
      </w:r>
      <w:r>
        <w:rPr>
          <w:rFonts w:cs="" w:ascii="aakar" w:hAnsi="aakar" w:cstheme="minorHAnsi"/>
          <w:b/>
          <w:bCs/>
          <w:sz w:val="21"/>
          <w:szCs w:val="21"/>
        </w:rPr>
        <w:t xml:space="preserve"> </w:t>
      </w:r>
      <w:r>
        <w:rPr>
          <w:rFonts w:cs="" w:ascii="aakar" w:hAnsi="aakar" w:cstheme="minorHAnsi"/>
          <w:b w:val="false"/>
          <w:bCs w:val="false"/>
          <w:sz w:val="21"/>
          <w:szCs w:val="21"/>
        </w:rPr>
        <w:t>dated</w:t>
      </w:r>
      <w:r>
        <w:rPr>
          <w:rFonts w:cs="" w:ascii="aakar" w:hAnsi="aakar" w:cstheme="minorHAnsi"/>
          <w:b/>
          <w:bCs/>
          <w:sz w:val="21"/>
          <w:szCs w:val="21"/>
        </w:rPr>
        <w:t xml:space="preserve"> </w:t>
      </w:r>
      <w:bookmarkStart w:id="2" w:name="__DdeLink__107_973046322"/>
      <w:r>
        <w:rPr>
          <w:rFonts w:cs="" w:ascii="aakar" w:hAnsi="aakar" w:cstheme="minorHAnsi"/>
          <w:b/>
          <w:bCs/>
          <w:sz w:val="21"/>
          <w:szCs w:val="21"/>
        </w:rPr>
        <w:t>{</w:t>
      </w:r>
      <w:bookmarkEnd w:id="2"/>
      <w:r>
        <w:rPr>
          <w:rFonts w:cs="" w:ascii="aakar" w:hAnsi="aakar" w:cstheme="minorHAnsi"/>
          <w:b/>
          <w:bCs/>
          <w:sz w:val="21"/>
          <w:szCs w:val="21"/>
        </w:rPr>
        <w:t xml:space="preserve">{ </w:t>
      </w:r>
      <w:r>
        <w:rPr>
          <w:rFonts w:cs="" w:ascii="aakar" w:hAnsi="aakar" w:cstheme="minorHAnsi"/>
          <w:b/>
          <w:bCs/>
          <w:i w:val="false"/>
          <w:strike w:val="false"/>
          <w:dstrike w:val="false"/>
          <w:outline w:val="false"/>
          <w:shadow w:val="false"/>
          <w:sz w:val="21"/>
          <w:szCs w:val="21"/>
          <w:u w:val="none"/>
          <w:em w:val="none"/>
        </w:rPr>
        <w:t>license_date }}</w:t>
      </w:r>
      <w:r>
        <w:rPr>
          <w:rFonts w:ascii="aakar" w:hAnsi="aakar"/>
          <w:sz w:val="21"/>
          <w:szCs w:val="21"/>
        </w:rPr>
        <w:t xml:space="preserve">. The Original DFIA along with amendment sheets and transfer letter is submitted herewith for the issue of Invalidation letter in terms of the provision of Para 4.1.11 (b) of FTP- (2009-14). </w:t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  <w:t>In this connection, we wish to submit herewith our request for issue of invalidation letter as per the provision of Para 4.1.11 (b) of FTP- (2009-14)</w:t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  <w:t xml:space="preserve">Name &amp; Address of the DFIA Transferee </w:t>
        <w:tab/>
        <w:tab/>
        <w:t xml:space="preserve">: </w:t>
      </w:r>
      <w:bookmarkStart w:id="3" w:name="__DdeLink__92_476451637"/>
      <w:bookmarkStart w:id="4" w:name="__DdeLink__717_1012919761"/>
      <w:r>
        <w:rPr>
          <w:rFonts w:cs="" w:ascii="aakar" w:hAnsi="aakar" w:cstheme="minorHAnsi"/>
          <w:b/>
          <w:bCs/>
          <w:sz w:val="21"/>
          <w:szCs w:val="21"/>
        </w:rPr>
        <w:t>{</w:t>
      </w:r>
      <w:bookmarkEnd w:id="3"/>
      <w:bookmarkEnd w:id="4"/>
      <w:r>
        <w:rPr>
          <w:rFonts w:cs="" w:ascii="aakar" w:hAnsi="aakar" w:cstheme="minorHAnsi"/>
          <w:b/>
          <w:bCs/>
          <w:sz w:val="21"/>
          <w:szCs w:val="21"/>
        </w:rPr>
        <w:t xml:space="preserve">{ </w:t>
      </w:r>
      <w:r>
        <w:rPr>
          <w:rFonts w:cs="" w:ascii="aakar" w:hAnsi="aakar" w:cstheme="minorHAnsi"/>
          <w:b/>
          <w:bCs/>
          <w:i w:val="false"/>
          <w:strike w:val="false"/>
          <w:dstrike w:val="false"/>
          <w:outline w:val="false"/>
          <w:shadow w:val="false"/>
          <w:sz w:val="21"/>
          <w:szCs w:val="21"/>
          <w:u w:val="none"/>
          <w:em w:val="none"/>
        </w:rPr>
        <w:t>company }}</w:t>
      </w:r>
      <w:r>
        <w:rPr>
          <w:rFonts w:ascii="aakar" w:hAnsi="aakar"/>
          <w:b/>
          <w:bCs/>
          <w:sz w:val="21"/>
          <w:szCs w:val="21"/>
        </w:rPr>
        <w:t xml:space="preserve">, </w:t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b/>
          <w:bCs/>
          <w:sz w:val="21"/>
          <w:szCs w:val="21"/>
        </w:rPr>
        <w:t xml:space="preserve">                                          </w:t>
      </w:r>
      <w:r>
        <w:rPr>
          <w:rFonts w:cs="" w:ascii="aakar" w:hAnsi="aakar" w:cstheme="minorHAnsi"/>
          <w:b/>
          <w:bCs/>
          <w:sz w:val="21"/>
          <w:szCs w:val="21"/>
        </w:rPr>
        <w:t xml:space="preserve">{{ </w:t>
      </w:r>
      <w:r>
        <w:rPr>
          <w:rFonts w:cs="" w:ascii="aakar" w:hAnsi="aakar" w:cstheme="minorHAnsi"/>
          <w:b/>
          <w:bCs/>
          <w:i w:val="false"/>
          <w:strike w:val="false"/>
          <w:dstrike w:val="false"/>
          <w:outline w:val="false"/>
          <w:shadow w:val="false"/>
          <w:sz w:val="21"/>
          <w:szCs w:val="21"/>
          <w:u w:val="none"/>
          <w:em w:val="none"/>
        </w:rPr>
        <w:t>company_address }}</w:t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  <w:t xml:space="preserve">Name &amp; Address of Indigenous supplier </w:t>
        <w:tab/>
        <w:tab/>
        <w:t xml:space="preserve">: </w:t>
      </w:r>
      <w:bookmarkStart w:id="5" w:name="__DdeLink__92_4764516371"/>
      <w:r>
        <w:rPr>
          <w:rFonts w:cs="" w:ascii="aakar" w:hAnsi="aakar" w:cstheme="minorHAnsi"/>
          <w:b/>
          <w:bCs/>
          <w:sz w:val="21"/>
          <w:szCs w:val="21"/>
        </w:rPr>
        <w:t xml:space="preserve">M/S </w:t>
      </w:r>
      <w:bookmarkEnd w:id="5"/>
      <w:r>
        <w:rPr>
          <w:rFonts w:cs="" w:ascii="aakar" w:hAnsi="aakar" w:cstheme="minorHAnsi"/>
          <w:b/>
          <w:bCs/>
          <w:sz w:val="21"/>
          <w:szCs w:val="21"/>
        </w:rPr>
        <w:t xml:space="preserve">{{ </w:t>
      </w:r>
      <w:r>
        <w:rPr>
          <w:rFonts w:cs="" w:ascii="aakar" w:hAnsi="aakar" w:cstheme="minorHAnsi"/>
          <w:b/>
          <w:bCs/>
          <w:i w:val="false"/>
          <w:strike w:val="false"/>
          <w:dstrike w:val="false"/>
          <w:outline w:val="false"/>
          <w:shadow w:val="false"/>
          <w:sz w:val="21"/>
          <w:szCs w:val="21"/>
          <w:u w:val="none"/>
          <w:em w:val="none"/>
        </w:rPr>
        <w:t>mill_name }}</w:t>
      </w:r>
      <w:r>
        <w:rPr>
          <w:rFonts w:ascii="aakar" w:hAnsi="aakar"/>
          <w:b/>
          <w:bCs/>
          <w:sz w:val="21"/>
          <w:szCs w:val="21"/>
        </w:rPr>
        <w:t>,</w:t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cs="" w:ascii="aakar" w:hAnsi="aakar" w:cstheme="minorHAnsi"/>
          <w:b/>
          <w:bCs/>
          <w:sz w:val="21"/>
          <w:szCs w:val="21"/>
        </w:rPr>
        <w:tab/>
        <w:tab/>
        <w:tab/>
        <w:tab/>
        <w:tab/>
        <w:tab/>
        <w:tab/>
        <w:tab/>
        <w:tab/>
        <w:tab/>
        <w:tab/>
        <w:tab/>
        <w:t xml:space="preserve"> {{ </w:t>
      </w:r>
      <w:r>
        <w:rPr>
          <w:rFonts w:cs="" w:ascii="aakar" w:hAnsi="aakar" w:cstheme="minorHAnsi"/>
          <w:b/>
          <w:bCs/>
          <w:i w:val="false"/>
          <w:strike w:val="false"/>
          <w:dstrike w:val="false"/>
          <w:outline w:val="false"/>
          <w:shadow w:val="false"/>
          <w:sz w:val="21"/>
          <w:szCs w:val="21"/>
          <w:u w:val="none"/>
          <w:em w:val="none"/>
        </w:rPr>
        <w:t xml:space="preserve">mill_address </w:t>
      </w:r>
      <w:r>
        <w:rPr>
          <w:rFonts w:cs="" w:ascii="aakar" w:hAnsi="aakar" w:cstheme="minorHAnsi"/>
          <w:b/>
          <w:bCs/>
          <w:sz w:val="21"/>
          <w:szCs w:val="21"/>
        </w:rPr>
        <w:t>}}</w:t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  <w:t xml:space="preserve">Name, Description &amp; Quantity of input item </w:t>
        <w:tab/>
        <w:t>:  Import Item:</w:t>
      </w:r>
      <w:r>
        <w:rPr>
          <w:rFonts w:cs="" w:ascii="aakar" w:hAnsi="aakar" w:cstheme="minorHAnsi"/>
          <w:b/>
          <w:bCs/>
          <w:sz w:val="21"/>
          <w:szCs w:val="21"/>
        </w:rPr>
        <w:t xml:space="preserve">{{ </w:t>
      </w:r>
      <w:r>
        <w:rPr>
          <w:rFonts w:cs="" w:ascii="aakar" w:hAnsi="aakar" w:cstheme="minorHAnsi"/>
          <w:b/>
          <w:bCs/>
          <w:i w:val="false"/>
          <w:strike w:val="false"/>
          <w:dstrike w:val="false"/>
          <w:outline w:val="false"/>
          <w:shadow w:val="false"/>
          <w:sz w:val="21"/>
          <w:szCs w:val="21"/>
          <w:u w:val="none"/>
          <w:em w:val="none"/>
        </w:rPr>
        <w:t>item }}</w:t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cs="" w:ascii="aakar" w:hAnsi="aakar" w:cstheme="minorHAnsi"/>
          <w:sz w:val="21"/>
          <w:szCs w:val="21"/>
        </w:rPr>
        <w:tab/>
        <w:tab/>
        <w:tab/>
        <w:tab/>
        <w:tab/>
        <w:tab/>
        <w:tab/>
        <w:t xml:space="preserve">   </w:t>
        <w:tab/>
        <w:tab/>
        <w:tab/>
        <w:tab/>
        <w:tab/>
        <w:t xml:space="preserve">   HSN Code: </w:t>
      </w:r>
      <w:r>
        <w:rPr>
          <w:rFonts w:cs="" w:ascii="aakar" w:hAnsi="aakar" w:cstheme="minorHAnsi"/>
          <w:b/>
          <w:bCs/>
          <w:sz w:val="21"/>
          <w:szCs w:val="21"/>
        </w:rPr>
        <w:t xml:space="preserve">{{ </w:t>
      </w:r>
      <w:r>
        <w:rPr>
          <w:rFonts w:cs="" w:ascii="aakar" w:hAnsi="aakar" w:cstheme="minorHAnsi"/>
          <w:b/>
          <w:bCs/>
          <w:i w:val="false"/>
          <w:strike w:val="false"/>
          <w:dstrike w:val="false"/>
          <w:outline w:val="false"/>
          <w:shadow w:val="false"/>
          <w:sz w:val="21"/>
          <w:szCs w:val="21"/>
          <w:u w:val="none"/>
          <w:em w:val="none"/>
        </w:rPr>
        <w:t>hs_code }}</w:t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cs="" w:ascii="aakar" w:hAnsi="aakar" w:cstheme="minorHAnsi"/>
          <w:sz w:val="21"/>
          <w:szCs w:val="21"/>
        </w:rPr>
        <w:tab/>
        <w:tab/>
        <w:tab/>
        <w:tab/>
        <w:tab/>
        <w:tab/>
        <w:tab/>
        <w:t xml:space="preserve">   </w:t>
        <w:tab/>
        <w:tab/>
        <w:tab/>
        <w:tab/>
        <w:tab/>
        <w:t xml:space="preserve">   Quantity: </w:t>
      </w:r>
      <w:r>
        <w:rPr>
          <w:rFonts w:cs="" w:ascii="aakar" w:hAnsi="aakar" w:cstheme="minorHAnsi"/>
          <w:b/>
          <w:bCs/>
          <w:sz w:val="21"/>
          <w:szCs w:val="21"/>
        </w:rPr>
        <w:t xml:space="preserve">{{ </w:t>
      </w:r>
      <w:r>
        <w:rPr>
          <w:rFonts w:cs="" w:ascii="aakar" w:hAnsi="aakar" w:cstheme="minorHAnsi"/>
          <w:b/>
          <w:bCs/>
          <w:i w:val="false"/>
          <w:strike w:val="false"/>
          <w:dstrike w:val="false"/>
          <w:outline w:val="false"/>
          <w:shadow w:val="false"/>
          <w:sz w:val="21"/>
          <w:szCs w:val="21"/>
          <w:u w:val="none"/>
          <w:em w:val="none"/>
        </w:rPr>
        <w:t>allotment }}</w:t>
      </w:r>
      <w:r>
        <w:rPr>
          <w:rFonts w:ascii="aakar" w:hAnsi="aakar"/>
          <w:b/>
          <w:bCs/>
          <w:sz w:val="21"/>
          <w:szCs w:val="21"/>
        </w:rPr>
        <w:t xml:space="preserve"> </w:t>
      </w:r>
      <w:r>
        <w:rPr>
          <w:rFonts w:ascii="aakar" w:hAnsi="aakar"/>
          <w:sz w:val="21"/>
          <w:szCs w:val="21"/>
        </w:rPr>
        <w:t xml:space="preserve">Kgs </w:t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  <w:t xml:space="preserve">Value       </w:t>
        <w:tab/>
        <w:tab/>
        <w:tab/>
        <w:t xml:space="preserve">   </w:t>
        <w:tab/>
        <w:tab/>
        <w:tab/>
        <w:t xml:space="preserve">:  USD $ </w:t>
      </w:r>
      <w:r>
        <w:rPr>
          <w:rFonts w:cs="" w:ascii="aakar" w:hAnsi="aakar" w:cstheme="minorHAnsi"/>
          <w:b/>
          <w:bCs/>
          <w:sz w:val="21"/>
          <w:szCs w:val="21"/>
        </w:rPr>
        <w:t xml:space="preserve">{{ </w:t>
      </w:r>
      <w:r>
        <w:rPr>
          <w:rFonts w:cs="" w:ascii="aakar" w:hAnsi="aakar" w:cstheme="minorHAnsi"/>
          <w:b/>
          <w:bCs/>
          <w:i w:val="false"/>
          <w:strike w:val="false"/>
          <w:dstrike w:val="false"/>
          <w:outline w:val="false"/>
          <w:shadow w:val="false"/>
          <w:sz w:val="21"/>
          <w:szCs w:val="21"/>
          <w:u w:val="none"/>
          <w:em w:val="none"/>
        </w:rPr>
        <w:t>v_allotment }}</w:t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cs="" w:ascii="aakar" w:hAnsi="aakar" w:cstheme="minorHAnsi"/>
          <w:sz w:val="21"/>
          <w:szCs w:val="21"/>
        </w:rPr>
        <w:tab/>
        <w:tab/>
        <w:tab/>
        <w:tab/>
        <w:tab/>
        <w:tab/>
        <w:tab/>
        <w:t xml:space="preserve">    </w:t>
        <w:tab/>
        <w:t xml:space="preserve">   INR </w:t>
      </w:r>
      <w:r>
        <w:rPr>
          <w:rFonts w:cs="" w:ascii="aakar" w:hAnsi="aakar" w:cstheme="minorHAnsi"/>
          <w:caps w:val="false"/>
          <w:smallCaps w:val="false"/>
          <w:color w:val="222222"/>
          <w:spacing w:val="0"/>
          <w:sz w:val="21"/>
          <w:szCs w:val="21"/>
        </w:rPr>
        <w:t xml:space="preserve">₹ </w:t>
      </w:r>
      <w:r>
        <w:rPr>
          <w:rFonts w:cs="" w:ascii="aakar" w:hAnsi="aakar" w:cstheme="minorHAnsi"/>
          <w:b/>
          <w:bCs/>
          <w:caps w:val="false"/>
          <w:smallCaps w:val="false"/>
          <w:color w:val="222222"/>
          <w:spacing w:val="0"/>
          <w:sz w:val="21"/>
          <w:szCs w:val="21"/>
        </w:rPr>
        <w:t xml:space="preserve">{{ </w:t>
      </w:r>
      <w:r>
        <w:rPr>
          <w:rFonts w:cs="" w:ascii="aakar" w:hAnsi="aakar" w:cstheme="minorHAnsi"/>
          <w:b/>
          <w:bCs/>
          <w:i w:val="false"/>
          <w:caps w:val="false"/>
          <w:smallCaps w:val="false"/>
          <w:strike w:val="false"/>
          <w:dstrike w:val="false"/>
          <w:outline w:val="false"/>
          <w:shadow w:val="false"/>
          <w:color w:val="222222"/>
          <w:spacing w:val="0"/>
          <w:sz w:val="21"/>
          <w:szCs w:val="21"/>
          <w:u w:val="none"/>
          <w:em w:val="none"/>
        </w:rPr>
        <w:t>vi_allotment }}</w:t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  <w:t xml:space="preserve">We are submitting herewith consent letter from Global Mercantile Private Limited, who is a transferee of the aforementioned Transferable DFIA, for procurement of </w:t>
      </w:r>
      <w:r>
        <w:rPr>
          <w:rFonts w:cs="" w:ascii="aakar" w:hAnsi="aakar" w:cstheme="minorHAnsi"/>
          <w:b/>
          <w:bCs/>
          <w:sz w:val="21"/>
          <w:szCs w:val="21"/>
        </w:rPr>
        <w:t xml:space="preserve">{{ </w:t>
      </w:r>
      <w:r>
        <w:rPr>
          <w:rFonts w:cs="" w:ascii="aakar" w:hAnsi="aakar" w:cstheme="minorHAnsi"/>
          <w:b/>
          <w:bCs/>
          <w:i w:val="false"/>
          <w:strike w:val="false"/>
          <w:dstrike w:val="false"/>
          <w:outline w:val="false"/>
          <w:shadow w:val="false"/>
          <w:sz w:val="21"/>
          <w:szCs w:val="21"/>
          <w:u w:val="none"/>
          <w:em w:val="none"/>
        </w:rPr>
        <w:t>allotment }}</w:t>
      </w:r>
      <w:r>
        <w:rPr>
          <w:rFonts w:ascii="aakar" w:hAnsi="aakar"/>
          <w:sz w:val="21"/>
          <w:szCs w:val="21"/>
        </w:rPr>
        <w:t xml:space="preserve"> Kgs. Of </w:t>
      </w:r>
      <w:r>
        <w:rPr>
          <w:rFonts w:cs="" w:ascii="aakar" w:hAnsi="aakar" w:cstheme="minorHAnsi"/>
          <w:b/>
          <w:bCs/>
          <w:sz w:val="21"/>
          <w:szCs w:val="21"/>
        </w:rPr>
        <w:t xml:space="preserve">{{ </w:t>
      </w:r>
      <w:r>
        <w:rPr>
          <w:rFonts w:cs="" w:ascii="aakar" w:hAnsi="aakar" w:cstheme="minorHAnsi"/>
          <w:b/>
          <w:bCs/>
          <w:i w:val="false"/>
          <w:strike w:val="false"/>
          <w:dstrike w:val="false"/>
          <w:outline w:val="false"/>
          <w:shadow w:val="false"/>
          <w:sz w:val="21"/>
          <w:szCs w:val="21"/>
          <w:u w:val="none"/>
          <w:em w:val="none"/>
        </w:rPr>
        <w:t>item }}</w:t>
      </w:r>
      <w:r>
        <w:rPr>
          <w:rFonts w:ascii="aakar" w:hAnsi="aakar"/>
          <w:sz w:val="21"/>
          <w:szCs w:val="21"/>
        </w:rPr>
        <w:t xml:space="preserve"> against the aforementioned Transferred DFIA from </w:t>
      </w:r>
      <w:r>
        <w:rPr>
          <w:rFonts w:cs="" w:ascii="aakar" w:hAnsi="aakar" w:cstheme="minorHAnsi"/>
          <w:b/>
          <w:bCs/>
          <w:sz w:val="21"/>
          <w:szCs w:val="21"/>
        </w:rPr>
        <w:t xml:space="preserve">M/S </w:t>
      </w:r>
      <w:r>
        <w:rPr>
          <w:rFonts w:cs="" w:ascii="aakar" w:hAnsi="aakar" w:cstheme="minorHAnsi"/>
          <w:b/>
          <w:bCs/>
          <w:sz w:val="21"/>
          <w:szCs w:val="21"/>
        </w:rPr>
        <w:t xml:space="preserve">{{ </w:t>
      </w:r>
      <w:r>
        <w:rPr>
          <w:rFonts w:cs="" w:ascii="aakar" w:hAnsi="aakar" w:cstheme="minorHAnsi"/>
          <w:b/>
          <w:bCs/>
          <w:i w:val="false"/>
          <w:strike w:val="false"/>
          <w:dstrike w:val="false"/>
          <w:outline w:val="false"/>
          <w:shadow w:val="false"/>
          <w:sz w:val="21"/>
          <w:szCs w:val="21"/>
          <w:u w:val="none"/>
          <w:em w:val="none"/>
        </w:rPr>
        <w:t>mill_name }}</w:t>
      </w:r>
      <w:r>
        <w:rPr>
          <w:rFonts w:ascii="aakar" w:hAnsi="aakar"/>
          <w:b/>
          <w:bCs/>
          <w:sz w:val="21"/>
          <w:szCs w:val="21"/>
        </w:rPr>
        <w:t xml:space="preserve">, </w:t>
      </w:r>
      <w:r>
        <w:rPr>
          <w:rFonts w:cs="" w:ascii="aakar" w:hAnsi="aakar" w:cstheme="minorHAnsi"/>
          <w:b/>
          <w:bCs/>
          <w:sz w:val="21"/>
          <w:szCs w:val="21"/>
        </w:rPr>
        <w:t xml:space="preserve">{{ </w:t>
      </w:r>
      <w:r>
        <w:rPr>
          <w:rFonts w:cs="" w:ascii="aakar" w:hAnsi="aakar" w:cstheme="minorHAnsi"/>
          <w:b/>
          <w:bCs/>
          <w:i w:val="false"/>
          <w:strike w:val="false"/>
          <w:dstrike w:val="false"/>
          <w:outline w:val="false"/>
          <w:shadow w:val="false"/>
          <w:sz w:val="21"/>
          <w:szCs w:val="21"/>
          <w:u w:val="none"/>
          <w:em w:val="none"/>
        </w:rPr>
        <w:t xml:space="preserve">mill_address </w:t>
      </w:r>
      <w:r>
        <w:rPr>
          <w:rFonts w:cs="" w:ascii="aakar" w:hAnsi="aakar" w:cstheme="minorHAnsi"/>
          <w:b/>
          <w:bCs/>
          <w:sz w:val="21"/>
          <w:szCs w:val="21"/>
        </w:rPr>
        <w:t>}}</w:t>
      </w:r>
      <w:r>
        <w:rPr>
          <w:rFonts w:ascii="aakar" w:hAnsi="aakar"/>
          <w:b/>
          <w:bCs/>
          <w:sz w:val="21"/>
          <w:szCs w:val="21"/>
        </w:rPr>
        <w:t>.</w:t>
      </w:r>
      <w:r>
        <w:rPr>
          <w:rFonts w:ascii="aakar" w:hAnsi="aakar"/>
          <w:sz w:val="21"/>
          <w:szCs w:val="21"/>
        </w:rPr>
        <w:t xml:space="preserve"> The self-attested copies of IEC, PAN, GST Registration &amp; SSI Certificate of </w:t>
      </w:r>
      <w:r>
        <w:rPr>
          <w:rFonts w:cs="" w:ascii="aakar" w:hAnsi="aakar" w:cstheme="minorHAnsi"/>
          <w:b/>
          <w:bCs/>
          <w:sz w:val="21"/>
          <w:szCs w:val="21"/>
        </w:rPr>
        <w:t xml:space="preserve">M/S </w:t>
      </w:r>
      <w:r>
        <w:rPr>
          <w:rFonts w:cs="" w:ascii="aakar" w:hAnsi="aakar" w:cstheme="minorHAnsi"/>
          <w:b/>
          <w:bCs/>
          <w:sz w:val="21"/>
          <w:szCs w:val="21"/>
        </w:rPr>
        <w:t xml:space="preserve">{{ </w:t>
      </w:r>
      <w:r>
        <w:rPr>
          <w:rFonts w:cs="" w:ascii="aakar" w:hAnsi="aakar" w:cstheme="minorHAnsi"/>
          <w:b/>
          <w:bCs/>
          <w:i w:val="false"/>
          <w:strike w:val="false"/>
          <w:dstrike w:val="false"/>
          <w:outline w:val="false"/>
          <w:shadow w:val="false"/>
          <w:sz w:val="21"/>
          <w:szCs w:val="21"/>
          <w:u w:val="none"/>
          <w:em w:val="none"/>
        </w:rPr>
        <w:t>mill_name }}</w:t>
      </w:r>
      <w:r>
        <w:rPr>
          <w:rFonts w:ascii="aakar" w:hAnsi="aakar"/>
          <w:sz w:val="21"/>
          <w:szCs w:val="21"/>
        </w:rPr>
        <w:t>, is submitted herewith for your kind perusal.</w:t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  <w:t xml:space="preserve">In view of the above, it is kindly requested to issue necessary Invalidation Letter by invalidating for direct import for the quantity and value to the extent of </w:t>
      </w:r>
      <w:r>
        <w:rPr>
          <w:rFonts w:cs="" w:ascii="aakar" w:hAnsi="aakar" w:cstheme="minorHAnsi"/>
          <w:b/>
          <w:bCs/>
          <w:sz w:val="21"/>
          <w:szCs w:val="21"/>
        </w:rPr>
        <w:t xml:space="preserve">{{ </w:t>
      </w:r>
      <w:r>
        <w:rPr>
          <w:rFonts w:cs="" w:ascii="aakar" w:hAnsi="aakar" w:cstheme="minorHAnsi"/>
          <w:b/>
          <w:bCs/>
          <w:i w:val="false"/>
          <w:strike w:val="false"/>
          <w:dstrike w:val="false"/>
          <w:outline w:val="false"/>
          <w:shadow w:val="false"/>
          <w:sz w:val="21"/>
          <w:szCs w:val="21"/>
          <w:u w:val="none"/>
          <w:em w:val="none"/>
        </w:rPr>
        <w:t>allotment }}</w:t>
      </w:r>
      <w:r>
        <w:rPr>
          <w:rFonts w:ascii="aakar" w:hAnsi="aakar"/>
          <w:sz w:val="21"/>
          <w:szCs w:val="21"/>
        </w:rPr>
        <w:t xml:space="preserve"> Kgs. Of </w:t>
      </w:r>
      <w:r>
        <w:rPr>
          <w:rFonts w:cs="" w:ascii="aakar" w:hAnsi="aakar" w:cstheme="minorHAnsi"/>
          <w:b/>
          <w:bCs/>
          <w:sz w:val="21"/>
          <w:szCs w:val="21"/>
        </w:rPr>
        <w:t xml:space="preserve">{{ </w:t>
      </w:r>
      <w:r>
        <w:rPr>
          <w:rFonts w:cs="" w:ascii="aakar" w:hAnsi="aakar" w:cstheme="minorHAnsi"/>
          <w:b/>
          <w:bCs/>
          <w:i w:val="false"/>
          <w:strike w:val="false"/>
          <w:dstrike w:val="false"/>
          <w:outline w:val="false"/>
          <w:shadow w:val="false"/>
          <w:sz w:val="21"/>
          <w:szCs w:val="21"/>
          <w:u w:val="none"/>
          <w:em w:val="none"/>
        </w:rPr>
        <w:t>item }}</w:t>
      </w:r>
      <w:r>
        <w:rPr>
          <w:rFonts w:ascii="aakar" w:hAnsi="aakar"/>
          <w:sz w:val="21"/>
          <w:szCs w:val="21"/>
        </w:rPr>
        <w:t xml:space="preserve"> ($) </w:t>
      </w:r>
      <w:r>
        <w:rPr>
          <w:rFonts w:cs="" w:ascii="aakar" w:hAnsi="aakar" w:cstheme="minorHAnsi"/>
          <w:b/>
          <w:bCs/>
          <w:sz w:val="21"/>
          <w:szCs w:val="21"/>
        </w:rPr>
        <w:t xml:space="preserve">{{ </w:t>
      </w:r>
      <w:r>
        <w:rPr>
          <w:rFonts w:cs="" w:ascii="aakar" w:hAnsi="aakar" w:cstheme="minorHAnsi"/>
          <w:b/>
          <w:bCs/>
          <w:i w:val="false"/>
          <w:strike w:val="false"/>
          <w:dstrike w:val="false"/>
          <w:outline w:val="false"/>
          <w:shadow w:val="false"/>
          <w:sz w:val="21"/>
          <w:szCs w:val="21"/>
          <w:u w:val="none"/>
          <w:em w:val="none"/>
        </w:rPr>
        <w:t>v_allotment }}</w:t>
      </w:r>
      <w:r>
        <w:rPr>
          <w:rFonts w:ascii="aakar" w:hAnsi="aakar"/>
          <w:sz w:val="21"/>
          <w:szCs w:val="21"/>
        </w:rPr>
        <w:t xml:space="preserve"> (</w:t>
      </w:r>
      <w:r>
        <w:rPr>
          <w:rFonts w:cs="" w:ascii="aakar" w:hAnsi="aakar" w:cstheme="minorHAnsi"/>
          <w:caps w:val="false"/>
          <w:smallCaps w:val="false"/>
          <w:color w:val="222222"/>
          <w:spacing w:val="0"/>
          <w:sz w:val="21"/>
          <w:szCs w:val="21"/>
        </w:rPr>
        <w:t xml:space="preserve">₹ </w:t>
      </w:r>
      <w:r>
        <w:rPr>
          <w:rFonts w:ascii="aakar" w:hAnsi="aakar"/>
          <w:sz w:val="21"/>
          <w:szCs w:val="21"/>
        </w:rPr>
        <w:t xml:space="preserve">) </w:t>
      </w:r>
      <w:r>
        <w:rPr>
          <w:rFonts w:cs="" w:ascii="aakar" w:hAnsi="aakar" w:cstheme="minorHAnsi"/>
          <w:b/>
          <w:bCs/>
          <w:caps w:val="false"/>
          <w:smallCaps w:val="false"/>
          <w:color w:val="222222"/>
          <w:spacing w:val="0"/>
          <w:sz w:val="21"/>
          <w:szCs w:val="21"/>
        </w:rPr>
        <w:t xml:space="preserve">{{ </w:t>
      </w:r>
      <w:r>
        <w:rPr>
          <w:rFonts w:cs="" w:ascii="aakar" w:hAnsi="aakar" w:cstheme="minorHAnsi"/>
          <w:b/>
          <w:bCs/>
          <w:i w:val="false"/>
          <w:caps w:val="false"/>
          <w:smallCaps w:val="false"/>
          <w:strike w:val="false"/>
          <w:dstrike w:val="false"/>
          <w:outline w:val="false"/>
          <w:shadow w:val="false"/>
          <w:color w:val="222222"/>
          <w:spacing w:val="0"/>
          <w:sz w:val="21"/>
          <w:szCs w:val="21"/>
          <w:u w:val="none"/>
          <w:em w:val="none"/>
        </w:rPr>
        <w:t>vi_allotment }}</w:t>
      </w:r>
      <w:r>
        <w:rPr>
          <w:rFonts w:cs="" w:ascii="aakar" w:hAnsi="aakar" w:cstheme="minorHAnsi"/>
          <w:caps w:val="false"/>
          <w:smallCaps w:val="false"/>
          <w:color w:val="222222"/>
          <w:spacing w:val="0"/>
          <w:sz w:val="21"/>
          <w:szCs w:val="21"/>
        </w:rPr>
        <w:t xml:space="preserve"> </w:t>
      </w:r>
      <w:r>
        <w:rPr>
          <w:rFonts w:ascii="aakar" w:hAnsi="aakar"/>
          <w:sz w:val="21"/>
          <w:szCs w:val="21"/>
        </w:rPr>
        <w:t>against the input goods ‘</w:t>
      </w:r>
      <w:r>
        <w:rPr>
          <w:rFonts w:cs="" w:ascii="aakar" w:hAnsi="aakar" w:cstheme="minorHAnsi"/>
          <w:b/>
          <w:bCs/>
          <w:sz w:val="21"/>
          <w:szCs w:val="21"/>
        </w:rPr>
        <w:t xml:space="preserve">{{ </w:t>
      </w:r>
      <w:r>
        <w:rPr>
          <w:rFonts w:cs="" w:ascii="aakar" w:hAnsi="aakar" w:cstheme="minorHAnsi"/>
          <w:b/>
          <w:bCs/>
          <w:i w:val="false"/>
          <w:strike w:val="false"/>
          <w:dstrike w:val="false"/>
          <w:outline w:val="false"/>
          <w:shadow w:val="false"/>
          <w:sz w:val="21"/>
          <w:szCs w:val="21"/>
          <w:u w:val="none"/>
          <w:em w:val="none"/>
        </w:rPr>
        <w:t>item }}</w:t>
      </w:r>
      <w:r>
        <w:rPr>
          <w:rFonts w:cs="" w:ascii="aakar" w:hAnsi="aakar" w:cstheme="minorHAnsi"/>
          <w:sz w:val="21"/>
          <w:szCs w:val="21"/>
        </w:rPr>
        <w:t>’</w:t>
      </w:r>
      <w:r>
        <w:rPr>
          <w:rFonts w:ascii="aakar" w:hAnsi="aakar"/>
          <w:sz w:val="21"/>
          <w:szCs w:val="21"/>
        </w:rPr>
        <w:t xml:space="preserve"> along with endorsement of ITC (HS) No. </w:t>
      </w:r>
      <w:r>
        <w:rPr>
          <w:rFonts w:cs="" w:ascii="aakar" w:hAnsi="aakar" w:cstheme="minorHAnsi"/>
          <w:b/>
          <w:bCs/>
          <w:i w:val="false"/>
          <w:strike w:val="false"/>
          <w:dstrike w:val="false"/>
          <w:outline w:val="false"/>
          <w:shadow w:val="false"/>
          <w:sz w:val="21"/>
          <w:szCs w:val="21"/>
          <w:u w:val="none"/>
          <w:em w:val="none"/>
        </w:rPr>
        <w:t>“17019990“</w:t>
      </w:r>
      <w:r>
        <w:rPr>
          <w:rFonts w:ascii="aakar" w:hAnsi="aakar"/>
          <w:sz w:val="21"/>
          <w:szCs w:val="21"/>
        </w:rPr>
        <w:t xml:space="preserve"> at your earliest.</w:t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  <w:t xml:space="preserve">Please amend HS Code of serial number </w:t>
      </w:r>
      <w:r>
        <w:rPr>
          <w:rFonts w:ascii="aakar" w:hAnsi="aakar"/>
          <w:b/>
          <w:bCs/>
          <w:sz w:val="21"/>
          <w:szCs w:val="21"/>
        </w:rPr>
        <w:t xml:space="preserve">{{ </w:t>
      </w:r>
      <w:r>
        <w:rPr>
          <w:rFonts w:ascii="aakar" w:hAnsi="aakar"/>
          <w:b w:val="false"/>
          <w:bCs/>
          <w:i w:val="false"/>
          <w:strike w:val="false"/>
          <w:dstrike w:val="false"/>
          <w:outline w:val="false"/>
          <w:shadow w:val="false"/>
          <w:sz w:val="21"/>
          <w:szCs w:val="21"/>
          <w:u w:val="none"/>
          <w:em w:val="none"/>
        </w:rPr>
        <w:t>sr_no</w:t>
      </w:r>
      <w:r>
        <w:rPr>
          <w:rFonts w:ascii="aakar" w:hAnsi="aakar"/>
          <w:b/>
          <w:bCs/>
          <w:sz w:val="21"/>
          <w:szCs w:val="21"/>
        </w:rPr>
        <w:t xml:space="preserve"> }}</w:t>
      </w:r>
      <w:r>
        <w:rPr>
          <w:rFonts w:ascii="aakar" w:hAnsi="aakar"/>
          <w:sz w:val="21"/>
          <w:szCs w:val="21"/>
        </w:rPr>
        <w:t xml:space="preserve"> to read as “</w:t>
      </w:r>
      <w:r>
        <w:rPr>
          <w:rFonts w:cs="" w:ascii="aakar" w:hAnsi="aakar" w:cstheme="minorHAnsi"/>
          <w:b/>
          <w:bCs/>
          <w:sz w:val="21"/>
          <w:szCs w:val="21"/>
        </w:rPr>
        <w:t>17019990</w:t>
      </w:r>
      <w:r>
        <w:rPr>
          <w:rFonts w:cs="" w:ascii="aakar" w:hAnsi="aakar" w:cstheme="minorHAnsi"/>
          <w:sz w:val="21"/>
          <w:szCs w:val="21"/>
        </w:rPr>
        <w:t>”</w:t>
      </w:r>
      <w:r>
        <w:rPr>
          <w:rFonts w:ascii="aakar" w:hAnsi="aakar"/>
          <w:sz w:val="21"/>
          <w:szCs w:val="21"/>
        </w:rPr>
        <w:t xml:space="preserve"> and product description to read as “</w:t>
      </w:r>
      <w:r>
        <w:rPr>
          <w:rFonts w:cs="" w:ascii="aakar" w:hAnsi="aakar" w:cstheme="minorHAnsi"/>
          <w:b/>
          <w:bCs/>
          <w:sz w:val="21"/>
          <w:szCs w:val="21"/>
        </w:rPr>
        <w:t>cane sugar</w:t>
      </w:r>
      <w:r>
        <w:rPr>
          <w:rFonts w:ascii="aakar" w:hAnsi="aakar"/>
          <w:sz w:val="21"/>
          <w:szCs w:val="21"/>
        </w:rPr>
        <w:t xml:space="preserve">” </w:t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</w:r>
    </w:p>
    <w:p>
      <w:pPr>
        <w:pStyle w:val="NoSpacing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  <w:t>Thanking You,</w:t>
        <w:br/>
        <w:t>Yours faithfully,</w:t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  <w:t xml:space="preserve">For </w:t>
      </w:r>
      <w:r>
        <w:rPr>
          <w:rFonts w:ascii="aakar" w:hAnsi="aakar"/>
          <w:b/>
          <w:bCs/>
          <w:sz w:val="21"/>
          <w:szCs w:val="21"/>
        </w:rPr>
        <w:t xml:space="preserve">{{ </w:t>
      </w:r>
      <w:r>
        <w:rPr>
          <w:rFonts w:ascii="aakar" w:hAnsi="aakar"/>
          <w:b/>
          <w:bCs/>
          <w:i w:val="false"/>
          <w:strike w:val="false"/>
          <w:dstrike w:val="false"/>
          <w:outline w:val="false"/>
          <w:shadow w:val="false"/>
          <w:sz w:val="21"/>
          <w:szCs w:val="21"/>
          <w:u w:val="none"/>
          <w:em w:val="none"/>
        </w:rPr>
        <w:t xml:space="preserve">company </w:t>
      </w:r>
      <w:r>
        <w:rPr>
          <w:rFonts w:ascii="aakar" w:hAnsi="aakar"/>
          <w:b/>
          <w:bCs/>
          <w:i w:val="false"/>
          <w:strike w:val="false"/>
          <w:dstrike w:val="false"/>
          <w:outline w:val="false"/>
          <w:shadow w:val="false"/>
          <w:sz w:val="21"/>
          <w:szCs w:val="21"/>
          <w:u w:val="none"/>
          <w:em w:val="none"/>
        </w:rPr>
        <w:t>}}</w:t>
      </w:r>
      <w:r>
        <w:rPr>
          <w:rFonts w:ascii="aakar" w:hAnsi="aakar"/>
          <w:sz w:val="21"/>
          <w:szCs w:val="21"/>
        </w:rPr>
        <w:t>,</w:t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  <w:t>Authorised Signatory</w:t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akar">
    <w:charset w:val="01"/>
    <w:family w:val="auto"/>
    <w:pitch w:val="variable"/>
  </w:font>
</w:fonts>
</file>

<file path=word/settings.xml><?xml version="1.0" encoding="utf-8"?>
<w:settings xmlns:w="http://schemas.openxmlformats.org/wordprocessingml/2006/main">
  <w:zoom w:percent="100"/>
  <w:defaultTabStop w:val="408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0"/>
        <w:szCs w:val="24"/>
        <w:lang w:val="en-IN" w:eastAsia="zh-CN" w:bidi="hi-IN"/>
      </w:rPr>
    </w:rPrDefault>
    <w:pPrDefault>
      <w:pPr/>
    </w:pPrDefault>
  </w:docDefaults>
  <w:style w:type="paragraph" w:styleId="Normal">
    <w:name w:val="Normal"/>
    <w:qFormat/>
    <w:pPr>
      <w:widowControl/>
      <w:bidi w:val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IN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 Regular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NoSpacing">
    <w:name w:val="No Spacing"/>
    <w:qFormat/>
    <w:pPr>
      <w:widowControl/>
      <w:bidi w:val="0"/>
      <w:spacing w:lineRule="auto" w:line="240"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IN" w:eastAsia="zh-CN" w:bidi="hi-IN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29</TotalTime>
  <Application>LibreOffice/6.2.5.2$Linux_X86_64 LibreOffice_project/20$Build-2</Application>
  <Pages>1</Pages>
  <Words>355</Words>
  <Characters>1732</Characters>
  <CharactersWithSpaces>2195</CharactersWithSpaces>
  <Paragraphs>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2019-06-17T12:51:23Z</dcterms:created>
  <dc:creator/>
  <dc:description/>
  <dc:language>en-IN</dc:language>
  <cp:lastModifiedBy/>
  <dcterms:modified xsi:type="dcterms:W3CDTF">2019-08-16T12:36:58Z</dcterms:modified>
  <cp:revision>30</cp:revision>
  <dc:subject/>
  <dc:title/>
</cp:coreProperties>
</file>