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09.02.2020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ASSORTED CONFECTIONERY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E1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1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2,55,316.00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81,702.00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58,98,068.00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2,55,316.00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81,702.00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58,98,068.00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0310833701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26.12.2019.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