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350"/>
      </w:tblGrid>
      <w:tr w:rsidR="00E8188F" w:rsidRPr="00FA6D90" w14:paraId="2D734979" w14:textId="77777777">
        <w:tc>
          <w:tcPr>
            <w:tcW w:w="9350" w:type="dxa"/>
            <w:tcBorders>
              <w:top w:val="nil"/>
              <w:left w:val="nil"/>
              <w:bottom w:val="nil"/>
              <w:right w:val="nil"/>
            </w:tcBorders>
            <w:tcMar>
              <w:left w:w="0" w:type="dxa"/>
              <w:right w:w="0" w:type="dxa"/>
            </w:tcMar>
          </w:tcPr>
          <w:p w14:paraId="0B91ED79" w14:textId="59EF81DC" w:rsidR="003736E4" w:rsidRPr="00FA6D90" w:rsidRDefault="003736E4">
            <w:pPr>
              <w:pStyle w:val="Heading14ptGREY"/>
              <w:rPr>
                <w:color w:val="C00000"/>
                <w:sz w:val="32"/>
                <w:szCs w:val="36"/>
              </w:rPr>
            </w:pPr>
            <w:r w:rsidRPr="00FA6D90">
              <w:rPr>
                <w:color w:val="C00000"/>
                <w:sz w:val="32"/>
                <w:szCs w:val="36"/>
              </w:rPr>
              <w:t xml:space="preserve">Financial Award: </w:t>
            </w:r>
            <w:r w:rsidR="00EB09AA" w:rsidRPr="00FA6D90">
              <w:rPr>
                <w:color w:val="C00000"/>
                <w:sz w:val="32"/>
                <w:szCs w:val="36"/>
              </w:rPr>
              <w:t>Business Rule</w:t>
            </w:r>
            <w:r w:rsidR="00BF23F4" w:rsidRPr="00FA6D90">
              <w:rPr>
                <w:color w:val="C00000"/>
                <w:sz w:val="32"/>
                <w:szCs w:val="36"/>
              </w:rPr>
              <w:t>s</w:t>
            </w:r>
            <w:r w:rsidR="00EB09AA" w:rsidRPr="00FA6D90">
              <w:rPr>
                <w:color w:val="C00000"/>
                <w:sz w:val="32"/>
                <w:szCs w:val="36"/>
              </w:rPr>
              <w:t xml:space="preserve"> &amp;</w:t>
            </w:r>
            <w:r w:rsidR="00CA483C" w:rsidRPr="00FA6D90">
              <w:rPr>
                <w:color w:val="C00000"/>
                <w:sz w:val="32"/>
                <w:szCs w:val="36"/>
              </w:rPr>
              <w:t xml:space="preserve"> </w:t>
            </w:r>
            <w:r w:rsidRPr="00FA6D90">
              <w:rPr>
                <w:color w:val="C00000"/>
                <w:sz w:val="32"/>
                <w:szCs w:val="36"/>
              </w:rPr>
              <w:t>Requirement Specifications</w:t>
            </w:r>
          </w:p>
          <w:p w14:paraId="03ED6068" w14:textId="57DBBBA0" w:rsidR="003736E4" w:rsidRPr="00FA6D90" w:rsidRDefault="006149B9">
            <w:pPr>
              <w:pStyle w:val="Heading14ptGREY"/>
              <w:rPr>
                <w:rFonts w:asciiTheme="minorHAnsi" w:hAnsiTheme="minorHAnsi" w:cstheme="minorHAnsi"/>
                <w:b w:val="0"/>
                <w:bCs w:val="0"/>
                <w:color w:val="auto"/>
                <w:sz w:val="22"/>
                <w:szCs w:val="20"/>
              </w:rPr>
            </w:pPr>
            <w:r w:rsidRPr="00FA6D90">
              <w:rPr>
                <w:rFonts w:asciiTheme="minorHAnsi" w:hAnsiTheme="minorHAnsi" w:cstheme="minorHAnsi"/>
                <w:b w:val="0"/>
                <w:bCs w:val="0"/>
                <w:color w:val="auto"/>
                <w:sz w:val="22"/>
                <w:szCs w:val="20"/>
              </w:rPr>
              <w:t xml:space="preserve">April </w:t>
            </w:r>
            <w:r w:rsidR="007C2B3B">
              <w:rPr>
                <w:rFonts w:asciiTheme="minorHAnsi" w:hAnsiTheme="minorHAnsi" w:cstheme="minorHAnsi"/>
                <w:b w:val="0"/>
                <w:bCs w:val="0"/>
                <w:color w:val="auto"/>
                <w:sz w:val="22"/>
                <w:szCs w:val="20"/>
              </w:rPr>
              <w:t>21</w:t>
            </w:r>
            <w:r w:rsidR="003736E4" w:rsidRPr="00FA6D90">
              <w:rPr>
                <w:rFonts w:asciiTheme="minorHAnsi" w:hAnsiTheme="minorHAnsi" w:cstheme="minorHAnsi"/>
                <w:b w:val="0"/>
                <w:bCs w:val="0"/>
                <w:color w:val="auto"/>
                <w:sz w:val="22"/>
                <w:szCs w:val="20"/>
              </w:rPr>
              <w:t>, 2026</w:t>
            </w:r>
          </w:p>
          <w:p w14:paraId="4498346C" w14:textId="3253E837" w:rsidR="00AF0A41" w:rsidRPr="00FA6D90" w:rsidRDefault="00AF0A41" w:rsidP="00AF0A41">
            <w:pPr>
              <w:spacing w:after="120" w:line="276" w:lineRule="auto"/>
              <w:rPr>
                <w:rFonts w:ascii="Arial" w:eastAsia="Arial" w:hAnsi="Arial" w:cs="Arial"/>
              </w:rPr>
            </w:pPr>
            <w:r w:rsidRPr="00FA6D90">
              <w:rPr>
                <w:rFonts w:ascii="Arial" w:eastAsia="Arial" w:hAnsi="Arial" w:cs="Arial"/>
                <w:b/>
                <w:bCs/>
                <w:u w:val="single"/>
              </w:rPr>
              <w:t>Objective:</w:t>
            </w:r>
            <w:r w:rsidRPr="00FA6D90">
              <w:rPr>
                <w:rFonts w:ascii="Arial" w:eastAsia="Arial" w:hAnsi="Arial" w:cs="Arial"/>
              </w:rPr>
              <w:t xml:space="preserve"> </w:t>
            </w:r>
            <w:r w:rsidR="005935D0" w:rsidRPr="00FA6D90">
              <w:rPr>
                <w:rFonts w:ascii="Arial" w:eastAsia="Arial" w:hAnsi="Arial" w:cs="Arial"/>
              </w:rPr>
              <w:t xml:space="preserve">Define and enable a PRO loyalty financial awards </w:t>
            </w:r>
            <w:r w:rsidR="00D71D6B" w:rsidRPr="00FA6D90">
              <w:rPr>
                <w:rFonts w:ascii="Arial" w:eastAsia="Arial" w:hAnsi="Arial" w:cs="Arial"/>
              </w:rPr>
              <w:t>system</w:t>
            </w:r>
            <w:r w:rsidR="005935D0" w:rsidRPr="00FA6D90">
              <w:rPr>
                <w:rFonts w:ascii="Arial" w:eastAsia="Arial" w:hAnsi="Arial" w:cs="Arial"/>
              </w:rPr>
              <w:t xml:space="preserve"> that allows PROs to earn, track, and redeem rewards seamlessly, while ensuring accurate accounting, operational feasibility, and a clear, compelling value proposition.</w:t>
            </w:r>
          </w:p>
          <w:p w14:paraId="064FF2C0" w14:textId="4CE5C04D" w:rsidR="00F65EF6" w:rsidRPr="00FA6D90" w:rsidRDefault="00D23F2C" w:rsidP="00F65EF6">
            <w:pPr>
              <w:spacing w:after="120" w:line="276" w:lineRule="auto"/>
              <w:rPr>
                <w:rFonts w:ascii="Arial" w:eastAsia="Arial" w:hAnsi="Arial" w:cs="Arial"/>
              </w:rPr>
            </w:pPr>
            <w:r w:rsidRPr="00FA6D90">
              <w:rPr>
                <w:rFonts w:ascii="Arial" w:eastAsia="Arial" w:hAnsi="Arial" w:cs="Arial"/>
                <w:b/>
                <w:bCs/>
                <w:u w:val="single"/>
              </w:rPr>
              <w:t>Business context</w:t>
            </w:r>
            <w:r w:rsidR="00AF0A41" w:rsidRPr="00FA6D90">
              <w:rPr>
                <w:rFonts w:ascii="Arial" w:eastAsia="Arial" w:hAnsi="Arial" w:cs="Arial"/>
                <w:b/>
                <w:bCs/>
                <w:u w:val="single"/>
              </w:rPr>
              <w:t>:</w:t>
            </w:r>
            <w:r w:rsidR="00AF0A41" w:rsidRPr="00FA6D90">
              <w:rPr>
                <w:rFonts w:ascii="Arial" w:eastAsia="Arial" w:hAnsi="Arial" w:cs="Arial"/>
              </w:rPr>
              <w:t xml:space="preserve"> </w:t>
            </w:r>
            <w:r w:rsidR="00F65EF6" w:rsidRPr="00FA6D90">
              <w:rPr>
                <w:rFonts w:ascii="Arial" w:eastAsia="Arial" w:hAnsi="Arial" w:cs="Arial"/>
              </w:rPr>
              <w:t xml:space="preserve">Floor &amp; Decor is redesigning its PRO loyalty program to better engage high-value PRO customers and drive incremental spend. A critical component of this effort is establishing a </w:t>
            </w:r>
            <w:r w:rsidR="00F65EF6" w:rsidRPr="00FA6D90">
              <w:rPr>
                <w:rFonts w:ascii="Arial" w:eastAsia="Arial" w:hAnsi="Arial" w:cs="Arial"/>
                <w:bCs/>
              </w:rPr>
              <w:t>clear and scalable financial awards structure</w:t>
            </w:r>
            <w:r w:rsidR="00F65EF6" w:rsidRPr="00FA6D90">
              <w:rPr>
                <w:rFonts w:ascii="Arial" w:eastAsia="Arial" w:hAnsi="Arial" w:cs="Arial"/>
              </w:rPr>
              <w:t xml:space="preserve"> </w:t>
            </w:r>
            <w:r w:rsidR="00153BF5" w:rsidRPr="00FA6D90">
              <w:rPr>
                <w:rFonts w:ascii="Arial" w:eastAsia="Arial" w:hAnsi="Arial" w:cs="Arial"/>
                <w:bCs/>
              </w:rPr>
              <w:t>and mechanism</w:t>
            </w:r>
            <w:r w:rsidR="00F65EF6" w:rsidRPr="00FA6D90">
              <w:rPr>
                <w:rFonts w:ascii="Arial" w:eastAsia="Arial" w:hAnsi="Arial" w:cs="Arial"/>
              </w:rPr>
              <w:t xml:space="preserve"> (cash-back rebate and </w:t>
            </w:r>
            <w:r w:rsidR="004665A9" w:rsidRPr="00FA6D90">
              <w:rPr>
                <w:rFonts w:ascii="Arial" w:eastAsia="Arial" w:hAnsi="Arial" w:cs="Arial"/>
              </w:rPr>
              <w:t>F&amp;D Bucks</w:t>
            </w:r>
            <w:r w:rsidR="00F65EF6" w:rsidRPr="00FA6D90">
              <w:rPr>
                <w:rFonts w:ascii="Arial" w:eastAsia="Arial" w:hAnsi="Arial" w:cs="Arial"/>
              </w:rPr>
              <w:t>) that:</w:t>
            </w:r>
          </w:p>
          <w:p w14:paraId="442058D0" w14:textId="77777777" w:rsidR="00F65EF6" w:rsidRPr="00FA6D90" w:rsidRDefault="00F65EF6" w:rsidP="00F65EF6">
            <w:pPr>
              <w:numPr>
                <w:ilvl w:val="0"/>
                <w:numId w:val="39"/>
              </w:numPr>
              <w:spacing w:after="120" w:line="276" w:lineRule="auto"/>
              <w:rPr>
                <w:rFonts w:ascii="Arial" w:eastAsia="Arial" w:hAnsi="Arial" w:cs="Arial"/>
              </w:rPr>
            </w:pPr>
            <w:r w:rsidRPr="00FA6D90">
              <w:rPr>
                <w:rFonts w:ascii="Arial" w:eastAsia="Arial" w:hAnsi="Arial" w:cs="Arial"/>
              </w:rPr>
              <w:t>Incentivizes increased spend and share of wallet</w:t>
            </w:r>
          </w:p>
          <w:p w14:paraId="27FBEBB8" w14:textId="77777777" w:rsidR="00F65EF6" w:rsidRPr="00FA6D90" w:rsidRDefault="00F65EF6" w:rsidP="00F65EF6">
            <w:pPr>
              <w:numPr>
                <w:ilvl w:val="0"/>
                <w:numId w:val="39"/>
              </w:numPr>
              <w:spacing w:after="120" w:line="276" w:lineRule="auto"/>
              <w:rPr>
                <w:rFonts w:ascii="Arial" w:eastAsia="Arial" w:hAnsi="Arial" w:cs="Arial"/>
              </w:rPr>
            </w:pPr>
            <w:r w:rsidRPr="00FA6D90">
              <w:rPr>
                <w:rFonts w:ascii="Arial" w:eastAsia="Arial" w:hAnsi="Arial" w:cs="Arial"/>
              </w:rPr>
              <w:t>Is simple for PROs to understand and trust</w:t>
            </w:r>
          </w:p>
          <w:p w14:paraId="068EC89D" w14:textId="77777777" w:rsidR="00F65EF6" w:rsidRPr="00FA6D90" w:rsidRDefault="00F65EF6" w:rsidP="00F65EF6">
            <w:pPr>
              <w:numPr>
                <w:ilvl w:val="0"/>
                <w:numId w:val="39"/>
              </w:numPr>
              <w:spacing w:after="120" w:line="276" w:lineRule="auto"/>
              <w:rPr>
                <w:rFonts w:ascii="Arial" w:eastAsia="Arial" w:hAnsi="Arial" w:cs="Arial"/>
              </w:rPr>
            </w:pPr>
            <w:r w:rsidRPr="00FA6D90">
              <w:rPr>
                <w:rFonts w:ascii="Arial" w:eastAsia="Arial" w:hAnsi="Arial" w:cs="Arial"/>
              </w:rPr>
              <w:t>Can be accurately tracked and managed across systems (POS, CRM, app)</w:t>
            </w:r>
          </w:p>
          <w:p w14:paraId="4FF73F93" w14:textId="7B06BF43" w:rsidR="002C09A0" w:rsidRPr="00FA6D90" w:rsidRDefault="002C09A0" w:rsidP="00B270CD">
            <w:pPr>
              <w:numPr>
                <w:ilvl w:val="0"/>
                <w:numId w:val="39"/>
              </w:numPr>
              <w:spacing w:after="120" w:line="276" w:lineRule="auto"/>
              <w:rPr>
                <w:rFonts w:ascii="Arial" w:eastAsia="Arial" w:hAnsi="Arial" w:cs="Arial"/>
              </w:rPr>
            </w:pPr>
            <w:r w:rsidRPr="00FA6D90">
              <w:rPr>
                <w:rFonts w:ascii="Arial" w:eastAsia="Arial" w:hAnsi="Arial" w:cs="Arial"/>
              </w:rPr>
              <w:t xml:space="preserve">Minimizes financial risk through clear </w:t>
            </w:r>
            <w:r w:rsidR="002830C3" w:rsidRPr="00FA6D90">
              <w:rPr>
                <w:rFonts w:ascii="Arial" w:eastAsia="Arial" w:hAnsi="Arial" w:cs="Arial"/>
              </w:rPr>
              <w:t>r</w:t>
            </w:r>
            <w:r w:rsidR="00B270CD" w:rsidRPr="00FA6D90">
              <w:rPr>
                <w:rFonts w:ascii="Arial" w:eastAsia="Arial" w:hAnsi="Arial" w:cs="Arial"/>
              </w:rPr>
              <w:t>ules / guardrails on accrual, eligibility, redemption, and other related adjustments</w:t>
            </w:r>
          </w:p>
          <w:p w14:paraId="4E8AAE91" w14:textId="62F195A2" w:rsidR="001531F2" w:rsidRPr="00FA6D90" w:rsidRDefault="001531F2" w:rsidP="00B270CD">
            <w:pPr>
              <w:numPr>
                <w:ilvl w:val="0"/>
                <w:numId w:val="39"/>
              </w:numPr>
              <w:spacing w:after="120" w:line="276" w:lineRule="auto"/>
              <w:rPr>
                <w:rFonts w:ascii="Arial" w:eastAsia="Arial" w:hAnsi="Arial" w:cs="Arial"/>
              </w:rPr>
            </w:pPr>
            <w:r w:rsidRPr="00FA6D90">
              <w:rPr>
                <w:rFonts w:ascii="Arial" w:eastAsia="Arial" w:hAnsi="Arial" w:cs="Arial"/>
              </w:rPr>
              <w:t>Allows for s</w:t>
            </w:r>
            <w:r w:rsidR="001E5EA4" w:rsidRPr="00FA6D90">
              <w:rPr>
                <w:rFonts w:ascii="Arial" w:eastAsia="Arial" w:hAnsi="Arial" w:cs="Arial"/>
              </w:rPr>
              <w:t xml:space="preserve">eamless redemption </w:t>
            </w:r>
            <w:r w:rsidR="00991C5B" w:rsidRPr="00FA6D90">
              <w:rPr>
                <w:rFonts w:ascii="Arial" w:eastAsia="Arial" w:hAnsi="Arial" w:cs="Arial"/>
              </w:rPr>
              <w:t>for PROs</w:t>
            </w:r>
            <w:r w:rsidR="001E5EA4" w:rsidRPr="00FA6D90">
              <w:rPr>
                <w:rFonts w:ascii="Arial" w:eastAsia="Arial" w:hAnsi="Arial" w:cs="Arial"/>
              </w:rPr>
              <w:t xml:space="preserve"> </w:t>
            </w:r>
          </w:p>
          <w:p w14:paraId="219CB6C3" w14:textId="64AE3C93" w:rsidR="00F65EF6" w:rsidRPr="00FA6D90" w:rsidRDefault="00F65EF6" w:rsidP="00F65EF6">
            <w:pPr>
              <w:spacing w:after="120" w:line="276" w:lineRule="auto"/>
              <w:rPr>
                <w:rFonts w:ascii="Arial" w:eastAsia="Arial" w:hAnsi="Arial" w:cs="Arial"/>
              </w:rPr>
            </w:pPr>
            <w:r w:rsidRPr="00FA6D90">
              <w:rPr>
                <w:rFonts w:ascii="Arial" w:eastAsia="Arial" w:hAnsi="Arial" w:cs="Arial"/>
              </w:rPr>
              <w:t>This document defines the core requirements needed to support the financial award experience at launch, focusing on the capabilities required to make the program functional and credible on day one.</w:t>
            </w:r>
          </w:p>
          <w:p w14:paraId="08D4B774" w14:textId="5008FDCE" w:rsidR="00AB0190" w:rsidRPr="00FA6D90" w:rsidRDefault="00F5764B" w:rsidP="00AB0190">
            <w:pPr>
              <w:pStyle w:val="Heading14ptGREY"/>
              <w:rPr>
                <w:rFonts w:ascii="Arial" w:eastAsia="Arial" w:hAnsi="Arial" w:cs="Arial"/>
                <w:b w:val="0"/>
                <w:bCs w:val="0"/>
                <w:color w:val="auto"/>
                <w:sz w:val="22"/>
                <w:szCs w:val="22"/>
              </w:rPr>
            </w:pPr>
            <w:r w:rsidRPr="00FA6D90">
              <w:rPr>
                <w:rFonts w:ascii="Arial" w:eastAsia="Arial" w:hAnsi="Arial" w:cs="Arial"/>
                <w:color w:val="auto"/>
                <w:sz w:val="22"/>
                <w:szCs w:val="22"/>
                <w:u w:val="single"/>
              </w:rPr>
              <w:t>Scope</w:t>
            </w:r>
            <w:r w:rsidR="00AF0A41" w:rsidRPr="00FA6D90">
              <w:rPr>
                <w:rFonts w:ascii="Arial" w:eastAsia="Arial" w:hAnsi="Arial" w:cs="Arial"/>
                <w:color w:val="auto"/>
                <w:sz w:val="22"/>
                <w:szCs w:val="22"/>
                <w:u w:val="single"/>
              </w:rPr>
              <w:t>:</w:t>
            </w:r>
            <w:r w:rsidR="00AF0A41" w:rsidRPr="00FA6D90">
              <w:rPr>
                <w:rFonts w:ascii="Arial" w:eastAsia="Arial" w:hAnsi="Arial" w:cs="Arial"/>
                <w:b w:val="0"/>
                <w:bCs w:val="0"/>
                <w:color w:val="auto"/>
                <w:sz w:val="22"/>
                <w:szCs w:val="22"/>
              </w:rPr>
              <w:t xml:space="preserve"> </w:t>
            </w:r>
            <w:r w:rsidR="00AB0190" w:rsidRPr="00FA6D90">
              <w:rPr>
                <w:rFonts w:ascii="Arial" w:eastAsia="Arial" w:hAnsi="Arial" w:cs="Arial"/>
                <w:b w:val="0"/>
                <w:bCs w:val="0"/>
                <w:color w:val="auto"/>
                <w:sz w:val="22"/>
                <w:szCs w:val="22"/>
              </w:rPr>
              <w:t xml:space="preserve">This scope defines the financial award mechanics for both cash-back rebates and </w:t>
            </w:r>
            <w:r w:rsidR="004665A9" w:rsidRPr="00FA6D90">
              <w:rPr>
                <w:rFonts w:ascii="Arial" w:eastAsia="Arial" w:hAnsi="Arial" w:cs="Arial"/>
                <w:b w:val="0"/>
                <w:bCs w:val="0"/>
                <w:color w:val="auto"/>
                <w:sz w:val="22"/>
                <w:szCs w:val="22"/>
              </w:rPr>
              <w:t>F&amp;D Bucks</w:t>
            </w:r>
            <w:r w:rsidR="00AB0190" w:rsidRPr="00FA6D90">
              <w:rPr>
                <w:rFonts w:ascii="Arial" w:eastAsia="Arial" w:hAnsi="Arial" w:cs="Arial"/>
                <w:b w:val="0"/>
                <w:bCs w:val="0"/>
                <w:color w:val="auto"/>
                <w:sz w:val="22"/>
                <w:szCs w:val="22"/>
              </w:rPr>
              <w:t xml:space="preserve"> across the full PRO journey, including Join, Earn, Redeem, and Manage. It includes the account-level structure, where spend and rewards roll up across all users to a single account, as well as the rules for linking transactions to PRO accounts and ensuring consistency across in-store and online purchases. The scope also covers how rewards are issued and delivered</w:t>
            </w:r>
            <w:r w:rsidR="00DB7E26" w:rsidRPr="00FA6D90">
              <w:rPr>
                <w:rFonts w:ascii="Arial" w:eastAsia="Arial" w:hAnsi="Arial" w:cs="Arial"/>
                <w:b w:val="0"/>
                <w:bCs w:val="0"/>
                <w:color w:val="auto"/>
                <w:sz w:val="22"/>
                <w:szCs w:val="22"/>
              </w:rPr>
              <w:t>,</w:t>
            </w:r>
            <w:r w:rsidR="00AB0190" w:rsidRPr="00FA6D90">
              <w:rPr>
                <w:rFonts w:ascii="Arial" w:eastAsia="Arial" w:hAnsi="Arial" w:cs="Arial"/>
                <w:b w:val="0"/>
                <w:bCs w:val="0"/>
                <w:color w:val="auto"/>
                <w:sz w:val="22"/>
                <w:szCs w:val="22"/>
              </w:rPr>
              <w:t xml:space="preserve"> how returns and adjustments are handled, and how PROs can track their rewards within the app.</w:t>
            </w:r>
          </w:p>
          <w:p w14:paraId="638EA1A0" w14:textId="77777777" w:rsidR="00AB0190" w:rsidRPr="00FA6D90" w:rsidRDefault="00AB0190" w:rsidP="00AB0190">
            <w:pPr>
              <w:pStyle w:val="Heading14ptGREY"/>
              <w:rPr>
                <w:rFonts w:ascii="Arial" w:eastAsia="Arial" w:hAnsi="Arial" w:cs="Arial"/>
                <w:b w:val="0"/>
                <w:bCs w:val="0"/>
                <w:color w:val="auto"/>
                <w:sz w:val="22"/>
                <w:szCs w:val="22"/>
              </w:rPr>
            </w:pPr>
          </w:p>
          <w:p w14:paraId="15D5282F" w14:textId="7337FEE0" w:rsidR="00450E6B" w:rsidRPr="00FA6D90" w:rsidRDefault="00AB0190" w:rsidP="00AB0190">
            <w:pPr>
              <w:pStyle w:val="Heading14ptGREY"/>
              <w:rPr>
                <w:b w:val="0"/>
                <w:color w:val="auto"/>
                <w:sz w:val="22"/>
                <w:szCs w:val="20"/>
                <w:u w:val="single"/>
              </w:rPr>
            </w:pPr>
            <w:r w:rsidRPr="00FA6D90">
              <w:rPr>
                <w:rFonts w:ascii="Arial" w:eastAsia="Arial" w:hAnsi="Arial" w:cs="Arial"/>
                <w:b w:val="0"/>
                <w:bCs w:val="0"/>
                <w:color w:val="auto"/>
                <w:sz w:val="22"/>
                <w:szCs w:val="22"/>
              </w:rPr>
              <w:t>Out of scope are detailed app design, technical architecture, and any enhancements beyond the initial launch.</w:t>
            </w:r>
            <w:r w:rsidR="00E76F7A" w:rsidRPr="00FA6D90">
              <w:rPr>
                <w:rFonts w:ascii="Arial" w:eastAsia="Arial" w:hAnsi="Arial" w:cs="Arial"/>
                <w:b w:val="0"/>
                <w:bCs w:val="0"/>
                <w:color w:val="auto"/>
                <w:sz w:val="22"/>
                <w:szCs w:val="22"/>
              </w:rPr>
              <w:br/>
            </w:r>
            <w:r w:rsidR="00E76F7A" w:rsidRPr="00FA6D90">
              <w:rPr>
                <w:b w:val="0"/>
                <w:color w:val="auto"/>
                <w:sz w:val="22"/>
                <w:szCs w:val="20"/>
                <w:u w:val="single"/>
              </w:rPr>
              <w:br/>
            </w:r>
            <w:r w:rsidR="00E76F7A" w:rsidRPr="00FA6D90">
              <w:rPr>
                <w:rFonts w:asciiTheme="majorHAnsi" w:hAnsiTheme="majorHAnsi" w:cstheme="majorHAnsi"/>
                <w:b w:val="0"/>
                <w:color w:val="auto"/>
                <w:sz w:val="22"/>
                <w:szCs w:val="20"/>
              </w:rPr>
              <w:t xml:space="preserve">Detailed </w:t>
            </w:r>
            <w:r w:rsidR="00181D63" w:rsidRPr="00FA6D90">
              <w:rPr>
                <w:rFonts w:asciiTheme="majorHAnsi" w:hAnsiTheme="majorHAnsi" w:cstheme="majorHAnsi"/>
                <w:b w:val="0"/>
                <w:color w:val="auto"/>
                <w:sz w:val="22"/>
                <w:szCs w:val="20"/>
              </w:rPr>
              <w:t xml:space="preserve">rules defining how financial award and tier </w:t>
            </w:r>
            <w:r w:rsidR="00472C06" w:rsidRPr="00FA6D90">
              <w:rPr>
                <w:rFonts w:asciiTheme="majorHAnsi" w:hAnsiTheme="majorHAnsi" w:cstheme="majorHAnsi"/>
                <w:b w:val="0"/>
                <w:color w:val="auto"/>
                <w:sz w:val="22"/>
                <w:szCs w:val="20"/>
              </w:rPr>
              <w:t xml:space="preserve">assignment will be displayed at POS for associates </w:t>
            </w:r>
            <w:r w:rsidR="00472C06" w:rsidRPr="00FA6D90">
              <w:rPr>
                <w:rFonts w:asciiTheme="majorHAnsi" w:hAnsiTheme="majorHAnsi" w:cstheme="majorHAnsi"/>
                <w:bCs w:val="0"/>
                <w:color w:val="auto"/>
                <w:sz w:val="22"/>
                <w:szCs w:val="20"/>
              </w:rPr>
              <w:t xml:space="preserve">will be </w:t>
            </w:r>
            <w:r w:rsidR="002342BF" w:rsidRPr="00FA6D90">
              <w:rPr>
                <w:rFonts w:asciiTheme="majorHAnsi" w:hAnsiTheme="majorHAnsi" w:cstheme="majorHAnsi"/>
                <w:bCs w:val="0"/>
                <w:color w:val="auto"/>
                <w:sz w:val="22"/>
                <w:szCs w:val="20"/>
              </w:rPr>
              <w:t>included as part of Store operations and training requirements.</w:t>
            </w:r>
          </w:p>
        </w:tc>
      </w:tr>
    </w:tbl>
    <w:p w14:paraId="089D02E5" w14:textId="286AA960" w:rsidR="00971D72" w:rsidRPr="00FA6D90" w:rsidRDefault="00CF4427" w:rsidP="00604130">
      <w:r>
        <w:t xml:space="preserve">Rules highlighted in green are </w:t>
      </w:r>
      <w:r w:rsidR="00033C1A">
        <w:t xml:space="preserve">subject to change and to be confirmed by the working / executive team in upcoming sessions </w:t>
      </w:r>
    </w:p>
    <w:p w14:paraId="1B807871" w14:textId="77777777" w:rsidR="006149B9" w:rsidRPr="00FA6D90" w:rsidRDefault="006149B9" w:rsidP="00782371">
      <w:pPr>
        <w:pStyle w:val="Heading1"/>
      </w:pPr>
    </w:p>
    <w:p w14:paraId="211C00B8" w14:textId="3DAC7139" w:rsidR="00AF6ED7" w:rsidRPr="00FA6D90" w:rsidRDefault="00755FC0" w:rsidP="00782371">
      <w:pPr>
        <w:pStyle w:val="Heading1"/>
        <w:rPr>
          <w:color w:val="FF0000"/>
          <w:szCs w:val="44"/>
        </w:rPr>
      </w:pPr>
      <w:r w:rsidRPr="00FA6D90">
        <w:t xml:space="preserve">Question / </w:t>
      </w:r>
      <w:r w:rsidR="005A5A62" w:rsidRPr="00FA6D90">
        <w:t>Topics and Response / Conclusions</w:t>
      </w:r>
      <w:r w:rsidR="00AF6ED7" w:rsidRPr="00FA6D90">
        <w:t>:</w:t>
      </w:r>
    </w:p>
    <w:p w14:paraId="4A695020" w14:textId="5B6DFA4D" w:rsidR="003A4CC9" w:rsidRPr="00FA6D90" w:rsidRDefault="00E054EA" w:rsidP="008B0455">
      <w:pPr>
        <w:pStyle w:val="Heading3"/>
        <w:rPr>
          <w:color w:val="FF0000"/>
          <w:sz w:val="28"/>
          <w:szCs w:val="36"/>
          <w:u w:val="single"/>
        </w:rPr>
      </w:pPr>
      <w:r w:rsidRPr="00FA6D90">
        <w:rPr>
          <w:color w:val="FF0000"/>
          <w:sz w:val="28"/>
          <w:szCs w:val="36"/>
          <w:u w:val="single"/>
        </w:rPr>
        <w:t>Join</w:t>
      </w:r>
    </w:p>
    <w:p w14:paraId="30C7FD36" w14:textId="495339B8" w:rsidR="00EB5C42" w:rsidRPr="00FA6D90" w:rsidRDefault="00B97C56" w:rsidP="00EB5C42">
      <w:pPr>
        <w:pStyle w:val="Heading4"/>
        <w:rPr>
          <w:color w:val="auto"/>
          <w:u w:val="single"/>
        </w:rPr>
      </w:pPr>
      <w:r w:rsidRPr="00FA6D90">
        <w:rPr>
          <w:color w:val="auto"/>
          <w:u w:val="single"/>
        </w:rPr>
        <w:t>F&amp;D Bucks</w:t>
      </w:r>
    </w:p>
    <w:p w14:paraId="0349BB97" w14:textId="77777777" w:rsidR="00EB5C42" w:rsidRPr="00FA6D90" w:rsidRDefault="00EB5C42" w:rsidP="00EB5C4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890"/>
        <w:gridCol w:w="2988"/>
        <w:gridCol w:w="5462"/>
      </w:tblGrid>
      <w:tr w:rsidR="00EB5C42" w:rsidRPr="00FA6D90" w14:paraId="603C977D"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AE4175"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1208C9"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4E7EB59"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EB5C42" w:rsidRPr="00FA6D90" w14:paraId="0A9D4795"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F8C6E4E"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J-GC-1</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9705C49"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What reward type do PROs receive upon initial enrollment?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6912DF8" w14:textId="33D43FA9"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The CRM / loyalty engine must assign all newly enrolled PRO accounts to Red tier upon account creation and restrict financial reward eligibility (</w:t>
            </w:r>
            <w:r w:rsidR="004665A9" w:rsidRPr="00FA6D90">
              <w:rPr>
                <w:rFonts w:eastAsia="Arial" w:cstheme="minorHAnsi"/>
                <w:color w:val="000000" w:themeColor="text1"/>
              </w:rPr>
              <w:t>F&amp;D Bucks</w:t>
            </w:r>
            <w:r w:rsidRPr="00FA6D90">
              <w:rPr>
                <w:rFonts w:eastAsia="Arial" w:cstheme="minorHAnsi"/>
                <w:color w:val="000000" w:themeColor="text1"/>
              </w:rPr>
              <w:t xml:space="preserve"> and rebate) until the account meets the Silver tier threshold based on tracked spend from POS transaction feeds / online spend. This applies to normal account sign-ups and not former PPR accounts seeded into the new program.</w:t>
            </w:r>
          </w:p>
        </w:tc>
      </w:tr>
      <w:tr w:rsidR="00EB5C42" w:rsidRPr="00FA6D90" w14:paraId="378192A8"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ECFD35A"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J-GC-2</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5EC14B1"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What reward type applies at Silver tier?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CE27A7B" w14:textId="047D857F"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The loyalty engine must automatically assign </w:t>
            </w:r>
            <w:r w:rsidR="004665A9" w:rsidRPr="00FA6D90">
              <w:rPr>
                <w:rFonts w:eastAsia="Arial" w:cstheme="minorHAnsi"/>
                <w:color w:val="000000" w:themeColor="text1"/>
              </w:rPr>
              <w:t>F&amp;D Bucks</w:t>
            </w:r>
            <w:r w:rsidRPr="00FA6D90">
              <w:rPr>
                <w:rFonts w:eastAsia="Arial" w:cstheme="minorHAnsi"/>
                <w:color w:val="000000" w:themeColor="text1"/>
              </w:rPr>
              <w:t xml:space="preserve"> as the default reward type when an account reaches Silver tier. No selection workflow should be triggered in the PRO app, and the assigned reward type must be stored at the account level in the CRM.</w:t>
            </w:r>
          </w:p>
        </w:tc>
      </w:tr>
      <w:tr w:rsidR="00EB5C42" w:rsidRPr="00FA6D90" w14:paraId="3CB5B764"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0E405EF"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J-GC-3</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6C45F91" w14:textId="15B35129"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Can PROs opt out of </w:t>
            </w:r>
            <w:r w:rsidR="004665A9" w:rsidRPr="00FA6D90">
              <w:rPr>
                <w:rFonts w:eastAsia="Arial" w:cstheme="minorHAnsi"/>
                <w:color w:val="000000" w:themeColor="text1"/>
              </w:rPr>
              <w:t>F&amp;D Bucks</w:t>
            </w:r>
            <w:r w:rsidRPr="00FA6D90">
              <w:rPr>
                <w:rFonts w:eastAsia="Arial" w:cstheme="minorHAnsi"/>
                <w:color w:val="000000" w:themeColor="text1"/>
              </w:rPr>
              <w:t xml:space="preserve"> at Silver tier?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6930AED" w14:textId="77777777" w:rsidR="00EB5C42" w:rsidRPr="00FA6D90" w:rsidRDefault="00EB5C42" w:rsidP="001410B6">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B5C42" w:rsidRPr="00FA6D90" w14:paraId="4AACC62C" w14:textId="77777777">
              <w:trPr>
                <w:tblCellSpacing w:w="15" w:type="dxa"/>
              </w:trPr>
              <w:tc>
                <w:tcPr>
                  <w:tcW w:w="0" w:type="auto"/>
                  <w:vAlign w:val="center"/>
                  <w:hideMark/>
                </w:tcPr>
                <w:p w14:paraId="021715D2" w14:textId="1C2D360F"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The loyalty engine must enforce </w:t>
                  </w:r>
                  <w:r w:rsidR="004665A9" w:rsidRPr="00FA6D90">
                    <w:rPr>
                      <w:rFonts w:eastAsia="Arial" w:cstheme="minorHAnsi"/>
                      <w:color w:val="000000" w:themeColor="text1"/>
                    </w:rPr>
                    <w:t>F&amp;D Bucks</w:t>
                  </w:r>
                  <w:r w:rsidRPr="00FA6D90">
                    <w:rPr>
                      <w:rFonts w:eastAsia="Arial" w:cstheme="minorHAnsi"/>
                      <w:color w:val="000000" w:themeColor="text1"/>
                    </w:rPr>
                    <w:t xml:space="preserve"> as the only eligible reward type for Silver tier accounts.</w:t>
                  </w:r>
                </w:p>
              </w:tc>
            </w:tr>
          </w:tbl>
          <w:p w14:paraId="613B5842" w14:textId="77777777" w:rsidR="00EB5C42" w:rsidRPr="00FA6D90" w:rsidRDefault="00EB5C42" w:rsidP="001410B6">
            <w:pPr>
              <w:pStyle w:val="F2Body"/>
              <w:rPr>
                <w:rFonts w:eastAsia="Arial" w:cstheme="minorHAnsi"/>
                <w:color w:val="000000" w:themeColor="text1"/>
              </w:rPr>
            </w:pPr>
          </w:p>
        </w:tc>
      </w:tr>
      <w:tr w:rsidR="00F51499" w:rsidRPr="00FA6D90" w14:paraId="12A68027"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24941E2" w14:textId="77777777" w:rsidR="00EB5C42" w:rsidRPr="00FA6D90" w:rsidRDefault="00EB5C42" w:rsidP="001410B6">
            <w:pPr>
              <w:pStyle w:val="F2Body"/>
            </w:pPr>
            <w:r w:rsidRPr="00FA6D90">
              <w:t>J-GC-4</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F714AAC"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What happens if a PRO moves from Silver to Gold?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84AA4F0" w14:textId="03CC626E" w:rsidR="00EB5C42" w:rsidRPr="00FA6D90" w:rsidRDefault="00EB5C42" w:rsidP="001410B6">
            <w:pPr>
              <w:pStyle w:val="F2Body"/>
              <w:rPr>
                <w:rFonts w:eastAsia="Arial" w:cstheme="minorHAnsi"/>
                <w:vanish/>
                <w:color w:val="000000" w:themeColor="text1"/>
              </w:rPr>
            </w:pPr>
            <w:r w:rsidRPr="00FA6D90">
              <w:rPr>
                <w:rFonts w:eastAsia="Arial" w:cstheme="minorHAnsi"/>
                <w:color w:val="000000" w:themeColor="text1"/>
              </w:rPr>
              <w:t xml:space="preserve">The loyalty engine must detect when cumulative spend (from POS </w:t>
            </w:r>
            <w:r w:rsidR="00147D71" w:rsidRPr="00FA6D90">
              <w:rPr>
                <w:rFonts w:eastAsia="Arial" w:cstheme="minorHAnsi"/>
                <w:color w:val="000000" w:themeColor="text1"/>
              </w:rPr>
              <w:t>/ app / desktop</w:t>
            </w:r>
            <w:r w:rsidRPr="00FA6D90">
              <w:rPr>
                <w:rFonts w:eastAsia="Arial" w:cstheme="minorHAnsi"/>
                <w:color w:val="000000" w:themeColor="text1"/>
              </w:rPr>
              <w:t xml:space="preserve"> feeds) cross Gold tier threshold. If the PRO does not select rebate or no selection is made, </w:t>
            </w:r>
            <w:r w:rsidR="00B97C56" w:rsidRPr="00FA6D90">
              <w:rPr>
                <w:rFonts w:eastAsia="Arial" w:cstheme="minorHAnsi"/>
                <w:color w:val="000000" w:themeColor="text1"/>
              </w:rPr>
              <w:t>F&amp;D Bucks</w:t>
            </w:r>
            <w:r w:rsidRPr="00FA6D90">
              <w:rPr>
                <w:rFonts w:eastAsia="Arial" w:cstheme="minorHAnsi"/>
                <w:color w:val="000000" w:themeColor="text1"/>
              </w:rPr>
              <w:t xml:space="preserve"> issuance must continue under Gold-tier rules, including updated accrual bands.</w:t>
            </w:r>
          </w:p>
        </w:tc>
      </w:tr>
      <w:tr w:rsidR="00F51499" w:rsidRPr="00FA6D90" w14:paraId="78A325FC"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88F2067"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J-GC-5</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45DAC6CA"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What happens if a PRO moves from Gold to Platinum?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5091623" w14:textId="4867B524" w:rsidR="00EB5C42" w:rsidRPr="00FA6D90" w:rsidRDefault="00EB5C42" w:rsidP="001410B6">
            <w:pPr>
              <w:pStyle w:val="F2Body"/>
              <w:rPr>
                <w:rFonts w:eastAsia="Arial" w:cstheme="minorHAnsi"/>
                <w:vanish/>
                <w:color w:val="000000" w:themeColor="text1"/>
              </w:rPr>
            </w:pPr>
            <w:r w:rsidRPr="00FA6D90">
              <w:rPr>
                <w:rFonts w:eastAsia="Arial" w:cstheme="minorHAnsi"/>
                <w:color w:val="000000" w:themeColor="text1"/>
              </w:rPr>
              <w:t xml:space="preserve">The loyalty engine must detect when cumulative spend (from POS </w:t>
            </w:r>
            <w:r w:rsidR="00147D71" w:rsidRPr="00FA6D90">
              <w:rPr>
                <w:rFonts w:eastAsia="Arial" w:cstheme="minorHAnsi"/>
                <w:color w:val="000000" w:themeColor="text1"/>
              </w:rPr>
              <w:t>/ app / desktop</w:t>
            </w:r>
            <w:r w:rsidRPr="00FA6D90">
              <w:rPr>
                <w:rFonts w:eastAsia="Arial" w:cstheme="minorHAnsi"/>
                <w:color w:val="000000" w:themeColor="text1"/>
              </w:rPr>
              <w:t xml:space="preserve"> feeds) cross Platinum tier threshold. If the PRO does not select rebate or no selection is made, </w:t>
            </w:r>
            <w:r w:rsidR="00B97C56" w:rsidRPr="00FA6D90">
              <w:rPr>
                <w:rFonts w:eastAsia="Arial" w:cstheme="minorHAnsi"/>
                <w:color w:val="000000" w:themeColor="text1"/>
              </w:rPr>
              <w:t>F&amp;D Bucks</w:t>
            </w:r>
            <w:r w:rsidRPr="00FA6D90">
              <w:rPr>
                <w:rFonts w:eastAsia="Arial" w:cstheme="minorHAnsi"/>
                <w:color w:val="000000" w:themeColor="text1"/>
              </w:rPr>
              <w:t xml:space="preserve"> issuance must continue under Platinum-tier rules, including updated accrual bands and redemption values.</w:t>
            </w:r>
          </w:p>
        </w:tc>
      </w:tr>
      <w:tr w:rsidR="00F51499" w:rsidRPr="00FA6D90" w14:paraId="7FA31CD6"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5F53CB2"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J-GC-6</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4C262DCA"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What happens if a PRO moves from Gold or Platinum to Silver?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FB76FE7" w14:textId="1DF56ACF"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The loyalty engine / CRM must determine tier status at the start of the new calendar year based on prior-year spend and assign the PRO to Silver tier if thresholds are not met. Upon downgrade, the system must enforce </w:t>
            </w:r>
            <w:r w:rsidR="004665A9" w:rsidRPr="00FA6D90">
              <w:rPr>
                <w:rFonts w:eastAsia="Arial" w:cstheme="minorHAnsi"/>
                <w:color w:val="000000" w:themeColor="text1"/>
              </w:rPr>
              <w:t>F&amp;D Bucks</w:t>
            </w:r>
            <w:r w:rsidRPr="00FA6D90">
              <w:rPr>
                <w:rFonts w:eastAsia="Arial" w:cstheme="minorHAnsi"/>
                <w:color w:val="000000" w:themeColor="text1"/>
              </w:rPr>
              <w:t xml:space="preserve"> as the only reward type and apply Silver-tier </w:t>
            </w:r>
            <w:r w:rsidR="00B97C56" w:rsidRPr="00FA6D90">
              <w:rPr>
                <w:rFonts w:eastAsia="Arial" w:cstheme="minorHAnsi"/>
                <w:color w:val="000000" w:themeColor="text1"/>
              </w:rPr>
              <w:t>F&amp;D Bucks</w:t>
            </w:r>
            <w:r w:rsidRPr="00FA6D90">
              <w:rPr>
                <w:rFonts w:eastAsia="Arial" w:cstheme="minorHAnsi"/>
                <w:color w:val="000000" w:themeColor="text1"/>
              </w:rPr>
              <w:t xml:space="preserve"> rules, including accrual bands and redemption values (as needed).</w:t>
            </w:r>
          </w:p>
          <w:p w14:paraId="6B4CE2BB" w14:textId="447B574D"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All </w:t>
            </w:r>
            <w:r w:rsidR="004665A9" w:rsidRPr="00FA6D90">
              <w:rPr>
                <w:rFonts w:eastAsia="Arial" w:cstheme="minorHAnsi"/>
                <w:color w:val="000000" w:themeColor="text1"/>
              </w:rPr>
              <w:t>F&amp;D Bucks</w:t>
            </w:r>
            <w:r w:rsidRPr="00FA6D90">
              <w:rPr>
                <w:rFonts w:eastAsia="Arial" w:cstheme="minorHAnsi"/>
                <w:color w:val="000000" w:themeColor="text1"/>
              </w:rPr>
              <w:t xml:space="preserve"> issued in prior periods must remain valid and unchanged, and all new spend in the current year must follow Silver-tier </w:t>
            </w:r>
            <w:r w:rsidR="00B97C56" w:rsidRPr="00FA6D90">
              <w:rPr>
                <w:rFonts w:eastAsia="Arial" w:cstheme="minorHAnsi"/>
                <w:color w:val="000000" w:themeColor="text1"/>
              </w:rPr>
              <w:t>F&amp;D Bucks</w:t>
            </w:r>
            <w:r w:rsidRPr="00FA6D90">
              <w:rPr>
                <w:rFonts w:eastAsia="Arial" w:cstheme="minorHAnsi"/>
                <w:color w:val="000000" w:themeColor="text1"/>
              </w:rPr>
              <w:t xml:space="preserve"> accrual rules until PRO crosses Gold or Platinum thresholds.</w:t>
            </w:r>
          </w:p>
        </w:tc>
      </w:tr>
      <w:tr w:rsidR="00EB5C42" w:rsidRPr="00FA6D90" w14:paraId="223D5622"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F963627" w14:textId="77777777"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J-GC-7</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0A84C1D" w14:textId="765A795C"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Who receives issued </w:t>
            </w:r>
            <w:r w:rsidR="004665A9" w:rsidRPr="00FA6D90">
              <w:rPr>
                <w:rFonts w:eastAsia="Arial" w:cstheme="minorHAnsi"/>
                <w:color w:val="000000" w:themeColor="text1"/>
              </w:rPr>
              <w:t>F&amp;D Bucks</w:t>
            </w:r>
            <w:r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37CB520" w14:textId="118F94CB" w:rsidR="00EB5C42" w:rsidRPr="00FA6D90" w:rsidRDefault="00EB5C42" w:rsidP="001410B6">
            <w:pPr>
              <w:pStyle w:val="F2Body"/>
              <w:rPr>
                <w:rFonts w:eastAsia="Arial" w:cstheme="minorHAnsi"/>
                <w:color w:val="000000" w:themeColor="text1"/>
              </w:rPr>
            </w:pPr>
            <w:r w:rsidRPr="00FA6D90">
              <w:rPr>
                <w:rFonts w:eastAsia="Arial" w:cstheme="minorHAnsi"/>
                <w:color w:val="000000" w:themeColor="text1"/>
              </w:rPr>
              <w:t xml:space="preserve">The loyalty engine must issue all earned </w:t>
            </w:r>
            <w:r w:rsidR="004665A9" w:rsidRPr="00FA6D90">
              <w:rPr>
                <w:rFonts w:eastAsia="Arial" w:cstheme="minorHAnsi"/>
                <w:color w:val="000000" w:themeColor="text1"/>
              </w:rPr>
              <w:t>F&amp;D Bucks</w:t>
            </w:r>
            <w:r w:rsidRPr="00FA6D90">
              <w:rPr>
                <w:rFonts w:eastAsia="Arial" w:cstheme="minorHAnsi"/>
                <w:color w:val="000000" w:themeColor="text1"/>
              </w:rPr>
              <w:t xml:space="preserve"> to the account </w:t>
            </w:r>
            <w:r w:rsidR="002E0570">
              <w:rPr>
                <w:rFonts w:eastAsia="Arial" w:cstheme="minorHAnsi"/>
                <w:color w:val="000000" w:themeColor="text1"/>
              </w:rPr>
              <w:t>primary</w:t>
            </w:r>
            <w:r w:rsidRPr="00FA6D90">
              <w:rPr>
                <w:rFonts w:eastAsia="Arial" w:cstheme="minorHAnsi"/>
                <w:color w:val="000000" w:themeColor="text1"/>
              </w:rPr>
              <w:t xml:space="preserve"> and pass them to the PRO app digital wallet for storage and display. </w:t>
            </w:r>
            <w:proofErr w:type="gramStart"/>
            <w:r w:rsidRPr="00FA6D90">
              <w:rPr>
                <w:rFonts w:eastAsia="Arial" w:cstheme="minorHAnsi"/>
                <w:color w:val="000000" w:themeColor="text1"/>
              </w:rPr>
              <w:t>The CRM</w:t>
            </w:r>
            <w:proofErr w:type="gramEnd"/>
            <w:r w:rsidRPr="00FA6D90">
              <w:rPr>
                <w:rFonts w:eastAsia="Arial" w:cstheme="minorHAnsi"/>
                <w:color w:val="000000" w:themeColor="text1"/>
              </w:rPr>
              <w:t xml:space="preserve"> must define and maintain the account </w:t>
            </w:r>
            <w:r w:rsidR="002E0570">
              <w:rPr>
                <w:rFonts w:eastAsia="Arial" w:cstheme="minorHAnsi"/>
                <w:color w:val="000000" w:themeColor="text1"/>
              </w:rPr>
              <w:t>primary</w:t>
            </w:r>
            <w:r w:rsidRPr="00FA6D90">
              <w:rPr>
                <w:rFonts w:eastAsia="Arial" w:cstheme="minorHAnsi"/>
                <w:color w:val="000000" w:themeColor="text1"/>
              </w:rPr>
              <w:t xml:space="preserve"> designation</w:t>
            </w:r>
            <w:r w:rsidR="00263F15" w:rsidRPr="00FA6D90">
              <w:rPr>
                <w:rFonts w:eastAsia="Arial" w:cstheme="minorHAnsi"/>
                <w:color w:val="000000" w:themeColor="text1"/>
              </w:rPr>
              <w:t xml:space="preserve"> who may access the </w:t>
            </w:r>
            <w:r w:rsidR="00604B4C" w:rsidRPr="00FA6D90">
              <w:rPr>
                <w:rFonts w:eastAsia="Arial" w:cstheme="minorHAnsi"/>
                <w:color w:val="000000" w:themeColor="text1"/>
              </w:rPr>
              <w:t>F&amp;D bucks</w:t>
            </w:r>
            <w:r w:rsidR="006149B9" w:rsidRPr="00FA6D90">
              <w:rPr>
                <w:rFonts w:eastAsia="Arial" w:cstheme="minorHAnsi"/>
                <w:color w:val="000000" w:themeColor="text1"/>
              </w:rPr>
              <w:t xml:space="preserve"> and provide access to F&amp;D bucks for delegates</w:t>
            </w:r>
            <w:r w:rsidR="004665A9" w:rsidRPr="00FA6D90">
              <w:rPr>
                <w:rFonts w:eastAsia="Arial" w:cstheme="minorHAnsi"/>
                <w:color w:val="000000" w:themeColor="text1"/>
              </w:rPr>
              <w:t xml:space="preserve">. </w:t>
            </w:r>
          </w:p>
        </w:tc>
      </w:tr>
      <w:tr w:rsidR="00EB5C42" w:rsidRPr="00CF4427" w14:paraId="56177068" w14:textId="77777777" w:rsidTr="001410B6">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61E1119" w14:textId="77777777" w:rsidR="00EB5C42" w:rsidRPr="00111D2C" w:rsidRDefault="00EB5C42" w:rsidP="001410B6">
            <w:pPr>
              <w:pStyle w:val="F2Body"/>
              <w:rPr>
                <w:rFonts w:eastAsia="Arial" w:cstheme="minorHAnsi"/>
                <w:color w:val="000000" w:themeColor="text1"/>
              </w:rPr>
            </w:pPr>
            <w:r w:rsidRPr="00111D2C">
              <w:rPr>
                <w:rFonts w:eastAsia="Arial" w:cstheme="minorHAnsi"/>
                <w:color w:val="000000" w:themeColor="text1"/>
              </w:rPr>
              <w:t>J-GC-8</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A82AF24" w14:textId="63954CBC" w:rsidR="00EB5C42" w:rsidRPr="00111D2C" w:rsidRDefault="00EB5C42" w:rsidP="001410B6">
            <w:pPr>
              <w:pStyle w:val="F2Body"/>
              <w:rPr>
                <w:rFonts w:eastAsia="Arial" w:cstheme="minorHAnsi"/>
                <w:color w:val="000000" w:themeColor="text1"/>
              </w:rPr>
            </w:pPr>
            <w:r w:rsidRPr="00111D2C">
              <w:rPr>
                <w:rFonts w:eastAsia="Arial" w:cstheme="minorHAnsi"/>
                <w:color w:val="000000" w:themeColor="text1"/>
              </w:rPr>
              <w:t xml:space="preserve">Can </w:t>
            </w:r>
            <w:r w:rsidR="003201C8" w:rsidRPr="00111D2C">
              <w:rPr>
                <w:rFonts w:eastAsia="Arial" w:cstheme="minorHAnsi"/>
                <w:color w:val="000000" w:themeColor="text1"/>
              </w:rPr>
              <w:t xml:space="preserve">delegate accounts (as defined by CRM requirements documentation) </w:t>
            </w:r>
            <w:r w:rsidRPr="00111D2C">
              <w:rPr>
                <w:rFonts w:eastAsia="Arial" w:cstheme="minorHAnsi"/>
                <w:color w:val="000000" w:themeColor="text1"/>
              </w:rPr>
              <w:t xml:space="preserve">access or redeem </w:t>
            </w:r>
            <w:r w:rsidR="004665A9" w:rsidRPr="00111D2C">
              <w:rPr>
                <w:rFonts w:eastAsia="Arial" w:cstheme="minorHAnsi"/>
                <w:color w:val="000000" w:themeColor="text1"/>
              </w:rPr>
              <w:t>F&amp;D Bucks</w:t>
            </w:r>
            <w:r w:rsidRPr="00111D2C">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285E7B9" w14:textId="4E13DC67" w:rsidR="00EB5C42" w:rsidRPr="00111D2C" w:rsidRDefault="00EB5C42" w:rsidP="001410B6">
            <w:pPr>
              <w:pStyle w:val="F2Body"/>
              <w:rPr>
                <w:rFonts w:eastAsia="Arial" w:cstheme="minorHAnsi"/>
                <w:color w:val="000000" w:themeColor="text1"/>
              </w:rPr>
            </w:pPr>
            <w:r w:rsidRPr="00111D2C">
              <w:rPr>
                <w:rFonts w:eastAsia="Arial" w:cstheme="minorHAnsi"/>
                <w:color w:val="000000" w:themeColor="text1"/>
              </w:rPr>
              <w:t xml:space="preserve">By default, the PRO app and loyalty engine must restrict </w:t>
            </w:r>
            <w:r w:rsidR="00B97C56" w:rsidRPr="00111D2C">
              <w:rPr>
                <w:rFonts w:eastAsia="Arial" w:cstheme="minorHAnsi"/>
                <w:color w:val="000000" w:themeColor="text1"/>
              </w:rPr>
              <w:t>F&amp;D Bucks</w:t>
            </w:r>
            <w:r w:rsidRPr="00111D2C">
              <w:rPr>
                <w:rFonts w:eastAsia="Arial" w:cstheme="minorHAnsi"/>
                <w:color w:val="000000" w:themeColor="text1"/>
              </w:rPr>
              <w:t xml:space="preserve"> visibility and redemption to the account </w:t>
            </w:r>
            <w:r w:rsidR="002E0570" w:rsidRPr="00111D2C">
              <w:rPr>
                <w:rFonts w:eastAsia="Arial" w:cstheme="minorHAnsi"/>
                <w:color w:val="000000" w:themeColor="text1"/>
              </w:rPr>
              <w:t>primary</w:t>
            </w:r>
            <w:r w:rsidRPr="00111D2C">
              <w:rPr>
                <w:rFonts w:eastAsia="Arial" w:cstheme="minorHAnsi"/>
                <w:color w:val="000000" w:themeColor="text1"/>
              </w:rPr>
              <w:t xml:space="preserve">. The PRO app must allow the account </w:t>
            </w:r>
            <w:r w:rsidR="002E0570" w:rsidRPr="00111D2C">
              <w:rPr>
                <w:rFonts w:eastAsia="Arial" w:cstheme="minorHAnsi"/>
                <w:color w:val="000000" w:themeColor="text1"/>
              </w:rPr>
              <w:t>primary</w:t>
            </w:r>
            <w:r w:rsidRPr="00111D2C">
              <w:rPr>
                <w:rFonts w:eastAsia="Arial" w:cstheme="minorHAnsi"/>
                <w:color w:val="000000" w:themeColor="text1"/>
              </w:rPr>
              <w:t xml:space="preserve"> to share or assign </w:t>
            </w:r>
            <w:r w:rsidR="00B97C56" w:rsidRPr="00111D2C">
              <w:rPr>
                <w:rFonts w:eastAsia="Arial" w:cstheme="minorHAnsi"/>
                <w:color w:val="000000" w:themeColor="text1"/>
              </w:rPr>
              <w:t>F&amp;D Bucks</w:t>
            </w:r>
            <w:r w:rsidRPr="00111D2C">
              <w:rPr>
                <w:rFonts w:eastAsia="Arial" w:cstheme="minorHAnsi"/>
                <w:color w:val="000000" w:themeColor="text1"/>
              </w:rPr>
              <w:t xml:space="preserve"> access to delegate</w:t>
            </w:r>
            <w:r w:rsidR="00891E13" w:rsidRPr="00111D2C">
              <w:rPr>
                <w:rFonts w:eastAsia="Arial" w:cstheme="minorHAnsi"/>
                <w:color w:val="000000" w:themeColor="text1"/>
              </w:rPr>
              <w:t xml:space="preserve"> </w:t>
            </w:r>
            <w:r w:rsidR="00111D2C" w:rsidRPr="00111D2C">
              <w:rPr>
                <w:rFonts w:eastAsia="Arial" w:cstheme="minorHAnsi"/>
                <w:color w:val="000000" w:themeColor="text1"/>
              </w:rPr>
              <w:t xml:space="preserve">users on the account </w:t>
            </w:r>
            <w:r w:rsidR="00891E13" w:rsidRPr="00111D2C">
              <w:rPr>
                <w:rFonts w:eastAsia="Arial" w:cstheme="minorHAnsi"/>
                <w:color w:val="000000" w:themeColor="text1"/>
              </w:rPr>
              <w:t>(as defined by CRM requirements documentation)</w:t>
            </w:r>
            <w:r w:rsidR="00F91880" w:rsidRPr="00111D2C">
              <w:rPr>
                <w:rFonts w:eastAsia="Arial" w:cstheme="minorHAnsi"/>
                <w:color w:val="000000" w:themeColor="text1"/>
              </w:rPr>
              <w:t xml:space="preserve"> </w:t>
            </w:r>
            <w:r w:rsidRPr="00111D2C">
              <w:rPr>
                <w:rFonts w:eastAsia="Arial" w:cstheme="minorHAnsi"/>
                <w:color w:val="000000" w:themeColor="text1"/>
              </w:rPr>
              <w:t xml:space="preserve">via a controlled mechanism (e.g., exposing a </w:t>
            </w:r>
            <w:r w:rsidR="00B97C56" w:rsidRPr="00111D2C">
              <w:rPr>
                <w:rFonts w:eastAsia="Arial" w:cstheme="minorHAnsi"/>
                <w:color w:val="000000" w:themeColor="text1"/>
              </w:rPr>
              <w:t>F&amp;D Bucks</w:t>
            </w:r>
            <w:r w:rsidRPr="00111D2C">
              <w:rPr>
                <w:rFonts w:eastAsia="Arial" w:cstheme="minorHAnsi"/>
                <w:color w:val="000000" w:themeColor="text1"/>
              </w:rPr>
              <w:t xml:space="preserve"> code), while the loyalty engine maintains tracking of issuance and redemption at the account level.</w:t>
            </w:r>
          </w:p>
        </w:tc>
      </w:tr>
    </w:tbl>
    <w:p w14:paraId="1E7CB211" w14:textId="77777777" w:rsidR="00EB5C42" w:rsidRPr="00FA6D90" w:rsidRDefault="00EB5C42" w:rsidP="00EB5C42">
      <w:pPr>
        <w:pStyle w:val="F2Body"/>
      </w:pPr>
    </w:p>
    <w:p w14:paraId="515A2C51" w14:textId="73C79342" w:rsidR="003736E4" w:rsidRPr="00FA6D90" w:rsidRDefault="00E054EA" w:rsidP="008B0455">
      <w:pPr>
        <w:pStyle w:val="Heading4"/>
        <w:rPr>
          <w:color w:val="auto"/>
          <w:u w:val="single"/>
        </w:rPr>
      </w:pPr>
      <w:r w:rsidRPr="00FA6D90">
        <w:rPr>
          <w:color w:val="auto"/>
          <w:u w:val="single"/>
        </w:rPr>
        <w:t>Cash-back rebate</w:t>
      </w:r>
    </w:p>
    <w:p w14:paraId="7B6A1555" w14:textId="77777777" w:rsidR="00ED67B4" w:rsidRPr="00FA6D90" w:rsidRDefault="00ED67B4" w:rsidP="003736E4">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90"/>
        <w:gridCol w:w="2988"/>
        <w:gridCol w:w="5462"/>
      </w:tblGrid>
      <w:tr w:rsidR="0032201E" w:rsidRPr="00FA6D90" w14:paraId="14651AE3"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402238F" w14:textId="77777777" w:rsidR="00ED67B4" w:rsidRPr="00FA6D90" w:rsidRDefault="00ED67B4"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11B01EF" w14:textId="77777777" w:rsidR="00ED67B4" w:rsidRPr="00FA6D90" w:rsidRDefault="00ED67B4"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42617A0" w14:textId="77777777" w:rsidR="00ED67B4" w:rsidRPr="00FA6D90" w:rsidRDefault="00ED67B4"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D13F31" w:rsidRPr="00FA6D90" w14:paraId="0ED39076"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5C52E11"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J-CR-1</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884ED1B"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When can a PRO select cash-back rebate as their reward type?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E892816" w14:textId="085A2D9B" w:rsidR="00ED67B4" w:rsidRPr="00FA6D90" w:rsidRDefault="0037531E" w:rsidP="000A0649">
            <w:pPr>
              <w:pStyle w:val="F2Body"/>
              <w:rPr>
                <w:rFonts w:eastAsia="Arial" w:cstheme="minorHAnsi"/>
                <w:color w:val="000000" w:themeColor="text1"/>
              </w:rPr>
            </w:pPr>
            <w:r w:rsidRPr="00FA6D90">
              <w:rPr>
                <w:rFonts w:eastAsia="Arial" w:cstheme="minorHAnsi"/>
                <w:color w:val="000000" w:themeColor="text1"/>
              </w:rPr>
              <w:t xml:space="preserve">The CRM / loyalty engine must trigger and record reward selection event </w:t>
            </w:r>
            <w:r w:rsidR="00CD1330" w:rsidRPr="00FA6D90">
              <w:rPr>
                <w:rFonts w:eastAsia="Arial" w:cstheme="minorHAnsi"/>
                <w:color w:val="000000" w:themeColor="text1"/>
              </w:rPr>
              <w:t xml:space="preserve">made in PRO app </w:t>
            </w:r>
            <w:r w:rsidRPr="00FA6D90">
              <w:rPr>
                <w:rFonts w:eastAsia="Arial" w:cstheme="minorHAnsi"/>
                <w:color w:val="000000" w:themeColor="text1"/>
              </w:rPr>
              <w:t>when an account enters Gold or Platinum tier or begins the calendar year in those tiers (based on prior-year spend)</w:t>
            </w:r>
            <w:r w:rsidR="00CD1330" w:rsidRPr="00FA6D90">
              <w:rPr>
                <w:rFonts w:eastAsia="Arial" w:cstheme="minorHAnsi"/>
                <w:color w:val="000000" w:themeColor="text1"/>
              </w:rPr>
              <w:t>.</w:t>
            </w:r>
          </w:p>
        </w:tc>
      </w:tr>
      <w:tr w:rsidR="00D13F31" w:rsidRPr="00FA6D90" w14:paraId="5CEC23F2"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559C8BF"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J-CR-2</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07724F9"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Who is allowed to select the reward type?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5D23947" w14:textId="769966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 xml:space="preserve">Only the designated account </w:t>
            </w:r>
            <w:r w:rsidR="002E0570">
              <w:rPr>
                <w:rFonts w:eastAsia="Arial" w:cstheme="minorHAnsi"/>
                <w:color w:val="000000" w:themeColor="text1"/>
              </w:rPr>
              <w:t>primary</w:t>
            </w:r>
            <w:r w:rsidRPr="00FA6D90">
              <w:rPr>
                <w:rFonts w:eastAsia="Arial" w:cstheme="minorHAnsi"/>
                <w:color w:val="000000" w:themeColor="text1"/>
              </w:rPr>
              <w:t xml:space="preserve"> can select or update the reward type for the account.</w:t>
            </w:r>
            <w:r w:rsidR="007854A9" w:rsidRPr="00FA6D90">
              <w:rPr>
                <w:rFonts w:eastAsia="Arial" w:cstheme="minorHAnsi"/>
                <w:color w:val="000000" w:themeColor="text1"/>
              </w:rPr>
              <w:t xml:space="preserve"> Delegate accounts </w:t>
            </w:r>
            <w:r w:rsidR="00891E13" w:rsidRPr="00FA6D90">
              <w:rPr>
                <w:rFonts w:eastAsia="Arial" w:cstheme="minorHAnsi"/>
                <w:color w:val="000000" w:themeColor="text1"/>
              </w:rPr>
              <w:t>(as defined by CRM requirements documentation)</w:t>
            </w:r>
            <w:r w:rsidR="00B83C5A" w:rsidRPr="00FA6D90">
              <w:rPr>
                <w:rFonts w:eastAsia="Arial" w:cstheme="minorHAnsi"/>
                <w:color w:val="000000" w:themeColor="text1"/>
              </w:rPr>
              <w:t xml:space="preserve"> </w:t>
            </w:r>
            <w:r w:rsidR="007854A9" w:rsidRPr="00FA6D90">
              <w:rPr>
                <w:rFonts w:eastAsia="Arial" w:cstheme="minorHAnsi"/>
                <w:color w:val="000000" w:themeColor="text1"/>
              </w:rPr>
              <w:t>may not select the reward type.</w:t>
            </w:r>
            <w:r w:rsidR="001F62B6" w:rsidRPr="00FA6D90">
              <w:rPr>
                <w:rFonts w:eastAsia="Arial" w:cstheme="minorHAnsi"/>
                <w:color w:val="000000" w:themeColor="text1"/>
              </w:rPr>
              <w:t xml:space="preserve"> Loyalty engine must designate a single account </w:t>
            </w:r>
            <w:r w:rsidR="002E0570">
              <w:rPr>
                <w:rFonts w:eastAsia="Arial" w:cstheme="minorHAnsi"/>
                <w:color w:val="000000" w:themeColor="text1"/>
              </w:rPr>
              <w:t>primary</w:t>
            </w:r>
            <w:r w:rsidR="001F62B6" w:rsidRPr="00FA6D90">
              <w:rPr>
                <w:rFonts w:eastAsia="Arial" w:cstheme="minorHAnsi"/>
                <w:color w:val="000000" w:themeColor="text1"/>
              </w:rPr>
              <w:t xml:space="preserve"> with permission to select reward type</w:t>
            </w:r>
            <w:r w:rsidR="00387884" w:rsidRPr="00FA6D90">
              <w:rPr>
                <w:rFonts w:eastAsia="Arial" w:cstheme="minorHAnsi"/>
                <w:color w:val="000000" w:themeColor="text1"/>
              </w:rPr>
              <w:t>.</w:t>
            </w:r>
          </w:p>
        </w:tc>
      </w:tr>
      <w:tr w:rsidR="00D13F31" w:rsidRPr="00FA6D90" w14:paraId="3DD36BE1"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7069364" w14:textId="60818BED"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J-CR-</w:t>
            </w:r>
            <w:r w:rsidR="000C5143" w:rsidRPr="00FA6D90">
              <w:rPr>
                <w:rFonts w:eastAsia="Arial" w:cstheme="minorHAnsi"/>
                <w:color w:val="000000" w:themeColor="text1"/>
              </w:rPr>
              <w:t>3</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2515BAA" w14:textId="0680718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 xml:space="preserve">What happens if a PRO does not </w:t>
            </w:r>
            <w:proofErr w:type="gramStart"/>
            <w:r w:rsidRPr="00FA6D90">
              <w:rPr>
                <w:rFonts w:eastAsia="Arial" w:cstheme="minorHAnsi"/>
                <w:color w:val="000000" w:themeColor="text1"/>
              </w:rPr>
              <w:t>make a selection</w:t>
            </w:r>
            <w:proofErr w:type="gramEnd"/>
            <w:r w:rsidR="00871577" w:rsidRPr="00FA6D90">
              <w:rPr>
                <w:rFonts w:eastAsia="Arial" w:cstheme="minorHAnsi"/>
                <w:color w:val="000000" w:themeColor="text1"/>
              </w:rPr>
              <w:t xml:space="preserve"> when joining Gold or Platinum tiers / at award reelection at </w:t>
            </w:r>
            <w:r w:rsidR="00BC4CAA" w:rsidRPr="00FA6D90">
              <w:rPr>
                <w:rFonts w:eastAsia="Arial" w:cstheme="minorHAnsi"/>
                <w:color w:val="000000" w:themeColor="text1"/>
              </w:rPr>
              <w:t>start of new year</w:t>
            </w:r>
            <w:r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63657CF" w14:textId="2E7C7B84" w:rsidR="00ED67B4" w:rsidRPr="00FA6D90" w:rsidRDefault="00202030"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track the selection window and automatically assign </w:t>
            </w:r>
            <w:r w:rsidR="004665A9" w:rsidRPr="00FA6D90">
              <w:rPr>
                <w:rFonts w:eastAsia="Arial" w:cstheme="minorHAnsi"/>
                <w:color w:val="000000" w:themeColor="text1"/>
              </w:rPr>
              <w:t>F&amp;D Bucks</w:t>
            </w:r>
            <w:r w:rsidRPr="00FA6D90">
              <w:rPr>
                <w:rFonts w:eastAsia="Arial" w:cstheme="minorHAnsi"/>
                <w:color w:val="000000" w:themeColor="text1"/>
              </w:rPr>
              <w:t xml:space="preserve"> as the default reward type if no selection is recorde</w:t>
            </w:r>
            <w:r w:rsidR="00DE20EF" w:rsidRPr="00FA6D90">
              <w:rPr>
                <w:rFonts w:eastAsia="Arial" w:cstheme="minorHAnsi"/>
                <w:color w:val="000000" w:themeColor="text1"/>
              </w:rPr>
              <w:t>d</w:t>
            </w:r>
            <w:r w:rsidRPr="00FA6D90">
              <w:rPr>
                <w:rFonts w:eastAsia="Arial" w:cstheme="minorHAnsi"/>
                <w:color w:val="000000" w:themeColor="text1"/>
              </w:rPr>
              <w:t>. The CRM must store the final assigned reward type at the account level</w:t>
            </w:r>
            <w:r w:rsidR="00DE20EF" w:rsidRPr="00FA6D90">
              <w:rPr>
                <w:rFonts w:eastAsia="Arial" w:cstheme="minorHAnsi"/>
                <w:color w:val="000000" w:themeColor="text1"/>
              </w:rPr>
              <w:t xml:space="preserve"> following each selection. </w:t>
            </w:r>
          </w:p>
        </w:tc>
      </w:tr>
      <w:tr w:rsidR="000A0649" w:rsidRPr="00FA6D90" w14:paraId="66A19B40"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2508E8B" w14:textId="352D74DC" w:rsidR="00FB5505" w:rsidRPr="00FA6D90" w:rsidRDefault="00FB5505" w:rsidP="000A0649">
            <w:pPr>
              <w:pStyle w:val="F2Body"/>
              <w:rPr>
                <w:rFonts w:eastAsia="Arial" w:cstheme="minorHAnsi"/>
                <w:color w:val="000000" w:themeColor="text1"/>
              </w:rPr>
            </w:pPr>
            <w:r w:rsidRPr="00FA6D90">
              <w:rPr>
                <w:rFonts w:eastAsia="Arial" w:cstheme="minorHAnsi"/>
                <w:color w:val="000000" w:themeColor="text1"/>
              </w:rPr>
              <w:t>J-CR-</w:t>
            </w:r>
            <w:r w:rsidR="000C5143" w:rsidRPr="00FA6D90">
              <w:rPr>
                <w:rFonts w:eastAsia="Arial" w:cstheme="minorHAnsi"/>
                <w:color w:val="000000" w:themeColor="text1"/>
              </w:rPr>
              <w:t>4</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7791D60" w14:textId="113CF3F4" w:rsidR="00FB5505" w:rsidRPr="00FA6D90" w:rsidRDefault="00FB5505" w:rsidP="000A0649">
            <w:pPr>
              <w:pStyle w:val="F2Body"/>
              <w:rPr>
                <w:rFonts w:eastAsia="Arial" w:cstheme="minorHAnsi"/>
                <w:color w:val="000000" w:themeColor="text1"/>
              </w:rPr>
            </w:pPr>
            <w:r w:rsidRPr="00FA6D90">
              <w:rPr>
                <w:rFonts w:eastAsia="Arial" w:cstheme="minorHAnsi"/>
                <w:color w:val="000000" w:themeColor="text1"/>
              </w:rPr>
              <w:t>What happens if a PRO moves from Silver to Gold?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64382B91" w14:textId="77777777">
              <w:trPr>
                <w:tblCellSpacing w:w="15" w:type="dxa"/>
              </w:trPr>
              <w:tc>
                <w:tcPr>
                  <w:tcW w:w="0" w:type="auto"/>
                  <w:vAlign w:val="center"/>
                  <w:hideMark/>
                </w:tcPr>
                <w:p w14:paraId="235DE573" w14:textId="77777777" w:rsidR="00702886" w:rsidRPr="00FA6D90" w:rsidRDefault="00702886" w:rsidP="000A0649">
                  <w:pPr>
                    <w:pStyle w:val="F2Body"/>
                    <w:rPr>
                      <w:rFonts w:eastAsia="Arial" w:cstheme="minorHAnsi"/>
                      <w:color w:val="000000" w:themeColor="text1"/>
                    </w:rPr>
                  </w:pPr>
                </w:p>
              </w:tc>
            </w:tr>
          </w:tbl>
          <w:p w14:paraId="59EC3BC1" w14:textId="77777777" w:rsidR="00702886" w:rsidRPr="00FA6D90" w:rsidRDefault="00702886"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380EF37D" w14:textId="77777777">
              <w:trPr>
                <w:tblCellSpacing w:w="15" w:type="dxa"/>
              </w:trPr>
              <w:tc>
                <w:tcPr>
                  <w:tcW w:w="0" w:type="auto"/>
                  <w:vAlign w:val="center"/>
                  <w:hideMark/>
                </w:tcPr>
                <w:p w14:paraId="56BD5266" w14:textId="02A51FF4" w:rsidR="00702886" w:rsidRPr="00FA6D90" w:rsidRDefault="00702886"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detect when cumulative spend (from POS </w:t>
                  </w:r>
                  <w:r w:rsidR="00791139" w:rsidRPr="00FA6D90">
                    <w:rPr>
                      <w:rFonts w:eastAsia="Arial" w:cstheme="minorHAnsi"/>
                      <w:color w:val="000000" w:themeColor="text1"/>
                    </w:rPr>
                    <w:t>/ online</w:t>
                  </w:r>
                  <w:r w:rsidRPr="00FA6D90">
                    <w:rPr>
                      <w:rFonts w:eastAsia="Arial" w:cstheme="minorHAnsi"/>
                      <w:color w:val="000000" w:themeColor="text1"/>
                    </w:rPr>
                    <w:t xml:space="preserve"> </w:t>
                  </w:r>
                  <w:r w:rsidR="00791139" w:rsidRPr="00FA6D90">
                    <w:rPr>
                      <w:rFonts w:eastAsia="Arial" w:cstheme="minorHAnsi"/>
                      <w:color w:val="000000" w:themeColor="text1"/>
                    </w:rPr>
                    <w:t>spend</w:t>
                  </w:r>
                  <w:r w:rsidRPr="00FA6D90">
                    <w:rPr>
                      <w:rFonts w:eastAsia="Arial" w:cstheme="minorHAnsi"/>
                      <w:color w:val="000000" w:themeColor="text1"/>
                    </w:rPr>
                    <w:t xml:space="preserve">) crosses the </w:t>
                  </w:r>
                  <w:proofErr w:type="gramStart"/>
                  <w:r w:rsidRPr="00FA6D90">
                    <w:rPr>
                      <w:rFonts w:eastAsia="Arial" w:cstheme="minorHAnsi"/>
                      <w:color w:val="000000" w:themeColor="text1"/>
                    </w:rPr>
                    <w:t>Gold</w:t>
                  </w:r>
                  <w:proofErr w:type="gramEnd"/>
                  <w:r w:rsidRPr="00FA6D90">
                    <w:rPr>
                      <w:rFonts w:eastAsia="Arial" w:cstheme="minorHAnsi"/>
                      <w:color w:val="000000" w:themeColor="text1"/>
                    </w:rPr>
                    <w:t xml:space="preserve"> threshold and trigger a reward selection event in the PRO app for the account </w:t>
                  </w:r>
                  <w:r w:rsidR="002E0570">
                    <w:rPr>
                      <w:rFonts w:eastAsia="Arial" w:cstheme="minorHAnsi"/>
                      <w:color w:val="000000" w:themeColor="text1"/>
                    </w:rPr>
                    <w:t>primary</w:t>
                  </w:r>
                  <w:r w:rsidRPr="00FA6D90">
                    <w:rPr>
                      <w:rFonts w:eastAsia="Arial" w:cstheme="minorHAnsi"/>
                      <w:color w:val="000000" w:themeColor="text1"/>
                    </w:rPr>
                    <w:t xml:space="preserve">. </w:t>
                  </w:r>
                </w:p>
              </w:tc>
            </w:tr>
          </w:tbl>
          <w:p w14:paraId="4C68AC2A" w14:textId="67776D86" w:rsidR="00FB5505" w:rsidRPr="00FA6D90" w:rsidRDefault="00FB5505" w:rsidP="000A0649">
            <w:pPr>
              <w:pStyle w:val="F2Body"/>
              <w:rPr>
                <w:rFonts w:eastAsia="Arial" w:cstheme="minorHAnsi"/>
                <w:color w:val="000000" w:themeColor="text1"/>
              </w:rPr>
            </w:pPr>
          </w:p>
        </w:tc>
      </w:tr>
      <w:tr w:rsidR="00D13F31" w:rsidRPr="00FA6D90" w14:paraId="0195F620"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2DE5BBF" w14:textId="2348B598"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J-CR-</w:t>
            </w:r>
            <w:r w:rsidR="000C5143" w:rsidRPr="00FA6D90">
              <w:rPr>
                <w:rFonts w:eastAsia="Arial" w:cstheme="minorHAnsi"/>
                <w:color w:val="000000" w:themeColor="text1"/>
              </w:rPr>
              <w:t>5</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7729364"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What happens if a PRO moves from Gold to Platinum?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18D3779"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PROs must be prompted to make a new reward selection upon entering Platinum; prior Gold selections remain unchanged for earlier spend.</w:t>
            </w:r>
          </w:p>
        </w:tc>
      </w:tr>
      <w:tr w:rsidR="00066F13" w:rsidRPr="00FA6D90" w14:paraId="32534884"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1B7FEBC" w14:textId="6E20B6B1" w:rsidR="00066F13" w:rsidRPr="00FA6D90" w:rsidRDefault="00770F60" w:rsidP="00066F13">
            <w:pPr>
              <w:pStyle w:val="F2Body"/>
              <w:rPr>
                <w:rFonts w:eastAsia="Arial" w:cstheme="minorHAnsi"/>
                <w:color w:val="000000" w:themeColor="text1"/>
              </w:rPr>
            </w:pPr>
            <w:r w:rsidRPr="00FA6D90">
              <w:rPr>
                <w:rFonts w:eastAsia="Arial" w:cstheme="minorHAnsi"/>
                <w:color w:val="000000" w:themeColor="text1"/>
              </w:rPr>
              <w:t>J-CR-6</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AB436C8" w14:textId="7A1B5F7D" w:rsidR="00066F13" w:rsidRPr="00FA6D90" w:rsidRDefault="00066F13" w:rsidP="00066F13">
            <w:pPr>
              <w:pStyle w:val="F2Body"/>
              <w:rPr>
                <w:rFonts w:eastAsia="Arial" w:cstheme="minorHAnsi"/>
                <w:color w:val="000000" w:themeColor="text1"/>
              </w:rPr>
            </w:pPr>
            <w:r w:rsidRPr="00FA6D90">
              <w:rPr>
                <w:rFonts w:eastAsia="Arial" w:cstheme="minorHAnsi"/>
                <w:color w:val="000000" w:themeColor="text1"/>
              </w:rPr>
              <w:t>What happens if a PRO joins and moves from Red tier to Gold tier or Silver tier to platinum tier?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AF67DD9" w14:textId="636BBB55" w:rsidR="00BD6130" w:rsidRPr="00FA6D90" w:rsidRDefault="00BD6130" w:rsidP="00BD6130">
            <w:pPr>
              <w:pStyle w:val="F2Body"/>
              <w:rPr>
                <w:rFonts w:eastAsia="Arial" w:cstheme="minorHAnsi"/>
                <w:color w:val="000000" w:themeColor="text1"/>
              </w:rPr>
            </w:pPr>
            <w:r w:rsidRPr="00FA6D90">
              <w:rPr>
                <w:rFonts w:eastAsia="Arial" w:cstheme="minorHAnsi"/>
                <w:color w:val="000000" w:themeColor="text1"/>
              </w:rPr>
              <w:t>The loyalty engine must allocate transaction spend sequentially across each applicable tier band (e.g., Silver, Gold, Platinum) and apply financial awards separately based on the portion of spend within each tier’s defined thresholds.</w:t>
            </w:r>
          </w:p>
          <w:p w14:paraId="7599F94F" w14:textId="7760A578" w:rsidR="00BD6130" w:rsidRPr="00FA6D90" w:rsidRDefault="00BD6130" w:rsidP="00770F60">
            <w:pPr>
              <w:pStyle w:val="F2Body"/>
              <w:rPr>
                <w:rFonts w:eastAsia="Arial" w:cstheme="minorHAnsi"/>
                <w:color w:val="000000" w:themeColor="text1"/>
              </w:rPr>
            </w:pPr>
            <w:r w:rsidRPr="00FA6D90">
              <w:rPr>
                <w:rFonts w:eastAsia="Arial" w:cstheme="minorHAnsi"/>
                <w:color w:val="000000" w:themeColor="text1"/>
              </w:rPr>
              <w:t>The system must trigger a reward selection event in the PRO app for each new selectable tier entered (Gold and Platinum), including any tiers bypassed within the transaction.</w:t>
            </w:r>
            <w:r w:rsidR="007E2A37" w:rsidRPr="00FA6D90">
              <w:rPr>
                <w:rFonts w:eastAsia="Arial" w:cstheme="minorHAnsi"/>
                <w:color w:val="000000" w:themeColor="text1"/>
              </w:rPr>
              <w:t xml:space="preserve"> </w:t>
            </w:r>
            <w:r w:rsidRPr="00FA6D90">
              <w:rPr>
                <w:rFonts w:eastAsia="Arial" w:cstheme="minorHAnsi"/>
                <w:color w:val="000000" w:themeColor="text1"/>
              </w:rPr>
              <w:t xml:space="preserve">Any remaining lower-tier rewards (e.g., Silver </w:t>
            </w:r>
            <w:r w:rsidR="004665A9" w:rsidRPr="00FA6D90">
              <w:rPr>
                <w:rFonts w:eastAsia="Arial" w:cstheme="minorHAnsi"/>
                <w:color w:val="000000" w:themeColor="text1"/>
              </w:rPr>
              <w:t>F&amp;D Bucks</w:t>
            </w:r>
            <w:r w:rsidRPr="00FA6D90">
              <w:rPr>
                <w:rFonts w:eastAsia="Arial" w:cstheme="minorHAnsi"/>
                <w:color w:val="000000" w:themeColor="text1"/>
              </w:rPr>
              <w:t xml:space="preserve">) are applied to </w:t>
            </w:r>
            <w:proofErr w:type="gramStart"/>
            <w:r w:rsidRPr="00FA6D90">
              <w:rPr>
                <w:rFonts w:eastAsia="Arial" w:cstheme="minorHAnsi"/>
                <w:color w:val="000000" w:themeColor="text1"/>
              </w:rPr>
              <w:t>spend</w:t>
            </w:r>
            <w:proofErr w:type="gramEnd"/>
            <w:r w:rsidRPr="00FA6D90">
              <w:rPr>
                <w:rFonts w:eastAsia="Arial" w:cstheme="minorHAnsi"/>
                <w:color w:val="000000" w:themeColor="text1"/>
              </w:rPr>
              <w:t xml:space="preserve"> within that tier band</w:t>
            </w:r>
            <w:r w:rsidR="007E2A37" w:rsidRPr="00FA6D90">
              <w:rPr>
                <w:rFonts w:eastAsia="Arial" w:cstheme="minorHAnsi"/>
                <w:color w:val="000000" w:themeColor="text1"/>
              </w:rPr>
              <w:t>.</w:t>
            </w:r>
          </w:p>
          <w:p w14:paraId="5EA6713E" w14:textId="1709F655" w:rsidR="00066F13" w:rsidRPr="00FA6D90" w:rsidRDefault="00BD6130" w:rsidP="00066F13">
            <w:pPr>
              <w:pStyle w:val="F2Body"/>
              <w:rPr>
                <w:rFonts w:eastAsia="Arial" w:cstheme="minorHAnsi"/>
                <w:color w:val="000000" w:themeColor="text1"/>
              </w:rPr>
            </w:pPr>
            <w:r w:rsidRPr="00FA6D90">
              <w:rPr>
                <w:rFonts w:eastAsia="Arial" w:cstheme="minorHAnsi"/>
                <w:color w:val="000000" w:themeColor="text1"/>
              </w:rPr>
              <w:t>All rewards must be calculated only on spend within each tier band, with no retroactive application across thresholds, and prior tier earnings must remain unchanged.</w:t>
            </w:r>
          </w:p>
        </w:tc>
      </w:tr>
      <w:tr w:rsidR="00D13F31" w:rsidRPr="00FA6D90" w14:paraId="7EB54391"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730B3D4" w14:textId="3E0AFF02" w:rsidR="00BD56BA" w:rsidRPr="00FA6D90" w:rsidRDefault="00BD56BA" w:rsidP="000A0649">
            <w:pPr>
              <w:pStyle w:val="F2Body"/>
              <w:rPr>
                <w:rFonts w:eastAsia="Arial" w:cstheme="minorHAnsi"/>
                <w:color w:val="000000" w:themeColor="text1"/>
              </w:rPr>
            </w:pPr>
            <w:r w:rsidRPr="00FA6D90">
              <w:rPr>
                <w:rFonts w:eastAsia="Arial" w:cstheme="minorHAnsi"/>
                <w:color w:val="000000" w:themeColor="text1"/>
              </w:rPr>
              <w:t>J-CR-</w:t>
            </w:r>
            <w:r w:rsidR="00770F60" w:rsidRPr="00FA6D90">
              <w:rPr>
                <w:rFonts w:eastAsia="Arial" w:cstheme="minorHAnsi"/>
                <w:color w:val="000000" w:themeColor="text1"/>
              </w:rPr>
              <w:t>7</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26FCB8C" w14:textId="6EF765C1" w:rsidR="00BD56BA" w:rsidRPr="00FA6D90" w:rsidRDefault="00EF1701" w:rsidP="000A0649">
            <w:pPr>
              <w:pStyle w:val="F2Body"/>
              <w:rPr>
                <w:rFonts w:eastAsia="Arial" w:cstheme="minorHAnsi"/>
                <w:color w:val="000000" w:themeColor="text1"/>
              </w:rPr>
            </w:pPr>
            <w:r w:rsidRPr="00FA6D90">
              <w:rPr>
                <w:rFonts w:eastAsia="Arial" w:cstheme="minorHAnsi"/>
                <w:color w:val="000000" w:themeColor="text1"/>
              </w:rPr>
              <w:t xml:space="preserve">What happens if a PRO moves from Gold or Platinum to Silver?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35E07355" w14:textId="271020C7" w:rsidR="00BD56BA" w:rsidRPr="00FA6D90" w:rsidRDefault="009E0185" w:rsidP="000A0649">
            <w:pPr>
              <w:pStyle w:val="F2Body"/>
              <w:rPr>
                <w:rFonts w:eastAsia="Arial" w:cstheme="minorHAnsi"/>
                <w:color w:val="000000" w:themeColor="text1"/>
              </w:rPr>
            </w:pPr>
            <w:r w:rsidRPr="00FA6D90">
              <w:rPr>
                <w:rFonts w:eastAsia="Arial" w:cstheme="minorHAnsi"/>
                <w:color w:val="000000" w:themeColor="text1"/>
              </w:rPr>
              <w:t xml:space="preserve">The loyalty engine / CRM must determine tier status at the start of the new calendar year based on prior-year spend and assign the PRO to Silver tier if thresholds are not met. Upon downgrade, the system must remove rebate as an available reward option and automatically assign </w:t>
            </w:r>
            <w:r w:rsidR="004665A9" w:rsidRPr="00FA6D90">
              <w:rPr>
                <w:rFonts w:eastAsia="Arial" w:cstheme="minorHAnsi"/>
                <w:color w:val="000000" w:themeColor="text1"/>
              </w:rPr>
              <w:t>F&amp;D Bucks</w:t>
            </w:r>
            <w:r w:rsidRPr="00FA6D90">
              <w:rPr>
                <w:rFonts w:eastAsia="Arial" w:cstheme="minorHAnsi"/>
                <w:color w:val="000000" w:themeColor="text1"/>
              </w:rPr>
              <w:t xml:space="preserve"> as the default reward type.</w:t>
            </w:r>
            <w:r w:rsidR="00A52236" w:rsidRPr="00FA6D90">
              <w:rPr>
                <w:rFonts w:eastAsia="Arial" w:cstheme="minorHAnsi"/>
                <w:color w:val="000000" w:themeColor="text1"/>
              </w:rPr>
              <w:br/>
            </w:r>
            <w:r w:rsidR="00A52236" w:rsidRPr="00FA6D90">
              <w:rPr>
                <w:rFonts w:eastAsia="Arial" w:cstheme="minorHAnsi"/>
                <w:color w:val="000000" w:themeColor="text1"/>
              </w:rPr>
              <w:br/>
              <w:t xml:space="preserve">Rebate elections and accruals from the prior year must remain unchanged, but all new spend in the current year must follow Silver-tier </w:t>
            </w:r>
            <w:r w:rsidR="00B97C56" w:rsidRPr="00FA6D90">
              <w:rPr>
                <w:rFonts w:eastAsia="Arial" w:cstheme="minorHAnsi"/>
                <w:color w:val="000000" w:themeColor="text1"/>
              </w:rPr>
              <w:t>F&amp;D Bucks</w:t>
            </w:r>
            <w:r w:rsidR="00A52236" w:rsidRPr="00FA6D90">
              <w:rPr>
                <w:rFonts w:eastAsia="Arial" w:cstheme="minorHAnsi"/>
                <w:color w:val="000000" w:themeColor="text1"/>
              </w:rPr>
              <w:t xml:space="preserve"> rules with no rebate eligibility until PRO crosses Gold or Platinum thresholds.</w:t>
            </w:r>
          </w:p>
        </w:tc>
      </w:tr>
      <w:tr w:rsidR="004F51EE" w:rsidRPr="00FA6D90" w14:paraId="67A1F901"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10FE2F1" w14:textId="776FDCFC"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J-CR-</w:t>
            </w:r>
            <w:r w:rsidR="00770F60" w:rsidRPr="00FA6D90">
              <w:rPr>
                <w:rFonts w:eastAsia="Arial" w:cstheme="minorHAnsi"/>
                <w:color w:val="000000" w:themeColor="text1"/>
              </w:rPr>
              <w:t>8</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9823609" w14:textId="77777777" w:rsidR="00ED67B4" w:rsidRPr="00FA6D90" w:rsidRDefault="00ED67B4" w:rsidP="000A0649">
            <w:pPr>
              <w:pStyle w:val="F2Body"/>
              <w:rPr>
                <w:rFonts w:eastAsia="Arial" w:cstheme="minorHAnsi"/>
                <w:color w:val="000000" w:themeColor="text1"/>
              </w:rPr>
            </w:pPr>
            <w:r w:rsidRPr="00FA6D90">
              <w:rPr>
                <w:rFonts w:eastAsia="Arial" w:cstheme="minorHAnsi"/>
                <w:color w:val="000000" w:themeColor="text1"/>
              </w:rPr>
              <w:t>Do PROs need to reselect benefits each year?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45600AA7" w14:textId="77777777">
              <w:trPr>
                <w:tblCellSpacing w:w="15" w:type="dxa"/>
              </w:trPr>
              <w:tc>
                <w:tcPr>
                  <w:tcW w:w="0" w:type="auto"/>
                  <w:vAlign w:val="center"/>
                  <w:hideMark/>
                </w:tcPr>
                <w:p w14:paraId="781E81A2" w14:textId="77777777" w:rsidR="00BF049D" w:rsidRPr="00FA6D90" w:rsidRDefault="00BF049D" w:rsidP="000A0649">
                  <w:pPr>
                    <w:pStyle w:val="F2Body"/>
                    <w:rPr>
                      <w:rFonts w:eastAsia="Arial" w:cstheme="minorHAnsi"/>
                      <w:color w:val="000000" w:themeColor="text1"/>
                    </w:rPr>
                  </w:pPr>
                </w:p>
              </w:tc>
            </w:tr>
          </w:tbl>
          <w:p w14:paraId="10858A9A" w14:textId="77777777" w:rsidR="00BF049D" w:rsidRPr="00FA6D90" w:rsidRDefault="00BF049D"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4EB4AB23" w14:textId="77777777">
              <w:trPr>
                <w:tblCellSpacing w:w="15" w:type="dxa"/>
              </w:trPr>
              <w:tc>
                <w:tcPr>
                  <w:tcW w:w="0" w:type="auto"/>
                  <w:vAlign w:val="center"/>
                  <w:hideMark/>
                </w:tcPr>
                <w:p w14:paraId="6E22F8EE" w14:textId="77777777" w:rsidR="00BF049D" w:rsidRPr="00FA6D90" w:rsidRDefault="00BF049D" w:rsidP="000A0649">
                  <w:pPr>
                    <w:pStyle w:val="F2Body"/>
                    <w:rPr>
                      <w:rFonts w:eastAsia="Arial" w:cstheme="minorHAnsi"/>
                      <w:color w:val="000000" w:themeColor="text1"/>
                    </w:rPr>
                  </w:pPr>
                  <w:r w:rsidRPr="00FA6D90">
                    <w:rPr>
                      <w:rFonts w:eastAsia="Arial" w:cstheme="minorHAnsi"/>
                      <w:color w:val="000000" w:themeColor="text1"/>
                    </w:rPr>
                    <w:t>At the start of each calendar year, the loyalty engine / CRM must identify all Gold and Platinum accounts (based on prior-year spend) and trigger a new reward selection workflow via the PRO app, with the selected option stored at the account level.</w:t>
                  </w:r>
                </w:p>
              </w:tc>
            </w:tr>
          </w:tbl>
          <w:p w14:paraId="635FA74C" w14:textId="565E3B87" w:rsidR="00ED67B4" w:rsidRPr="00FA6D90" w:rsidRDefault="00ED67B4" w:rsidP="000A0649">
            <w:pPr>
              <w:pStyle w:val="F2Body"/>
              <w:rPr>
                <w:rFonts w:eastAsia="Arial" w:cstheme="minorHAnsi"/>
                <w:color w:val="000000" w:themeColor="text1"/>
              </w:rPr>
            </w:pPr>
          </w:p>
        </w:tc>
      </w:tr>
      <w:tr w:rsidR="004F51EE" w:rsidRPr="00FA6D90" w14:paraId="1420894D" w14:textId="77777777" w:rsidTr="000A0649">
        <w:tc>
          <w:tcPr>
            <w:tcW w:w="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5BA8C067" w14:textId="03D24143" w:rsidR="00C27DDF" w:rsidRPr="00FA6D90" w:rsidRDefault="008232B4" w:rsidP="000A0649">
            <w:pPr>
              <w:pStyle w:val="F2Body"/>
              <w:rPr>
                <w:rFonts w:eastAsia="Arial" w:cstheme="minorHAnsi"/>
                <w:color w:val="000000" w:themeColor="text1"/>
              </w:rPr>
            </w:pPr>
            <w:r w:rsidRPr="00FA6D90">
              <w:rPr>
                <w:rFonts w:eastAsia="Arial" w:cstheme="minorHAnsi"/>
                <w:color w:val="000000" w:themeColor="text1"/>
              </w:rPr>
              <w:t>J-CR-</w:t>
            </w:r>
            <w:r w:rsidR="00770F60" w:rsidRPr="00FA6D90">
              <w:rPr>
                <w:rFonts w:eastAsia="Arial" w:cstheme="minorHAnsi"/>
                <w:color w:val="000000" w:themeColor="text1"/>
              </w:rPr>
              <w:t>9</w:t>
            </w:r>
          </w:p>
        </w:tc>
        <w:tc>
          <w:tcPr>
            <w:tcW w:w="2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3EA1E16" w14:textId="140DC9F8" w:rsidR="00C27DDF" w:rsidRPr="00FA6D90" w:rsidRDefault="00D60286" w:rsidP="000A0649">
            <w:pPr>
              <w:pStyle w:val="F2Body"/>
              <w:rPr>
                <w:rFonts w:eastAsia="Arial" w:cstheme="minorHAnsi"/>
                <w:color w:val="000000" w:themeColor="text1"/>
              </w:rPr>
            </w:pPr>
            <w:r w:rsidRPr="00FA6D90">
              <w:rPr>
                <w:rFonts w:eastAsia="Arial" w:cstheme="minorHAnsi"/>
                <w:color w:val="000000" w:themeColor="text1"/>
              </w:rPr>
              <w:t>How do PROs provide payment details for rebate disbursement?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79116B1" w14:textId="3C46D620" w:rsidR="00C27DDF" w:rsidRPr="00FA6D90" w:rsidRDefault="00A870FD" w:rsidP="000A0649">
            <w:pPr>
              <w:pStyle w:val="F2Body"/>
              <w:rPr>
                <w:rFonts w:eastAsia="Arial" w:cstheme="minorHAnsi"/>
                <w:i/>
                <w:color w:val="000000" w:themeColor="text1"/>
              </w:rPr>
            </w:pPr>
            <w:r w:rsidRPr="00FA6D90">
              <w:rPr>
                <w:rFonts w:eastAsia="Arial" w:cstheme="minorHAnsi"/>
                <w:color w:val="000000" w:themeColor="text1"/>
              </w:rPr>
              <w:t>PROs must provide valid details to receive rebate payments</w:t>
            </w:r>
            <w:r w:rsidR="00FA6D90" w:rsidRPr="00FA6D90">
              <w:rPr>
                <w:rFonts w:eastAsia="Arial" w:cstheme="minorHAnsi"/>
                <w:color w:val="000000" w:themeColor="text1"/>
              </w:rPr>
              <w:t xml:space="preserve"> </w:t>
            </w:r>
            <w:r w:rsidRPr="00FA6D90">
              <w:rPr>
                <w:rFonts w:eastAsia="Arial" w:cstheme="minorHAnsi"/>
                <w:color w:val="000000" w:themeColor="text1"/>
              </w:rPr>
              <w:t xml:space="preserve">and the </w:t>
            </w:r>
            <w:r w:rsidR="00D7613E" w:rsidRPr="00FA6D90">
              <w:rPr>
                <w:rFonts w:eastAsia="Arial" w:cstheme="minorHAnsi"/>
                <w:color w:val="000000" w:themeColor="text1"/>
              </w:rPr>
              <w:t>loyalty engine</w:t>
            </w:r>
            <w:r w:rsidRPr="00FA6D90">
              <w:rPr>
                <w:rFonts w:eastAsia="Arial" w:cstheme="minorHAnsi"/>
                <w:color w:val="000000" w:themeColor="text1"/>
              </w:rPr>
              <w:t xml:space="preserve"> must support secure capture and storage of this information.</w:t>
            </w:r>
            <w:r w:rsidR="000D421C" w:rsidRPr="00FA6D90">
              <w:rPr>
                <w:rFonts w:eastAsia="Arial" w:cstheme="minorHAnsi"/>
                <w:color w:val="000000" w:themeColor="text1"/>
              </w:rPr>
              <w:t xml:space="preserve"> </w:t>
            </w:r>
            <w:r w:rsidR="00FA6D90" w:rsidRPr="00FA6D90">
              <w:rPr>
                <w:rFonts w:eastAsia="Arial" w:cstheme="minorHAnsi"/>
                <w:i/>
                <w:iCs/>
                <w:color w:val="000000" w:themeColor="text1"/>
              </w:rPr>
              <w:t xml:space="preserve">A </w:t>
            </w:r>
            <w:r w:rsidR="004F02B6" w:rsidRPr="00FA6D90">
              <w:rPr>
                <w:rFonts w:eastAsia="Arial" w:cstheme="minorHAnsi"/>
                <w:i/>
                <w:iCs/>
                <w:color w:val="000000" w:themeColor="text1"/>
              </w:rPr>
              <w:t>3</w:t>
            </w:r>
            <w:r w:rsidR="004F02B6" w:rsidRPr="00FA6D90">
              <w:rPr>
                <w:rFonts w:eastAsia="Arial" w:cstheme="minorHAnsi"/>
                <w:i/>
                <w:iCs/>
                <w:color w:val="000000" w:themeColor="text1"/>
                <w:vertAlign w:val="superscript"/>
              </w:rPr>
              <w:t>RD</w:t>
            </w:r>
            <w:r w:rsidR="004F02B6" w:rsidRPr="00FA6D90">
              <w:rPr>
                <w:rFonts w:eastAsia="Arial" w:cstheme="minorHAnsi"/>
                <w:i/>
                <w:iCs/>
                <w:color w:val="000000" w:themeColor="text1"/>
              </w:rPr>
              <w:t xml:space="preserve"> party partner</w:t>
            </w:r>
            <w:r w:rsidR="000D421C" w:rsidRPr="00FA6D90">
              <w:rPr>
                <w:rFonts w:eastAsia="Arial" w:cstheme="minorHAnsi"/>
                <w:i/>
                <w:iCs/>
                <w:color w:val="000000" w:themeColor="text1"/>
              </w:rPr>
              <w:t xml:space="preserve"> </w:t>
            </w:r>
            <w:r w:rsidR="00FA6D90" w:rsidRPr="00FA6D90">
              <w:rPr>
                <w:rFonts w:eastAsia="Arial" w:cstheme="minorHAnsi"/>
                <w:i/>
                <w:iCs/>
                <w:color w:val="000000" w:themeColor="text1"/>
              </w:rPr>
              <w:t xml:space="preserve">should be used </w:t>
            </w:r>
            <w:r w:rsidR="000D421C" w:rsidRPr="00FA6D90">
              <w:rPr>
                <w:rFonts w:eastAsia="Arial" w:cstheme="minorHAnsi"/>
                <w:i/>
                <w:iCs/>
                <w:color w:val="000000" w:themeColor="text1"/>
              </w:rPr>
              <w:t>to process these payments</w:t>
            </w:r>
            <w:r w:rsidR="00FA6D90" w:rsidRPr="00FA6D90">
              <w:rPr>
                <w:rFonts w:eastAsia="Arial" w:cstheme="minorHAnsi"/>
                <w:i/>
                <w:iCs/>
                <w:color w:val="000000" w:themeColor="text1"/>
              </w:rPr>
              <w:t>; method of disbursement will inform details required</w:t>
            </w:r>
            <w:r w:rsidR="000D421C" w:rsidRPr="00FA6D90">
              <w:rPr>
                <w:rFonts w:eastAsia="Arial" w:cstheme="minorHAnsi"/>
                <w:i/>
                <w:iCs/>
                <w:color w:val="000000" w:themeColor="text1"/>
              </w:rPr>
              <w:t>.</w:t>
            </w:r>
          </w:p>
        </w:tc>
      </w:tr>
    </w:tbl>
    <w:p w14:paraId="26B94F2C" w14:textId="77777777" w:rsidR="00ED67B4" w:rsidRPr="00FA6D90" w:rsidRDefault="00ED67B4" w:rsidP="003736E4">
      <w:pPr>
        <w:pStyle w:val="F2Body"/>
        <w:spacing w:after="0"/>
        <w:rPr>
          <w:rFonts w:eastAsia="Arial" w:cstheme="minorHAnsi"/>
          <w:b/>
          <w:bCs/>
          <w:color w:val="000000" w:themeColor="text1"/>
          <w:u w:val="single"/>
        </w:rPr>
      </w:pPr>
    </w:p>
    <w:p w14:paraId="15791E0B" w14:textId="79586B19" w:rsidR="00E054EA" w:rsidRPr="00FA6D90" w:rsidRDefault="00E054EA" w:rsidP="008B0455">
      <w:pPr>
        <w:pStyle w:val="Heading3"/>
        <w:rPr>
          <w:color w:val="FF0000"/>
          <w:sz w:val="28"/>
          <w:szCs w:val="36"/>
          <w:u w:val="single"/>
        </w:rPr>
      </w:pPr>
      <w:r w:rsidRPr="00FA6D90">
        <w:rPr>
          <w:color w:val="FF0000"/>
          <w:sz w:val="28"/>
          <w:szCs w:val="36"/>
          <w:u w:val="single"/>
        </w:rPr>
        <w:t>Earn</w:t>
      </w:r>
    </w:p>
    <w:p w14:paraId="6A01D1D0" w14:textId="5D6EA23B" w:rsidR="00F40523" w:rsidRPr="00FA6D90" w:rsidRDefault="001072A9" w:rsidP="00F40523">
      <w:pPr>
        <w:pStyle w:val="Heading4"/>
        <w:rPr>
          <w:color w:val="auto"/>
          <w:u w:val="single"/>
        </w:rPr>
      </w:pPr>
      <w:r w:rsidRPr="00FA6D90">
        <w:rPr>
          <w:color w:val="auto"/>
          <w:u w:val="single"/>
        </w:rPr>
        <w:t xml:space="preserve">Overarching (applicable to both </w:t>
      </w:r>
      <w:r w:rsidR="004665A9" w:rsidRPr="00FA6D90">
        <w:rPr>
          <w:color w:val="auto"/>
          <w:u w:val="single"/>
        </w:rPr>
        <w:t>F&amp;D Bucks</w:t>
      </w:r>
      <w:r w:rsidRPr="00FA6D90">
        <w:rPr>
          <w:color w:val="auto"/>
          <w:u w:val="single"/>
        </w:rPr>
        <w:t xml:space="preserve"> and cash back rebates)</w:t>
      </w:r>
    </w:p>
    <w:p w14:paraId="58A1A290" w14:textId="77777777" w:rsidR="001072A9" w:rsidRPr="00FA6D90" w:rsidRDefault="001072A9" w:rsidP="001072A9">
      <w:pPr>
        <w:pStyle w:val="F2Body"/>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F40523" w:rsidRPr="00FA6D90" w14:paraId="65FF2E3C"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AB52F0D" w14:textId="77777777" w:rsidR="00F40523" w:rsidRPr="00FA6D90" w:rsidRDefault="00F40523"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3DAE2C8" w14:textId="77777777" w:rsidR="00F40523" w:rsidRPr="00FA6D90" w:rsidRDefault="00F40523"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F3B036D" w14:textId="77777777" w:rsidR="00F40523" w:rsidRPr="00FA6D90" w:rsidRDefault="00F40523"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AD2731" w:rsidRPr="00FA6D90" w14:paraId="44242406"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99D9223" w14:textId="40B1A11B" w:rsidR="00AD2731" w:rsidRPr="00FA6D90" w:rsidRDefault="00AD2731" w:rsidP="000A0649">
            <w:pPr>
              <w:pStyle w:val="F2Body"/>
              <w:rPr>
                <w:rFonts w:eastAsia="Arial" w:cstheme="minorHAnsi"/>
                <w:color w:val="000000" w:themeColor="text1"/>
              </w:rPr>
            </w:pPr>
            <w:r w:rsidRPr="00FA6D90">
              <w:rPr>
                <w:rFonts w:eastAsia="Arial" w:cstheme="minorHAnsi"/>
                <w:color w:val="000000" w:themeColor="text1"/>
              </w:rPr>
              <w:t>E-OA-1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CFBF020" w14:textId="414F9270" w:rsidR="00AD2731" w:rsidRPr="00FA6D90" w:rsidRDefault="00AD2731" w:rsidP="000A0649">
            <w:pPr>
              <w:pStyle w:val="F2Body"/>
              <w:rPr>
                <w:rFonts w:eastAsia="Arial" w:cstheme="minorHAnsi"/>
                <w:color w:val="000000" w:themeColor="text1"/>
              </w:rPr>
            </w:pPr>
            <w:r w:rsidRPr="00FA6D90">
              <w:rPr>
                <w:rFonts w:eastAsia="Arial" w:cstheme="minorHAnsi"/>
                <w:color w:val="000000" w:themeColor="text1"/>
              </w:rPr>
              <w:t xml:space="preserve">What spend is </w:t>
            </w:r>
            <w:r w:rsidR="00067CE2" w:rsidRPr="00FA6D90">
              <w:rPr>
                <w:rFonts w:eastAsia="Arial" w:cstheme="minorHAnsi"/>
                <w:color w:val="000000" w:themeColor="text1"/>
              </w:rPr>
              <w:t xml:space="preserve">considered </w:t>
            </w:r>
            <w:r w:rsidRPr="00FA6D90">
              <w:rPr>
                <w:rFonts w:eastAsia="Arial" w:cstheme="minorHAnsi"/>
                <w:color w:val="000000" w:themeColor="text1"/>
              </w:rPr>
              <w:t>eligible for</w:t>
            </w:r>
            <w:r w:rsidR="00067CE2" w:rsidRPr="00FA6D90">
              <w:rPr>
                <w:rFonts w:eastAsia="Arial" w:cstheme="minorHAnsi"/>
                <w:color w:val="000000" w:themeColor="text1"/>
              </w:rPr>
              <w:t xml:space="preserve"> </w:t>
            </w:r>
            <w:r w:rsidR="00B97C56" w:rsidRPr="00FA6D90">
              <w:rPr>
                <w:rFonts w:eastAsia="Arial" w:cstheme="minorHAnsi"/>
                <w:color w:val="000000" w:themeColor="text1"/>
              </w:rPr>
              <w:t>F&amp;D Bucks</w:t>
            </w:r>
            <w:r w:rsidR="00067CE2" w:rsidRPr="00FA6D90">
              <w:rPr>
                <w:rFonts w:eastAsia="Arial" w:cstheme="minorHAnsi"/>
                <w:color w:val="000000" w:themeColor="text1"/>
              </w:rPr>
              <w:t xml:space="preserve"> and</w:t>
            </w:r>
            <w:r w:rsidRPr="00FA6D90">
              <w:rPr>
                <w:rFonts w:eastAsia="Arial" w:cstheme="minorHAnsi"/>
                <w:color w:val="000000" w:themeColor="text1"/>
              </w:rPr>
              <w:t xml:space="preserve"> rebate accrual?</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C717827" w14:textId="3B8254E1" w:rsidR="00186BD5" w:rsidRPr="00FA6D90" w:rsidRDefault="00AD2731" w:rsidP="000A0649">
            <w:pPr>
              <w:pStyle w:val="F2Body"/>
              <w:rPr>
                <w:rFonts w:eastAsia="Arial" w:cstheme="minorHAnsi"/>
                <w:color w:val="000000" w:themeColor="text1"/>
              </w:rPr>
            </w:pPr>
            <w:r w:rsidRPr="00FA6D90">
              <w:rPr>
                <w:rFonts w:eastAsia="Arial" w:cstheme="minorHAnsi"/>
                <w:color w:val="000000" w:themeColor="text1"/>
              </w:rPr>
              <w:t>The POS system must capture transaction-level detail (across in-store, app and desktop) and pass it to the loyalty engine, which calculates rebate on net eligible spend (products and services only), explicitly excluding returns,</w:t>
            </w:r>
            <w:r w:rsidR="00367ED5" w:rsidRPr="00FA6D90">
              <w:rPr>
                <w:rFonts w:eastAsia="Arial" w:cstheme="minorHAnsi"/>
                <w:color w:val="000000" w:themeColor="text1"/>
              </w:rPr>
              <w:t xml:space="preserve"> sales</w:t>
            </w:r>
            <w:r w:rsidR="00A812AC" w:rsidRPr="00FA6D90">
              <w:rPr>
                <w:rFonts w:eastAsia="Arial" w:cstheme="minorHAnsi"/>
                <w:color w:val="000000" w:themeColor="text1"/>
              </w:rPr>
              <w:t xml:space="preserve"> tax,</w:t>
            </w:r>
            <w:r w:rsidRPr="00FA6D90">
              <w:rPr>
                <w:rFonts w:eastAsia="Arial" w:cstheme="minorHAnsi"/>
                <w:color w:val="000000" w:themeColor="text1"/>
              </w:rPr>
              <w:t xml:space="preserve"> gift card purchases, and any portion of a transaction paid using gift cards.</w:t>
            </w:r>
          </w:p>
          <w:p w14:paraId="6837EA4B" w14:textId="26E3C77E" w:rsidR="00AD2731" w:rsidRPr="00FA6D90" w:rsidRDefault="00186BD5" w:rsidP="000A0649">
            <w:pPr>
              <w:pStyle w:val="F2Body"/>
              <w:rPr>
                <w:rFonts w:eastAsia="Arial" w:cstheme="minorHAnsi"/>
                <w:color w:val="000000" w:themeColor="text1"/>
              </w:rPr>
            </w:pPr>
            <w:r w:rsidRPr="00FA6D90">
              <w:rPr>
                <w:rFonts w:eastAsia="Arial" w:cstheme="minorHAnsi"/>
                <w:color w:val="000000" w:themeColor="text1"/>
              </w:rPr>
              <w:t>The POS system must flag payment methods and product types, and the loyalty engine must exclude gift card purchases and any portion of transactions paid using gift cards from eligible spend calculations.</w:t>
            </w:r>
          </w:p>
        </w:tc>
      </w:tr>
      <w:tr w:rsidR="003D748F" w:rsidRPr="00FA6D90" w14:paraId="4D5F7788"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986DFC8" w14:textId="0FF5ADC9" w:rsidR="003D748F" w:rsidRPr="00FA6D90" w:rsidRDefault="003D748F" w:rsidP="000A0649">
            <w:pPr>
              <w:pStyle w:val="F2Body"/>
              <w:rPr>
                <w:rFonts w:eastAsia="Arial" w:cstheme="minorHAnsi"/>
                <w:color w:val="000000" w:themeColor="text1"/>
              </w:rPr>
            </w:pPr>
            <w:r w:rsidRPr="00FA6D90">
              <w:rPr>
                <w:rFonts w:eastAsia="Arial" w:cstheme="minorHAnsi"/>
                <w:color w:val="000000" w:themeColor="text1"/>
              </w:rPr>
              <w:t>E-</w:t>
            </w:r>
            <w:r w:rsidR="00391641" w:rsidRPr="00FA6D90">
              <w:rPr>
                <w:rFonts w:eastAsia="Arial" w:cstheme="minorHAnsi"/>
                <w:color w:val="000000" w:themeColor="text1"/>
              </w:rPr>
              <w:t>OA</w:t>
            </w:r>
            <w:r w:rsidRPr="00FA6D90">
              <w:rPr>
                <w:rFonts w:eastAsia="Arial" w:cstheme="minorHAnsi"/>
                <w:color w:val="000000" w:themeColor="text1"/>
              </w:rPr>
              <w:t>-</w:t>
            </w:r>
            <w:r w:rsidR="00632438" w:rsidRPr="00FA6D90">
              <w:rPr>
                <w:rFonts w:eastAsia="Arial" w:cstheme="minorHAnsi"/>
                <w:color w:val="000000" w:themeColor="text1"/>
              </w:rPr>
              <w:t>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643E130" w14:textId="3A04E46C" w:rsidR="003D748F" w:rsidRPr="00FA6D90" w:rsidRDefault="003D748F" w:rsidP="000A0649">
            <w:pPr>
              <w:pStyle w:val="F2Body"/>
              <w:rPr>
                <w:rFonts w:eastAsia="Arial" w:cstheme="minorHAnsi"/>
                <w:color w:val="000000" w:themeColor="text1"/>
              </w:rPr>
            </w:pPr>
            <w:r w:rsidRPr="00FA6D90">
              <w:rPr>
                <w:rFonts w:eastAsia="Arial" w:cstheme="minorHAnsi"/>
                <w:color w:val="000000" w:themeColor="text1"/>
              </w:rPr>
              <w:t>Is spend accrued at the individual or account level?</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522A6A1" w14:textId="0B170854" w:rsidR="003D748F" w:rsidRPr="00FA6D90" w:rsidRDefault="003D748F" w:rsidP="000A0649">
            <w:pPr>
              <w:pStyle w:val="F2Body"/>
              <w:rPr>
                <w:rFonts w:eastAsia="Arial" w:cstheme="minorHAnsi"/>
                <w:color w:val="000000" w:themeColor="text1"/>
              </w:rPr>
            </w:pPr>
            <w:r w:rsidRPr="00FA6D90">
              <w:rPr>
                <w:rFonts w:eastAsia="Arial" w:cstheme="minorHAnsi"/>
                <w:color w:val="000000" w:themeColor="text1"/>
              </w:rPr>
              <w:t>The CRM must define the account hierarchy, and the loyalty engine must aggregate all eligible transaction data from the POS / app / online to calculate and track rebate earnings at the account level.</w:t>
            </w:r>
          </w:p>
        </w:tc>
      </w:tr>
      <w:tr w:rsidR="00632438" w:rsidRPr="00FA6D90" w14:paraId="51544E53"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85E1E49" w14:textId="2707D561"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E-OA-3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DBCB7D9" w14:textId="2F8041B1"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How is spend tracked across users?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2438" w:rsidRPr="00FA6D90" w14:paraId="4A224D54" w14:textId="77777777">
              <w:trPr>
                <w:tblCellSpacing w:w="15" w:type="dxa"/>
              </w:trPr>
              <w:tc>
                <w:tcPr>
                  <w:tcW w:w="0" w:type="auto"/>
                  <w:vAlign w:val="center"/>
                  <w:hideMark/>
                </w:tcPr>
                <w:p w14:paraId="6664F545" w14:textId="77777777" w:rsidR="00632438" w:rsidRPr="00FA6D90" w:rsidRDefault="00632438" w:rsidP="000A0649">
                  <w:pPr>
                    <w:pStyle w:val="F2Body"/>
                    <w:rPr>
                      <w:rFonts w:eastAsia="Arial" w:cstheme="minorHAnsi"/>
                      <w:color w:val="000000" w:themeColor="text1"/>
                    </w:rPr>
                  </w:pPr>
                </w:p>
              </w:tc>
            </w:tr>
          </w:tbl>
          <w:p w14:paraId="20FD739F" w14:textId="77777777" w:rsidR="00632438" w:rsidRPr="00FA6D90" w:rsidRDefault="00632438"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632438" w:rsidRPr="00FA6D90" w14:paraId="39281F58" w14:textId="77777777">
              <w:trPr>
                <w:tblCellSpacing w:w="15" w:type="dxa"/>
              </w:trPr>
              <w:tc>
                <w:tcPr>
                  <w:tcW w:w="0" w:type="auto"/>
                  <w:vAlign w:val="center"/>
                  <w:hideMark/>
                </w:tcPr>
                <w:p w14:paraId="36496804" w14:textId="4A9DC4D4"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 xml:space="preserve">The CRM must maintain account hierarchy (account </w:t>
                  </w:r>
                  <w:r w:rsidR="002E0570">
                    <w:rPr>
                      <w:rFonts w:eastAsia="Arial" w:cstheme="minorHAnsi"/>
                      <w:color w:val="000000" w:themeColor="text1"/>
                    </w:rPr>
                    <w:t>primary</w:t>
                  </w:r>
                  <w:r w:rsidRPr="00FA6D90">
                    <w:rPr>
                      <w:rFonts w:eastAsia="Arial" w:cstheme="minorHAnsi"/>
                      <w:color w:val="000000" w:themeColor="text1"/>
                    </w:rPr>
                    <w:t xml:space="preserve"> and delegates), and the loyalty engine must aggregate all eligible transaction data from the POS / e-commerce systems at the account level for </w:t>
                  </w:r>
                  <w:r w:rsidR="00B97C56" w:rsidRPr="00FA6D90">
                    <w:rPr>
                      <w:rFonts w:eastAsia="Arial" w:cstheme="minorHAnsi"/>
                      <w:color w:val="000000" w:themeColor="text1"/>
                    </w:rPr>
                    <w:t>F&amp;D Bucks</w:t>
                  </w:r>
                  <w:r w:rsidRPr="00FA6D90">
                    <w:rPr>
                      <w:rFonts w:eastAsia="Arial" w:cstheme="minorHAnsi"/>
                      <w:color w:val="000000" w:themeColor="text1"/>
                    </w:rPr>
                    <w:t xml:space="preserve"> accrual.</w:t>
                  </w:r>
                </w:p>
              </w:tc>
            </w:tr>
          </w:tbl>
          <w:p w14:paraId="4BE5FE29" w14:textId="346FD5D6" w:rsidR="00632438" w:rsidRPr="00FA6D90" w:rsidRDefault="00053D19" w:rsidP="000A0649">
            <w:pPr>
              <w:pStyle w:val="F2Body"/>
              <w:rPr>
                <w:rFonts w:eastAsia="Arial" w:cstheme="minorHAnsi"/>
                <w:color w:val="000000" w:themeColor="text1"/>
              </w:rPr>
            </w:pPr>
            <w:r w:rsidRPr="00FA6D90">
              <w:rPr>
                <w:rFonts w:eastAsia="Arial" w:cstheme="minorHAnsi"/>
                <w:color w:val="000000" w:themeColor="text1"/>
              </w:rPr>
              <w:t xml:space="preserve"> The POS system must associate each transaction (across in-store, app and desktop) with a </w:t>
            </w:r>
            <w:r w:rsidR="00610494">
              <w:rPr>
                <w:rFonts w:eastAsia="Arial" w:cstheme="minorHAnsi"/>
                <w:color w:val="000000" w:themeColor="text1"/>
              </w:rPr>
              <w:t>loyalty</w:t>
            </w:r>
            <w:r w:rsidRPr="00FA6D90">
              <w:rPr>
                <w:rFonts w:eastAsia="Arial" w:cstheme="minorHAnsi"/>
                <w:color w:val="000000" w:themeColor="text1"/>
              </w:rPr>
              <w:t xml:space="preserve"> account ID (regardless of purchaser), and the loyalty engine must aggregate all delegate-linked transactions into the account-level spend tracking.</w:t>
            </w:r>
          </w:p>
        </w:tc>
      </w:tr>
      <w:tr w:rsidR="00632438" w:rsidRPr="00FA6D90" w14:paraId="15ADBCE5"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07D7EFF" w14:textId="0D8DAEC9"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E-OA-4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97DEEE8" w14:textId="2631D54E"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How is spend tracked across different purchase channels?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F42EDE9" w14:textId="454903A8" w:rsidR="00632438" w:rsidRPr="00FA6D90" w:rsidRDefault="00632438" w:rsidP="000A0649">
            <w:pPr>
              <w:pStyle w:val="F2Body"/>
              <w:rPr>
                <w:rFonts w:eastAsia="Arial" w:cstheme="minorHAnsi"/>
                <w:color w:val="000000" w:themeColor="text1"/>
              </w:rPr>
            </w:pPr>
            <w:r w:rsidRPr="00FA6D90">
              <w:rPr>
                <w:rFonts w:eastAsia="Arial" w:cstheme="minorHAnsi"/>
                <w:color w:val="000000" w:themeColor="text1"/>
              </w:rPr>
              <w:t>All transaction data from in-store (POS) and online systems must be integrated into the loyalty engine, to enable consistent rebate accrual logic and roll up all eligible spend to a single PRO account.</w:t>
            </w:r>
          </w:p>
        </w:tc>
      </w:tr>
      <w:tr w:rsidR="0030192E" w:rsidRPr="00FA6D90" w14:paraId="4CBCC5E4"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53B9DD22" w14:textId="24866FDB" w:rsidR="0030192E" w:rsidRPr="00FA6D90" w:rsidRDefault="0030192E" w:rsidP="000A0649">
            <w:pPr>
              <w:pStyle w:val="F2Body"/>
              <w:rPr>
                <w:rFonts w:eastAsia="Arial" w:cstheme="minorHAnsi"/>
                <w:color w:val="000000" w:themeColor="text1"/>
              </w:rPr>
            </w:pPr>
            <w:r w:rsidRPr="00FA6D90">
              <w:rPr>
                <w:rFonts w:eastAsia="Arial" w:cstheme="minorHAnsi"/>
                <w:color w:val="000000" w:themeColor="text1"/>
              </w:rPr>
              <w:t>E-OA-5</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C65521F" w14:textId="1F220ACB" w:rsidR="0030192E" w:rsidRPr="00FA6D90" w:rsidRDefault="0030192E" w:rsidP="000A0649">
            <w:pPr>
              <w:pStyle w:val="F2Body"/>
              <w:rPr>
                <w:rFonts w:eastAsia="Arial" w:cstheme="minorHAnsi"/>
                <w:color w:val="000000" w:themeColor="text1"/>
              </w:rPr>
            </w:pPr>
            <w:r w:rsidRPr="00FA6D90">
              <w:rPr>
                <w:rFonts w:eastAsia="Arial" w:cstheme="minorHAnsi"/>
                <w:color w:val="000000" w:themeColor="text1"/>
              </w:rPr>
              <w:t>How are purchases linked to a PRO account at the time of transaction?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A04DEA5" w14:textId="70051D33" w:rsidR="002E3B08" w:rsidRPr="002E3B08" w:rsidRDefault="0030192E" w:rsidP="002E3B08">
            <w:pPr>
              <w:pStyle w:val="F2Body"/>
              <w:rPr>
                <w:rFonts w:eastAsia="Arial" w:cstheme="minorHAnsi"/>
                <w:color w:val="000000" w:themeColor="text1"/>
              </w:rPr>
            </w:pPr>
            <w:r w:rsidRPr="00FA6D90">
              <w:rPr>
                <w:rFonts w:eastAsia="Arial" w:cstheme="minorHAnsi"/>
                <w:color w:val="000000" w:themeColor="text1"/>
              </w:rPr>
              <w:t>The POS system must capture and associate each transaction with a verified PRO account I</w:t>
            </w:r>
            <w:r w:rsidR="0000488C">
              <w:rPr>
                <w:rFonts w:eastAsia="Arial" w:cstheme="minorHAnsi"/>
                <w:color w:val="000000" w:themeColor="text1"/>
              </w:rPr>
              <w:t xml:space="preserve">D. This can be achieved by </w:t>
            </w:r>
            <w:r w:rsidR="002E3B08" w:rsidRPr="002E3B08">
              <w:rPr>
                <w:rFonts w:eastAsia="Arial" w:cstheme="minorHAnsi"/>
                <w:color w:val="000000" w:themeColor="text1"/>
              </w:rPr>
              <w:t>QR code or Account ID used as primary identifier with phone number</w:t>
            </w:r>
            <w:r w:rsidR="002E3B08">
              <w:rPr>
                <w:rFonts w:eastAsia="Arial" w:cstheme="minorHAnsi"/>
                <w:color w:val="000000" w:themeColor="text1"/>
              </w:rPr>
              <w:t xml:space="preserve"> and business name</w:t>
            </w:r>
            <w:r w:rsidR="002E3B08" w:rsidRPr="002E3B08">
              <w:rPr>
                <w:rFonts w:eastAsia="Arial" w:cstheme="minorHAnsi"/>
                <w:color w:val="000000" w:themeColor="text1"/>
              </w:rPr>
              <w:t xml:space="preserve"> lookup as an alternate. </w:t>
            </w:r>
          </w:p>
          <w:p w14:paraId="760C30E5" w14:textId="2D58FBAF" w:rsidR="0030192E" w:rsidRPr="00FA6D90" w:rsidRDefault="002E3B08" w:rsidP="002E3B08">
            <w:pPr>
              <w:pStyle w:val="F2Body"/>
              <w:rPr>
                <w:rFonts w:eastAsia="Arial" w:cstheme="minorHAnsi"/>
                <w:color w:val="000000" w:themeColor="text1"/>
              </w:rPr>
            </w:pPr>
            <w:r w:rsidRPr="002E3B08">
              <w:rPr>
                <w:rFonts w:eastAsia="Arial" w:cstheme="minorHAnsi"/>
                <w:color w:val="000000" w:themeColor="text1"/>
              </w:rPr>
              <w:t>Phone numbers will require Associate to confirm which account the transaction should be linked to if phone number is associated with multiple accounts as a primary or other user.</w:t>
            </w:r>
          </w:p>
        </w:tc>
      </w:tr>
      <w:tr w:rsidR="0030192E" w:rsidRPr="00FA6D90" w14:paraId="119D945C"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05CAB00" w14:textId="1D105DEF" w:rsidR="0030192E" w:rsidRPr="00FA6D90" w:rsidRDefault="0030192E" w:rsidP="000A0649">
            <w:pPr>
              <w:pStyle w:val="F2Body"/>
              <w:rPr>
                <w:rFonts w:eastAsia="Arial" w:cstheme="minorHAnsi"/>
                <w:color w:val="000000" w:themeColor="text1"/>
              </w:rPr>
            </w:pPr>
            <w:r w:rsidRPr="00FA6D90">
              <w:rPr>
                <w:rFonts w:eastAsia="Arial" w:cstheme="minorHAnsi"/>
                <w:color w:val="000000" w:themeColor="text1"/>
              </w:rPr>
              <w:t>E-OA-6</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E18ED6A" w14:textId="389CD605" w:rsidR="0030192E" w:rsidRPr="00FA6D90" w:rsidRDefault="0030192E" w:rsidP="000A0649">
            <w:pPr>
              <w:pStyle w:val="F2Body"/>
              <w:rPr>
                <w:rFonts w:eastAsia="Arial" w:cstheme="minorHAnsi"/>
                <w:color w:val="000000" w:themeColor="text1"/>
              </w:rPr>
            </w:pPr>
            <w:r w:rsidRPr="00FA6D90">
              <w:rPr>
                <w:rFonts w:eastAsia="Arial" w:cstheme="minorHAnsi"/>
                <w:color w:val="000000" w:themeColor="text1"/>
              </w:rPr>
              <w:t>What happens if a transaction is not linked to a PRO account at checkout?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3E3C6B6F" w14:textId="44F322C9" w:rsidR="0030192E" w:rsidRPr="00FA6D90" w:rsidRDefault="0030192E"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w:t>
            </w:r>
            <w:r w:rsidR="00315604" w:rsidRPr="00FA6D90">
              <w:rPr>
                <w:rFonts w:eastAsia="Arial" w:cstheme="minorHAnsi"/>
                <w:color w:val="000000" w:themeColor="text1"/>
              </w:rPr>
              <w:t>allow for retroactive</w:t>
            </w:r>
            <w:r w:rsidRPr="00FA6D90">
              <w:rPr>
                <w:rFonts w:eastAsia="Arial" w:cstheme="minorHAnsi"/>
                <w:color w:val="000000" w:themeColor="text1"/>
              </w:rPr>
              <w:t xml:space="preserve"> transaction</w:t>
            </w:r>
            <w:r w:rsidR="00315604" w:rsidRPr="00FA6D90">
              <w:rPr>
                <w:rFonts w:eastAsia="Arial" w:cstheme="minorHAnsi"/>
                <w:color w:val="000000" w:themeColor="text1"/>
              </w:rPr>
              <w:t xml:space="preserve"> attribution </w:t>
            </w:r>
            <w:r w:rsidR="000A549E">
              <w:rPr>
                <w:rFonts w:eastAsia="Arial" w:cstheme="minorHAnsi"/>
                <w:color w:val="000000" w:themeColor="text1"/>
              </w:rPr>
              <w:t xml:space="preserve">within a defined window (exact length TBD) </w:t>
            </w:r>
            <w:r w:rsidR="00315604" w:rsidRPr="00FA6D90">
              <w:rPr>
                <w:rFonts w:eastAsia="Arial" w:cstheme="minorHAnsi"/>
                <w:color w:val="000000" w:themeColor="text1"/>
              </w:rPr>
              <w:t>via</w:t>
            </w:r>
            <w:r w:rsidRPr="00FA6D90">
              <w:rPr>
                <w:rFonts w:eastAsia="Arial" w:cstheme="minorHAnsi"/>
                <w:color w:val="000000" w:themeColor="text1"/>
              </w:rPr>
              <w:t xml:space="preserve"> a valid PRO account ID</w:t>
            </w:r>
            <w:r w:rsidR="00B548AD" w:rsidRPr="00FA6D90">
              <w:rPr>
                <w:rFonts w:eastAsia="Arial" w:cstheme="minorHAnsi"/>
                <w:color w:val="000000" w:themeColor="text1"/>
              </w:rPr>
              <w:t xml:space="preserve"> and scanning of </w:t>
            </w:r>
            <w:r w:rsidR="00ED6ABD" w:rsidRPr="00FA6D90">
              <w:rPr>
                <w:rFonts w:eastAsia="Arial" w:cstheme="minorHAnsi"/>
                <w:color w:val="000000" w:themeColor="text1"/>
              </w:rPr>
              <w:t>receipt barcode</w:t>
            </w:r>
            <w:r w:rsidR="009A7D71" w:rsidRPr="00FA6D90">
              <w:rPr>
                <w:rFonts w:eastAsia="Arial" w:cstheme="minorHAnsi"/>
                <w:color w:val="000000" w:themeColor="text1"/>
              </w:rPr>
              <w:t xml:space="preserve">. </w:t>
            </w:r>
            <w:r w:rsidR="009A7D71" w:rsidRPr="00FA6D90">
              <w:rPr>
                <w:rFonts w:eastAsia="Arial" w:cstheme="minorHAnsi"/>
                <w:color w:val="000000" w:themeColor="text1"/>
              </w:rPr>
              <w:br/>
            </w:r>
            <w:r w:rsidR="009A7D71" w:rsidRPr="00FA6D90">
              <w:rPr>
                <w:rFonts w:eastAsia="Arial" w:cstheme="minorHAnsi"/>
                <w:color w:val="000000" w:themeColor="text1"/>
              </w:rPr>
              <w:br/>
            </w:r>
            <w:r w:rsidR="009376C8" w:rsidRPr="00FA6D90">
              <w:rPr>
                <w:rFonts w:eastAsia="Arial" w:cstheme="minorHAnsi"/>
                <w:color w:val="000000" w:themeColor="text1"/>
              </w:rPr>
              <w:t>The current PPR</w:t>
            </w:r>
            <w:r w:rsidR="000E5DAA" w:rsidRPr="00FA6D90">
              <w:rPr>
                <w:rFonts w:eastAsia="Arial" w:cstheme="minorHAnsi"/>
                <w:color w:val="000000" w:themeColor="text1"/>
              </w:rPr>
              <w:t xml:space="preserve"> retroactive spend attribution mechanics can be used but enhancements are needed to directly monitor accounts with an outsize</w:t>
            </w:r>
            <w:r w:rsidR="005C2C25" w:rsidRPr="00FA6D90">
              <w:rPr>
                <w:rFonts w:eastAsia="Arial" w:cstheme="minorHAnsi"/>
                <w:color w:val="000000" w:themeColor="text1"/>
              </w:rPr>
              <w:t>d</w:t>
            </w:r>
            <w:r w:rsidR="000E5DAA" w:rsidRPr="00FA6D90">
              <w:rPr>
                <w:rFonts w:eastAsia="Arial" w:cstheme="minorHAnsi"/>
                <w:color w:val="000000" w:themeColor="text1"/>
              </w:rPr>
              <w:t xml:space="preserve"> number of manual </w:t>
            </w:r>
            <w:r w:rsidR="002129D9" w:rsidRPr="00FA6D90">
              <w:rPr>
                <w:rFonts w:eastAsia="Arial" w:cstheme="minorHAnsi"/>
                <w:color w:val="000000" w:themeColor="text1"/>
              </w:rPr>
              <w:t>transaction attributions</w:t>
            </w:r>
            <w:r w:rsidR="003E58A9" w:rsidRPr="00FA6D90">
              <w:rPr>
                <w:rFonts w:eastAsia="Arial" w:cstheme="minorHAnsi"/>
                <w:color w:val="000000" w:themeColor="text1"/>
              </w:rPr>
              <w:t xml:space="preserve">. </w:t>
            </w:r>
          </w:p>
          <w:p w14:paraId="20A362D3" w14:textId="77777777" w:rsidR="003E58A9" w:rsidRPr="00FA6D90" w:rsidRDefault="003E58A9" w:rsidP="000A0649">
            <w:pPr>
              <w:pStyle w:val="F2Body"/>
              <w:rPr>
                <w:rFonts w:eastAsia="Arial" w:cstheme="minorHAnsi"/>
                <w:color w:val="000000" w:themeColor="text1"/>
              </w:rPr>
            </w:pPr>
          </w:p>
          <w:p w14:paraId="3D58C580" w14:textId="34C98EFA" w:rsidR="0030192E" w:rsidRPr="00FA6D90" w:rsidRDefault="00FD1BF9" w:rsidP="000A0649">
            <w:pPr>
              <w:pStyle w:val="F2Body"/>
              <w:rPr>
                <w:rFonts w:eastAsia="Arial" w:cstheme="minorHAnsi"/>
                <w:color w:val="000000" w:themeColor="text1"/>
              </w:rPr>
            </w:pPr>
            <w:r w:rsidRPr="00FA6D90">
              <w:rPr>
                <w:rFonts w:eastAsia="Arial" w:cstheme="minorHAnsi"/>
                <w:color w:val="000000" w:themeColor="text1"/>
              </w:rPr>
              <w:t xml:space="preserve">Manual approval / validation </w:t>
            </w:r>
            <w:r w:rsidR="00F27D0F" w:rsidRPr="00FA6D90">
              <w:rPr>
                <w:rFonts w:eastAsia="Arial" w:cstheme="minorHAnsi"/>
                <w:color w:val="000000" w:themeColor="text1"/>
              </w:rPr>
              <w:t>workflows are required for any retroactive attribution of financial awar</w:t>
            </w:r>
            <w:r w:rsidR="00C330F4" w:rsidRPr="00FA6D90">
              <w:rPr>
                <w:rFonts w:eastAsia="Arial" w:cstheme="minorHAnsi"/>
                <w:color w:val="000000" w:themeColor="text1"/>
              </w:rPr>
              <w:t xml:space="preserve">d. </w:t>
            </w:r>
          </w:p>
        </w:tc>
      </w:tr>
      <w:tr w:rsidR="00364910" w:rsidRPr="00FA6D90" w14:paraId="12C20DB8"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44828B3E" w14:textId="2ACD489B" w:rsidR="00364910" w:rsidRPr="00FA6D90" w:rsidRDefault="00364910" w:rsidP="000A0649">
            <w:pPr>
              <w:pStyle w:val="F2Body"/>
              <w:rPr>
                <w:rFonts w:eastAsia="Arial" w:cstheme="minorHAnsi"/>
                <w:color w:val="000000" w:themeColor="text1"/>
              </w:rPr>
            </w:pPr>
            <w:r>
              <w:rPr>
                <w:rFonts w:eastAsia="Arial" w:cstheme="minorHAnsi"/>
                <w:color w:val="000000" w:themeColor="text1"/>
              </w:rPr>
              <w:t>E-OA-7</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5F249726" w14:textId="2B47FAFE" w:rsidR="00364910" w:rsidRPr="00FA6D90" w:rsidRDefault="00364910" w:rsidP="000A0649">
            <w:pPr>
              <w:pStyle w:val="F2Body"/>
              <w:rPr>
                <w:rFonts w:eastAsia="Arial" w:cstheme="minorHAnsi"/>
                <w:color w:val="000000" w:themeColor="text1"/>
              </w:rPr>
            </w:pPr>
            <w:r w:rsidRPr="00364910">
              <w:rPr>
                <w:rFonts w:eastAsia="Arial" w:cstheme="minorHAnsi"/>
                <w:color w:val="000000" w:themeColor="text1"/>
              </w:rPr>
              <w:t>How should post-void transactions (distinct from returns) be treated for financial award attribution and accrual?</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9C76D8A" w14:textId="7A6D38AA" w:rsidR="00364910" w:rsidRPr="00AB7C08" w:rsidRDefault="00AB7C08" w:rsidP="00AB7C08">
            <w:r>
              <w:t>The loyalty engine should treat a post-void transaction as if it never occurred, reversing any associated eligible spend and financial award accrual without applying return-specific logic. No additional or separate loyalty rules are required beyond standard transaction reversal</w:t>
            </w:r>
            <w:r w:rsidR="009849CD">
              <w:t>.</w:t>
            </w:r>
          </w:p>
        </w:tc>
      </w:tr>
    </w:tbl>
    <w:p w14:paraId="325FCF23" w14:textId="77777777" w:rsidR="00F40523" w:rsidRPr="00FA6D90" w:rsidRDefault="00F40523" w:rsidP="00F40523">
      <w:pPr>
        <w:pStyle w:val="F2Body"/>
      </w:pPr>
    </w:p>
    <w:p w14:paraId="6B83465D" w14:textId="52054BC6" w:rsidR="00EB5C42" w:rsidRPr="00FA6D90" w:rsidRDefault="00C56C1D" w:rsidP="00EB5C42">
      <w:pPr>
        <w:pStyle w:val="Heading4"/>
        <w:rPr>
          <w:color w:val="auto"/>
          <w:u w:val="single"/>
        </w:rPr>
      </w:pPr>
      <w:r w:rsidRPr="00FA6D90">
        <w:rPr>
          <w:color w:val="auto"/>
          <w:u w:val="single"/>
        </w:rPr>
        <w:t>F&amp;D Bucks</w:t>
      </w:r>
    </w:p>
    <w:p w14:paraId="262F53A6" w14:textId="77777777" w:rsidR="00EB5C42" w:rsidRPr="00FA6D90" w:rsidRDefault="00EB5C42" w:rsidP="00EB5C42"/>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EB5C42" w:rsidRPr="00FA6D90" w14:paraId="428917FF"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0A8D682"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839EC7A"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131E774" w14:textId="77777777" w:rsidR="00EB5C42" w:rsidRPr="00FA6D90" w:rsidRDefault="00EB5C42"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EB5C42" w:rsidRPr="00FA6D90" w14:paraId="5833DCD1"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06A56B9"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E-GC-1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A8DBCD1" w14:textId="1259A6BC"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How do PROs earn </w:t>
            </w:r>
            <w:r w:rsidR="004665A9" w:rsidRPr="00FA6D90">
              <w:rPr>
                <w:rFonts w:eastAsia="Arial" w:cstheme="minorHAnsi"/>
                <w:color w:val="000000" w:themeColor="text1"/>
              </w:rPr>
              <w:t>F&amp;D Bucks</w:t>
            </w:r>
            <w:r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A916DF4" w14:textId="68D21193"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track cumulative eligible spend (from </w:t>
            </w:r>
            <w:r w:rsidR="001B53DD" w:rsidRPr="00FA6D90">
              <w:rPr>
                <w:rFonts w:eastAsia="Arial" w:cstheme="minorHAnsi"/>
                <w:color w:val="000000" w:themeColor="text1"/>
              </w:rPr>
              <w:t>in-store, app,</w:t>
            </w:r>
            <w:r w:rsidRPr="00FA6D90">
              <w:rPr>
                <w:rFonts w:eastAsia="Arial" w:cstheme="minorHAnsi"/>
                <w:color w:val="000000" w:themeColor="text1"/>
              </w:rPr>
              <w:t xml:space="preserve"> and </w:t>
            </w:r>
            <w:r w:rsidR="001B53DD" w:rsidRPr="00FA6D90">
              <w:rPr>
                <w:rFonts w:eastAsia="Arial" w:cstheme="minorHAnsi"/>
                <w:color w:val="000000" w:themeColor="text1"/>
              </w:rPr>
              <w:t>online transactions</w:t>
            </w:r>
            <w:r w:rsidRPr="00FA6D90">
              <w:rPr>
                <w:rFonts w:eastAsia="Arial" w:cstheme="minorHAnsi"/>
                <w:color w:val="000000" w:themeColor="text1"/>
              </w:rPr>
              <w:t xml:space="preserve">) and issue a </w:t>
            </w:r>
            <w:r w:rsidR="00B97C56" w:rsidRPr="00FA6D90">
              <w:rPr>
                <w:rFonts w:eastAsia="Arial" w:cstheme="minorHAnsi"/>
                <w:color w:val="000000" w:themeColor="text1"/>
              </w:rPr>
              <w:t>F&amp;D Bucks</w:t>
            </w:r>
            <w:r w:rsidRPr="00FA6D90">
              <w:rPr>
                <w:rFonts w:eastAsia="Arial" w:cstheme="minorHAnsi"/>
                <w:color w:val="000000" w:themeColor="text1"/>
              </w:rPr>
              <w:t xml:space="preserve"> each time a $1,000 spend threshold is reached, based on tier-specific reward values.</w:t>
            </w:r>
          </w:p>
        </w:tc>
      </w:tr>
      <w:tr w:rsidR="00EB5C42" w:rsidRPr="00FA6D90" w14:paraId="68DF88B6"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8AB1A16"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E-GC-2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714A7DE" w14:textId="3AAF03A3"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What is the </w:t>
            </w:r>
            <w:r w:rsidR="00B97C56" w:rsidRPr="00FA6D90">
              <w:rPr>
                <w:rFonts w:eastAsia="Arial" w:cstheme="minorHAnsi"/>
                <w:color w:val="000000" w:themeColor="text1"/>
              </w:rPr>
              <w:t>F&amp;D Bucks</w:t>
            </w:r>
            <w:r w:rsidRPr="00FA6D90">
              <w:rPr>
                <w:rFonts w:eastAsia="Arial" w:cstheme="minorHAnsi"/>
                <w:color w:val="000000" w:themeColor="text1"/>
              </w:rPr>
              <w:t xml:space="preserve"> value by tier?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E78BC60"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The loyalty engine must apply tier-based reward values ($50 per $1K for Silver and Gold, $75 per $1K for Platinum) using configurable tier logic tied to account status stored in the CRM.</w:t>
            </w:r>
          </w:p>
        </w:tc>
      </w:tr>
      <w:tr w:rsidR="00EB5C42" w:rsidRPr="00FA6D90" w14:paraId="0015EA6D"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28CA627"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E-GC-3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8CEFF8F"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How are large (e.g. multi-thousand dollar) transactions handled?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82EDF2D" w14:textId="7B4B5F64" w:rsidR="00EB5C42" w:rsidRPr="00FA6D90" w:rsidRDefault="00EB5C42" w:rsidP="000A0649">
            <w:pPr>
              <w:pStyle w:val="F2Body"/>
              <w:rPr>
                <w:rFonts w:eastAsia="Arial" w:cstheme="minorHAnsi"/>
                <w:vanish/>
                <w:color w:val="000000" w:themeColor="text1"/>
              </w:rPr>
            </w:pPr>
            <w:r w:rsidRPr="00FA6D90">
              <w:rPr>
                <w:rFonts w:eastAsia="Arial" w:cstheme="minorHAnsi"/>
                <w:color w:val="000000" w:themeColor="text1"/>
              </w:rPr>
              <w:t xml:space="preserve">The loyalty engine must support multi-threshold processing within a single transaction, issuing multiple </w:t>
            </w:r>
            <w:r w:rsidR="004665A9" w:rsidRPr="00FA6D90">
              <w:rPr>
                <w:rFonts w:eastAsia="Arial" w:cstheme="minorHAnsi"/>
                <w:color w:val="000000" w:themeColor="text1"/>
              </w:rPr>
              <w:t>F&amp;D Bucks</w:t>
            </w:r>
            <w:r w:rsidRPr="00FA6D90">
              <w:rPr>
                <w:rFonts w:eastAsia="Arial" w:cstheme="minorHAnsi"/>
                <w:color w:val="000000" w:themeColor="text1"/>
              </w:rPr>
              <w:t xml:space="preserve"> for each $1,000 increment reached based on transaction-level data received from the POS / e-commerce systems.</w:t>
            </w:r>
          </w:p>
          <w:p w14:paraId="49348D1A" w14:textId="77777777" w:rsidR="00EB5C42" w:rsidRPr="00FA6D90" w:rsidRDefault="00EB5C42" w:rsidP="000A0649">
            <w:pPr>
              <w:pStyle w:val="F2Body"/>
              <w:rPr>
                <w:rFonts w:eastAsia="Arial" w:cstheme="minorHAnsi"/>
                <w:color w:val="000000" w:themeColor="text1"/>
              </w:rPr>
            </w:pPr>
          </w:p>
        </w:tc>
      </w:tr>
      <w:tr w:rsidR="00EB5C42" w:rsidRPr="00FA6D90" w14:paraId="4698E67E"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3CF121D"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E-GC-4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9F6DD6C" w14:textId="77777777"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How is mid-year tier entry handled?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E993527" w14:textId="0795BBD0"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apply </w:t>
            </w:r>
            <w:r w:rsidR="00B97C56" w:rsidRPr="00FA6D90">
              <w:rPr>
                <w:rFonts w:eastAsia="Arial" w:cstheme="minorHAnsi"/>
                <w:color w:val="000000" w:themeColor="text1"/>
              </w:rPr>
              <w:t>F&amp;D Bucks</w:t>
            </w:r>
            <w:r w:rsidRPr="00FA6D90">
              <w:rPr>
                <w:rFonts w:eastAsia="Arial" w:cstheme="minorHAnsi"/>
                <w:color w:val="000000" w:themeColor="text1"/>
              </w:rPr>
              <w:t xml:space="preserve"> accrual only to spend within the applicable tier band at the time of transaction and must not retroactively issue </w:t>
            </w:r>
            <w:r w:rsidR="004665A9" w:rsidRPr="00FA6D90">
              <w:rPr>
                <w:rFonts w:eastAsia="Arial" w:cstheme="minorHAnsi"/>
                <w:color w:val="000000" w:themeColor="text1"/>
              </w:rPr>
              <w:t>F&amp;D Bucks</w:t>
            </w:r>
            <w:r w:rsidRPr="00FA6D90">
              <w:rPr>
                <w:rFonts w:eastAsia="Arial" w:cstheme="minorHAnsi"/>
                <w:color w:val="000000" w:themeColor="text1"/>
              </w:rPr>
              <w:t xml:space="preserve"> for spend prior to the tier change. Tier transitions must be driven by cumulative spend tracked from POS feeds and stored in the CRM.</w:t>
            </w:r>
          </w:p>
        </w:tc>
      </w:tr>
      <w:tr w:rsidR="00EB5C42" w:rsidRPr="00FA6D90" w14:paraId="0376D9DB"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BA6AC4A" w14:textId="45FC3C6E"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E-GC-</w:t>
            </w:r>
            <w:r w:rsidR="00336054" w:rsidRPr="00FA6D90">
              <w:rPr>
                <w:rFonts w:eastAsia="Arial" w:cstheme="minorHAnsi"/>
                <w:color w:val="000000" w:themeColor="text1"/>
              </w:rPr>
              <w:t>5</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42C788F" w14:textId="77DA618F"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How are </w:t>
            </w:r>
            <w:r w:rsidR="004665A9" w:rsidRPr="00FA6D90">
              <w:rPr>
                <w:rFonts w:eastAsia="Arial" w:cstheme="minorHAnsi"/>
                <w:color w:val="000000" w:themeColor="text1"/>
              </w:rPr>
              <w:t>F&amp;D Bucks</w:t>
            </w:r>
            <w:r w:rsidRPr="00FA6D90">
              <w:rPr>
                <w:rFonts w:eastAsia="Arial" w:cstheme="minorHAnsi"/>
                <w:color w:val="000000" w:themeColor="text1"/>
              </w:rPr>
              <w:t xml:space="preserve"> delivered?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919F272" w14:textId="7F55C2B8" w:rsidR="00EB5C42" w:rsidRPr="00FA6D90" w:rsidRDefault="00EB5C42" w:rsidP="000A0649">
            <w:pPr>
              <w:pStyle w:val="F2Body"/>
              <w:rPr>
                <w:rFonts w:eastAsia="Arial" w:cstheme="minorHAnsi"/>
                <w:color w:val="000000" w:themeColor="text1"/>
              </w:rPr>
            </w:pPr>
            <w:r w:rsidRPr="00FA6D90">
              <w:rPr>
                <w:rFonts w:eastAsia="Arial" w:cstheme="minorHAnsi"/>
                <w:color w:val="000000" w:themeColor="text1"/>
              </w:rPr>
              <w:t xml:space="preserve">Upon issuance, the loyalty engine must generate </w:t>
            </w:r>
            <w:r w:rsidR="00B97C56" w:rsidRPr="00FA6D90">
              <w:rPr>
                <w:rFonts w:eastAsia="Arial" w:cstheme="minorHAnsi"/>
                <w:color w:val="000000" w:themeColor="text1"/>
              </w:rPr>
              <w:t>F&amp;D Bucks</w:t>
            </w:r>
            <w:r w:rsidRPr="00FA6D90">
              <w:rPr>
                <w:rFonts w:eastAsia="Arial" w:cstheme="minorHAnsi"/>
                <w:color w:val="000000" w:themeColor="text1"/>
              </w:rPr>
              <w:t xml:space="preserve"> records and pass them to the PRO app digital wallet for storage, display, and redemption.</w:t>
            </w:r>
          </w:p>
        </w:tc>
      </w:tr>
    </w:tbl>
    <w:p w14:paraId="62825BA5" w14:textId="77777777" w:rsidR="00E054EA" w:rsidRPr="00FA6D90" w:rsidRDefault="00E054EA" w:rsidP="008B0455">
      <w:pPr>
        <w:pStyle w:val="Heading4"/>
        <w:rPr>
          <w:color w:val="auto"/>
          <w:u w:val="single"/>
        </w:rPr>
      </w:pPr>
      <w:r w:rsidRPr="00FA6D90">
        <w:rPr>
          <w:color w:val="auto"/>
          <w:u w:val="single"/>
        </w:rPr>
        <w:t>Cash-back rebate</w:t>
      </w:r>
    </w:p>
    <w:p w14:paraId="7CBE7934" w14:textId="77777777" w:rsidR="00AF510E" w:rsidRPr="00FA6D90" w:rsidRDefault="00AF510E" w:rsidP="00E054EA">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980"/>
        <w:gridCol w:w="2898"/>
        <w:gridCol w:w="5462"/>
      </w:tblGrid>
      <w:tr w:rsidR="003514BE" w:rsidRPr="00FA6D90" w14:paraId="1D5C206B"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759CDC5" w14:textId="77777777" w:rsidR="00AF510E" w:rsidRPr="00FA6D90" w:rsidRDefault="00AF510E"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B37AE00" w14:textId="77777777" w:rsidR="00AF510E" w:rsidRPr="00FA6D90" w:rsidRDefault="00AF510E"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21AE8A7" w14:textId="77777777" w:rsidR="00AF510E" w:rsidRPr="00FA6D90" w:rsidRDefault="00AF510E"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B25108" w:rsidRPr="00FA6D90" w14:paraId="7B953EEB"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6EB1D5A" w14:textId="460B044D"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E8188F" w:rsidRPr="00FA6D90">
              <w:rPr>
                <w:rFonts w:eastAsia="Arial" w:cstheme="minorHAnsi"/>
                <w:color w:val="000000" w:themeColor="text1"/>
              </w:rPr>
              <w:t>1</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4D1DC77" w14:textId="3AF63837"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How is rebate calculated by tier?</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20381BF" w14:textId="0BCCC6B9" w:rsidR="00F65C36" w:rsidRPr="00FA6D90" w:rsidRDefault="00D64265"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apply tier-based rebate rates (3% for Gold, 5% for Platinum) to eligible spend and </w:t>
            </w:r>
            <w:r w:rsidR="00861351" w:rsidRPr="00FA6D90">
              <w:rPr>
                <w:rFonts w:eastAsia="Arial" w:cstheme="minorHAnsi"/>
                <w:color w:val="000000" w:themeColor="text1"/>
              </w:rPr>
              <w:t>sum cumulative totals across accrual period(s).</w:t>
            </w:r>
          </w:p>
        </w:tc>
      </w:tr>
      <w:tr w:rsidR="00B25108" w:rsidRPr="00FA6D90" w14:paraId="5011D02F"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79BC8F7" w14:textId="2EE0F1E6"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E8188F" w:rsidRPr="00FA6D90">
              <w:rPr>
                <w:rFonts w:eastAsia="Arial" w:cstheme="minorHAnsi"/>
                <w:color w:val="000000" w:themeColor="text1"/>
              </w:rPr>
              <w:t>2</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E796E7E" w14:textId="4046D064"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How is spend handled when crossing a tier threshold?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417D65DD" w14:textId="77777777">
              <w:trPr>
                <w:tblCellSpacing w:w="15" w:type="dxa"/>
              </w:trPr>
              <w:tc>
                <w:tcPr>
                  <w:tcW w:w="0" w:type="auto"/>
                  <w:vAlign w:val="center"/>
                  <w:hideMark/>
                </w:tcPr>
                <w:p w14:paraId="621101C2" w14:textId="77777777" w:rsidR="00013D6B" w:rsidRPr="00FA6D90" w:rsidRDefault="00013D6B" w:rsidP="000A0649">
                  <w:pPr>
                    <w:pStyle w:val="F2Body"/>
                    <w:rPr>
                      <w:rFonts w:eastAsia="Arial" w:cstheme="minorHAnsi"/>
                      <w:color w:val="000000" w:themeColor="text1"/>
                    </w:rPr>
                  </w:pPr>
                </w:p>
              </w:tc>
            </w:tr>
          </w:tbl>
          <w:p w14:paraId="02B9A8D4" w14:textId="77777777" w:rsidR="00013D6B" w:rsidRPr="00FA6D90" w:rsidRDefault="00013D6B"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213D4F71" w14:textId="77777777">
              <w:trPr>
                <w:tblCellSpacing w:w="15" w:type="dxa"/>
              </w:trPr>
              <w:tc>
                <w:tcPr>
                  <w:tcW w:w="0" w:type="auto"/>
                  <w:vAlign w:val="center"/>
                  <w:hideMark/>
                </w:tcPr>
                <w:p w14:paraId="278E82D1" w14:textId="66276595" w:rsidR="00013D6B" w:rsidRPr="00FA6D90" w:rsidRDefault="00013D6B"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support transaction-level split calculations, applying the lower-tier rebate rate to spend below the threshold and the higher-tier rate to spend above the threshold within the same transaction. The POS feed </w:t>
                  </w:r>
                  <w:r w:rsidR="00E81D9F" w:rsidRPr="00FA6D90">
                    <w:rPr>
                      <w:rFonts w:eastAsia="Arial" w:cstheme="minorHAnsi"/>
                      <w:color w:val="000000" w:themeColor="text1"/>
                    </w:rPr>
                    <w:t>(whether in-store, app, or online)</w:t>
                  </w:r>
                  <w:r w:rsidRPr="00FA6D90">
                    <w:rPr>
                      <w:rFonts w:eastAsia="Arial" w:cstheme="minorHAnsi"/>
                      <w:color w:val="000000" w:themeColor="text1"/>
                    </w:rPr>
                    <w:t xml:space="preserve"> must provide sufficient transaction detail to enable this split calculation.</w:t>
                  </w:r>
                </w:p>
              </w:tc>
            </w:tr>
          </w:tbl>
          <w:p w14:paraId="3390AB8B" w14:textId="22423C53" w:rsidR="00F65C36" w:rsidRPr="00FA6D90" w:rsidRDefault="00F65C36" w:rsidP="000A0649">
            <w:pPr>
              <w:pStyle w:val="F2Body"/>
              <w:rPr>
                <w:rFonts w:eastAsia="Arial" w:cstheme="minorHAnsi"/>
                <w:color w:val="000000" w:themeColor="text1"/>
              </w:rPr>
            </w:pPr>
          </w:p>
        </w:tc>
      </w:tr>
      <w:tr w:rsidR="00B25108" w:rsidRPr="00FA6D90" w14:paraId="0A1A83EF"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66C6900" w14:textId="2F474C99"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E8188F" w:rsidRPr="00FA6D90">
              <w:rPr>
                <w:rFonts w:eastAsia="Arial" w:cstheme="minorHAnsi"/>
                <w:color w:val="000000" w:themeColor="text1"/>
              </w:rPr>
              <w:t>3</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804FB3F" w14:textId="30876AD2"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When does rebate accrual begin?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4A4995E0" w14:textId="77777777">
              <w:trPr>
                <w:tblCellSpacing w:w="15" w:type="dxa"/>
              </w:trPr>
              <w:tc>
                <w:tcPr>
                  <w:tcW w:w="0" w:type="auto"/>
                  <w:vAlign w:val="center"/>
                  <w:hideMark/>
                </w:tcPr>
                <w:p w14:paraId="4824E3F2" w14:textId="77777777" w:rsidR="00F90C69" w:rsidRPr="00FA6D90" w:rsidRDefault="00F90C69" w:rsidP="000A0649">
                  <w:pPr>
                    <w:pStyle w:val="F2Body"/>
                    <w:rPr>
                      <w:rFonts w:eastAsia="Arial" w:cstheme="minorHAnsi"/>
                      <w:color w:val="000000" w:themeColor="text1"/>
                    </w:rPr>
                  </w:pPr>
                </w:p>
              </w:tc>
            </w:tr>
          </w:tbl>
          <w:p w14:paraId="04079FD9" w14:textId="77777777" w:rsidR="00F90C69" w:rsidRPr="00FA6D90" w:rsidRDefault="00F90C69"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1E5F9E6A" w14:textId="77777777">
              <w:trPr>
                <w:tblCellSpacing w:w="15" w:type="dxa"/>
              </w:trPr>
              <w:tc>
                <w:tcPr>
                  <w:tcW w:w="0" w:type="auto"/>
                  <w:vAlign w:val="center"/>
                  <w:hideMark/>
                </w:tcPr>
                <w:p w14:paraId="338C09C5" w14:textId="77777777" w:rsidR="00F90C69" w:rsidRPr="00FA6D90" w:rsidRDefault="00F90C69" w:rsidP="000A0649">
                  <w:pPr>
                    <w:pStyle w:val="F2Body"/>
                    <w:rPr>
                      <w:rFonts w:eastAsia="Arial" w:cstheme="minorHAnsi"/>
                      <w:color w:val="000000" w:themeColor="text1"/>
                    </w:rPr>
                  </w:pPr>
                  <w:r w:rsidRPr="00FA6D90">
                    <w:rPr>
                      <w:rFonts w:eastAsia="Arial" w:cstheme="minorHAnsi"/>
                      <w:color w:val="000000" w:themeColor="text1"/>
                    </w:rPr>
                    <w:t>The loyalty engine must initiate rebate accrual only after a reward selection of rebate is recorded in the CRM, and only for transactions occurring after both the selection timestamp and the applicable tier threshold is reached.</w:t>
                  </w:r>
                </w:p>
              </w:tc>
            </w:tr>
          </w:tbl>
          <w:p w14:paraId="122755FD" w14:textId="13C6AE99" w:rsidR="00F65C36" w:rsidRPr="00FA6D90" w:rsidRDefault="00F65C36" w:rsidP="000A0649">
            <w:pPr>
              <w:pStyle w:val="F2Body"/>
              <w:rPr>
                <w:rFonts w:eastAsia="Arial" w:cstheme="minorHAnsi"/>
                <w:color w:val="000000" w:themeColor="text1"/>
              </w:rPr>
            </w:pPr>
          </w:p>
        </w:tc>
      </w:tr>
      <w:tr w:rsidR="00B25108" w:rsidRPr="00FA6D90" w14:paraId="392D93FA"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6442411" w14:textId="7785E8B5"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336054" w:rsidRPr="00FA6D90">
              <w:rPr>
                <w:rFonts w:eastAsia="Arial" w:cstheme="minorHAnsi"/>
                <w:color w:val="000000" w:themeColor="text1"/>
              </w:rPr>
              <w:t>4</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F287B83" w14:textId="7F6AB2BA" w:rsidR="00F65C36" w:rsidRPr="00FA6D90" w:rsidRDefault="00783031" w:rsidP="000A0649">
            <w:pPr>
              <w:pStyle w:val="F2Body"/>
              <w:rPr>
                <w:rFonts w:eastAsia="Arial" w:cstheme="minorHAnsi"/>
                <w:color w:val="000000" w:themeColor="text1"/>
              </w:rPr>
            </w:pPr>
            <w:r w:rsidRPr="00FA6D90">
              <w:rPr>
                <w:rFonts w:eastAsia="Arial" w:cstheme="minorHAnsi"/>
                <w:color w:val="000000" w:themeColor="text1"/>
              </w:rPr>
              <w:t>When can rebates be accrued</w:t>
            </w:r>
            <w:r w:rsidR="00F65C36"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F173A89" w14:textId="5218B3D2"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 xml:space="preserve">Rebate </w:t>
            </w:r>
            <w:r w:rsidR="00783031" w:rsidRPr="00FA6D90">
              <w:rPr>
                <w:rFonts w:eastAsia="Arial" w:cstheme="minorHAnsi"/>
                <w:color w:val="000000" w:themeColor="text1"/>
              </w:rPr>
              <w:t xml:space="preserve">are accrued </w:t>
            </w:r>
            <w:r w:rsidRPr="00FA6D90">
              <w:rPr>
                <w:rFonts w:eastAsia="Arial" w:cstheme="minorHAnsi"/>
                <w:color w:val="000000" w:themeColor="text1"/>
              </w:rPr>
              <w:t xml:space="preserve">within two semiannual </w:t>
            </w:r>
            <w:r w:rsidR="002D56F5" w:rsidRPr="00FA6D90">
              <w:rPr>
                <w:rFonts w:eastAsia="Arial" w:cstheme="minorHAnsi"/>
                <w:color w:val="000000" w:themeColor="text1"/>
              </w:rPr>
              <w:t xml:space="preserve">calendar-year focused (Jan-June, July-December) </w:t>
            </w:r>
            <w:r w:rsidRPr="00FA6D90">
              <w:rPr>
                <w:rFonts w:eastAsia="Arial" w:cstheme="minorHAnsi"/>
                <w:color w:val="000000" w:themeColor="text1"/>
              </w:rPr>
              <w:t xml:space="preserve">accrual </w:t>
            </w:r>
            <w:r w:rsidR="00783031" w:rsidRPr="00FA6D90">
              <w:rPr>
                <w:rFonts w:eastAsia="Arial" w:cstheme="minorHAnsi"/>
                <w:color w:val="000000" w:themeColor="text1"/>
              </w:rPr>
              <w:t>period</w:t>
            </w:r>
            <w:r w:rsidR="002D56F5" w:rsidRPr="00FA6D90">
              <w:rPr>
                <w:rFonts w:eastAsia="Arial" w:cstheme="minorHAnsi"/>
                <w:color w:val="000000" w:themeColor="text1"/>
              </w:rPr>
              <w:t xml:space="preserve">s </w:t>
            </w:r>
            <w:r w:rsidR="00783031" w:rsidRPr="00FA6D90">
              <w:rPr>
                <w:rFonts w:eastAsia="Arial" w:cstheme="minorHAnsi"/>
                <w:color w:val="000000" w:themeColor="text1"/>
              </w:rPr>
              <w:t xml:space="preserve">and assigned to a period </w:t>
            </w:r>
            <w:r w:rsidRPr="00FA6D90">
              <w:rPr>
                <w:rFonts w:eastAsia="Arial" w:cstheme="minorHAnsi"/>
                <w:color w:val="000000" w:themeColor="text1"/>
              </w:rPr>
              <w:t>based on transaction date.</w:t>
            </w:r>
          </w:p>
        </w:tc>
      </w:tr>
      <w:tr w:rsidR="00B25108" w:rsidRPr="00FA6D90" w14:paraId="2C2B34AB"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492C18D" w14:textId="3AF7C619"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336054" w:rsidRPr="00FA6D90">
              <w:rPr>
                <w:rFonts w:eastAsia="Arial" w:cstheme="minorHAnsi"/>
                <w:color w:val="000000" w:themeColor="text1"/>
              </w:rPr>
              <w:t>5</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D180EFF" w14:textId="1400B6C5"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How do returns impact rebate accrual?</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F041F23" w14:textId="6B85DD52" w:rsidR="00F65C36" w:rsidRPr="00FA6D90" w:rsidRDefault="00881680" w:rsidP="000A0649">
            <w:pPr>
              <w:pStyle w:val="F2Body"/>
              <w:rPr>
                <w:rFonts w:eastAsia="Arial" w:cstheme="minorHAnsi"/>
                <w:color w:val="000000" w:themeColor="text1"/>
              </w:rPr>
            </w:pPr>
            <w:r w:rsidRPr="00FA6D90">
              <w:rPr>
                <w:rFonts w:eastAsia="Arial" w:cstheme="minorHAnsi"/>
                <w:color w:val="000000" w:themeColor="text1"/>
              </w:rPr>
              <w:t>The POS system must transmit return and adjustment transactions to the loyalty engine, which must reduce eligible spend and rebate accrual for the current period prior to period close.</w:t>
            </w:r>
          </w:p>
        </w:tc>
      </w:tr>
      <w:tr w:rsidR="00472C06" w:rsidRPr="00FA6D90" w14:paraId="71DB63E1"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E17DA7C" w14:textId="58D390AD"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336054" w:rsidRPr="00FA6D90">
              <w:rPr>
                <w:rFonts w:eastAsia="Arial" w:cstheme="minorHAnsi"/>
                <w:color w:val="000000" w:themeColor="text1"/>
              </w:rPr>
              <w:t>6</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425C8BF" w14:textId="730150E0"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How are post-period returns handled?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8188F" w:rsidRPr="00FA6D90" w14:paraId="16CFD72C" w14:textId="77777777">
              <w:trPr>
                <w:tblCellSpacing w:w="15" w:type="dxa"/>
              </w:trPr>
              <w:tc>
                <w:tcPr>
                  <w:tcW w:w="0" w:type="auto"/>
                  <w:vAlign w:val="center"/>
                  <w:hideMark/>
                </w:tcPr>
                <w:p w14:paraId="7ED39A35" w14:textId="70FEDAB7" w:rsidR="00C71A5E" w:rsidRPr="00FA6D90" w:rsidRDefault="00C71A5E" w:rsidP="000A0649">
                  <w:pPr>
                    <w:pStyle w:val="F2Body"/>
                    <w:rPr>
                      <w:rFonts w:eastAsia="Arial" w:cstheme="minorHAnsi"/>
                      <w:color w:val="000000" w:themeColor="text1"/>
                    </w:rPr>
                  </w:pPr>
                </w:p>
              </w:tc>
            </w:tr>
          </w:tbl>
          <w:p w14:paraId="3E7E6676" w14:textId="77777777" w:rsidR="00C71A5E" w:rsidRPr="00FA6D90" w:rsidRDefault="00C71A5E"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78C21D85" w14:textId="77777777">
              <w:trPr>
                <w:tblCellSpacing w:w="15" w:type="dxa"/>
              </w:trPr>
              <w:tc>
                <w:tcPr>
                  <w:tcW w:w="0" w:type="auto"/>
                  <w:vAlign w:val="center"/>
                  <w:hideMark/>
                </w:tcPr>
                <w:p w14:paraId="122D8E8B" w14:textId="43AF07D1" w:rsidR="00C71A5E" w:rsidRPr="00FA6D90" w:rsidRDefault="00C71A5E" w:rsidP="000A0649">
                  <w:pPr>
                    <w:pStyle w:val="F2Body"/>
                    <w:rPr>
                      <w:rFonts w:eastAsia="Arial" w:cstheme="minorHAnsi"/>
                      <w:color w:val="000000" w:themeColor="text1"/>
                    </w:rPr>
                  </w:pPr>
                  <w:r w:rsidRPr="00FA6D90">
                    <w:rPr>
                      <w:rFonts w:eastAsia="Arial" w:cstheme="minorHAnsi"/>
                      <w:color w:val="000000" w:themeColor="text1"/>
                    </w:rPr>
                    <w:t>The loyalty engine must apply returns or adjustments occurring after a period close to the subsequent accrual period, and must not recalculate or adjust rebates already finalized and accounted for in Oracle.</w:t>
                  </w:r>
                </w:p>
              </w:tc>
            </w:tr>
          </w:tbl>
          <w:p w14:paraId="68933168" w14:textId="63C45A93" w:rsidR="00F65C36" w:rsidRPr="00FA6D90" w:rsidRDefault="00F65C36" w:rsidP="000A0649">
            <w:pPr>
              <w:pStyle w:val="F2Body"/>
              <w:rPr>
                <w:rFonts w:eastAsia="Arial" w:cstheme="minorHAnsi"/>
                <w:color w:val="000000" w:themeColor="text1"/>
              </w:rPr>
            </w:pPr>
          </w:p>
        </w:tc>
      </w:tr>
      <w:tr w:rsidR="00472C06" w:rsidRPr="00FA6D90" w14:paraId="5775FB47" w14:textId="77777777" w:rsidTr="000A0649">
        <w:tc>
          <w:tcPr>
            <w:tcW w:w="9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2DA6EA5" w14:textId="19049000"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E-CR-</w:t>
            </w:r>
            <w:r w:rsidR="00336054" w:rsidRPr="00FA6D90">
              <w:rPr>
                <w:rFonts w:eastAsia="Arial" w:cstheme="minorHAnsi"/>
                <w:color w:val="000000" w:themeColor="text1"/>
              </w:rPr>
              <w:t>7</w:t>
            </w:r>
          </w:p>
        </w:tc>
        <w:tc>
          <w:tcPr>
            <w:tcW w:w="28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0D36B97" w14:textId="67229BE3" w:rsidR="00F65C36" w:rsidRPr="00FA6D90" w:rsidRDefault="00F65C36" w:rsidP="000A0649">
            <w:pPr>
              <w:pStyle w:val="F2Body"/>
              <w:rPr>
                <w:rFonts w:eastAsia="Arial" w:cstheme="minorHAnsi"/>
                <w:color w:val="000000" w:themeColor="text1"/>
              </w:rPr>
            </w:pPr>
            <w:r w:rsidRPr="00FA6D90">
              <w:rPr>
                <w:rFonts w:eastAsia="Arial" w:cstheme="minorHAnsi"/>
                <w:color w:val="000000" w:themeColor="text1"/>
              </w:rPr>
              <w:t>When is spend considered final for rebate calculation?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9D33A73" w14:textId="1FAA410C" w:rsidR="00F65C36" w:rsidRPr="00FA6D90" w:rsidRDefault="000D6C9C" w:rsidP="000A0649">
            <w:pPr>
              <w:pStyle w:val="F2Body"/>
              <w:rPr>
                <w:rFonts w:eastAsia="Arial" w:cstheme="minorHAnsi"/>
                <w:color w:val="000000" w:themeColor="text1"/>
              </w:rPr>
            </w:pPr>
            <w:r w:rsidRPr="00FA6D90">
              <w:rPr>
                <w:rFonts w:eastAsia="Arial" w:cstheme="minorHAnsi"/>
                <w:color w:val="000000" w:themeColor="text1"/>
              </w:rPr>
              <w:t>The loyalty engine must treat spend as provisional until the return window has passed or all associated returns are resolved, and must only finalize rebate amounts for payout after this validation step.</w:t>
            </w:r>
          </w:p>
        </w:tc>
      </w:tr>
    </w:tbl>
    <w:p w14:paraId="5C88CE28" w14:textId="77777777" w:rsidR="00AF510E" w:rsidRPr="00FA6D90" w:rsidRDefault="00AF510E" w:rsidP="00E054EA">
      <w:pPr>
        <w:pStyle w:val="F2Body"/>
        <w:spacing w:after="0"/>
        <w:rPr>
          <w:rFonts w:eastAsia="Arial" w:cstheme="minorHAnsi"/>
          <w:b/>
          <w:bCs/>
          <w:color w:val="000000" w:themeColor="text1"/>
          <w:u w:val="single"/>
        </w:rPr>
      </w:pPr>
    </w:p>
    <w:p w14:paraId="2333FF71" w14:textId="191CB084" w:rsidR="00E054EA" w:rsidRPr="00FA6D90" w:rsidRDefault="00E054EA" w:rsidP="008B0455">
      <w:pPr>
        <w:pStyle w:val="Heading3"/>
        <w:rPr>
          <w:color w:val="FF0000"/>
          <w:sz w:val="28"/>
          <w:szCs w:val="36"/>
          <w:u w:val="single"/>
        </w:rPr>
      </w:pPr>
      <w:r w:rsidRPr="00FA6D90">
        <w:rPr>
          <w:color w:val="FF0000"/>
          <w:sz w:val="28"/>
          <w:szCs w:val="36"/>
          <w:u w:val="single"/>
        </w:rPr>
        <w:t>Redeem</w:t>
      </w:r>
    </w:p>
    <w:p w14:paraId="17D7F13D" w14:textId="7885B22D" w:rsidR="00233B6D" w:rsidRPr="00FA6D90" w:rsidRDefault="002D7B5E" w:rsidP="00233B6D">
      <w:pPr>
        <w:pStyle w:val="Heading4"/>
        <w:rPr>
          <w:color w:val="auto"/>
          <w:u w:val="single"/>
        </w:rPr>
      </w:pPr>
      <w:r w:rsidRPr="00FA6D90">
        <w:rPr>
          <w:color w:val="auto"/>
          <w:u w:val="single"/>
        </w:rPr>
        <w:t>F&amp;D Bucks</w:t>
      </w:r>
    </w:p>
    <w:p w14:paraId="524E5DE4" w14:textId="77777777" w:rsidR="00233B6D" w:rsidRPr="00FA6D90" w:rsidRDefault="00233B6D" w:rsidP="00233B6D">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233B6D" w:rsidRPr="00FA6D90" w14:paraId="36265590"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374DE87"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589ADB2"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DD9588A"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233B6D" w:rsidRPr="00FA6D90" w14:paraId="7F46AD00"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7AD4E53"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EA2BE43" w14:textId="4540F165"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How can PROs redeem </w:t>
            </w:r>
            <w:r w:rsidR="004665A9" w:rsidRPr="00FA6D90">
              <w:rPr>
                <w:rFonts w:eastAsia="Arial" w:cstheme="minorHAnsi"/>
                <w:color w:val="000000" w:themeColor="text1"/>
              </w:rPr>
              <w:t>F&amp;D Bucks</w:t>
            </w:r>
            <w:r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469F0C6" w14:textId="08F15AAF"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POS system must support </w:t>
            </w:r>
            <w:r w:rsidR="0050529E">
              <w:rPr>
                <w:rFonts w:eastAsia="Arial" w:cstheme="minorHAnsi"/>
                <w:color w:val="000000" w:themeColor="text1"/>
              </w:rPr>
              <w:t xml:space="preserve">2 factor authentication to allow </w:t>
            </w:r>
            <w:r w:rsidRPr="00FA6D90">
              <w:rPr>
                <w:rFonts w:eastAsia="Arial" w:cstheme="minorHAnsi"/>
                <w:color w:val="000000" w:themeColor="text1"/>
              </w:rPr>
              <w:t xml:space="preserve">redemption </w:t>
            </w:r>
            <w:r w:rsidR="0050529E">
              <w:rPr>
                <w:rFonts w:eastAsia="Arial" w:cstheme="minorHAnsi"/>
                <w:color w:val="000000" w:themeColor="text1"/>
              </w:rPr>
              <w:t>of</w:t>
            </w:r>
            <w:r w:rsidRPr="00FA6D90">
              <w:rPr>
                <w:rFonts w:eastAsia="Arial" w:cstheme="minorHAnsi"/>
                <w:color w:val="000000" w:themeColor="text1"/>
              </w:rPr>
              <w:t xml:space="preserve"> </w:t>
            </w:r>
            <w:r w:rsidR="00B97C56" w:rsidRPr="00FA6D90">
              <w:rPr>
                <w:rFonts w:eastAsia="Arial" w:cstheme="minorHAnsi"/>
                <w:color w:val="000000" w:themeColor="text1"/>
              </w:rPr>
              <w:t>F&amp;D Bucks</w:t>
            </w:r>
            <w:r w:rsidRPr="00FA6D90">
              <w:rPr>
                <w:rFonts w:eastAsia="Arial" w:cstheme="minorHAnsi"/>
                <w:color w:val="000000" w:themeColor="text1"/>
              </w:rPr>
              <w:t xml:space="preserve"> </w:t>
            </w:r>
            <w:r w:rsidR="0050529E">
              <w:rPr>
                <w:rFonts w:eastAsia="Arial" w:cstheme="minorHAnsi"/>
                <w:color w:val="000000" w:themeColor="text1"/>
              </w:rPr>
              <w:t>for all</w:t>
            </w:r>
            <w:r w:rsidRPr="00FA6D90">
              <w:rPr>
                <w:rFonts w:eastAsia="Arial" w:cstheme="minorHAnsi"/>
                <w:color w:val="000000" w:themeColor="text1"/>
              </w:rPr>
              <w:t xml:space="preserve"> purchases. Both channels must validate </w:t>
            </w:r>
            <w:r w:rsidR="00B97C56" w:rsidRPr="00FA6D90">
              <w:rPr>
                <w:rFonts w:eastAsia="Arial" w:cstheme="minorHAnsi"/>
                <w:color w:val="000000" w:themeColor="text1"/>
              </w:rPr>
              <w:t>F&amp;D Bucks</w:t>
            </w:r>
            <w:r w:rsidRPr="00FA6D90">
              <w:rPr>
                <w:rFonts w:eastAsia="Arial" w:cstheme="minorHAnsi"/>
                <w:color w:val="000000" w:themeColor="text1"/>
              </w:rPr>
              <w:t xml:space="preserve"> balances through the loyalty engine or </w:t>
            </w:r>
            <w:r w:rsidR="00B97C56" w:rsidRPr="00FA6D90">
              <w:rPr>
                <w:rFonts w:eastAsia="Arial" w:cstheme="minorHAnsi"/>
                <w:color w:val="000000" w:themeColor="text1"/>
              </w:rPr>
              <w:t>F&amp;D Bucks</w:t>
            </w:r>
            <w:r w:rsidRPr="00FA6D90">
              <w:rPr>
                <w:rFonts w:eastAsia="Arial" w:cstheme="minorHAnsi"/>
                <w:color w:val="000000" w:themeColor="text1"/>
              </w:rPr>
              <w:t xml:space="preserve"> service.</w:t>
            </w:r>
          </w:p>
        </w:tc>
      </w:tr>
      <w:tr w:rsidR="00233B6D" w:rsidRPr="00FA6D90" w14:paraId="3DFCE793"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567C75E"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958506C" w14:textId="3E8981F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Are </w:t>
            </w:r>
            <w:r w:rsidR="004665A9" w:rsidRPr="00FA6D90">
              <w:rPr>
                <w:rFonts w:eastAsia="Arial" w:cstheme="minorHAnsi"/>
                <w:color w:val="000000" w:themeColor="text1"/>
              </w:rPr>
              <w:t>F&amp;D Bucks</w:t>
            </w:r>
            <w:r w:rsidRPr="00FA6D90">
              <w:rPr>
                <w:rFonts w:eastAsia="Arial" w:cstheme="minorHAnsi"/>
                <w:color w:val="000000" w:themeColor="text1"/>
              </w:rPr>
              <w:t xml:space="preserve"> transferable?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33B6D" w:rsidRPr="00FA6D90" w14:paraId="7614F33F" w14:textId="77777777">
              <w:trPr>
                <w:tblCellSpacing w:w="15" w:type="dxa"/>
              </w:trPr>
              <w:tc>
                <w:tcPr>
                  <w:tcW w:w="0" w:type="auto"/>
                  <w:vAlign w:val="center"/>
                  <w:hideMark/>
                </w:tcPr>
                <w:p w14:paraId="1C11E899" w14:textId="77777777" w:rsidR="00233B6D" w:rsidRPr="00FA6D90" w:rsidRDefault="00233B6D" w:rsidP="000A0649">
                  <w:pPr>
                    <w:pStyle w:val="F2Body"/>
                    <w:rPr>
                      <w:rFonts w:eastAsia="Arial" w:cstheme="minorHAnsi"/>
                      <w:color w:val="000000" w:themeColor="text1"/>
                    </w:rPr>
                  </w:pPr>
                </w:p>
              </w:tc>
            </w:tr>
          </w:tbl>
          <w:p w14:paraId="1CC4A489" w14:textId="77777777" w:rsidR="00233B6D" w:rsidRPr="00FA6D90" w:rsidRDefault="00233B6D"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233B6D" w:rsidRPr="00FA6D90" w14:paraId="0696DC37" w14:textId="77777777">
              <w:trPr>
                <w:tblCellSpacing w:w="15" w:type="dxa"/>
              </w:trPr>
              <w:tc>
                <w:tcPr>
                  <w:tcW w:w="0" w:type="auto"/>
                  <w:vAlign w:val="center"/>
                  <w:hideMark/>
                </w:tcPr>
                <w:p w14:paraId="3EE8DDEE" w14:textId="632DE6F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CRM and loyalty engine must associate all issued </w:t>
                  </w:r>
                  <w:r w:rsidR="004665A9" w:rsidRPr="00FA6D90">
                    <w:rPr>
                      <w:rFonts w:eastAsia="Arial" w:cstheme="minorHAnsi"/>
                      <w:color w:val="000000" w:themeColor="text1"/>
                    </w:rPr>
                    <w:t>F&amp;D Bucks</w:t>
                  </w:r>
                  <w:r w:rsidRPr="00FA6D90">
                    <w:rPr>
                      <w:rFonts w:eastAsia="Arial" w:cstheme="minorHAnsi"/>
                      <w:color w:val="000000" w:themeColor="text1"/>
                    </w:rPr>
                    <w:t xml:space="preserve"> to the account </w:t>
                  </w:r>
                  <w:r w:rsidR="002E0570">
                    <w:rPr>
                      <w:rFonts w:eastAsia="Arial" w:cstheme="minorHAnsi"/>
                      <w:color w:val="000000" w:themeColor="text1"/>
                    </w:rPr>
                    <w:t>primary</w:t>
                  </w:r>
                  <w:r w:rsidRPr="00FA6D90">
                    <w:rPr>
                      <w:rFonts w:eastAsia="Arial" w:cstheme="minorHAnsi"/>
                      <w:color w:val="000000" w:themeColor="text1"/>
                    </w:rPr>
                    <w:t xml:space="preserve"> and allow </w:t>
                  </w:r>
                  <w:r w:rsidR="00784797">
                    <w:rPr>
                      <w:rFonts w:eastAsia="Arial" w:cstheme="minorHAnsi"/>
                      <w:color w:val="000000" w:themeColor="text1"/>
                    </w:rPr>
                    <w:t>access</w:t>
                  </w:r>
                  <w:r w:rsidRPr="00FA6D90">
                    <w:rPr>
                      <w:rFonts w:eastAsia="Arial" w:cstheme="minorHAnsi"/>
                      <w:color w:val="000000" w:themeColor="text1"/>
                    </w:rPr>
                    <w:t xml:space="preserve"> only to delegated </w:t>
                  </w:r>
                  <w:r w:rsidR="00266A07" w:rsidRPr="00FA6D90">
                    <w:rPr>
                      <w:rFonts w:eastAsia="Arial" w:cstheme="minorHAnsi"/>
                      <w:color w:val="000000" w:themeColor="text1"/>
                    </w:rPr>
                    <w:t xml:space="preserve">accounts </w:t>
                  </w:r>
                  <w:r w:rsidR="00784797">
                    <w:rPr>
                      <w:rFonts w:eastAsia="Arial" w:cstheme="minorHAnsi"/>
                      <w:color w:val="000000" w:themeColor="text1"/>
                    </w:rPr>
                    <w:t>with correct permissions. They may not transfer between accounts.</w:t>
                  </w:r>
                </w:p>
              </w:tc>
            </w:tr>
          </w:tbl>
          <w:p w14:paraId="648ADAE8" w14:textId="77777777" w:rsidR="00233B6D" w:rsidRPr="00FA6D90" w:rsidRDefault="00233B6D" w:rsidP="000A0649">
            <w:pPr>
              <w:pStyle w:val="F2Body"/>
              <w:rPr>
                <w:rFonts w:eastAsia="Arial" w:cstheme="minorHAnsi"/>
                <w:color w:val="000000" w:themeColor="text1"/>
              </w:rPr>
            </w:pPr>
          </w:p>
        </w:tc>
      </w:tr>
      <w:tr w:rsidR="00233B6D" w:rsidRPr="00FA6D90" w14:paraId="097E0381"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A4CBE75"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R-GC-3</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D334FFD" w14:textId="07D1EF6B"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Can </w:t>
            </w:r>
            <w:r w:rsidR="004665A9" w:rsidRPr="00FA6D90">
              <w:rPr>
                <w:rFonts w:eastAsia="Arial" w:cstheme="minorHAnsi"/>
                <w:color w:val="000000" w:themeColor="text1"/>
              </w:rPr>
              <w:t>F&amp;D Bucks</w:t>
            </w:r>
            <w:r w:rsidRPr="00FA6D90">
              <w:rPr>
                <w:rFonts w:eastAsia="Arial" w:cstheme="minorHAnsi"/>
                <w:color w:val="000000" w:themeColor="text1"/>
              </w:rPr>
              <w:t xml:space="preserve"> be used to purchase other </w:t>
            </w:r>
            <w:r w:rsidR="004665A9" w:rsidRPr="00FA6D90">
              <w:rPr>
                <w:rFonts w:eastAsia="Arial" w:cstheme="minorHAnsi"/>
                <w:color w:val="000000" w:themeColor="text1"/>
              </w:rPr>
              <w:t>F&amp;D Bucks</w:t>
            </w:r>
            <w:r w:rsidRPr="00FA6D90">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49093AD" w14:textId="39385D43"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POS and e-commerce systems must enforce product-level restrictions to prevent </w:t>
            </w:r>
            <w:r w:rsidR="004665A9" w:rsidRPr="00FA6D90">
              <w:rPr>
                <w:rFonts w:eastAsia="Arial" w:cstheme="minorHAnsi"/>
                <w:color w:val="000000" w:themeColor="text1"/>
              </w:rPr>
              <w:t>F&amp;D Bucks</w:t>
            </w:r>
            <w:r w:rsidRPr="00FA6D90">
              <w:rPr>
                <w:rFonts w:eastAsia="Arial" w:cstheme="minorHAnsi"/>
                <w:color w:val="000000" w:themeColor="text1"/>
              </w:rPr>
              <w:t xml:space="preserve"> from being used as payment for purchasing other </w:t>
            </w:r>
            <w:r w:rsidR="004665A9" w:rsidRPr="00FA6D90">
              <w:rPr>
                <w:rFonts w:eastAsia="Arial" w:cstheme="minorHAnsi"/>
                <w:color w:val="000000" w:themeColor="text1"/>
              </w:rPr>
              <w:t xml:space="preserve">F&amp;D </w:t>
            </w:r>
            <w:proofErr w:type="spellStart"/>
            <w:r w:rsidR="004665A9" w:rsidRPr="00FA6D90">
              <w:rPr>
                <w:rFonts w:eastAsia="Arial" w:cstheme="minorHAnsi"/>
                <w:color w:val="000000" w:themeColor="text1"/>
              </w:rPr>
              <w:t>Bucks</w:t>
            </w:r>
            <w:r w:rsidRPr="00FA6D90">
              <w:rPr>
                <w:rFonts w:eastAsia="Arial" w:cstheme="minorHAnsi"/>
                <w:color w:val="000000" w:themeColor="text1"/>
              </w:rPr>
              <w:t>.</w:t>
            </w:r>
            <w:proofErr w:type="spellEnd"/>
          </w:p>
        </w:tc>
      </w:tr>
      <w:tr w:rsidR="00233B6D" w:rsidRPr="00FA6D90" w14:paraId="1EFFC6B8"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259336C"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R-GC-4</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3167B9D"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How are balances updated after use?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0913DE1" w14:textId="21B14756"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update </w:t>
            </w:r>
            <w:r w:rsidR="00B97C56" w:rsidRPr="00FA6D90">
              <w:rPr>
                <w:rFonts w:eastAsia="Arial" w:cstheme="minorHAnsi"/>
                <w:color w:val="000000" w:themeColor="text1"/>
              </w:rPr>
              <w:t>F&amp;D Bucks</w:t>
            </w:r>
            <w:r w:rsidRPr="00FA6D90">
              <w:rPr>
                <w:rFonts w:eastAsia="Arial" w:cstheme="minorHAnsi"/>
                <w:color w:val="000000" w:themeColor="text1"/>
              </w:rPr>
              <w:t xml:space="preserve"> balances in near real time upon redemption, with daily synchronization to the POS, e-commerce platform, and PRO app wallet.</w:t>
            </w:r>
          </w:p>
        </w:tc>
      </w:tr>
      <w:tr w:rsidR="00233B6D" w:rsidRPr="00FA6D90" w14:paraId="5F6EC23D"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5773C7C"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R-GC-5</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A58515D" w14:textId="425ACF96"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When do </w:t>
            </w:r>
            <w:r w:rsidR="004665A9" w:rsidRPr="00FA6D90">
              <w:rPr>
                <w:rFonts w:eastAsia="Arial" w:cstheme="minorHAnsi"/>
                <w:color w:val="000000" w:themeColor="text1"/>
              </w:rPr>
              <w:t>F&amp;D Bucks</w:t>
            </w:r>
            <w:r w:rsidRPr="00FA6D90">
              <w:rPr>
                <w:rFonts w:eastAsia="Arial" w:cstheme="minorHAnsi"/>
                <w:color w:val="000000" w:themeColor="text1"/>
              </w:rPr>
              <w:t xml:space="preserve"> expire?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33B6D" w:rsidRPr="00FA6D90" w14:paraId="0175774F" w14:textId="77777777">
              <w:trPr>
                <w:tblCellSpacing w:w="15" w:type="dxa"/>
              </w:trPr>
              <w:tc>
                <w:tcPr>
                  <w:tcW w:w="0" w:type="auto"/>
                  <w:vAlign w:val="center"/>
                  <w:hideMark/>
                </w:tcPr>
                <w:p w14:paraId="09364158" w14:textId="77777777" w:rsidR="00233B6D" w:rsidRPr="00FA6D90" w:rsidRDefault="00233B6D" w:rsidP="000A0649">
                  <w:pPr>
                    <w:pStyle w:val="F2Body"/>
                    <w:rPr>
                      <w:rFonts w:eastAsia="Arial" w:cstheme="minorHAnsi"/>
                      <w:color w:val="000000" w:themeColor="text1"/>
                    </w:rPr>
                  </w:pPr>
                </w:p>
              </w:tc>
            </w:tr>
          </w:tbl>
          <w:p w14:paraId="126EB6DE" w14:textId="77777777" w:rsidR="00233B6D" w:rsidRPr="00FA6D90" w:rsidRDefault="00233B6D"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233B6D" w:rsidRPr="00FA6D90" w14:paraId="4D69A097" w14:textId="77777777">
              <w:trPr>
                <w:tblCellSpacing w:w="15" w:type="dxa"/>
              </w:trPr>
              <w:tc>
                <w:tcPr>
                  <w:tcW w:w="0" w:type="auto"/>
                  <w:vAlign w:val="center"/>
                  <w:hideMark/>
                </w:tcPr>
                <w:p w14:paraId="3C6A19B9" w14:textId="69B8086E" w:rsidR="00233B6D" w:rsidRPr="00FA6D90" w:rsidRDefault="00B116BE" w:rsidP="000A0649">
                  <w:pPr>
                    <w:pStyle w:val="F2Body"/>
                    <w:rPr>
                      <w:rFonts w:eastAsia="Arial" w:cstheme="minorHAnsi"/>
                      <w:color w:val="000000" w:themeColor="text1"/>
                    </w:rPr>
                  </w:pPr>
                  <w:r w:rsidRPr="00FA6D90">
                    <w:rPr>
                      <w:rFonts w:eastAsia="Arial" w:cstheme="minorHAnsi"/>
                      <w:color w:val="000000" w:themeColor="text1"/>
                    </w:rPr>
                    <w:t xml:space="preserve">Total </w:t>
                  </w:r>
                  <w:r w:rsidR="006A4BC6" w:rsidRPr="00FA6D90">
                    <w:rPr>
                      <w:rFonts w:eastAsia="Arial" w:cstheme="minorHAnsi"/>
                      <w:color w:val="000000" w:themeColor="text1"/>
                    </w:rPr>
                    <w:t xml:space="preserve">accumulated value of </w:t>
                  </w:r>
                  <w:r w:rsidR="004665A9" w:rsidRPr="00FA6D90">
                    <w:rPr>
                      <w:rFonts w:eastAsia="Arial" w:cstheme="minorHAnsi"/>
                      <w:color w:val="000000" w:themeColor="text1"/>
                    </w:rPr>
                    <w:t>F&amp;D Bucks</w:t>
                  </w:r>
                  <w:r w:rsidR="00233B6D" w:rsidRPr="00FA6D90">
                    <w:rPr>
                      <w:rFonts w:eastAsia="Arial" w:cstheme="minorHAnsi"/>
                      <w:color w:val="000000" w:themeColor="text1"/>
                    </w:rPr>
                    <w:t xml:space="preserve"> expire </w:t>
                  </w:r>
                  <w:r w:rsidR="00CD2C3B" w:rsidRPr="00FA6D90">
                    <w:rPr>
                      <w:rFonts w:eastAsia="Arial" w:cstheme="minorHAnsi"/>
                      <w:color w:val="000000" w:themeColor="text1"/>
                    </w:rPr>
                    <w:t xml:space="preserve">after </w:t>
                  </w:r>
                  <w:r w:rsidR="00944F95">
                    <w:rPr>
                      <w:rFonts w:eastAsia="Arial" w:cstheme="minorHAnsi"/>
                      <w:color w:val="000000" w:themeColor="text1"/>
                    </w:rPr>
                    <w:t>12-</w:t>
                  </w:r>
                  <w:r w:rsidR="00CD2C3B" w:rsidRPr="00FA6D90">
                    <w:rPr>
                      <w:rFonts w:eastAsia="Arial" w:cstheme="minorHAnsi"/>
                      <w:color w:val="000000" w:themeColor="text1"/>
                    </w:rPr>
                    <w:t>24 month</w:t>
                  </w:r>
                  <w:r w:rsidR="006C68AD" w:rsidRPr="00FA6D90">
                    <w:rPr>
                      <w:rFonts w:eastAsia="Arial" w:cstheme="minorHAnsi"/>
                      <w:color w:val="000000" w:themeColor="text1"/>
                    </w:rPr>
                    <w:t>s</w:t>
                  </w:r>
                  <w:r w:rsidR="00944F95">
                    <w:rPr>
                      <w:rFonts w:eastAsia="Arial" w:cstheme="minorHAnsi"/>
                      <w:color w:val="000000" w:themeColor="text1"/>
                    </w:rPr>
                    <w:t xml:space="preserve"> (precise length TBD)</w:t>
                  </w:r>
                  <w:r w:rsidR="006C68AD" w:rsidRPr="00FA6D90">
                    <w:rPr>
                      <w:rFonts w:eastAsia="Arial" w:cstheme="minorHAnsi"/>
                      <w:color w:val="000000" w:themeColor="text1"/>
                    </w:rPr>
                    <w:t xml:space="preserve"> </w:t>
                  </w:r>
                  <w:r w:rsidR="00CD2C3B" w:rsidRPr="00FA6D90">
                    <w:rPr>
                      <w:rFonts w:eastAsia="Arial" w:cstheme="minorHAnsi"/>
                      <w:color w:val="000000" w:themeColor="text1"/>
                    </w:rPr>
                    <w:t xml:space="preserve">of account inactivity. </w:t>
                  </w:r>
                  <w:r w:rsidR="00CD2C3B" w:rsidRPr="00FA6D90">
                    <w:rPr>
                      <w:rFonts w:eastAsia="Arial" w:cstheme="minorHAnsi"/>
                      <w:color w:val="000000" w:themeColor="text1"/>
                    </w:rPr>
                    <w:br/>
                  </w:r>
                  <w:r w:rsidR="00CD2C3B" w:rsidRPr="00FA6D90">
                    <w:rPr>
                      <w:rFonts w:eastAsia="Arial" w:cstheme="minorHAnsi"/>
                      <w:color w:val="000000" w:themeColor="text1"/>
                    </w:rPr>
                    <w:br/>
                    <w:t>Account inactivity is defined as n</w:t>
                  </w:r>
                  <w:r w:rsidR="005108C6" w:rsidRPr="00FA6D90">
                    <w:rPr>
                      <w:rFonts w:eastAsia="Arial" w:cstheme="minorHAnsi"/>
                      <w:color w:val="000000" w:themeColor="text1"/>
                    </w:rPr>
                    <w:t xml:space="preserve">o </w:t>
                  </w:r>
                  <w:r w:rsidR="00EB7560" w:rsidRPr="00FA6D90">
                    <w:rPr>
                      <w:rFonts w:eastAsia="Arial" w:cstheme="minorHAnsi"/>
                      <w:color w:val="000000" w:themeColor="text1"/>
                    </w:rPr>
                    <w:t xml:space="preserve">associated account profiles (owner and delegates) recording a purchase at Floor &amp; Decor. </w:t>
                  </w:r>
                </w:p>
              </w:tc>
            </w:tr>
          </w:tbl>
          <w:p w14:paraId="6842A2DC" w14:textId="70670429" w:rsidR="00233B6D" w:rsidRPr="00FA6D90" w:rsidRDefault="00233B6D" w:rsidP="000A0649">
            <w:pPr>
              <w:pStyle w:val="F2Body"/>
              <w:rPr>
                <w:rFonts w:eastAsia="Arial" w:cstheme="minorHAnsi"/>
                <w:color w:val="000000" w:themeColor="text1"/>
              </w:rPr>
            </w:pPr>
          </w:p>
        </w:tc>
      </w:tr>
      <w:tr w:rsidR="00233B6D" w:rsidRPr="00FA6D90" w14:paraId="77266098"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71E82B7"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R-GC-6</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889772E" w14:textId="4DFCFCE3"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Can expired </w:t>
            </w:r>
            <w:r w:rsidR="004665A9" w:rsidRPr="00FA6D90">
              <w:rPr>
                <w:rFonts w:eastAsia="Arial" w:cstheme="minorHAnsi"/>
                <w:color w:val="000000" w:themeColor="text1"/>
              </w:rPr>
              <w:t>F&amp;D Bucks</w:t>
            </w:r>
            <w:r w:rsidRPr="00FA6D90">
              <w:rPr>
                <w:rFonts w:eastAsia="Arial" w:cstheme="minorHAnsi"/>
                <w:color w:val="000000" w:themeColor="text1"/>
              </w:rPr>
              <w:t xml:space="preserve"> be reinstated?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CADEB3D" w14:textId="65F19B1B"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Expired </w:t>
            </w:r>
            <w:r w:rsidR="004665A9" w:rsidRPr="00FA6D90">
              <w:rPr>
                <w:rFonts w:eastAsia="Arial" w:cstheme="minorHAnsi"/>
                <w:color w:val="000000" w:themeColor="text1"/>
              </w:rPr>
              <w:t>F&amp;D Bucks</w:t>
            </w:r>
            <w:r w:rsidRPr="00FA6D90">
              <w:rPr>
                <w:rFonts w:eastAsia="Arial" w:cstheme="minorHAnsi"/>
                <w:color w:val="000000" w:themeColor="text1"/>
              </w:rPr>
              <w:t xml:space="preserve"> can only be reinstated via manual override. The loyalty engine must prevent reinstatement of expired </w:t>
            </w:r>
            <w:r w:rsidR="004665A9" w:rsidRPr="00FA6D90">
              <w:rPr>
                <w:rFonts w:eastAsia="Arial" w:cstheme="minorHAnsi"/>
                <w:color w:val="000000" w:themeColor="text1"/>
              </w:rPr>
              <w:t>F&amp;D Bucks</w:t>
            </w:r>
            <w:r w:rsidRPr="00FA6D90">
              <w:rPr>
                <w:rFonts w:eastAsia="Arial" w:cstheme="minorHAnsi"/>
                <w:color w:val="000000" w:themeColor="text1"/>
              </w:rPr>
              <w:t>, with exception workflow(s) and permissions to allow controlled administrative override for documented system errors.</w:t>
            </w:r>
          </w:p>
        </w:tc>
      </w:tr>
      <w:tr w:rsidR="00233B6D" w:rsidRPr="00FA6D90" w14:paraId="10C67132"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6549478"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R-GC-7</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45D06CC7"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How are rewards made available for PROs to use?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7281B10" w14:textId="77777777" w:rsidR="00233B6D"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generate </w:t>
            </w:r>
            <w:r w:rsidR="00B97C56" w:rsidRPr="00FA6D90">
              <w:rPr>
                <w:rFonts w:eastAsia="Arial" w:cstheme="minorHAnsi"/>
                <w:color w:val="000000" w:themeColor="text1"/>
              </w:rPr>
              <w:t>F&amp;D Bucks</w:t>
            </w:r>
            <w:r w:rsidRPr="00FA6D90">
              <w:rPr>
                <w:rFonts w:eastAsia="Arial" w:cstheme="minorHAnsi"/>
                <w:color w:val="000000" w:themeColor="text1"/>
              </w:rPr>
              <w:t xml:space="preserve"> records upon earning and pass them to the PRO app digital wallet, where they are stored, displayed (barcode and code), and made immediately available for redemption across POS and e-commerce channels.</w:t>
            </w:r>
          </w:p>
          <w:p w14:paraId="1BA51CD8" w14:textId="77777777" w:rsidR="003118AC" w:rsidRDefault="003118AC" w:rsidP="000A0649">
            <w:pPr>
              <w:pStyle w:val="F2Body"/>
              <w:rPr>
                <w:rFonts w:eastAsia="Arial" w:cstheme="minorHAnsi"/>
                <w:color w:val="000000" w:themeColor="text1"/>
              </w:rPr>
            </w:pPr>
          </w:p>
          <w:p w14:paraId="67E9D612" w14:textId="5FC8C26E" w:rsidR="003118AC" w:rsidRPr="00FA6D90" w:rsidRDefault="003118AC" w:rsidP="000A0649">
            <w:pPr>
              <w:pStyle w:val="F2Body"/>
              <w:rPr>
                <w:rFonts w:eastAsia="Arial" w:cstheme="minorHAnsi"/>
                <w:color w:val="000000" w:themeColor="text1"/>
              </w:rPr>
            </w:pPr>
            <w:r>
              <w:rPr>
                <w:rFonts w:eastAsia="Arial" w:cstheme="minorHAnsi"/>
                <w:color w:val="000000" w:themeColor="text1"/>
              </w:rPr>
              <w:t xml:space="preserve">F&amp;D Buck redemption </w:t>
            </w:r>
            <w:r w:rsidR="008A62DF">
              <w:rPr>
                <w:rFonts w:eastAsia="Arial" w:cstheme="minorHAnsi"/>
                <w:color w:val="000000" w:themeColor="text1"/>
              </w:rPr>
              <w:t xml:space="preserve">should follow first in, first out logic. </w:t>
            </w:r>
          </w:p>
        </w:tc>
      </w:tr>
    </w:tbl>
    <w:p w14:paraId="2C717666" w14:textId="77777777" w:rsidR="00233B6D" w:rsidRPr="00FA6D90" w:rsidRDefault="00233B6D" w:rsidP="00233B6D">
      <w:pPr>
        <w:pStyle w:val="F2Body"/>
      </w:pPr>
    </w:p>
    <w:p w14:paraId="1CDB56C3" w14:textId="77777777" w:rsidR="00E054EA" w:rsidRPr="00FA6D90" w:rsidRDefault="00E054EA" w:rsidP="008B0455">
      <w:pPr>
        <w:pStyle w:val="Heading4"/>
        <w:rPr>
          <w:color w:val="auto"/>
          <w:u w:val="single"/>
        </w:rPr>
      </w:pPr>
      <w:r w:rsidRPr="00FA6D90">
        <w:rPr>
          <w:color w:val="auto"/>
          <w:u w:val="single"/>
        </w:rPr>
        <w:t>Cash-back rebate</w:t>
      </w:r>
    </w:p>
    <w:p w14:paraId="26241942" w14:textId="77777777" w:rsidR="00E81F92" w:rsidRPr="00FA6D90" w:rsidRDefault="00E81F92" w:rsidP="00E054EA">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D13F31" w:rsidRPr="00FA6D90" w14:paraId="2E1A2D2E"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B11A024"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E395626"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8AADE2C"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D13F31" w:rsidRPr="00FA6D90" w14:paraId="50276B33"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D440678" w14:textId="72F560C9"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R-CR-1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5B8EB61" w14:textId="6B29DC25"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When are rebates paid out?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3C35D230" w14:textId="77777777">
              <w:trPr>
                <w:tblCellSpacing w:w="15" w:type="dxa"/>
              </w:trPr>
              <w:tc>
                <w:tcPr>
                  <w:tcW w:w="0" w:type="auto"/>
                  <w:vAlign w:val="center"/>
                  <w:hideMark/>
                </w:tcPr>
                <w:p w14:paraId="79D6B049" w14:textId="77777777" w:rsidR="005E49E5" w:rsidRPr="00FA6D90" w:rsidRDefault="005E49E5" w:rsidP="000A0649">
                  <w:pPr>
                    <w:pStyle w:val="F2Body"/>
                    <w:rPr>
                      <w:rFonts w:eastAsia="Arial" w:cstheme="minorHAnsi"/>
                      <w:color w:val="000000" w:themeColor="text1"/>
                    </w:rPr>
                  </w:pPr>
                </w:p>
              </w:tc>
            </w:tr>
          </w:tbl>
          <w:p w14:paraId="77CD440A" w14:textId="77777777" w:rsidR="005E49E5" w:rsidRPr="00FA6D90" w:rsidRDefault="005E49E5"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6DB7C9C4" w14:textId="77777777">
              <w:trPr>
                <w:tblCellSpacing w:w="15" w:type="dxa"/>
              </w:trPr>
              <w:tc>
                <w:tcPr>
                  <w:tcW w:w="0" w:type="auto"/>
                  <w:vAlign w:val="center"/>
                  <w:hideMark/>
                </w:tcPr>
                <w:p w14:paraId="18B83436" w14:textId="77777777" w:rsidR="005E49E5" w:rsidRPr="00FA6D90" w:rsidRDefault="005E49E5" w:rsidP="000A0649">
                  <w:pPr>
                    <w:pStyle w:val="F2Body"/>
                    <w:rPr>
                      <w:rFonts w:eastAsia="Arial" w:cstheme="minorHAnsi"/>
                      <w:color w:val="000000" w:themeColor="text1"/>
                    </w:rPr>
                  </w:pPr>
                  <w:r w:rsidRPr="00FA6D90">
                    <w:rPr>
                      <w:rFonts w:eastAsia="Arial" w:cstheme="minorHAnsi"/>
                      <w:color w:val="000000" w:themeColor="text1"/>
                    </w:rPr>
                    <w:t>The loyalty engine must close each semiannual accrual period and generate final rebate totals, which must then be validated and approved in Oracle (financial system) before triggering payout.</w:t>
                  </w:r>
                </w:p>
              </w:tc>
            </w:tr>
          </w:tbl>
          <w:p w14:paraId="522AD482" w14:textId="0C7183B7" w:rsidR="003E1E9D" w:rsidRPr="00FA6D90" w:rsidRDefault="003E1E9D" w:rsidP="000A0649">
            <w:pPr>
              <w:pStyle w:val="F2Body"/>
              <w:rPr>
                <w:rFonts w:eastAsia="Arial" w:cstheme="minorHAnsi"/>
                <w:color w:val="000000" w:themeColor="text1"/>
              </w:rPr>
            </w:pPr>
          </w:p>
        </w:tc>
      </w:tr>
      <w:tr w:rsidR="00D13F31" w:rsidRPr="00FA6D90" w14:paraId="6BF573DF"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348538E" w14:textId="47737537"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R-CR-2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8BA21C3" w14:textId="37B745E6"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How are rebate amounts finalized?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A0649" w:rsidRPr="00FA6D90" w14:paraId="3D664A78" w14:textId="77777777">
              <w:trPr>
                <w:tblCellSpacing w:w="15" w:type="dxa"/>
              </w:trPr>
              <w:tc>
                <w:tcPr>
                  <w:tcW w:w="0" w:type="auto"/>
                  <w:vAlign w:val="center"/>
                  <w:hideMark/>
                </w:tcPr>
                <w:p w14:paraId="31163E71" w14:textId="77777777" w:rsidR="00ED1796" w:rsidRPr="00FA6D90" w:rsidRDefault="00ED1796" w:rsidP="000A0649">
                  <w:pPr>
                    <w:pStyle w:val="F2Body"/>
                    <w:rPr>
                      <w:rFonts w:eastAsia="Arial" w:cstheme="minorHAnsi"/>
                      <w:color w:val="000000" w:themeColor="text1"/>
                    </w:rPr>
                  </w:pPr>
                </w:p>
              </w:tc>
            </w:tr>
          </w:tbl>
          <w:p w14:paraId="1843BA22" w14:textId="77777777" w:rsidR="00ED1796" w:rsidRPr="00FA6D90" w:rsidRDefault="00ED1796"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E8188F" w:rsidRPr="00FA6D90" w14:paraId="6A246A16" w14:textId="77777777">
              <w:trPr>
                <w:tblCellSpacing w:w="15" w:type="dxa"/>
              </w:trPr>
              <w:tc>
                <w:tcPr>
                  <w:tcW w:w="0" w:type="auto"/>
                  <w:vAlign w:val="center"/>
                  <w:hideMark/>
                </w:tcPr>
                <w:p w14:paraId="79486A56" w14:textId="77777777" w:rsidR="00ED1796" w:rsidRPr="00FA6D90" w:rsidRDefault="00ED1796" w:rsidP="000A0649">
                  <w:pPr>
                    <w:pStyle w:val="F2Body"/>
                    <w:rPr>
                      <w:rFonts w:eastAsia="Arial" w:cstheme="minorHAnsi"/>
                      <w:color w:val="000000" w:themeColor="text1"/>
                    </w:rPr>
                  </w:pPr>
                  <w:r w:rsidRPr="00FA6D90">
                    <w:rPr>
                      <w:rFonts w:eastAsia="Arial" w:cstheme="minorHAnsi"/>
                      <w:color w:val="000000" w:themeColor="text1"/>
                    </w:rPr>
                    <w:t>The loyalty engine must generate a rebate file based on finalized net eligible spend by account, which must be transmitted to Oracle for Finance review, validation, and approval prior to payment processing.</w:t>
                  </w:r>
                </w:p>
              </w:tc>
            </w:tr>
          </w:tbl>
          <w:p w14:paraId="77AE1200" w14:textId="2196CBD4" w:rsidR="003E1E9D" w:rsidRPr="00FA6D90" w:rsidRDefault="003E1E9D" w:rsidP="000A0649">
            <w:pPr>
              <w:pStyle w:val="F2Body"/>
              <w:rPr>
                <w:rFonts w:eastAsia="Arial" w:cstheme="minorHAnsi"/>
                <w:color w:val="000000" w:themeColor="text1"/>
              </w:rPr>
            </w:pPr>
          </w:p>
        </w:tc>
      </w:tr>
      <w:tr w:rsidR="00D13F31" w:rsidRPr="00FA6D90" w14:paraId="093D154A"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26B252D" w14:textId="61225E1D"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R-CR-3</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B476EDD" w14:textId="77777777"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How are rebates delivered to PROs?</w:t>
            </w:r>
          </w:p>
          <w:p w14:paraId="6EECEEDB" w14:textId="77777777" w:rsidR="00891B47" w:rsidRPr="00FA6D90" w:rsidRDefault="00891B47" w:rsidP="000A0649">
            <w:pPr>
              <w:pStyle w:val="F2Body"/>
              <w:rPr>
                <w:rFonts w:eastAsia="Arial" w:cstheme="minorHAnsi"/>
                <w:color w:val="000000" w:themeColor="text1"/>
              </w:rPr>
            </w:pPr>
          </w:p>
          <w:p w14:paraId="237E103B" w14:textId="47A318F2" w:rsidR="003E1E9D" w:rsidRPr="00FA6D90" w:rsidRDefault="003E1E9D" w:rsidP="000A0649">
            <w:pPr>
              <w:pStyle w:val="F2Body"/>
              <w:rPr>
                <w:rFonts w:eastAsia="Arial" w:cstheme="minorHAnsi"/>
                <w:color w:val="000000" w:themeColor="text1"/>
              </w:rPr>
            </w:pP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6417BF4" w14:textId="0C53CA20" w:rsidR="003E1E9D" w:rsidRPr="00FA6D90" w:rsidRDefault="00ED1796" w:rsidP="000A0649">
            <w:pPr>
              <w:pStyle w:val="F2Body"/>
              <w:rPr>
                <w:rFonts w:eastAsia="Arial" w:cstheme="minorHAnsi"/>
                <w:color w:val="000000" w:themeColor="text1"/>
              </w:rPr>
            </w:pPr>
            <w:r w:rsidRPr="00FA6D90">
              <w:rPr>
                <w:rFonts w:eastAsia="Arial" w:cstheme="minorHAnsi"/>
                <w:color w:val="000000" w:themeColor="text1"/>
              </w:rPr>
              <w:t xml:space="preserve">Upon approval in Oracle, rebate payment </w:t>
            </w:r>
            <w:r w:rsidR="00922025" w:rsidRPr="00FA6D90">
              <w:rPr>
                <w:rFonts w:eastAsia="Arial" w:cstheme="minorHAnsi"/>
                <w:color w:val="000000" w:themeColor="text1"/>
              </w:rPr>
              <w:t>totals and accounts</w:t>
            </w:r>
            <w:r w:rsidRPr="00FA6D90">
              <w:rPr>
                <w:rFonts w:eastAsia="Arial" w:cstheme="minorHAnsi"/>
                <w:color w:val="000000" w:themeColor="text1"/>
              </w:rPr>
              <w:t xml:space="preserve"> must be sent to a third-party payment provider, which executes </w:t>
            </w:r>
            <w:r w:rsidR="00A66D2D" w:rsidRPr="00FA6D90">
              <w:rPr>
                <w:rFonts w:eastAsia="Arial" w:cstheme="minorHAnsi"/>
                <w:color w:val="000000" w:themeColor="text1"/>
              </w:rPr>
              <w:t xml:space="preserve">check </w:t>
            </w:r>
            <w:r w:rsidR="00624AAE" w:rsidRPr="00FA6D90">
              <w:rPr>
                <w:rFonts w:eastAsia="Arial" w:cstheme="minorHAnsi"/>
                <w:color w:val="000000" w:themeColor="text1"/>
              </w:rPr>
              <w:t xml:space="preserve">writing and disbursement to account-providing mailing address </w:t>
            </w:r>
            <w:r w:rsidRPr="00FA6D90">
              <w:rPr>
                <w:rFonts w:eastAsia="Arial" w:cstheme="minorHAnsi"/>
                <w:color w:val="000000" w:themeColor="text1"/>
              </w:rPr>
              <w:t xml:space="preserve"> </w:t>
            </w:r>
          </w:p>
        </w:tc>
      </w:tr>
      <w:tr w:rsidR="00D13F31" w:rsidRPr="00FA6D90" w14:paraId="42277C74"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7665C9A" w14:textId="43EFDDC1"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R-CR-4</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CFB3391" w14:textId="7AAC943E"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What happens if payment fails?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BF647A6" w14:textId="40FF1987" w:rsidR="003E1E9D" w:rsidRPr="00FA6D90" w:rsidRDefault="0027035C" w:rsidP="000A0649">
            <w:pPr>
              <w:pStyle w:val="F2Body"/>
              <w:rPr>
                <w:rFonts w:eastAsia="Arial" w:cstheme="minorHAnsi"/>
                <w:color w:val="000000" w:themeColor="text1"/>
              </w:rPr>
            </w:pPr>
            <w:r w:rsidRPr="00FA6D90">
              <w:rPr>
                <w:rFonts w:eastAsia="Arial" w:cstheme="minorHAnsi"/>
                <w:color w:val="000000" w:themeColor="text1"/>
              </w:rPr>
              <w:t xml:space="preserve">The payment provider must return failed </w:t>
            </w:r>
            <w:r w:rsidR="00440A34" w:rsidRPr="00FA6D90">
              <w:rPr>
                <w:rFonts w:eastAsia="Arial" w:cstheme="minorHAnsi"/>
                <w:color w:val="000000" w:themeColor="text1"/>
              </w:rPr>
              <w:t>mailing</w:t>
            </w:r>
            <w:r w:rsidRPr="00FA6D90">
              <w:rPr>
                <w:rFonts w:eastAsia="Arial" w:cstheme="minorHAnsi"/>
                <w:color w:val="000000" w:themeColor="text1"/>
              </w:rPr>
              <w:t xml:space="preserve"> notifications to Oracle / CRM, and the PRO app / CRM must prompt the account </w:t>
            </w:r>
            <w:r w:rsidR="002E0570">
              <w:rPr>
                <w:rFonts w:eastAsia="Arial" w:cstheme="minorHAnsi"/>
                <w:color w:val="000000" w:themeColor="text1"/>
              </w:rPr>
              <w:t>primary</w:t>
            </w:r>
            <w:r w:rsidRPr="00FA6D90">
              <w:rPr>
                <w:rFonts w:eastAsia="Arial" w:cstheme="minorHAnsi"/>
                <w:color w:val="000000" w:themeColor="text1"/>
              </w:rPr>
              <w:t xml:space="preserve"> to update </w:t>
            </w:r>
            <w:r w:rsidR="00CF53EE" w:rsidRPr="00FA6D90">
              <w:rPr>
                <w:rFonts w:eastAsia="Arial" w:cstheme="minorHAnsi"/>
                <w:color w:val="000000" w:themeColor="text1"/>
              </w:rPr>
              <w:t>mailing</w:t>
            </w:r>
            <w:r w:rsidRPr="00FA6D90">
              <w:rPr>
                <w:rFonts w:eastAsia="Arial" w:cstheme="minorHAnsi"/>
                <w:color w:val="000000" w:themeColor="text1"/>
              </w:rPr>
              <w:t xml:space="preserve"> details. The system must allow reprocessing within a defined 3-month remediation window, after which the rebate is forfeited unless manually overridden</w:t>
            </w:r>
            <w:r w:rsidR="00B07EAF" w:rsidRPr="00FA6D90">
              <w:rPr>
                <w:rFonts w:eastAsia="Arial" w:cstheme="minorHAnsi"/>
                <w:color w:val="000000" w:themeColor="text1"/>
              </w:rPr>
              <w:t xml:space="preserve"> by customer service team</w:t>
            </w:r>
            <w:r w:rsidRPr="00FA6D90">
              <w:rPr>
                <w:rFonts w:eastAsia="Arial" w:cstheme="minorHAnsi"/>
                <w:color w:val="000000" w:themeColor="text1"/>
              </w:rPr>
              <w:t>.</w:t>
            </w:r>
          </w:p>
        </w:tc>
      </w:tr>
      <w:tr w:rsidR="00D13F31" w:rsidRPr="00FA6D90" w14:paraId="376B2DF9"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FDE3D1D" w14:textId="5F39F2FE"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R-CR-5</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BDB6C9C" w14:textId="292CA367" w:rsidR="003E1E9D" w:rsidRPr="00FA6D90" w:rsidRDefault="003E1E9D" w:rsidP="000A0649">
            <w:pPr>
              <w:pStyle w:val="F2Body"/>
              <w:rPr>
                <w:rFonts w:eastAsia="Arial" w:cstheme="minorHAnsi"/>
                <w:color w:val="000000" w:themeColor="text1"/>
              </w:rPr>
            </w:pPr>
            <w:r w:rsidRPr="00FA6D90">
              <w:rPr>
                <w:rFonts w:eastAsia="Arial" w:cstheme="minorHAnsi"/>
                <w:color w:val="000000" w:themeColor="text1"/>
              </w:rPr>
              <w:t>Can rebates be adjusted after payment?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BE265E0" w14:textId="071E515A" w:rsidR="003E1E9D" w:rsidRPr="00FA6D90" w:rsidRDefault="0027035C" w:rsidP="000A0649">
            <w:pPr>
              <w:pStyle w:val="F2Body"/>
              <w:rPr>
                <w:rFonts w:eastAsia="Arial" w:cstheme="minorHAnsi"/>
                <w:color w:val="000000" w:themeColor="text1"/>
              </w:rPr>
            </w:pPr>
            <w:r w:rsidRPr="00FA6D90">
              <w:rPr>
                <w:rFonts w:eastAsia="Arial" w:cstheme="minorHAnsi"/>
                <w:color w:val="000000" w:themeColor="text1"/>
              </w:rPr>
              <w:t xml:space="preserve">Once rebate payments are approved in Oracle and disbursed via the payment provider, the loyalty engine and financial systems will not allow recalculation, </w:t>
            </w:r>
            <w:proofErr w:type="spellStart"/>
            <w:r w:rsidRPr="00FA6D90">
              <w:rPr>
                <w:rFonts w:eastAsia="Arial" w:cstheme="minorHAnsi"/>
                <w:color w:val="000000" w:themeColor="text1"/>
              </w:rPr>
              <w:t>clawback</w:t>
            </w:r>
            <w:proofErr w:type="spellEnd"/>
            <w:r w:rsidRPr="00FA6D90">
              <w:rPr>
                <w:rFonts w:eastAsia="Arial" w:cstheme="minorHAnsi"/>
                <w:color w:val="000000" w:themeColor="text1"/>
              </w:rPr>
              <w:t>, or adjustment of those paid amounts.</w:t>
            </w:r>
          </w:p>
        </w:tc>
      </w:tr>
      <w:tr w:rsidR="00A66D2D" w:rsidRPr="00FA6D90" w14:paraId="6CAB66B0"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793B0F5" w14:textId="6D887E51" w:rsidR="005509A7" w:rsidRPr="00FA6D90" w:rsidRDefault="005509A7" w:rsidP="000A0649">
            <w:pPr>
              <w:pStyle w:val="F2Body"/>
              <w:rPr>
                <w:rFonts w:eastAsia="Arial" w:cstheme="minorHAnsi"/>
                <w:color w:val="000000" w:themeColor="text1"/>
              </w:rPr>
            </w:pPr>
            <w:r w:rsidRPr="00FA6D90">
              <w:rPr>
                <w:rFonts w:eastAsia="Arial" w:cstheme="minorHAnsi"/>
                <w:color w:val="000000" w:themeColor="text1"/>
              </w:rPr>
              <w:t>R-CR-</w:t>
            </w:r>
            <w:r w:rsidR="000B5C58" w:rsidRPr="00FA6D90">
              <w:rPr>
                <w:rFonts w:eastAsia="Arial" w:cstheme="minorHAnsi"/>
                <w:color w:val="000000" w:themeColor="text1"/>
              </w:rPr>
              <w:t>6</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7F8B1FE" w14:textId="4E1C5CB1" w:rsidR="005509A7" w:rsidRPr="00FA6D90" w:rsidRDefault="000B5C58" w:rsidP="000A0649">
            <w:pPr>
              <w:pStyle w:val="F2Body"/>
              <w:rPr>
                <w:rFonts w:eastAsia="Arial" w:cstheme="minorHAnsi"/>
                <w:color w:val="000000" w:themeColor="text1"/>
              </w:rPr>
            </w:pPr>
            <w:r w:rsidRPr="00FA6D90">
              <w:rPr>
                <w:rFonts w:eastAsia="Arial" w:cstheme="minorHAnsi"/>
                <w:color w:val="000000" w:themeColor="text1"/>
              </w:rPr>
              <w:t xml:space="preserve">Is there a minimum </w:t>
            </w:r>
            <w:r w:rsidR="00C067C8" w:rsidRPr="00FA6D90">
              <w:rPr>
                <w:rFonts w:eastAsia="Arial" w:cstheme="minorHAnsi"/>
                <w:color w:val="000000" w:themeColor="text1"/>
              </w:rPr>
              <w:t>rebate value required to disburse payments following an accrual period?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AD15B61" w14:textId="5C49659E" w:rsidR="005509A7" w:rsidRPr="00FA6D90" w:rsidRDefault="002022B3" w:rsidP="000A0649">
            <w:pPr>
              <w:pStyle w:val="F2Body"/>
              <w:rPr>
                <w:rFonts w:eastAsia="Arial" w:cstheme="minorHAnsi"/>
                <w:color w:val="000000" w:themeColor="text1"/>
              </w:rPr>
            </w:pPr>
            <w:r w:rsidRPr="00FA6D90">
              <w:rPr>
                <w:rFonts w:eastAsia="Arial" w:cstheme="minorHAnsi"/>
                <w:color w:val="000000" w:themeColor="text1"/>
              </w:rPr>
              <w:t xml:space="preserve">PROs must accrue </w:t>
            </w:r>
            <w:r w:rsidR="008C7770" w:rsidRPr="00FA6D90">
              <w:rPr>
                <w:rFonts w:eastAsia="Arial" w:cstheme="minorHAnsi"/>
                <w:color w:val="000000" w:themeColor="text1"/>
              </w:rPr>
              <w:t xml:space="preserve">$25 </w:t>
            </w:r>
            <w:r w:rsidR="002F2A66" w:rsidRPr="00FA6D90">
              <w:rPr>
                <w:rFonts w:eastAsia="Arial" w:cstheme="minorHAnsi"/>
                <w:color w:val="000000" w:themeColor="text1"/>
              </w:rPr>
              <w:t xml:space="preserve">in the eligible accrual period to receive a cash back rebate check. </w:t>
            </w:r>
            <w:r w:rsidR="00C21857" w:rsidRPr="00FA6D90">
              <w:rPr>
                <w:rFonts w:eastAsia="Arial" w:cstheme="minorHAnsi"/>
                <w:color w:val="000000" w:themeColor="text1"/>
              </w:rPr>
              <w:t xml:space="preserve">Should a PRO </w:t>
            </w:r>
            <w:r w:rsidR="00C15AB3" w:rsidRPr="00FA6D90">
              <w:rPr>
                <w:rFonts w:eastAsia="Arial" w:cstheme="minorHAnsi"/>
                <w:color w:val="000000" w:themeColor="text1"/>
              </w:rPr>
              <w:t xml:space="preserve">accrue $0.01-$24.99 in </w:t>
            </w:r>
            <w:r w:rsidR="00146616" w:rsidRPr="00FA6D90">
              <w:rPr>
                <w:rFonts w:eastAsia="Arial" w:cstheme="minorHAnsi"/>
                <w:color w:val="000000" w:themeColor="text1"/>
              </w:rPr>
              <w:t>cash back rebates, their accrual will be rolled over into the next period and disbursed alongside the next period’s cash back rebate.</w:t>
            </w:r>
          </w:p>
        </w:tc>
      </w:tr>
    </w:tbl>
    <w:p w14:paraId="259C3FF9" w14:textId="77777777" w:rsidR="00E054EA" w:rsidRPr="00FA6D90" w:rsidRDefault="00E054EA" w:rsidP="00E054EA">
      <w:pPr>
        <w:pStyle w:val="F2Body"/>
        <w:spacing w:after="0"/>
        <w:rPr>
          <w:rFonts w:eastAsia="Arial" w:cstheme="minorHAnsi"/>
          <w:b/>
          <w:bCs/>
          <w:color w:val="000000" w:themeColor="text1"/>
          <w:u w:val="single"/>
        </w:rPr>
      </w:pPr>
    </w:p>
    <w:p w14:paraId="69A7B915" w14:textId="3851487F" w:rsidR="00CC20FB" w:rsidRPr="00FA6D90" w:rsidRDefault="00B15231" w:rsidP="008B0455">
      <w:pPr>
        <w:pStyle w:val="Heading3"/>
        <w:rPr>
          <w:color w:val="FF0000"/>
          <w:sz w:val="28"/>
          <w:szCs w:val="36"/>
          <w:u w:val="single"/>
        </w:rPr>
      </w:pPr>
      <w:r w:rsidRPr="00FA6D90">
        <w:rPr>
          <w:color w:val="FF0000"/>
          <w:sz w:val="28"/>
          <w:szCs w:val="36"/>
          <w:u w:val="single"/>
        </w:rPr>
        <w:t>Manage</w:t>
      </w:r>
    </w:p>
    <w:p w14:paraId="4B67771D" w14:textId="3169F877" w:rsidR="00233B6D" w:rsidRPr="00FA6D90" w:rsidRDefault="002D7B5E" w:rsidP="00233B6D">
      <w:pPr>
        <w:pStyle w:val="Heading4"/>
        <w:rPr>
          <w:color w:val="auto"/>
          <w:u w:val="single"/>
        </w:rPr>
      </w:pPr>
      <w:r w:rsidRPr="00FA6D90">
        <w:rPr>
          <w:color w:val="auto"/>
          <w:u w:val="single"/>
        </w:rPr>
        <w:t>F&amp;D Bucks</w:t>
      </w:r>
    </w:p>
    <w:p w14:paraId="5B516D39" w14:textId="77777777" w:rsidR="00233B6D" w:rsidRPr="00FA6D90" w:rsidRDefault="00233B6D" w:rsidP="00233B6D">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60"/>
        <w:gridCol w:w="2718"/>
        <w:gridCol w:w="5462"/>
      </w:tblGrid>
      <w:tr w:rsidR="00233B6D" w:rsidRPr="00FA6D90" w14:paraId="3F8E8B56"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DD80DCE"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4967978"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BBEBE11" w14:textId="77777777" w:rsidR="00233B6D" w:rsidRPr="00FA6D90" w:rsidRDefault="00233B6D"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233B6D" w:rsidRPr="00FA6D90" w14:paraId="062FC235"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A843111"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M-GC-1</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C5B3650" w14:textId="6F8DDC1E"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What </w:t>
            </w:r>
            <w:r w:rsidR="00B97C56" w:rsidRPr="00FA6D90">
              <w:rPr>
                <w:rFonts w:eastAsia="Arial" w:cstheme="minorHAnsi"/>
                <w:color w:val="000000" w:themeColor="text1"/>
              </w:rPr>
              <w:t>F&amp;D Bucks</w:t>
            </w:r>
            <w:r w:rsidRPr="00FA6D90">
              <w:rPr>
                <w:rFonts w:eastAsia="Arial" w:cstheme="minorHAnsi"/>
                <w:color w:val="000000" w:themeColor="text1"/>
              </w:rPr>
              <w:t xml:space="preserve"> information should PROs be able to view?</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23F6C6F" w14:textId="02122E5A" w:rsidR="00233B6D" w:rsidRPr="00FA6D90" w:rsidRDefault="00233B6D" w:rsidP="000A0649">
            <w:pPr>
              <w:pStyle w:val="F2Body"/>
              <w:rPr>
                <w:rFonts w:eastAsia="Arial" w:cstheme="minorHAnsi"/>
                <w:color w:val="000000" w:themeColor="text1"/>
              </w:rPr>
            </w:pPr>
            <w:r w:rsidRPr="00FA6D90">
              <w:rPr>
                <w:rFonts w:eastAsia="Arial" w:cstheme="minorHAnsi"/>
                <w:b/>
                <w:bCs/>
                <w:i/>
                <w:iCs/>
                <w:color w:val="000000" w:themeColor="text1"/>
              </w:rPr>
              <w:t>Experience requirement with systems implications</w:t>
            </w:r>
            <w:r w:rsidRPr="00FA6D90">
              <w:rPr>
                <w:rFonts w:eastAsia="Arial" w:cstheme="minorHAnsi"/>
                <w:color w:val="000000" w:themeColor="text1"/>
              </w:rPr>
              <w:t xml:space="preserve"> </w:t>
            </w:r>
            <w:r w:rsidRPr="00FA6D90">
              <w:rPr>
                <w:rFonts w:eastAsia="Arial" w:cstheme="minorHAnsi"/>
                <w:color w:val="000000" w:themeColor="text1"/>
              </w:rPr>
              <w:br/>
              <w:t xml:space="preserve">The PRO app must display all active </w:t>
            </w:r>
            <w:r w:rsidR="004665A9" w:rsidRPr="00FA6D90">
              <w:rPr>
                <w:rFonts w:eastAsia="Arial" w:cstheme="minorHAnsi"/>
                <w:color w:val="000000" w:themeColor="text1"/>
              </w:rPr>
              <w:t>F&amp;D Bucks</w:t>
            </w:r>
            <w:r w:rsidRPr="00FA6D90">
              <w:rPr>
                <w:rFonts w:eastAsia="Arial" w:cstheme="minorHAnsi"/>
                <w:color w:val="000000" w:themeColor="text1"/>
              </w:rPr>
              <w:t>, including balances, expiration dates, and usage history, using data stored and maintained by the loyalty engine.</w:t>
            </w:r>
          </w:p>
        </w:tc>
      </w:tr>
      <w:tr w:rsidR="00233B6D" w:rsidRPr="00FA6D90" w14:paraId="661F9AA2"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13A23AC"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M-GC-2</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E777512" w14:textId="32F07A4E"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How are </w:t>
            </w:r>
            <w:r w:rsidR="004665A9" w:rsidRPr="00FA6D90">
              <w:rPr>
                <w:rFonts w:eastAsia="Arial" w:cstheme="minorHAnsi"/>
                <w:color w:val="000000" w:themeColor="text1"/>
              </w:rPr>
              <w:t>F&amp;D Bucks</w:t>
            </w:r>
            <w:r w:rsidRPr="00FA6D90">
              <w:rPr>
                <w:rFonts w:eastAsia="Arial" w:cstheme="minorHAnsi"/>
                <w:color w:val="000000" w:themeColor="text1"/>
              </w:rPr>
              <w:t xml:space="preserve"> impacted by returns?</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7D3097C" w14:textId="265A0C16"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POS system must transmit return transactions to the loyalty engine, which must evaluate whether the return reduces spend below a $1K threshold. If so, the system must void any unused </w:t>
            </w:r>
            <w:r w:rsidR="004665A9" w:rsidRPr="00FA6D90">
              <w:rPr>
                <w:rFonts w:eastAsia="Arial" w:cstheme="minorHAnsi"/>
                <w:color w:val="000000" w:themeColor="text1"/>
              </w:rPr>
              <w:t>F&amp;D Bucks</w:t>
            </w:r>
            <w:r w:rsidRPr="00FA6D90">
              <w:rPr>
                <w:rFonts w:eastAsia="Arial" w:cstheme="minorHAnsi"/>
                <w:color w:val="000000" w:themeColor="text1"/>
              </w:rPr>
              <w:t xml:space="preserve"> and, if already redeemed, pass the adjustment back to the POS to deduct the corresponding value from the refund.</w:t>
            </w:r>
          </w:p>
        </w:tc>
      </w:tr>
      <w:tr w:rsidR="00233B6D" w:rsidRPr="00FA6D90" w14:paraId="3DBAFCAC"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57C28B8"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M-GC-3</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6732FBF3" w14:textId="5E741871"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When are </w:t>
            </w:r>
            <w:r w:rsidR="004665A9" w:rsidRPr="00FA6D90">
              <w:rPr>
                <w:rFonts w:eastAsia="Arial" w:cstheme="minorHAnsi"/>
                <w:color w:val="000000" w:themeColor="text1"/>
              </w:rPr>
              <w:t>F&amp;D Bucks</w:t>
            </w:r>
            <w:r w:rsidRPr="00FA6D90">
              <w:rPr>
                <w:rFonts w:eastAsia="Arial" w:cstheme="minorHAnsi"/>
                <w:color w:val="000000" w:themeColor="text1"/>
              </w:rPr>
              <w:t xml:space="preserve"> updated in the system?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9F882B4" w14:textId="7DEE6361"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update </w:t>
            </w:r>
            <w:r w:rsidR="00B97C56" w:rsidRPr="00FA6D90">
              <w:rPr>
                <w:rFonts w:eastAsia="Arial" w:cstheme="minorHAnsi"/>
                <w:color w:val="000000" w:themeColor="text1"/>
              </w:rPr>
              <w:t>F&amp;D Bucks</w:t>
            </w:r>
            <w:r w:rsidRPr="00FA6D90">
              <w:rPr>
                <w:rFonts w:eastAsia="Arial" w:cstheme="minorHAnsi"/>
                <w:color w:val="000000" w:themeColor="text1"/>
              </w:rPr>
              <w:t xml:space="preserve"> status and balances daily for issuance, redemption, voiding, or expiration, and synchronize these updates to the PRO app, POS, and e-commerce systems.</w:t>
            </w:r>
          </w:p>
        </w:tc>
      </w:tr>
      <w:tr w:rsidR="00233B6D" w:rsidRPr="00FA6D90" w14:paraId="5C62EC51"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97C1EB0" w14:textId="6ED32518"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M-GC-4</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9B2155D"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How is account activity monitored?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FEA58F0" w14:textId="77777777"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The loyalty engine must monitor transaction and redemption activity for predefined risk patterns (e.g., high return rates, repeated threshold transactions) and flag accounts for review, with alerts surfaced to appropriate internal systems or teams.</w:t>
            </w:r>
          </w:p>
        </w:tc>
      </w:tr>
      <w:tr w:rsidR="00233B6D" w:rsidRPr="00FA6D90" w14:paraId="50C11D9D"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A10C673" w14:textId="77777777" w:rsidR="00233B6D" w:rsidRPr="00111D2C" w:rsidRDefault="00233B6D" w:rsidP="000A0649">
            <w:pPr>
              <w:pStyle w:val="F2Body"/>
              <w:rPr>
                <w:rFonts w:eastAsia="Arial" w:cstheme="minorHAnsi"/>
                <w:color w:val="000000" w:themeColor="text1"/>
              </w:rPr>
            </w:pPr>
            <w:r w:rsidRPr="00111D2C">
              <w:rPr>
                <w:rFonts w:eastAsia="Arial" w:cstheme="minorHAnsi"/>
                <w:color w:val="000000" w:themeColor="text1"/>
              </w:rPr>
              <w:t>M-GC-5</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09A209D" w14:textId="28E58D1D" w:rsidR="00233B6D" w:rsidRPr="00111D2C" w:rsidRDefault="00233B6D" w:rsidP="000A0649">
            <w:pPr>
              <w:pStyle w:val="F2Body"/>
              <w:rPr>
                <w:rFonts w:eastAsia="Arial" w:cstheme="minorHAnsi"/>
                <w:color w:val="000000" w:themeColor="text1"/>
              </w:rPr>
            </w:pPr>
            <w:r w:rsidRPr="00111D2C">
              <w:rPr>
                <w:rFonts w:eastAsia="Arial" w:cstheme="minorHAnsi"/>
                <w:color w:val="000000" w:themeColor="text1"/>
              </w:rPr>
              <w:t xml:space="preserve">Who can manage </w:t>
            </w:r>
            <w:r w:rsidR="004665A9" w:rsidRPr="00111D2C">
              <w:rPr>
                <w:rFonts w:eastAsia="Arial" w:cstheme="minorHAnsi"/>
                <w:color w:val="000000" w:themeColor="text1"/>
              </w:rPr>
              <w:t>F&amp;D Bucks</w:t>
            </w:r>
            <w:r w:rsidRPr="00111D2C">
              <w:rPr>
                <w:rFonts w:eastAsia="Arial" w:cstheme="minorHAnsi"/>
                <w:color w:val="000000" w:themeColor="text1"/>
              </w:rPr>
              <w:t>?</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3E20405" w14:textId="635ADB3D" w:rsidR="00233B6D" w:rsidRPr="00111D2C" w:rsidRDefault="00233B6D" w:rsidP="000A0649">
            <w:pPr>
              <w:pStyle w:val="F2Body"/>
              <w:rPr>
                <w:rFonts w:eastAsia="Arial" w:cstheme="minorHAnsi"/>
                <w:color w:val="000000" w:themeColor="text1"/>
              </w:rPr>
            </w:pPr>
            <w:r w:rsidRPr="00111D2C">
              <w:rPr>
                <w:rFonts w:eastAsia="Arial" w:cstheme="minorHAnsi"/>
                <w:color w:val="000000" w:themeColor="text1"/>
              </w:rPr>
              <w:t xml:space="preserve">The CRM must define account roles, and the PRO app must enforce role-based permissions such that only the account </w:t>
            </w:r>
            <w:r w:rsidR="002E0570" w:rsidRPr="00111D2C">
              <w:rPr>
                <w:rFonts w:eastAsia="Arial" w:cstheme="minorHAnsi"/>
                <w:color w:val="000000" w:themeColor="text1"/>
              </w:rPr>
              <w:t>primary</w:t>
            </w:r>
            <w:r w:rsidRPr="00111D2C">
              <w:rPr>
                <w:rFonts w:eastAsia="Arial" w:cstheme="minorHAnsi"/>
                <w:color w:val="000000" w:themeColor="text1"/>
              </w:rPr>
              <w:t xml:space="preserve"> </w:t>
            </w:r>
            <w:r w:rsidR="00C83519" w:rsidRPr="00111D2C">
              <w:rPr>
                <w:rFonts w:eastAsia="Arial" w:cstheme="minorHAnsi"/>
                <w:color w:val="000000" w:themeColor="text1"/>
              </w:rPr>
              <w:t xml:space="preserve">and </w:t>
            </w:r>
            <w:r w:rsidR="00E04AA2" w:rsidRPr="00111D2C">
              <w:rPr>
                <w:rFonts w:eastAsia="Arial" w:cstheme="minorHAnsi"/>
                <w:color w:val="000000" w:themeColor="text1"/>
              </w:rPr>
              <w:t>delegates</w:t>
            </w:r>
            <w:r w:rsidR="00C83519" w:rsidRPr="00111D2C">
              <w:rPr>
                <w:rFonts w:eastAsia="Arial" w:cstheme="minorHAnsi"/>
                <w:color w:val="000000" w:themeColor="text1"/>
              </w:rPr>
              <w:t xml:space="preserve"> with correct permissions </w:t>
            </w:r>
            <w:r w:rsidRPr="00111D2C">
              <w:rPr>
                <w:rFonts w:eastAsia="Arial" w:cstheme="minorHAnsi"/>
                <w:color w:val="000000" w:themeColor="text1"/>
              </w:rPr>
              <w:t xml:space="preserve">can view, manage, and redeem </w:t>
            </w:r>
            <w:r w:rsidR="004665A9" w:rsidRPr="00111D2C">
              <w:rPr>
                <w:rFonts w:eastAsia="Arial" w:cstheme="minorHAnsi"/>
                <w:color w:val="000000" w:themeColor="text1"/>
              </w:rPr>
              <w:t xml:space="preserve">F&amp;D </w:t>
            </w:r>
            <w:proofErr w:type="spellStart"/>
            <w:r w:rsidR="004665A9" w:rsidRPr="00111D2C">
              <w:rPr>
                <w:rFonts w:eastAsia="Arial" w:cstheme="minorHAnsi"/>
                <w:color w:val="000000" w:themeColor="text1"/>
              </w:rPr>
              <w:t>Bucks</w:t>
            </w:r>
            <w:r w:rsidR="00C83519" w:rsidRPr="00111D2C">
              <w:rPr>
                <w:rFonts w:eastAsia="Arial" w:cstheme="minorHAnsi"/>
                <w:color w:val="000000" w:themeColor="text1"/>
              </w:rPr>
              <w:t>.</w:t>
            </w:r>
            <w:proofErr w:type="spellEnd"/>
          </w:p>
        </w:tc>
      </w:tr>
      <w:tr w:rsidR="00B25108" w:rsidRPr="00FA6D90" w14:paraId="43C2A7F0"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B99FC29" w14:textId="05131C46"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w:t>
            </w:r>
            <w:r w:rsidR="006154B7" w:rsidRPr="00FA6D90">
              <w:rPr>
                <w:rFonts w:eastAsia="Arial" w:cstheme="minorHAnsi"/>
                <w:color w:val="000000" w:themeColor="text1"/>
              </w:rPr>
              <w:t>GC</w:t>
            </w:r>
            <w:r w:rsidRPr="00FA6D90">
              <w:rPr>
                <w:rFonts w:eastAsia="Arial" w:cstheme="minorHAnsi"/>
                <w:color w:val="000000" w:themeColor="text1"/>
              </w:rPr>
              <w:t>-6</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D6B687D" w14:textId="51EC7DF5"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How quickly can PROs see </w:t>
            </w:r>
            <w:r w:rsidR="004665A9" w:rsidRPr="00FA6D90">
              <w:rPr>
                <w:rFonts w:eastAsia="Arial" w:cstheme="minorHAnsi"/>
                <w:color w:val="000000" w:themeColor="text1"/>
              </w:rPr>
              <w:t>F&amp;D Bucks</w:t>
            </w:r>
            <w:r w:rsidRPr="00FA6D90">
              <w:rPr>
                <w:rFonts w:eastAsia="Arial" w:cstheme="minorHAnsi"/>
                <w:color w:val="000000" w:themeColor="text1"/>
              </w:rPr>
              <w:t xml:space="preserve"> after earning them?</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33B6D" w:rsidRPr="00FA6D90" w14:paraId="07423E87" w14:textId="77777777">
              <w:trPr>
                <w:tblCellSpacing w:w="15" w:type="dxa"/>
              </w:trPr>
              <w:tc>
                <w:tcPr>
                  <w:tcW w:w="0" w:type="auto"/>
                  <w:vAlign w:val="center"/>
                  <w:hideMark/>
                </w:tcPr>
                <w:p w14:paraId="1C947B13" w14:textId="77777777" w:rsidR="00233B6D" w:rsidRPr="00FA6D90" w:rsidRDefault="00233B6D" w:rsidP="000A0649">
                  <w:pPr>
                    <w:pStyle w:val="F2Body"/>
                    <w:rPr>
                      <w:rFonts w:eastAsia="Arial" w:cstheme="minorHAnsi"/>
                      <w:color w:val="000000" w:themeColor="text1"/>
                    </w:rPr>
                  </w:pPr>
                </w:p>
              </w:tc>
            </w:tr>
          </w:tbl>
          <w:p w14:paraId="1365847B" w14:textId="77777777" w:rsidR="00233B6D" w:rsidRPr="00FA6D90" w:rsidRDefault="00233B6D"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33B6D" w:rsidRPr="00FA6D90" w14:paraId="40545503" w14:textId="77777777">
              <w:trPr>
                <w:tblCellSpacing w:w="15" w:type="dxa"/>
              </w:trPr>
              <w:tc>
                <w:tcPr>
                  <w:tcW w:w="0" w:type="auto"/>
                  <w:vAlign w:val="center"/>
                  <w:hideMark/>
                </w:tcPr>
                <w:p w14:paraId="38982871" w14:textId="77777777" w:rsidR="00233B6D" w:rsidRPr="00FA6D90" w:rsidRDefault="00233B6D" w:rsidP="000A0649">
                  <w:pPr>
                    <w:pStyle w:val="F2Body"/>
                    <w:rPr>
                      <w:rFonts w:eastAsia="Arial" w:cstheme="minorHAnsi"/>
                      <w:color w:val="000000" w:themeColor="text1"/>
                    </w:rPr>
                  </w:pPr>
                </w:p>
              </w:tc>
            </w:tr>
          </w:tbl>
          <w:p w14:paraId="7E4E2562" w14:textId="77777777" w:rsidR="00233B6D" w:rsidRPr="00FA6D90" w:rsidRDefault="00233B6D" w:rsidP="000A0649">
            <w:pPr>
              <w:pStyle w:val="F2Body"/>
              <w:rPr>
                <w:rFonts w:eastAsia="Arial" w:cstheme="minorHAnsi"/>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2"/>
            </w:tblGrid>
            <w:tr w:rsidR="00233B6D" w:rsidRPr="00FA6D90" w14:paraId="08562B36" w14:textId="77777777">
              <w:trPr>
                <w:tblCellSpacing w:w="15" w:type="dxa"/>
              </w:trPr>
              <w:tc>
                <w:tcPr>
                  <w:tcW w:w="0" w:type="auto"/>
                  <w:vAlign w:val="center"/>
                  <w:hideMark/>
                </w:tcPr>
                <w:p w14:paraId="16FD23E1" w14:textId="074EB095" w:rsidR="00A827FE"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loyalty engine must issue </w:t>
                  </w:r>
                  <w:r w:rsidR="004665A9" w:rsidRPr="00FA6D90">
                    <w:rPr>
                      <w:rFonts w:eastAsia="Arial" w:cstheme="minorHAnsi"/>
                      <w:color w:val="000000" w:themeColor="text1"/>
                    </w:rPr>
                    <w:t>F&amp;D Bucks</w:t>
                  </w:r>
                  <w:r w:rsidRPr="00FA6D90">
                    <w:rPr>
                      <w:rFonts w:eastAsia="Arial" w:cstheme="minorHAnsi"/>
                      <w:color w:val="000000" w:themeColor="text1"/>
                    </w:rPr>
                    <w:t xml:space="preserve"> once qualifying spend thresholds are met and make them visible in the PRO app digital wallet within a defined latency window (target: </w:t>
                  </w:r>
                  <w:r w:rsidR="00A827FE" w:rsidRPr="00FA6D90">
                    <w:rPr>
                      <w:rFonts w:eastAsia="Arial" w:cstheme="minorHAnsi"/>
                      <w:color w:val="000000" w:themeColor="text1"/>
                    </w:rPr>
                    <w:t>1-2</w:t>
                  </w:r>
                  <w:r w:rsidRPr="00FA6D90">
                    <w:rPr>
                      <w:rFonts w:eastAsia="Arial" w:cstheme="minorHAnsi"/>
                      <w:color w:val="000000" w:themeColor="text1"/>
                    </w:rPr>
                    <w:t xml:space="preserve"> week</w:t>
                  </w:r>
                  <w:r w:rsidR="00A827FE" w:rsidRPr="00FA6D90">
                    <w:rPr>
                      <w:rFonts w:eastAsia="Arial" w:cstheme="minorHAnsi"/>
                      <w:color w:val="000000" w:themeColor="text1"/>
                    </w:rPr>
                    <w:t>s</w:t>
                  </w:r>
                  <w:r w:rsidRPr="00FA6D90">
                    <w:rPr>
                      <w:rFonts w:eastAsia="Arial" w:cstheme="minorHAnsi"/>
                      <w:color w:val="000000" w:themeColor="text1"/>
                    </w:rPr>
                    <w:t xml:space="preserve"> following transaction completion and validation from POS)</w:t>
                  </w:r>
                  <w:r w:rsidR="00A827FE" w:rsidRPr="00FA6D90">
                    <w:rPr>
                      <w:rFonts w:eastAsia="Arial" w:cstheme="minorHAnsi"/>
                      <w:color w:val="000000" w:themeColor="text1"/>
                    </w:rPr>
                    <w:t xml:space="preserve">       </w:t>
                  </w:r>
                  <w:r w:rsidR="00A32BFC" w:rsidRPr="00FA6D90">
                    <w:rPr>
                      <w:rFonts w:eastAsia="Arial" w:cstheme="minorHAnsi"/>
                      <w:i/>
                      <w:iCs/>
                      <w:color w:val="000000" w:themeColor="text1"/>
                    </w:rPr>
                    <w:t>T</w:t>
                  </w:r>
                  <w:r w:rsidR="00A827FE" w:rsidRPr="00FA6D90">
                    <w:rPr>
                      <w:rFonts w:eastAsia="Arial" w:cstheme="minorHAnsi"/>
                      <w:i/>
                      <w:iCs/>
                      <w:color w:val="000000" w:themeColor="text1"/>
                    </w:rPr>
                    <w:t>o further discuss latency window</w:t>
                  </w:r>
                </w:p>
              </w:tc>
            </w:tr>
          </w:tbl>
          <w:p w14:paraId="6CC45A21" w14:textId="77777777" w:rsidR="00233B6D" w:rsidRPr="00FA6D90" w:rsidRDefault="00233B6D" w:rsidP="000A0649">
            <w:pPr>
              <w:pStyle w:val="F2Body"/>
              <w:rPr>
                <w:rFonts w:eastAsia="Arial" w:cstheme="minorHAnsi"/>
                <w:color w:val="000000" w:themeColor="text1"/>
              </w:rPr>
            </w:pPr>
          </w:p>
        </w:tc>
      </w:tr>
      <w:tr w:rsidR="00B25108" w:rsidRPr="00FA6D90" w14:paraId="3E09DB36"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1DB17715" w14:textId="60D1D1D3"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M-</w:t>
            </w:r>
            <w:r w:rsidR="006154B7" w:rsidRPr="00FA6D90">
              <w:rPr>
                <w:rFonts w:eastAsia="Arial" w:cstheme="minorHAnsi"/>
                <w:color w:val="000000" w:themeColor="text1"/>
              </w:rPr>
              <w:t>GC</w:t>
            </w:r>
            <w:r w:rsidRPr="00FA6D90">
              <w:rPr>
                <w:rFonts w:eastAsia="Arial" w:cstheme="minorHAnsi"/>
                <w:color w:val="000000" w:themeColor="text1"/>
              </w:rPr>
              <w:t>-7</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3C3232C0" w14:textId="650E62FC"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What must be shown to PROs to demonstrate </w:t>
            </w:r>
            <w:r w:rsidR="00B97C56" w:rsidRPr="00FA6D90">
              <w:rPr>
                <w:rFonts w:eastAsia="Arial" w:cstheme="minorHAnsi"/>
                <w:color w:val="000000" w:themeColor="text1"/>
              </w:rPr>
              <w:t>F&amp;D Bucks</w:t>
            </w:r>
            <w:r w:rsidRPr="00FA6D90">
              <w:rPr>
                <w:rFonts w:eastAsia="Arial" w:cstheme="minorHAnsi"/>
                <w:color w:val="000000" w:themeColor="text1"/>
              </w:rPr>
              <w:t xml:space="preserve"> value?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CD1CC95" w14:textId="77777777" w:rsidR="00233B6D" w:rsidRPr="00FA6D90" w:rsidRDefault="00233B6D" w:rsidP="000A0649">
            <w:pPr>
              <w:pStyle w:val="F2Body"/>
              <w:rPr>
                <w:rFonts w:eastAsia="Arial" w:cstheme="minorHAnsi"/>
                <w:color w:val="000000" w:themeColor="text1"/>
              </w:rPr>
            </w:pPr>
            <w:r w:rsidRPr="00FA6D90">
              <w:rPr>
                <w:rFonts w:eastAsia="Arial" w:cstheme="minorHAnsi"/>
                <w:b/>
                <w:bCs/>
                <w:i/>
                <w:iCs/>
                <w:color w:val="000000" w:themeColor="text1"/>
              </w:rPr>
              <w:t>Experience requirement with systems implications</w:t>
            </w:r>
          </w:p>
          <w:p w14:paraId="47A2725B" w14:textId="4E1B8CEE" w:rsidR="00233B6D" w:rsidRPr="00FA6D90" w:rsidRDefault="00233B6D" w:rsidP="000A0649">
            <w:pPr>
              <w:pStyle w:val="F2Body"/>
              <w:rPr>
                <w:rFonts w:eastAsia="Arial" w:cstheme="minorHAnsi"/>
                <w:color w:val="000000" w:themeColor="text1"/>
              </w:rPr>
            </w:pPr>
            <w:r w:rsidRPr="00FA6D90">
              <w:rPr>
                <w:rFonts w:eastAsia="Arial" w:cstheme="minorHAnsi"/>
                <w:color w:val="000000" w:themeColor="text1"/>
              </w:rPr>
              <w:t xml:space="preserve">The PRO app must clearly display issued </w:t>
            </w:r>
            <w:r w:rsidR="004665A9" w:rsidRPr="00FA6D90">
              <w:rPr>
                <w:rFonts w:eastAsia="Arial" w:cstheme="minorHAnsi"/>
                <w:color w:val="000000" w:themeColor="text1"/>
              </w:rPr>
              <w:t>F&amp;D Bucks</w:t>
            </w:r>
            <w:r w:rsidRPr="00FA6D90">
              <w:rPr>
                <w:rFonts w:eastAsia="Arial" w:cstheme="minorHAnsi"/>
                <w:color w:val="000000" w:themeColor="text1"/>
              </w:rPr>
              <w:t>, including individual values, remaining balances, expiration dates, and transaction-level activity contributing to issuance, using data from the loyalty engine.</w:t>
            </w:r>
          </w:p>
        </w:tc>
      </w:tr>
      <w:tr w:rsidR="00835DCD" w:rsidRPr="00FA6D90" w14:paraId="0357F985" w14:textId="77777777" w:rsidTr="000A0649">
        <w:tc>
          <w:tcPr>
            <w:tcW w:w="11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3DD32986" w14:textId="291DCC8C" w:rsidR="00835DCD" w:rsidRPr="00FA6D90" w:rsidRDefault="00835DCD" w:rsidP="000A0649">
            <w:pPr>
              <w:pStyle w:val="F2Body"/>
              <w:rPr>
                <w:rFonts w:eastAsia="Arial" w:cstheme="minorHAnsi"/>
                <w:color w:val="000000" w:themeColor="text1"/>
              </w:rPr>
            </w:pPr>
            <w:r w:rsidRPr="00FA6D90">
              <w:rPr>
                <w:rFonts w:eastAsia="Arial" w:cstheme="minorHAnsi"/>
                <w:color w:val="000000" w:themeColor="text1"/>
              </w:rPr>
              <w:t>M-GC-7</w:t>
            </w:r>
          </w:p>
        </w:tc>
        <w:tc>
          <w:tcPr>
            <w:tcW w:w="2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68ECBC37" w14:textId="37744F66" w:rsidR="00835DCD" w:rsidRPr="00FA6D90" w:rsidRDefault="00835DCD" w:rsidP="000A0649">
            <w:pPr>
              <w:pStyle w:val="F2Body"/>
              <w:rPr>
                <w:rFonts w:eastAsia="Arial" w:cstheme="minorHAnsi"/>
                <w:color w:val="000000" w:themeColor="text1"/>
              </w:rPr>
            </w:pPr>
            <w:r>
              <w:rPr>
                <w:rFonts w:eastAsia="Arial" w:cstheme="minorHAnsi"/>
                <w:color w:val="000000" w:themeColor="text1"/>
              </w:rPr>
              <w:t xml:space="preserve">For returns with multiple tender types, </w:t>
            </w:r>
            <w:r w:rsidR="0017120D">
              <w:rPr>
                <w:rFonts w:eastAsia="Arial" w:cstheme="minorHAnsi"/>
                <w:color w:val="000000" w:themeColor="text1"/>
              </w:rPr>
              <w:t xml:space="preserve">in which order should tender types be returned? </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5CFD7AAC" w14:textId="5FB9567B" w:rsidR="00835DCD" w:rsidRPr="0040366C" w:rsidRDefault="0040366C" w:rsidP="000A0649">
            <w:pPr>
              <w:pStyle w:val="F2Body"/>
              <w:rPr>
                <w:rFonts w:eastAsia="Arial" w:cstheme="minorHAnsi"/>
                <w:color w:val="000000" w:themeColor="text1"/>
              </w:rPr>
            </w:pPr>
            <w:r w:rsidRPr="0040366C">
              <w:rPr>
                <w:rFonts w:eastAsia="Arial" w:cstheme="minorHAnsi"/>
                <w:color w:val="000000" w:themeColor="text1"/>
              </w:rPr>
              <w:t>For transactions involving multiple tender types, returns should be processed in the following priority order: cash, credit, gift card, store credit, F&amp;D Bucks</w:t>
            </w:r>
          </w:p>
        </w:tc>
      </w:tr>
    </w:tbl>
    <w:p w14:paraId="4016F2A5" w14:textId="77777777" w:rsidR="00233B6D" w:rsidRPr="00FA6D90" w:rsidRDefault="00233B6D" w:rsidP="00233B6D">
      <w:pPr>
        <w:pStyle w:val="F2Body"/>
      </w:pPr>
    </w:p>
    <w:p w14:paraId="62744566" w14:textId="77777777" w:rsidR="00CC20FB" w:rsidRPr="00FA6D90" w:rsidRDefault="00CC20FB" w:rsidP="008B0455">
      <w:pPr>
        <w:pStyle w:val="Heading4"/>
        <w:rPr>
          <w:color w:val="auto"/>
          <w:u w:val="single"/>
        </w:rPr>
      </w:pPr>
      <w:r w:rsidRPr="00FA6D90">
        <w:rPr>
          <w:color w:val="auto"/>
          <w:u w:val="single"/>
        </w:rPr>
        <w:t>Cash-back rebate</w:t>
      </w:r>
    </w:p>
    <w:p w14:paraId="2A221BCF" w14:textId="77777777" w:rsidR="00E81F92" w:rsidRPr="00FA6D90" w:rsidRDefault="00E81F92" w:rsidP="00CC20FB">
      <w:pPr>
        <w:pStyle w:val="F2Body"/>
        <w:spacing w:after="0"/>
        <w:rPr>
          <w:rFonts w:eastAsia="Arial" w:cstheme="minorHAnsi"/>
          <w:b/>
          <w:bCs/>
          <w:color w:val="000000" w:themeColor="text1"/>
          <w:u w:val="single"/>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070"/>
        <w:gridCol w:w="2808"/>
        <w:gridCol w:w="5462"/>
      </w:tblGrid>
      <w:tr w:rsidR="004F51EE" w:rsidRPr="00FA6D90" w14:paraId="7DEFC41C" w14:textId="77777777" w:rsidTr="000A0649">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09E6FD81"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ID</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D97EB44"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Question / Topic</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82992C1" w14:textId="77777777" w:rsidR="00E81F92" w:rsidRPr="00FA6D90" w:rsidRDefault="00E81F92" w:rsidP="000A0649">
            <w:pPr>
              <w:pStyle w:val="F2Body"/>
              <w:jc w:val="center"/>
              <w:rPr>
                <w:rFonts w:eastAsia="Arial" w:cstheme="minorHAnsi"/>
                <w:b/>
                <w:bCs/>
                <w:color w:val="000000" w:themeColor="text1"/>
              </w:rPr>
            </w:pPr>
            <w:r w:rsidRPr="00FA6D90">
              <w:rPr>
                <w:rFonts w:eastAsia="Arial" w:cstheme="minorHAnsi"/>
                <w:b/>
                <w:bCs/>
                <w:color w:val="000000" w:themeColor="text1"/>
              </w:rPr>
              <w:t>Response / Conclusion</w:t>
            </w:r>
          </w:p>
        </w:tc>
      </w:tr>
      <w:tr w:rsidR="00EC2EB5" w:rsidRPr="00FA6D90" w14:paraId="2F063479"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24369BE" w14:textId="41438D13"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M-CR-1</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F3C9CBB" w14:textId="150402D8"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What rebate information should PROs be able to view?</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3556B67" w14:textId="1E08503D" w:rsidR="00445D7E" w:rsidRPr="00FA6D90" w:rsidRDefault="00027234" w:rsidP="00102C4E">
            <w:pPr>
              <w:pStyle w:val="F2Body"/>
              <w:rPr>
                <w:rFonts w:eastAsia="Arial" w:cstheme="minorHAnsi"/>
                <w:color w:val="000000" w:themeColor="text1"/>
              </w:rPr>
            </w:pPr>
            <w:r w:rsidRPr="00FA6D90">
              <w:rPr>
                <w:rFonts w:eastAsia="Arial" w:cstheme="minorHAnsi"/>
                <w:b/>
                <w:bCs/>
                <w:i/>
                <w:iCs/>
                <w:color w:val="000000" w:themeColor="text1"/>
              </w:rPr>
              <w:t>Experience</w:t>
            </w:r>
            <w:r w:rsidR="00F93E5F" w:rsidRPr="00FA6D90">
              <w:rPr>
                <w:rFonts w:eastAsia="Arial" w:cstheme="minorHAnsi"/>
                <w:b/>
                <w:bCs/>
                <w:i/>
                <w:iCs/>
                <w:color w:val="000000" w:themeColor="text1"/>
              </w:rPr>
              <w:t xml:space="preserve"> </w:t>
            </w:r>
            <w:r w:rsidR="00561331" w:rsidRPr="00FA6D90">
              <w:rPr>
                <w:rFonts w:eastAsia="Arial" w:cstheme="minorHAnsi"/>
                <w:b/>
                <w:bCs/>
                <w:i/>
                <w:iCs/>
                <w:color w:val="000000" w:themeColor="text1"/>
              </w:rPr>
              <w:t>requirement with systems implications</w:t>
            </w:r>
            <w:r w:rsidR="00561331" w:rsidRPr="00FA6D90">
              <w:rPr>
                <w:rFonts w:eastAsia="Arial" w:cstheme="minorHAnsi"/>
                <w:color w:val="000000" w:themeColor="text1"/>
              </w:rPr>
              <w:br/>
            </w:r>
            <w:r w:rsidR="00CF4427">
              <w:rPr>
                <w:rFonts w:eastAsia="Arial" w:cstheme="minorHAnsi"/>
                <w:color w:val="000000" w:themeColor="text1"/>
              </w:rPr>
              <w:t>For permitted individuals, t</w:t>
            </w:r>
            <w:r w:rsidR="00445D7E" w:rsidRPr="00FA6D90">
              <w:rPr>
                <w:rFonts w:eastAsia="Arial" w:cstheme="minorHAnsi"/>
                <w:color w:val="000000" w:themeColor="text1"/>
              </w:rPr>
              <w:t>he PRO app must display current period spend, estimated rebate earnings, and tier status using data calculated by the loyalty engine and sourced from POS transaction feeds and account data in the CRM.</w:t>
            </w:r>
          </w:p>
        </w:tc>
      </w:tr>
      <w:tr w:rsidR="00EC2EB5" w:rsidRPr="00FA6D90" w14:paraId="16CF7C23"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C17C8B8" w14:textId="2DA095F2"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M-CR-2</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77C0E9D" w14:textId="5114F2EA"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How often is rebate tracking updated?</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4D4979B9" w14:textId="48CC220B"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The POS system must transmit completed transaction data to the loyalty engine</w:t>
            </w:r>
            <w:r w:rsidR="004A6FDE" w:rsidRPr="00FA6D90">
              <w:rPr>
                <w:rFonts w:eastAsia="Arial" w:cstheme="minorHAnsi"/>
                <w:color w:val="000000" w:themeColor="text1"/>
              </w:rPr>
              <w:t xml:space="preserve"> (across in-store, app and desktop)</w:t>
            </w:r>
            <w:r w:rsidRPr="00FA6D90">
              <w:rPr>
                <w:rFonts w:eastAsia="Arial" w:cstheme="minorHAnsi"/>
                <w:color w:val="000000" w:themeColor="text1"/>
              </w:rPr>
              <w:t>, which must update spend and rebate estimates in near real time and sync these updates to the PRO app.</w:t>
            </w:r>
          </w:p>
        </w:tc>
      </w:tr>
      <w:tr w:rsidR="00EC2EB5" w:rsidRPr="00FA6D90" w14:paraId="491970D3"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0D9FA98" w14:textId="15DE35A1"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M-CR-3</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56F75AE" w14:textId="3531DA3C"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How do returns impact visible rebate tracking?</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0027399" w14:textId="5036093A"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The POS system must transmit return and adjustment transactions to the loyalty engine</w:t>
            </w:r>
            <w:r w:rsidR="004A6FDE" w:rsidRPr="00FA6D90">
              <w:rPr>
                <w:rFonts w:eastAsia="Arial" w:cstheme="minorHAnsi"/>
                <w:color w:val="000000" w:themeColor="text1"/>
              </w:rPr>
              <w:t xml:space="preserve"> (across in-store, app and desktop)</w:t>
            </w:r>
            <w:r w:rsidRPr="00FA6D90">
              <w:rPr>
                <w:rFonts w:eastAsia="Arial" w:cstheme="minorHAnsi"/>
                <w:color w:val="000000" w:themeColor="text1"/>
              </w:rPr>
              <w:t xml:space="preserve">, which will immediately update spend totals and rebate estimates and translate these changes to </w:t>
            </w:r>
            <w:proofErr w:type="gramStart"/>
            <w:r w:rsidRPr="00FA6D90">
              <w:rPr>
                <w:rFonts w:eastAsia="Arial" w:cstheme="minorHAnsi"/>
                <w:color w:val="000000" w:themeColor="text1"/>
              </w:rPr>
              <w:t>reflected back</w:t>
            </w:r>
            <w:proofErr w:type="gramEnd"/>
            <w:r w:rsidRPr="00FA6D90">
              <w:rPr>
                <w:rFonts w:eastAsia="Arial" w:cstheme="minorHAnsi"/>
                <w:color w:val="000000" w:themeColor="text1"/>
              </w:rPr>
              <w:t xml:space="preserve"> in the PRO app.</w:t>
            </w:r>
          </w:p>
        </w:tc>
      </w:tr>
      <w:tr w:rsidR="00EC2EB5" w:rsidRPr="00FA6D90" w14:paraId="7FD879DB"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00A29FD" w14:textId="3207BE20"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M-CR-4</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50F9B8DC" w14:textId="501AC901"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Who can view full account-level rebate information?</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1735A3C5" w14:textId="32D3F2E1" w:rsidR="00445D7E" w:rsidRPr="00FA6D90" w:rsidRDefault="00445D7E" w:rsidP="00102C4E">
            <w:pPr>
              <w:pStyle w:val="F2Body"/>
              <w:rPr>
                <w:rFonts w:eastAsia="Arial" w:cstheme="minorHAnsi"/>
                <w:color w:val="000000" w:themeColor="text1"/>
              </w:rPr>
            </w:pPr>
            <w:proofErr w:type="gramStart"/>
            <w:r w:rsidRPr="00FA6D90">
              <w:rPr>
                <w:rFonts w:eastAsia="Arial" w:cstheme="minorHAnsi"/>
                <w:color w:val="000000" w:themeColor="text1"/>
              </w:rPr>
              <w:t>The CRM</w:t>
            </w:r>
            <w:proofErr w:type="gramEnd"/>
            <w:r w:rsidRPr="00FA6D90">
              <w:rPr>
                <w:rFonts w:eastAsia="Arial" w:cstheme="minorHAnsi"/>
                <w:color w:val="000000" w:themeColor="text1"/>
              </w:rPr>
              <w:t xml:space="preserve"> must define account </w:t>
            </w:r>
            <w:proofErr w:type="gramStart"/>
            <w:r w:rsidRPr="00FA6D90">
              <w:rPr>
                <w:rFonts w:eastAsia="Arial" w:cstheme="minorHAnsi"/>
                <w:color w:val="000000" w:themeColor="text1"/>
              </w:rPr>
              <w:t>roles</w:t>
            </w:r>
            <w:proofErr w:type="gramEnd"/>
            <w:r w:rsidR="000B44A0" w:rsidRPr="00FA6D90">
              <w:rPr>
                <w:rFonts w:eastAsia="Arial" w:cstheme="minorHAnsi"/>
                <w:color w:val="000000" w:themeColor="text1"/>
              </w:rPr>
              <w:t xml:space="preserve"> </w:t>
            </w:r>
            <w:r w:rsidRPr="00FA6D90">
              <w:rPr>
                <w:rFonts w:eastAsia="Arial" w:cstheme="minorHAnsi"/>
                <w:color w:val="000000" w:themeColor="text1"/>
              </w:rPr>
              <w:t xml:space="preserve">and the PRO app must enforce role-based access such that only the account </w:t>
            </w:r>
            <w:r w:rsidR="002E0570">
              <w:rPr>
                <w:rFonts w:eastAsia="Arial" w:cstheme="minorHAnsi"/>
                <w:color w:val="000000" w:themeColor="text1"/>
              </w:rPr>
              <w:t>primary</w:t>
            </w:r>
            <w:r w:rsidRPr="00FA6D90">
              <w:rPr>
                <w:rFonts w:eastAsia="Arial" w:cstheme="minorHAnsi"/>
                <w:color w:val="000000" w:themeColor="text1"/>
              </w:rPr>
              <w:t xml:space="preserve"> can view full account-level rebate data, while delegate</w:t>
            </w:r>
            <w:r w:rsidR="000B44A0" w:rsidRPr="00FA6D90">
              <w:rPr>
                <w:rFonts w:eastAsia="Arial" w:cstheme="minorHAnsi"/>
                <w:color w:val="000000" w:themeColor="text1"/>
              </w:rPr>
              <w:t xml:space="preserve"> accounts (as defined by CRM requirements documentation)</w:t>
            </w:r>
            <w:r w:rsidRPr="00FA6D90">
              <w:rPr>
                <w:rFonts w:eastAsia="Arial" w:cstheme="minorHAnsi"/>
                <w:color w:val="000000" w:themeColor="text1"/>
              </w:rPr>
              <w:t xml:space="preserve"> are limited to their own transaction activity.</w:t>
            </w:r>
          </w:p>
        </w:tc>
      </w:tr>
      <w:tr w:rsidR="00EC2EB5" w:rsidRPr="00FA6D90" w14:paraId="7690D3E8"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2EC7B6BA" w14:textId="303B70D4"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M-CR-5</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3EB9D443" w14:textId="66E7BF1F"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When does tier status update?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hideMark/>
          </w:tcPr>
          <w:p w14:paraId="7A10EE3F" w14:textId="6C586494"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 xml:space="preserve">The loyalty engine must evaluate cumulative net eligible spend from POS </w:t>
            </w:r>
            <w:r w:rsidR="00421987" w:rsidRPr="00FA6D90">
              <w:rPr>
                <w:rFonts w:eastAsia="Arial" w:cstheme="minorHAnsi"/>
                <w:color w:val="000000" w:themeColor="text1"/>
              </w:rPr>
              <w:t>/ app / desktop</w:t>
            </w:r>
            <w:r w:rsidRPr="00FA6D90">
              <w:rPr>
                <w:rFonts w:eastAsia="Arial" w:cstheme="minorHAnsi"/>
                <w:color w:val="000000" w:themeColor="text1"/>
              </w:rPr>
              <w:t xml:space="preserve"> feeds daily and update tier status once thresholds are crossed and pending returns are resolved, with updates reflected in the CRM and surfaced in the PRO app.</w:t>
            </w:r>
          </w:p>
        </w:tc>
      </w:tr>
      <w:tr w:rsidR="000A0649" w:rsidRPr="00FA6D90" w14:paraId="155D7119"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FEA1400" w14:textId="2A1C1518"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M-CR-6</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220E09AF" w14:textId="3CF710F2"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How quickly can PROs see rebate accrual after a purchase?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0F965592" w14:textId="52735FD3"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 xml:space="preserve">The loyalty engine must calculate provisional rebate accrual after transaction completion and make it visible in the PRO app within a defined latency window (target: within </w:t>
            </w:r>
            <w:r w:rsidR="008213AE" w:rsidRPr="00FA6D90">
              <w:rPr>
                <w:rFonts w:eastAsia="Arial" w:cstheme="minorHAnsi"/>
                <w:color w:val="000000" w:themeColor="text1"/>
              </w:rPr>
              <w:t>1-2</w:t>
            </w:r>
            <w:r w:rsidRPr="00FA6D90">
              <w:rPr>
                <w:rFonts w:eastAsia="Arial" w:cstheme="minorHAnsi"/>
                <w:color w:val="000000" w:themeColor="text1"/>
              </w:rPr>
              <w:t xml:space="preserve"> week</w:t>
            </w:r>
            <w:r w:rsidR="008213AE" w:rsidRPr="00FA6D90">
              <w:rPr>
                <w:rFonts w:eastAsia="Arial" w:cstheme="minorHAnsi"/>
                <w:color w:val="000000" w:themeColor="text1"/>
              </w:rPr>
              <w:t>s</w:t>
            </w:r>
            <w:r w:rsidRPr="00FA6D90">
              <w:rPr>
                <w:rFonts w:eastAsia="Arial" w:cstheme="minorHAnsi"/>
                <w:color w:val="000000" w:themeColor="text1"/>
              </w:rPr>
              <w:t>), based on transaction data received from POS</w:t>
            </w:r>
            <w:r w:rsidR="00421987" w:rsidRPr="00FA6D90">
              <w:rPr>
                <w:rFonts w:eastAsia="Arial" w:cstheme="minorHAnsi"/>
                <w:color w:val="000000" w:themeColor="text1"/>
              </w:rPr>
              <w:t xml:space="preserve"> / app / desktop</w:t>
            </w:r>
            <w:r w:rsidRPr="00FA6D90">
              <w:rPr>
                <w:rFonts w:eastAsia="Arial" w:cstheme="minorHAnsi"/>
                <w:color w:val="000000" w:themeColor="text1"/>
              </w:rPr>
              <w:t>.</w:t>
            </w:r>
            <w:r w:rsidR="00592E40" w:rsidRPr="00FA6D90">
              <w:rPr>
                <w:rFonts w:eastAsia="Arial" w:cstheme="minorHAnsi"/>
                <w:color w:val="000000" w:themeColor="text1"/>
              </w:rPr>
              <w:t xml:space="preserve"> </w:t>
            </w:r>
            <w:r w:rsidR="00592E40" w:rsidRPr="00FA6D90">
              <w:rPr>
                <w:rFonts w:eastAsia="Arial" w:cstheme="minorHAnsi"/>
                <w:i/>
                <w:iCs/>
                <w:color w:val="000000" w:themeColor="text1"/>
              </w:rPr>
              <w:t>To further discuss latency window</w:t>
            </w:r>
          </w:p>
        </w:tc>
      </w:tr>
      <w:tr w:rsidR="000A0649" w:rsidRPr="00ED67B4" w14:paraId="0E8E030D" w14:textId="77777777" w:rsidTr="00102C4E">
        <w:tc>
          <w:tcPr>
            <w:tcW w:w="10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757B8C4" w14:textId="00734174"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M-CR-7</w:t>
            </w:r>
          </w:p>
        </w:tc>
        <w:tc>
          <w:tcPr>
            <w:tcW w:w="28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7B582498" w14:textId="391AD7B0" w:rsidR="00445D7E" w:rsidRPr="00FA6D90" w:rsidRDefault="00445D7E" w:rsidP="00102C4E">
            <w:pPr>
              <w:pStyle w:val="F2Body"/>
              <w:rPr>
                <w:rFonts w:eastAsia="Arial" w:cstheme="minorHAnsi"/>
                <w:color w:val="000000" w:themeColor="text1"/>
              </w:rPr>
            </w:pPr>
            <w:r w:rsidRPr="00FA6D90">
              <w:rPr>
                <w:rFonts w:eastAsia="Arial" w:cstheme="minorHAnsi"/>
                <w:color w:val="000000" w:themeColor="text1"/>
              </w:rPr>
              <w:t>What must be shown to PROs to demonstrate rebate value?</w:t>
            </w:r>
          </w:p>
        </w:tc>
        <w:tc>
          <w:tcPr>
            <w:tcW w:w="54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vAlign w:val="center"/>
          </w:tcPr>
          <w:p w14:paraId="5F0A3986" w14:textId="11541932" w:rsidR="00986A91" w:rsidRPr="00FA6D90" w:rsidRDefault="00986A91" w:rsidP="00102C4E">
            <w:pPr>
              <w:pStyle w:val="F2Body"/>
              <w:rPr>
                <w:rFonts w:eastAsia="Arial" w:cstheme="minorHAnsi"/>
                <w:color w:val="000000" w:themeColor="text1"/>
              </w:rPr>
            </w:pPr>
            <w:r w:rsidRPr="00FA6D90">
              <w:rPr>
                <w:rFonts w:eastAsia="Arial" w:cstheme="minorHAnsi"/>
                <w:b/>
                <w:bCs/>
                <w:i/>
                <w:iCs/>
                <w:color w:val="000000" w:themeColor="text1"/>
              </w:rPr>
              <w:t>Experience requirement with systems implications</w:t>
            </w:r>
          </w:p>
          <w:p w14:paraId="7F80E2E9" w14:textId="028B5C76" w:rsidR="00445D7E" w:rsidRPr="00CD6BE2" w:rsidRDefault="00445D7E" w:rsidP="00102C4E">
            <w:pPr>
              <w:pStyle w:val="F2Body"/>
              <w:rPr>
                <w:rFonts w:eastAsia="Arial" w:cstheme="minorHAnsi"/>
                <w:color w:val="000000" w:themeColor="text1"/>
              </w:rPr>
            </w:pPr>
            <w:r w:rsidRPr="00FA6D90">
              <w:rPr>
                <w:rFonts w:eastAsia="Arial" w:cstheme="minorHAnsi"/>
                <w:color w:val="000000" w:themeColor="text1"/>
              </w:rPr>
              <w:t>The PRO app must present a clear view of rebate earnings, including cumulative earned value, progress toward tier thresholds, and a transaction-level breakdown sourced from the loyalty engine.</w:t>
            </w:r>
          </w:p>
        </w:tc>
      </w:tr>
    </w:tbl>
    <w:p w14:paraId="62AC5FE0" w14:textId="77777777" w:rsidR="00E81F92" w:rsidRDefault="00E81F92" w:rsidP="00CC20FB">
      <w:pPr>
        <w:pStyle w:val="F2Body"/>
        <w:spacing w:after="0"/>
        <w:rPr>
          <w:rFonts w:eastAsia="Arial" w:cstheme="minorHAnsi"/>
          <w:b/>
          <w:bCs/>
          <w:color w:val="000000" w:themeColor="text1"/>
          <w:u w:val="single"/>
        </w:rPr>
      </w:pPr>
    </w:p>
    <w:p w14:paraId="2197540A" w14:textId="77777777" w:rsidR="00CC20FB" w:rsidRDefault="00CC20FB" w:rsidP="00CC20FB">
      <w:pPr>
        <w:pStyle w:val="F2Body"/>
        <w:spacing w:after="0"/>
        <w:rPr>
          <w:rFonts w:eastAsia="Arial" w:cstheme="minorHAnsi"/>
          <w:b/>
          <w:bCs/>
          <w:color w:val="000000" w:themeColor="text1"/>
          <w:u w:val="single"/>
        </w:rPr>
      </w:pPr>
    </w:p>
    <w:p w14:paraId="15892D61" w14:textId="77777777" w:rsidR="008B4440" w:rsidRDefault="008B4440" w:rsidP="00CC20FB">
      <w:pPr>
        <w:pStyle w:val="F2Body"/>
        <w:spacing w:after="0"/>
        <w:rPr>
          <w:rFonts w:eastAsia="Arial" w:cstheme="minorHAnsi"/>
          <w:b/>
          <w:bCs/>
          <w:color w:val="000000" w:themeColor="text1"/>
          <w:u w:val="single"/>
        </w:rPr>
      </w:pPr>
    </w:p>
    <w:p w14:paraId="4399FFDB" w14:textId="77777777" w:rsidR="008B4440" w:rsidRDefault="008B4440" w:rsidP="00CC20FB">
      <w:pPr>
        <w:pStyle w:val="F2Body"/>
        <w:spacing w:after="0"/>
        <w:rPr>
          <w:rFonts w:eastAsia="Arial" w:cstheme="minorHAnsi"/>
          <w:b/>
          <w:bCs/>
          <w:color w:val="000000" w:themeColor="text1"/>
          <w:u w:val="single"/>
        </w:rPr>
      </w:pPr>
    </w:p>
    <w:p w14:paraId="589244AB" w14:textId="77777777" w:rsidR="008B4440" w:rsidRDefault="008B4440" w:rsidP="00CC20FB">
      <w:pPr>
        <w:pStyle w:val="F2Body"/>
        <w:spacing w:after="0"/>
        <w:rPr>
          <w:rFonts w:eastAsia="Arial" w:cstheme="minorHAnsi"/>
          <w:b/>
          <w:bCs/>
          <w:color w:val="000000" w:themeColor="text1"/>
          <w:u w:val="single"/>
        </w:rPr>
      </w:pPr>
    </w:p>
    <w:p w14:paraId="513D5563" w14:textId="77777777" w:rsidR="008B4440" w:rsidRDefault="008B4440" w:rsidP="00CC20FB">
      <w:pPr>
        <w:pStyle w:val="F2Body"/>
        <w:spacing w:after="0"/>
        <w:rPr>
          <w:rFonts w:eastAsia="Arial" w:cstheme="minorHAnsi"/>
          <w:b/>
          <w:bCs/>
          <w:color w:val="000000" w:themeColor="text1"/>
          <w:u w:val="single"/>
        </w:rPr>
      </w:pPr>
    </w:p>
    <w:sectPr w:rsidR="008B4440" w:rsidSect="00825BEC">
      <w:headerReference w:type="default" r:id="rId10"/>
      <w:footerReference w:type="default" r:id="rId11"/>
      <w:headerReference w:type="first" r:id="rId12"/>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8BB01" w14:textId="77777777" w:rsidR="00110E68" w:rsidRDefault="00110E68" w:rsidP="00A75206">
      <w:pPr>
        <w:spacing w:after="0" w:line="240" w:lineRule="auto"/>
      </w:pPr>
      <w:r>
        <w:separator/>
      </w:r>
    </w:p>
  </w:endnote>
  <w:endnote w:type="continuationSeparator" w:id="0">
    <w:p w14:paraId="739CC37A" w14:textId="77777777" w:rsidR="00110E68" w:rsidRDefault="00110E68" w:rsidP="00A752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dobe Devanagari">
    <w:altName w:val="Kokila"/>
    <w:panose1 w:val="00000000000000000000"/>
    <w:charset w:val="00"/>
    <w:family w:val="roman"/>
    <w:notTrueType/>
    <w:pitch w:val="variable"/>
    <w:sig w:usb0="00008003" w:usb1="00000000" w:usb2="00000000" w:usb3="00000000" w:csb0="00000001" w:csb1="00000000"/>
  </w:font>
  <w:font w:name="Arial Bold">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D2CEF" w14:textId="074E3D5E" w:rsidR="008E696E" w:rsidRPr="00104D7C" w:rsidRDefault="008E696E" w:rsidP="008E696E">
    <w:pPr>
      <w:pStyle w:val="Footer"/>
      <w:pBdr>
        <w:top w:val="single" w:sz="4" w:space="8" w:color="00B852" w:themeColor="accent2"/>
      </w:pBdr>
      <w:spacing w:after="60"/>
      <w:rPr>
        <w:color w:val="2C3C43" w:themeColor="text2"/>
        <w:spacing w:val="20"/>
        <w:sz w:val="16"/>
        <w:szCs w:val="16"/>
        <w:lang w:val="en-GB"/>
      </w:rPr>
    </w:pPr>
    <w:r>
      <w:rPr>
        <w:color w:val="2C3C43" w:themeColor="text2"/>
        <w:spacing w:val="20"/>
        <w:sz w:val="16"/>
        <w:szCs w:val="16"/>
      </w:rPr>
      <w:t>© 2026 L.E.K. Consulting</w:t>
    </w:r>
    <w:r>
      <w:rPr>
        <w:color w:val="2C3C43" w:themeColor="text2"/>
        <w:spacing w:val="20"/>
        <w:sz w:val="16"/>
        <w:szCs w:val="16"/>
      </w:rPr>
      <w:tab/>
    </w:r>
    <w:r>
      <w:rPr>
        <w:color w:val="2C3C43" w:themeColor="text2"/>
        <w:spacing w:val="20"/>
        <w:sz w:val="16"/>
        <w:szCs w:val="16"/>
      </w:rPr>
      <w:tab/>
    </w:r>
    <w:r>
      <w:rPr>
        <w:color w:val="2C3C43" w:themeColor="text2"/>
        <w:spacing w:val="20"/>
        <w:sz w:val="16"/>
        <w:szCs w:val="16"/>
      </w:rPr>
      <w:fldChar w:fldCharType="begin"/>
    </w:r>
    <w:r>
      <w:rPr>
        <w:color w:val="2C3C43" w:themeColor="text2"/>
        <w:spacing w:val="20"/>
        <w:sz w:val="16"/>
        <w:szCs w:val="16"/>
      </w:rPr>
      <w:instrText xml:space="preserve"> PAGE   \* MERGEFORMAT </w:instrText>
    </w:r>
    <w:r>
      <w:rPr>
        <w:color w:val="2C3C43" w:themeColor="text2"/>
        <w:spacing w:val="20"/>
        <w:sz w:val="16"/>
        <w:szCs w:val="16"/>
      </w:rPr>
      <w:fldChar w:fldCharType="separate"/>
    </w:r>
    <w:r>
      <w:rPr>
        <w:color w:val="2C3C43" w:themeColor="text2"/>
        <w:spacing w:val="20"/>
        <w:sz w:val="16"/>
        <w:szCs w:val="16"/>
      </w:rPr>
      <w:t>1</w:t>
    </w:r>
    <w:r>
      <w:rPr>
        <w:noProof/>
        <w:color w:val="2C3C43" w:themeColor="text2"/>
        <w:spacing w:val="20"/>
        <w:sz w:val="16"/>
        <w:szCs w:val="16"/>
      </w:rPr>
      <w:fldChar w:fldCharType="end"/>
    </w:r>
  </w:p>
  <w:p w14:paraId="63518C65" w14:textId="77777777" w:rsidR="008E696E" w:rsidRPr="008E696E" w:rsidRDefault="008E696E" w:rsidP="008E69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CDA65" w14:textId="77777777" w:rsidR="00110E68" w:rsidRDefault="00110E68" w:rsidP="00A75206">
      <w:pPr>
        <w:spacing w:after="0" w:line="240" w:lineRule="auto"/>
      </w:pPr>
      <w:r>
        <w:separator/>
      </w:r>
    </w:p>
  </w:footnote>
  <w:footnote w:type="continuationSeparator" w:id="0">
    <w:p w14:paraId="4622BF87" w14:textId="77777777" w:rsidR="00110E68" w:rsidRDefault="00110E68" w:rsidP="00A752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D2073" w14:textId="6611007F" w:rsidR="00B44446" w:rsidRDefault="00B44446" w:rsidP="00B44446">
    <w:pPr>
      <w:pStyle w:val="Header"/>
      <w:rPr>
        <w:color w:val="2C3C43" w:themeColor="text2"/>
        <w:sz w:val="20"/>
        <w:szCs w:val="20"/>
      </w:rPr>
    </w:pPr>
    <w:r>
      <w:rPr>
        <w:color w:val="2C3C43" w:themeColor="text2"/>
        <w:sz w:val="20"/>
        <w:szCs w:val="20"/>
      </w:rPr>
      <w:tab/>
    </w:r>
  </w:p>
  <w:p w14:paraId="0A829DF1" w14:textId="77777777" w:rsidR="00B44446" w:rsidRDefault="00B44446" w:rsidP="00B44446">
    <w:pPr>
      <w:pStyle w:val="Header"/>
      <w:rPr>
        <w:color w:val="2C3C43" w:themeColor="text2"/>
        <w:sz w:val="20"/>
        <w:szCs w:val="20"/>
      </w:rPr>
    </w:pPr>
  </w:p>
  <w:p w14:paraId="4FF1E8F0" w14:textId="354CE413" w:rsidR="00B44446" w:rsidRPr="00000E12" w:rsidRDefault="00B44446" w:rsidP="00B44446">
    <w:pPr>
      <w:pStyle w:val="Header"/>
    </w:pPr>
    <w:r>
      <w:rPr>
        <w:color w:val="2C3C43" w:themeColor="text2"/>
        <w:sz w:val="20"/>
        <w:szCs w:val="20"/>
      </w:rPr>
      <w:tab/>
    </w:r>
    <w:r>
      <w:rPr>
        <w:color w:val="2C3C43" w:themeColor="text2"/>
        <w:sz w:val="20"/>
        <w:szCs w:val="20"/>
      </w:rPr>
      <w:tab/>
    </w:r>
  </w:p>
  <w:p w14:paraId="0E82167B" w14:textId="77777777" w:rsidR="00B44446" w:rsidRDefault="00B44446" w:rsidP="00B44446">
    <w:pPr>
      <w:pStyle w:val="Header"/>
      <w:pBdr>
        <w:bottom w:val="single" w:sz="4" w:space="1" w:color="00973A" w:themeColor="accent3"/>
      </w:pBdr>
      <w:rPr>
        <w:color w:val="2C3C43" w:themeColor="text2"/>
      </w:rPr>
    </w:pPr>
  </w:p>
  <w:p w14:paraId="1BB22CD3" w14:textId="77777777" w:rsidR="00B44446" w:rsidRDefault="00B444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0D59D" w14:textId="77777777" w:rsidR="005E58C2" w:rsidRDefault="005E58C2" w:rsidP="005E58C2">
    <w:pPr>
      <w:pStyle w:val="Header"/>
      <w:rPr>
        <w:color w:val="2C3C43" w:themeColor="text2"/>
        <w:sz w:val="20"/>
        <w:szCs w:val="20"/>
      </w:rPr>
    </w:pPr>
    <w:r>
      <w:rPr>
        <w:noProof/>
      </w:rPr>
      <w:drawing>
        <wp:anchor distT="0" distB="0" distL="114300" distR="114300" simplePos="0" relativeHeight="251658240" behindDoc="0" locked="0" layoutInCell="1" allowOverlap="1" wp14:anchorId="3EB0A029" wp14:editId="18FD1E70">
          <wp:simplePos x="0" y="0"/>
          <wp:positionH relativeFrom="column">
            <wp:posOffset>1301750</wp:posOffset>
          </wp:positionH>
          <wp:positionV relativeFrom="paragraph">
            <wp:posOffset>119957</wp:posOffset>
          </wp:positionV>
          <wp:extent cx="1222566" cy="338328"/>
          <wp:effectExtent l="0" t="0" r="0" b="5080"/>
          <wp:wrapNone/>
          <wp:docPr id="1066291884" name="Picture 1066291884"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22566" cy="338328"/>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1" behindDoc="0" locked="0" layoutInCell="1" allowOverlap="1" wp14:anchorId="4185647C" wp14:editId="356CD2EC">
          <wp:simplePos x="0" y="0"/>
          <wp:positionH relativeFrom="column">
            <wp:posOffset>0</wp:posOffset>
          </wp:positionH>
          <wp:positionV relativeFrom="paragraph">
            <wp:posOffset>0</wp:posOffset>
          </wp:positionV>
          <wp:extent cx="1122045" cy="584200"/>
          <wp:effectExtent l="0" t="0" r="1905" b="6350"/>
          <wp:wrapNone/>
          <wp:docPr id="1378632736" name="Picture 1" descr="FLOORING AND TILE TRENDS OF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ORING AND TILE TRENDS OF 2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22045" cy="584200"/>
                  </a:xfrm>
                  <a:prstGeom prst="rect">
                    <a:avLst/>
                  </a:prstGeom>
                  <a:noFill/>
                  <a:ln>
                    <a:noFill/>
                  </a:ln>
                </pic:spPr>
              </pic:pic>
            </a:graphicData>
          </a:graphic>
          <wp14:sizeRelH relativeFrom="page">
            <wp14:pctWidth>0</wp14:pctWidth>
          </wp14:sizeRelH>
          <wp14:sizeRelV relativeFrom="page">
            <wp14:pctHeight>0</wp14:pctHeight>
          </wp14:sizeRelV>
        </wp:anchor>
      </w:drawing>
    </w:r>
    <w:r>
      <w:rPr>
        <w:color w:val="2C3C43" w:themeColor="text2"/>
        <w:sz w:val="20"/>
        <w:szCs w:val="20"/>
      </w:rPr>
      <w:tab/>
    </w:r>
    <w:r>
      <w:rPr>
        <w:color w:val="2C3C43" w:themeColor="text2"/>
        <w:sz w:val="20"/>
        <w:szCs w:val="20"/>
      </w:rPr>
      <w:tab/>
    </w:r>
  </w:p>
  <w:p w14:paraId="26AF99CA" w14:textId="77777777" w:rsidR="005E58C2" w:rsidRDefault="005E58C2" w:rsidP="005E58C2">
    <w:pPr>
      <w:pStyle w:val="Header"/>
      <w:rPr>
        <w:color w:val="2C3C43" w:themeColor="text2"/>
        <w:sz w:val="20"/>
        <w:szCs w:val="20"/>
      </w:rPr>
    </w:pPr>
  </w:p>
  <w:p w14:paraId="39ABA53D" w14:textId="77777777" w:rsidR="005E58C2" w:rsidRPr="00000E12" w:rsidRDefault="005E58C2" w:rsidP="005E58C2">
    <w:pPr>
      <w:pStyle w:val="Header"/>
    </w:pPr>
    <w:r>
      <w:rPr>
        <w:color w:val="2C3C43" w:themeColor="text2"/>
        <w:sz w:val="20"/>
        <w:szCs w:val="20"/>
      </w:rPr>
      <w:tab/>
    </w:r>
    <w:r>
      <w:rPr>
        <w:color w:val="2C3C43" w:themeColor="text2"/>
        <w:sz w:val="20"/>
        <w:szCs w:val="20"/>
      </w:rPr>
      <w:tab/>
      <w:t>Floor &amp; Decor | L.E.K. Consulting LLC</w:t>
    </w:r>
  </w:p>
  <w:p w14:paraId="08EEDA3F" w14:textId="77777777" w:rsidR="005E58C2" w:rsidRDefault="005E58C2" w:rsidP="005E58C2">
    <w:pPr>
      <w:pStyle w:val="Header"/>
      <w:pBdr>
        <w:bottom w:val="single" w:sz="4" w:space="1" w:color="00973A" w:themeColor="accent3"/>
      </w:pBdr>
      <w:rPr>
        <w:color w:val="2C3C43" w:themeColor="text2"/>
      </w:rPr>
    </w:pPr>
  </w:p>
  <w:p w14:paraId="03EF2B18" w14:textId="77777777" w:rsidR="00825BEC" w:rsidRDefault="00825B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03D6"/>
    <w:multiLevelType w:val="hybridMultilevel"/>
    <w:tmpl w:val="6BF2BA3A"/>
    <w:lvl w:ilvl="0" w:tplc="D73A4A14">
      <w:start w:val="1"/>
      <w:numFmt w:val="bullet"/>
      <w:lvlText w:val="•"/>
      <w:lvlJc w:val="left"/>
      <w:rPr>
        <w:rFonts w:ascii="Arial" w:hAnsi="Arial" w:hint="default"/>
        <w:b w:val="0"/>
        <w:i w:val="0"/>
        <w:color w:val="00973A" w:themeColor="accent3"/>
        <w:spacing w:val="0"/>
        <w:w w:val="100"/>
        <w:kern w:val="0"/>
        <w:position w:val="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F750F"/>
    <w:multiLevelType w:val="multilevel"/>
    <w:tmpl w:val="3B1C33DE"/>
    <w:styleLink w:val="Style4"/>
    <w:lvl w:ilvl="0">
      <w:start w:val="1"/>
      <w:numFmt w:val="bullet"/>
      <w:lvlText w:val="–"/>
      <w:lvlJc w:val="left"/>
      <w:pPr>
        <w:ind w:left="288" w:firstLine="288"/>
      </w:pPr>
      <w:rPr>
        <w:rFonts w:ascii="Adobe Devanagari" w:hAnsi="Adobe Devanagari" w:hint="default"/>
        <w:color w:val="00B852" w:themeColor="accent2"/>
      </w:rPr>
    </w:lvl>
    <w:lvl w:ilvl="1">
      <w:start w:val="1"/>
      <w:numFmt w:val="lowerLetter"/>
      <w:lvlText w:val="%2)"/>
      <w:lvlJc w:val="left"/>
      <w:pPr>
        <w:ind w:left="1440" w:hanging="360"/>
      </w:pPr>
      <w:rPr>
        <w:rFonts w:hint="default"/>
      </w:rPr>
    </w:lvl>
    <w:lvl w:ilvl="2">
      <w:start w:val="1"/>
      <w:numFmt w:val="lowerRoman"/>
      <w:lvlText w:val="%3)"/>
      <w:lvlJc w:val="left"/>
      <w:pPr>
        <w:ind w:left="1800" w:hanging="360"/>
      </w:pPr>
      <w:rPr>
        <w:rFonts w:asciiTheme="minorHAnsi" w:hAnsiTheme="minorHAnsi" w:hint="default"/>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 w15:restartNumberingAfterBreak="0">
    <w:nsid w:val="11035C7B"/>
    <w:multiLevelType w:val="multilevel"/>
    <w:tmpl w:val="A50AFDF6"/>
    <w:styleLink w:val="Style9"/>
    <w:lvl w:ilvl="0">
      <w:start w:val="1"/>
      <w:numFmt w:val="decimal"/>
      <w:lvlText w:val="%1."/>
      <w:lvlJc w:val="left"/>
      <w:pPr>
        <w:ind w:left="504" w:hanging="504"/>
      </w:pPr>
      <w:rPr>
        <w:rFonts w:hint="default"/>
        <w:b/>
        <w:i w:val="0"/>
        <w:color w:val="auto"/>
        <w:spacing w:val="0"/>
        <w:w w:val="100"/>
        <w:kern w:val="0"/>
        <w:position w:val="0"/>
        <w:sz w:val="28"/>
        <w:szCs w:val="18"/>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2306C0C"/>
    <w:multiLevelType w:val="multilevel"/>
    <w:tmpl w:val="A80A0782"/>
    <w:styleLink w:val="Style12"/>
    <w:lvl w:ilvl="0">
      <w:start w:val="1"/>
      <w:numFmt w:val="decimal"/>
      <w:lvlText w:val="%1."/>
      <w:lvlJc w:val="left"/>
      <w:pPr>
        <w:ind w:left="360" w:hanging="360"/>
      </w:pPr>
      <w:rPr>
        <w:rFonts w:hint="default"/>
        <w:b/>
        <w:i w:val="0"/>
        <w:color w:val="50575C"/>
        <w:spacing w:val="0"/>
        <w:w w:val="100"/>
        <w:kern w:val="0"/>
        <w:position w:val="0"/>
        <w:sz w:val="28"/>
        <w:szCs w:val="18"/>
        <w:u w:val="none" w:color="50575C"/>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5C72F06"/>
    <w:multiLevelType w:val="multilevel"/>
    <w:tmpl w:val="F2A8A696"/>
    <w:styleLink w:val="Style11"/>
    <w:lvl w:ilvl="0">
      <w:start w:val="1"/>
      <w:numFmt w:val="decimal"/>
      <w:lvlText w:val="%1."/>
      <w:lvlJc w:val="left"/>
      <w:pPr>
        <w:ind w:left="360" w:hanging="360"/>
      </w:pPr>
      <w:rPr>
        <w:rFonts w:hint="default"/>
        <w:color w:val="50575C"/>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C813A23"/>
    <w:multiLevelType w:val="multilevel"/>
    <w:tmpl w:val="7E946B70"/>
    <w:styleLink w:val="Style8"/>
    <w:lvl w:ilvl="0">
      <w:start w:val="1"/>
      <w:numFmt w:val="bullet"/>
      <w:pStyle w:val="F6Bullet2"/>
      <w:lvlText w:val="•"/>
      <w:lvlJc w:val="left"/>
      <w:pPr>
        <w:ind w:left="288" w:hanging="288"/>
      </w:pPr>
      <w:rPr>
        <w:rFonts w:ascii="Arial" w:hAnsi="Arial" w:hint="default"/>
        <w:color w:val="00973A" w:themeColor="accent3"/>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E391C94"/>
    <w:multiLevelType w:val="multilevel"/>
    <w:tmpl w:val="C7D0FB74"/>
    <w:numStyleLink w:val="Style10"/>
  </w:abstractNum>
  <w:abstractNum w:abstractNumId="7" w15:restartNumberingAfterBreak="0">
    <w:nsid w:val="2027250E"/>
    <w:multiLevelType w:val="hybridMultilevel"/>
    <w:tmpl w:val="0EE60AE4"/>
    <w:lvl w:ilvl="0" w:tplc="0C66E6A0">
      <w:start w:val="1"/>
      <w:numFmt w:val="bullet"/>
      <w:pStyle w:val="F5Bullet1"/>
      <w:lvlText w:val="&gt;"/>
      <w:lvlJc w:val="left"/>
      <w:rPr>
        <w:rFonts w:ascii="Arial" w:hAnsi="Arial" w:hint="default"/>
        <w:color w:val="00973A" w:themeColor="accent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2237E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61767AB"/>
    <w:multiLevelType w:val="multilevel"/>
    <w:tmpl w:val="ECBA2858"/>
    <w:styleLink w:val="Style6"/>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AD6166C"/>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EC6809"/>
    <w:multiLevelType w:val="multilevel"/>
    <w:tmpl w:val="A80A0782"/>
    <w:numStyleLink w:val="Style12"/>
  </w:abstractNum>
  <w:abstractNum w:abstractNumId="12" w15:restartNumberingAfterBreak="0">
    <w:nsid w:val="30921C08"/>
    <w:multiLevelType w:val="multilevel"/>
    <w:tmpl w:val="F2A8A696"/>
    <w:numStyleLink w:val="Style11"/>
  </w:abstractNum>
  <w:abstractNum w:abstractNumId="13" w15:restartNumberingAfterBreak="0">
    <w:nsid w:val="36580F7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39B64C87"/>
    <w:multiLevelType w:val="multilevel"/>
    <w:tmpl w:val="734C93EC"/>
    <w:numStyleLink w:val="Style2"/>
  </w:abstractNum>
  <w:abstractNum w:abstractNumId="15" w15:restartNumberingAfterBreak="0">
    <w:nsid w:val="3A754D0E"/>
    <w:multiLevelType w:val="hybridMultilevel"/>
    <w:tmpl w:val="A9C805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EF552F"/>
    <w:multiLevelType w:val="multilevel"/>
    <w:tmpl w:val="E9A29610"/>
    <w:styleLink w:val="Style1"/>
    <w:lvl w:ilvl="0">
      <w:start w:val="1"/>
      <w:numFmt w:val="bullet"/>
      <w:lvlText w:val="&gt;"/>
      <w:lvlJc w:val="left"/>
      <w:pPr>
        <w:ind w:left="288" w:hanging="288"/>
      </w:pPr>
      <w:rPr>
        <w:rFonts w:ascii="Arial" w:hAnsi="Arial" w:hint="default"/>
        <w:color w:val="00973A" w:themeColor="accent3"/>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3D4D71BE"/>
    <w:multiLevelType w:val="multilevel"/>
    <w:tmpl w:val="B09AB4E4"/>
    <w:lvl w:ilvl="0">
      <w:numFmt w:val="bullet"/>
      <w:lvlText w:val="–"/>
      <w:lvlJc w:val="left"/>
      <w:pPr>
        <w:ind w:left="360"/>
      </w:pPr>
      <w:rPr>
        <w:rFonts w:ascii="Adobe Devanagari" w:hAnsi="Adobe Devanagari" w:hint="default"/>
        <w:b w:val="0"/>
        <w:i w:val="0"/>
        <w:color w:val="00B852" w:themeColor="accent2"/>
        <w:spacing w:val="0"/>
        <w:w w:val="100"/>
        <w:kern w:val="0"/>
        <w:position w:val="0"/>
        <w:sz w:val="22"/>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3B544D7"/>
    <w:multiLevelType w:val="multilevel"/>
    <w:tmpl w:val="734C93EC"/>
    <w:styleLink w:val="Style2"/>
    <w:lvl w:ilvl="0">
      <w:start w:val="1"/>
      <w:numFmt w:val="bullet"/>
      <w:suff w:val="nothing"/>
      <w:lvlText w:val="•"/>
      <w:lvlJc w:val="left"/>
      <w:pPr>
        <w:ind w:left="288" w:firstLine="0"/>
      </w:pPr>
      <w:rPr>
        <w:rFonts w:ascii="Arial" w:hAnsi="Arial" w:hint="default"/>
        <w:b w:val="0"/>
        <w:i w:val="0"/>
        <w:color w:val="00973A" w:themeColor="accent3"/>
        <w:spacing w:val="0"/>
        <w:w w:val="100"/>
        <w:kern w:val="0"/>
        <w:position w:val="0"/>
        <w:sz w:val="22"/>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9" w15:restartNumberingAfterBreak="0">
    <w:nsid w:val="4590699A"/>
    <w:multiLevelType w:val="multilevel"/>
    <w:tmpl w:val="6BF2BA3A"/>
    <w:lvl w:ilvl="0">
      <w:start w:val="1"/>
      <w:numFmt w:val="bullet"/>
      <w:lvlText w:val="•"/>
      <w:lvlJc w:val="left"/>
      <w:rPr>
        <w:rFonts w:ascii="Arial" w:hAnsi="Arial" w:hint="default"/>
        <w:b w:val="0"/>
        <w:i w:val="0"/>
        <w:color w:val="00973A" w:themeColor="accent3"/>
        <w:spacing w:val="0"/>
        <w:w w:val="100"/>
        <w:kern w:val="0"/>
        <w:position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B1A712E"/>
    <w:multiLevelType w:val="multilevel"/>
    <w:tmpl w:val="60621E88"/>
    <w:lvl w:ilvl="0">
      <w:start w:val="1"/>
      <w:numFmt w:val="lowerLetter"/>
      <w:pStyle w:val="F8LetterList"/>
      <w:lvlText w:val="(%1)"/>
      <w:lvlJc w:val="left"/>
      <w:pPr>
        <w:tabs>
          <w:tab w:val="num" w:pos="2160"/>
        </w:tabs>
        <w:ind w:left="576" w:hanging="576"/>
      </w:pPr>
      <w:rPr>
        <w:rFonts w:ascii="Arial" w:hAnsi="Arial" w:hint="default"/>
        <w:b w:val="0"/>
        <w:i w:val="0"/>
        <w:sz w:val="22"/>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4B747211"/>
    <w:multiLevelType w:val="multilevel"/>
    <w:tmpl w:val="C7D0FB74"/>
    <w:styleLink w:val="Style10"/>
    <w:lvl w:ilvl="0">
      <w:start w:val="1"/>
      <w:numFmt w:val="decimal"/>
      <w:pStyle w:val="HeadingNumbered14ptGREEN"/>
      <w:lvlText w:val="%1."/>
      <w:lvlJc w:val="left"/>
      <w:pPr>
        <w:ind w:left="360" w:hanging="360"/>
      </w:pPr>
      <w:rPr>
        <w:rFonts w:ascii="Arial" w:hAnsi="Arial" w:hint="default"/>
        <w:color w:val="00973A"/>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0325C9D"/>
    <w:multiLevelType w:val="multilevel"/>
    <w:tmpl w:val="85DA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75592"/>
    <w:multiLevelType w:val="multilevel"/>
    <w:tmpl w:val="47562774"/>
    <w:styleLink w:val="Style7"/>
    <w:lvl w:ilvl="0">
      <w:start w:val="1"/>
      <w:numFmt w:val="bullet"/>
      <w:pStyle w:val="F7Bullet3"/>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90970F9"/>
    <w:multiLevelType w:val="multilevel"/>
    <w:tmpl w:val="33E40E88"/>
    <w:lvl w:ilvl="0">
      <w:start w:val="1"/>
      <w:numFmt w:val="lowerRoman"/>
      <w:lvlText w:val="%1)"/>
      <w:lvlJc w:val="left"/>
      <w:pPr>
        <w:ind w:left="288" w:firstLine="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A554404"/>
    <w:multiLevelType w:val="singleLevel"/>
    <w:tmpl w:val="6A84C7E2"/>
    <w:lvl w:ilvl="0">
      <w:start w:val="1"/>
      <w:numFmt w:val="decimal"/>
      <w:pStyle w:val="HeadingNumbered14ptGREY"/>
      <w:lvlText w:val="%1."/>
      <w:lvlJc w:val="left"/>
      <w:pPr>
        <w:ind w:left="360" w:hanging="360"/>
      </w:pPr>
      <w:rPr>
        <w:rFonts w:hint="default"/>
        <w:b/>
        <w:i w:val="0"/>
        <w:color w:val="auto"/>
        <w:spacing w:val="0"/>
        <w:w w:val="100"/>
        <w:kern w:val="0"/>
        <w:position w:val="0"/>
        <w:sz w:val="28"/>
        <w:szCs w:val="18"/>
        <w:u w:color="50575C"/>
      </w:rPr>
    </w:lvl>
  </w:abstractNum>
  <w:abstractNum w:abstractNumId="26" w15:restartNumberingAfterBreak="0">
    <w:nsid w:val="6B19642B"/>
    <w:multiLevelType w:val="multilevel"/>
    <w:tmpl w:val="6AD03E1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1140BF"/>
    <w:multiLevelType w:val="multilevel"/>
    <w:tmpl w:val="F10038BE"/>
    <w:styleLink w:val="Style3"/>
    <w:lvl w:ilvl="0">
      <w:start w:val="1"/>
      <w:numFmt w:val="bullet"/>
      <w:lvlText w:val="–"/>
      <w:lvlJc w:val="left"/>
      <w:pPr>
        <w:ind w:left="288" w:firstLine="288"/>
      </w:pPr>
      <w:rPr>
        <w:rFonts w:ascii="Adobe Devanagari" w:hAnsi="Adobe Devanagari"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72C32C8"/>
    <w:multiLevelType w:val="multilevel"/>
    <w:tmpl w:val="DE5C1F02"/>
    <w:styleLink w:val="Style5"/>
    <w:lvl w:ilvl="0">
      <w:start w:val="1"/>
      <w:numFmt w:val="bullet"/>
      <w:lvlText w:val="–"/>
      <w:lvlJc w:val="left"/>
      <w:pPr>
        <w:ind w:left="288" w:firstLine="288"/>
      </w:pPr>
      <w:rPr>
        <w:rFonts w:ascii="Times New Roman" w:hAnsi="Times New Roman" w:cs="Times New Roman" w:hint="default"/>
        <w:color w:val="00B852" w:themeColor="accent2"/>
        <w:sz w:val="22"/>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419761624">
    <w:abstractNumId w:val="7"/>
  </w:num>
  <w:num w:numId="2" w16cid:durableId="1855533005">
    <w:abstractNumId w:val="0"/>
  </w:num>
  <w:num w:numId="3" w16cid:durableId="408187487">
    <w:abstractNumId w:val="17"/>
  </w:num>
  <w:num w:numId="4" w16cid:durableId="1767074898">
    <w:abstractNumId w:val="25"/>
  </w:num>
  <w:num w:numId="5" w16cid:durableId="1200044264">
    <w:abstractNumId w:val="20"/>
  </w:num>
  <w:num w:numId="6" w16cid:durableId="1761949360">
    <w:abstractNumId w:val="7"/>
  </w:num>
  <w:num w:numId="7" w16cid:durableId="1827939239">
    <w:abstractNumId w:val="0"/>
  </w:num>
  <w:num w:numId="8" w16cid:durableId="252205418">
    <w:abstractNumId w:val="17"/>
  </w:num>
  <w:num w:numId="9" w16cid:durableId="1227717382">
    <w:abstractNumId w:val="25"/>
  </w:num>
  <w:num w:numId="10" w16cid:durableId="876507383">
    <w:abstractNumId w:val="25"/>
  </w:num>
  <w:num w:numId="11" w16cid:durableId="1224680778">
    <w:abstractNumId w:val="20"/>
  </w:num>
  <w:num w:numId="12" w16cid:durableId="951549299">
    <w:abstractNumId w:val="16"/>
  </w:num>
  <w:num w:numId="13" w16cid:durableId="364183706">
    <w:abstractNumId w:val="18"/>
  </w:num>
  <w:num w:numId="14" w16cid:durableId="1022709109">
    <w:abstractNumId w:val="1"/>
  </w:num>
  <w:num w:numId="15" w16cid:durableId="1324969570">
    <w:abstractNumId w:val="27"/>
  </w:num>
  <w:num w:numId="16" w16cid:durableId="646129666">
    <w:abstractNumId w:val="8"/>
  </w:num>
  <w:num w:numId="17" w16cid:durableId="179778632">
    <w:abstractNumId w:val="28"/>
  </w:num>
  <w:num w:numId="18" w16cid:durableId="1250119667">
    <w:abstractNumId w:val="9"/>
  </w:num>
  <w:num w:numId="19" w16cid:durableId="1778284911">
    <w:abstractNumId w:val="23"/>
  </w:num>
  <w:num w:numId="20" w16cid:durableId="260770308">
    <w:abstractNumId w:val="0"/>
  </w:num>
  <w:num w:numId="21" w16cid:durableId="1120805214">
    <w:abstractNumId w:val="19"/>
  </w:num>
  <w:num w:numId="22" w16cid:durableId="1232546210">
    <w:abstractNumId w:val="14"/>
  </w:num>
  <w:num w:numId="23" w16cid:durableId="870069324">
    <w:abstractNumId w:val="5"/>
  </w:num>
  <w:num w:numId="24" w16cid:durableId="1707165">
    <w:abstractNumId w:val="13"/>
  </w:num>
  <w:num w:numId="25" w16cid:durableId="2001040194">
    <w:abstractNumId w:val="7"/>
  </w:num>
  <w:num w:numId="26" w16cid:durableId="1707683345">
    <w:abstractNumId w:val="25"/>
    <w:lvlOverride w:ilvl="0">
      <w:startOverride w:val="1"/>
    </w:lvlOverride>
  </w:num>
  <w:num w:numId="27" w16cid:durableId="668217070">
    <w:abstractNumId w:val="25"/>
    <w:lvlOverride w:ilvl="0">
      <w:startOverride w:val="1"/>
    </w:lvlOverride>
  </w:num>
  <w:num w:numId="28" w16cid:durableId="1378048557">
    <w:abstractNumId w:val="25"/>
  </w:num>
  <w:num w:numId="29" w16cid:durableId="2090611365">
    <w:abstractNumId w:val="25"/>
  </w:num>
  <w:num w:numId="30" w16cid:durableId="686173282">
    <w:abstractNumId w:val="2"/>
  </w:num>
  <w:num w:numId="31" w16cid:durableId="2091804185">
    <w:abstractNumId w:val="21"/>
  </w:num>
  <w:num w:numId="32" w16cid:durableId="238638617">
    <w:abstractNumId w:val="6"/>
  </w:num>
  <w:num w:numId="33" w16cid:durableId="154077346">
    <w:abstractNumId w:val="4"/>
  </w:num>
  <w:num w:numId="34" w16cid:durableId="198662026">
    <w:abstractNumId w:val="12"/>
  </w:num>
  <w:num w:numId="35" w16cid:durableId="1712341158">
    <w:abstractNumId w:val="3"/>
  </w:num>
  <w:num w:numId="36" w16cid:durableId="2136875022">
    <w:abstractNumId w:val="11"/>
  </w:num>
  <w:num w:numId="37" w16cid:durableId="1181354565">
    <w:abstractNumId w:val="15"/>
  </w:num>
  <w:num w:numId="38" w16cid:durableId="793132027">
    <w:abstractNumId w:val="24"/>
  </w:num>
  <w:num w:numId="39" w16cid:durableId="727068297">
    <w:abstractNumId w:val="26"/>
  </w:num>
  <w:num w:numId="40" w16cid:durableId="349913210">
    <w:abstractNumId w:val="22"/>
  </w:num>
  <w:num w:numId="41" w16cid:durableId="16606203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5"/>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764"/>
    <w:rsid w:val="0000332A"/>
    <w:rsid w:val="0000488C"/>
    <w:rsid w:val="00007F85"/>
    <w:rsid w:val="0001060C"/>
    <w:rsid w:val="00010F21"/>
    <w:rsid w:val="00013D6B"/>
    <w:rsid w:val="0001478C"/>
    <w:rsid w:val="00015A42"/>
    <w:rsid w:val="000166CB"/>
    <w:rsid w:val="000170E1"/>
    <w:rsid w:val="00023CC8"/>
    <w:rsid w:val="000241D1"/>
    <w:rsid w:val="00027234"/>
    <w:rsid w:val="00033C1A"/>
    <w:rsid w:val="000371B6"/>
    <w:rsid w:val="00037A81"/>
    <w:rsid w:val="000409C2"/>
    <w:rsid w:val="00040A58"/>
    <w:rsid w:val="0004173B"/>
    <w:rsid w:val="000448F7"/>
    <w:rsid w:val="00044A52"/>
    <w:rsid w:val="00046164"/>
    <w:rsid w:val="00052EC7"/>
    <w:rsid w:val="00053D19"/>
    <w:rsid w:val="00060081"/>
    <w:rsid w:val="00061509"/>
    <w:rsid w:val="000625B0"/>
    <w:rsid w:val="00066F13"/>
    <w:rsid w:val="00067C6F"/>
    <w:rsid w:val="00067CE2"/>
    <w:rsid w:val="0007040A"/>
    <w:rsid w:val="000709E8"/>
    <w:rsid w:val="00075044"/>
    <w:rsid w:val="000826C5"/>
    <w:rsid w:val="00085697"/>
    <w:rsid w:val="00085DCD"/>
    <w:rsid w:val="00087B67"/>
    <w:rsid w:val="00091281"/>
    <w:rsid w:val="00091A91"/>
    <w:rsid w:val="00097065"/>
    <w:rsid w:val="00097113"/>
    <w:rsid w:val="000A0649"/>
    <w:rsid w:val="000A0D71"/>
    <w:rsid w:val="000A16CA"/>
    <w:rsid w:val="000A49C2"/>
    <w:rsid w:val="000A549E"/>
    <w:rsid w:val="000A7752"/>
    <w:rsid w:val="000B20BA"/>
    <w:rsid w:val="000B44A0"/>
    <w:rsid w:val="000B5C58"/>
    <w:rsid w:val="000C10EC"/>
    <w:rsid w:val="000C1944"/>
    <w:rsid w:val="000C5143"/>
    <w:rsid w:val="000C6B6B"/>
    <w:rsid w:val="000D236E"/>
    <w:rsid w:val="000D3025"/>
    <w:rsid w:val="000D3268"/>
    <w:rsid w:val="000D3C61"/>
    <w:rsid w:val="000D40F3"/>
    <w:rsid w:val="000D421C"/>
    <w:rsid w:val="000D6C9C"/>
    <w:rsid w:val="000E06CA"/>
    <w:rsid w:val="000E13F6"/>
    <w:rsid w:val="000E1F3C"/>
    <w:rsid w:val="000E248F"/>
    <w:rsid w:val="000E2528"/>
    <w:rsid w:val="000E2E43"/>
    <w:rsid w:val="000E3BC1"/>
    <w:rsid w:val="000E4536"/>
    <w:rsid w:val="000E5DAA"/>
    <w:rsid w:val="000F3614"/>
    <w:rsid w:val="000F36FF"/>
    <w:rsid w:val="00102C4E"/>
    <w:rsid w:val="001031DC"/>
    <w:rsid w:val="001032D4"/>
    <w:rsid w:val="00104126"/>
    <w:rsid w:val="001072A9"/>
    <w:rsid w:val="001101D4"/>
    <w:rsid w:val="0011083F"/>
    <w:rsid w:val="00110E68"/>
    <w:rsid w:val="00110F2C"/>
    <w:rsid w:val="00111D2C"/>
    <w:rsid w:val="001133DA"/>
    <w:rsid w:val="00113B4B"/>
    <w:rsid w:val="0011668A"/>
    <w:rsid w:val="00120110"/>
    <w:rsid w:val="001221D1"/>
    <w:rsid w:val="001228D2"/>
    <w:rsid w:val="001270EF"/>
    <w:rsid w:val="001277C7"/>
    <w:rsid w:val="00132C03"/>
    <w:rsid w:val="00134DAD"/>
    <w:rsid w:val="0013593C"/>
    <w:rsid w:val="001410B6"/>
    <w:rsid w:val="001423F3"/>
    <w:rsid w:val="00146616"/>
    <w:rsid w:val="00147D71"/>
    <w:rsid w:val="001531D7"/>
    <w:rsid w:val="001531F2"/>
    <w:rsid w:val="00153BF5"/>
    <w:rsid w:val="00155BC7"/>
    <w:rsid w:val="00155E3E"/>
    <w:rsid w:val="00156C80"/>
    <w:rsid w:val="00161A5D"/>
    <w:rsid w:val="0016792E"/>
    <w:rsid w:val="00170020"/>
    <w:rsid w:val="001702B9"/>
    <w:rsid w:val="0017120D"/>
    <w:rsid w:val="00171570"/>
    <w:rsid w:val="00171590"/>
    <w:rsid w:val="001718C8"/>
    <w:rsid w:val="001725E1"/>
    <w:rsid w:val="001754C1"/>
    <w:rsid w:val="00181788"/>
    <w:rsid w:val="00181D63"/>
    <w:rsid w:val="00182E0B"/>
    <w:rsid w:val="00184A76"/>
    <w:rsid w:val="00186BD5"/>
    <w:rsid w:val="00187D61"/>
    <w:rsid w:val="0019196B"/>
    <w:rsid w:val="001923B9"/>
    <w:rsid w:val="00195947"/>
    <w:rsid w:val="001A1454"/>
    <w:rsid w:val="001A2006"/>
    <w:rsid w:val="001A358F"/>
    <w:rsid w:val="001B0932"/>
    <w:rsid w:val="001B2720"/>
    <w:rsid w:val="001B2ACF"/>
    <w:rsid w:val="001B3E9D"/>
    <w:rsid w:val="001B53DD"/>
    <w:rsid w:val="001C0E21"/>
    <w:rsid w:val="001C3A30"/>
    <w:rsid w:val="001C6670"/>
    <w:rsid w:val="001C7040"/>
    <w:rsid w:val="001D2C72"/>
    <w:rsid w:val="001D4A90"/>
    <w:rsid w:val="001E326D"/>
    <w:rsid w:val="001E5EA4"/>
    <w:rsid w:val="001E5FEE"/>
    <w:rsid w:val="001F21F2"/>
    <w:rsid w:val="001F2CAE"/>
    <w:rsid w:val="001F533A"/>
    <w:rsid w:val="001F5DE9"/>
    <w:rsid w:val="001F5F70"/>
    <w:rsid w:val="001F62B6"/>
    <w:rsid w:val="001F7AFC"/>
    <w:rsid w:val="00200156"/>
    <w:rsid w:val="00202030"/>
    <w:rsid w:val="002022B3"/>
    <w:rsid w:val="00202764"/>
    <w:rsid w:val="0020788D"/>
    <w:rsid w:val="002129D9"/>
    <w:rsid w:val="002132E7"/>
    <w:rsid w:val="00213BFE"/>
    <w:rsid w:val="00214410"/>
    <w:rsid w:val="00214876"/>
    <w:rsid w:val="0021621B"/>
    <w:rsid w:val="00222336"/>
    <w:rsid w:val="002237FC"/>
    <w:rsid w:val="00223869"/>
    <w:rsid w:val="00231E6D"/>
    <w:rsid w:val="002337C5"/>
    <w:rsid w:val="00233B6D"/>
    <w:rsid w:val="002342BF"/>
    <w:rsid w:val="00234545"/>
    <w:rsid w:val="00235BF6"/>
    <w:rsid w:val="00236640"/>
    <w:rsid w:val="00237E48"/>
    <w:rsid w:val="00243326"/>
    <w:rsid w:val="002452F5"/>
    <w:rsid w:val="00245366"/>
    <w:rsid w:val="002479C0"/>
    <w:rsid w:val="00251AD7"/>
    <w:rsid w:val="002521EE"/>
    <w:rsid w:val="00253C3A"/>
    <w:rsid w:val="002553F2"/>
    <w:rsid w:val="00260271"/>
    <w:rsid w:val="002618A5"/>
    <w:rsid w:val="00262EAE"/>
    <w:rsid w:val="00263F15"/>
    <w:rsid w:val="0026481D"/>
    <w:rsid w:val="0026640D"/>
    <w:rsid w:val="00266A07"/>
    <w:rsid w:val="0026723F"/>
    <w:rsid w:val="0027035C"/>
    <w:rsid w:val="00272DCE"/>
    <w:rsid w:val="002731E0"/>
    <w:rsid w:val="002734BB"/>
    <w:rsid w:val="00274492"/>
    <w:rsid w:val="002830C3"/>
    <w:rsid w:val="00284331"/>
    <w:rsid w:val="0028497F"/>
    <w:rsid w:val="00284E01"/>
    <w:rsid w:val="00286331"/>
    <w:rsid w:val="00293224"/>
    <w:rsid w:val="00297150"/>
    <w:rsid w:val="002A6A3F"/>
    <w:rsid w:val="002A6EF3"/>
    <w:rsid w:val="002B343A"/>
    <w:rsid w:val="002C052E"/>
    <w:rsid w:val="002C09A0"/>
    <w:rsid w:val="002C3293"/>
    <w:rsid w:val="002C5398"/>
    <w:rsid w:val="002D3DEA"/>
    <w:rsid w:val="002D51DC"/>
    <w:rsid w:val="002D56F5"/>
    <w:rsid w:val="002D7B5E"/>
    <w:rsid w:val="002E0570"/>
    <w:rsid w:val="002E3AD9"/>
    <w:rsid w:val="002E3B08"/>
    <w:rsid w:val="002E75FC"/>
    <w:rsid w:val="002F0528"/>
    <w:rsid w:val="002F2A66"/>
    <w:rsid w:val="002F7224"/>
    <w:rsid w:val="0030192E"/>
    <w:rsid w:val="0030699D"/>
    <w:rsid w:val="00306D15"/>
    <w:rsid w:val="003118AC"/>
    <w:rsid w:val="00311E20"/>
    <w:rsid w:val="00314615"/>
    <w:rsid w:val="00315399"/>
    <w:rsid w:val="00315604"/>
    <w:rsid w:val="00316162"/>
    <w:rsid w:val="003201C8"/>
    <w:rsid w:val="003205CC"/>
    <w:rsid w:val="0032201E"/>
    <w:rsid w:val="003226FB"/>
    <w:rsid w:val="00323894"/>
    <w:rsid w:val="0032483D"/>
    <w:rsid w:val="003255DC"/>
    <w:rsid w:val="0033071D"/>
    <w:rsid w:val="00331AE4"/>
    <w:rsid w:val="00331E05"/>
    <w:rsid w:val="00336054"/>
    <w:rsid w:val="0034014B"/>
    <w:rsid w:val="00342E03"/>
    <w:rsid w:val="00344136"/>
    <w:rsid w:val="00344BA8"/>
    <w:rsid w:val="003514BE"/>
    <w:rsid w:val="00353777"/>
    <w:rsid w:val="00356960"/>
    <w:rsid w:val="0036035D"/>
    <w:rsid w:val="00361B9C"/>
    <w:rsid w:val="00364910"/>
    <w:rsid w:val="00365749"/>
    <w:rsid w:val="00367ED5"/>
    <w:rsid w:val="00370F41"/>
    <w:rsid w:val="00373097"/>
    <w:rsid w:val="003736E4"/>
    <w:rsid w:val="0037531E"/>
    <w:rsid w:val="00380380"/>
    <w:rsid w:val="00380725"/>
    <w:rsid w:val="00381760"/>
    <w:rsid w:val="00381CB1"/>
    <w:rsid w:val="00383F0B"/>
    <w:rsid w:val="003853C8"/>
    <w:rsid w:val="00387884"/>
    <w:rsid w:val="00391641"/>
    <w:rsid w:val="00392D0E"/>
    <w:rsid w:val="00394142"/>
    <w:rsid w:val="00396BCA"/>
    <w:rsid w:val="003A31EF"/>
    <w:rsid w:val="003A4CC9"/>
    <w:rsid w:val="003A64C7"/>
    <w:rsid w:val="003A6527"/>
    <w:rsid w:val="003A6ECE"/>
    <w:rsid w:val="003B3FB0"/>
    <w:rsid w:val="003B4AA9"/>
    <w:rsid w:val="003B4E49"/>
    <w:rsid w:val="003B59EC"/>
    <w:rsid w:val="003B6EB1"/>
    <w:rsid w:val="003C0824"/>
    <w:rsid w:val="003C79B4"/>
    <w:rsid w:val="003D2495"/>
    <w:rsid w:val="003D52C7"/>
    <w:rsid w:val="003D748F"/>
    <w:rsid w:val="003D7E83"/>
    <w:rsid w:val="003E0D68"/>
    <w:rsid w:val="003E1E9D"/>
    <w:rsid w:val="003E58A9"/>
    <w:rsid w:val="003E6910"/>
    <w:rsid w:val="003F123A"/>
    <w:rsid w:val="003F357F"/>
    <w:rsid w:val="003F543E"/>
    <w:rsid w:val="003F5B72"/>
    <w:rsid w:val="003F60BA"/>
    <w:rsid w:val="003F6B52"/>
    <w:rsid w:val="0040366C"/>
    <w:rsid w:val="004131B4"/>
    <w:rsid w:val="0041536F"/>
    <w:rsid w:val="00415BA3"/>
    <w:rsid w:val="00416060"/>
    <w:rsid w:val="004164A4"/>
    <w:rsid w:val="00416910"/>
    <w:rsid w:val="00421987"/>
    <w:rsid w:val="00422023"/>
    <w:rsid w:val="0042295E"/>
    <w:rsid w:val="004269B4"/>
    <w:rsid w:val="0042764F"/>
    <w:rsid w:val="00427955"/>
    <w:rsid w:val="00427BDA"/>
    <w:rsid w:val="00427F89"/>
    <w:rsid w:val="004308CB"/>
    <w:rsid w:val="00430A89"/>
    <w:rsid w:val="0043182E"/>
    <w:rsid w:val="004354F4"/>
    <w:rsid w:val="00436E89"/>
    <w:rsid w:val="00437728"/>
    <w:rsid w:val="00440A34"/>
    <w:rsid w:val="00444BAC"/>
    <w:rsid w:val="004457FC"/>
    <w:rsid w:val="00445BD5"/>
    <w:rsid w:val="00445D7E"/>
    <w:rsid w:val="00450E6B"/>
    <w:rsid w:val="00454F56"/>
    <w:rsid w:val="00457017"/>
    <w:rsid w:val="00457878"/>
    <w:rsid w:val="0046061F"/>
    <w:rsid w:val="0046443D"/>
    <w:rsid w:val="004665A9"/>
    <w:rsid w:val="0046679C"/>
    <w:rsid w:val="00470D03"/>
    <w:rsid w:val="00470D2B"/>
    <w:rsid w:val="004723C9"/>
    <w:rsid w:val="00472C06"/>
    <w:rsid w:val="00476AE5"/>
    <w:rsid w:val="0048081C"/>
    <w:rsid w:val="00482C95"/>
    <w:rsid w:val="0048388F"/>
    <w:rsid w:val="00485911"/>
    <w:rsid w:val="0048797B"/>
    <w:rsid w:val="00490CEB"/>
    <w:rsid w:val="00491771"/>
    <w:rsid w:val="00491C51"/>
    <w:rsid w:val="00492951"/>
    <w:rsid w:val="00493C0D"/>
    <w:rsid w:val="004A017F"/>
    <w:rsid w:val="004A0666"/>
    <w:rsid w:val="004A1D2D"/>
    <w:rsid w:val="004A550C"/>
    <w:rsid w:val="004A5E16"/>
    <w:rsid w:val="004A6FDE"/>
    <w:rsid w:val="004B1DE1"/>
    <w:rsid w:val="004B2C8A"/>
    <w:rsid w:val="004B45DC"/>
    <w:rsid w:val="004B566B"/>
    <w:rsid w:val="004B79BA"/>
    <w:rsid w:val="004C6E0F"/>
    <w:rsid w:val="004D0555"/>
    <w:rsid w:val="004D7E70"/>
    <w:rsid w:val="004E6805"/>
    <w:rsid w:val="004E7BA6"/>
    <w:rsid w:val="004F02B6"/>
    <w:rsid w:val="004F1EDF"/>
    <w:rsid w:val="004F35EF"/>
    <w:rsid w:val="004F51EE"/>
    <w:rsid w:val="004F66A8"/>
    <w:rsid w:val="0050091D"/>
    <w:rsid w:val="0050219F"/>
    <w:rsid w:val="00502329"/>
    <w:rsid w:val="005024F1"/>
    <w:rsid w:val="005037A7"/>
    <w:rsid w:val="0050490A"/>
    <w:rsid w:val="0050529E"/>
    <w:rsid w:val="00505801"/>
    <w:rsid w:val="00506028"/>
    <w:rsid w:val="005108C6"/>
    <w:rsid w:val="00510EC0"/>
    <w:rsid w:val="00511B80"/>
    <w:rsid w:val="005123F2"/>
    <w:rsid w:val="00512B4C"/>
    <w:rsid w:val="005135E8"/>
    <w:rsid w:val="00520168"/>
    <w:rsid w:val="00520724"/>
    <w:rsid w:val="00522048"/>
    <w:rsid w:val="005236E7"/>
    <w:rsid w:val="0052749E"/>
    <w:rsid w:val="0053362F"/>
    <w:rsid w:val="005348AB"/>
    <w:rsid w:val="00540703"/>
    <w:rsid w:val="005444C3"/>
    <w:rsid w:val="00544D3C"/>
    <w:rsid w:val="00547B65"/>
    <w:rsid w:val="00547D82"/>
    <w:rsid w:val="005509A7"/>
    <w:rsid w:val="00550D25"/>
    <w:rsid w:val="005543D9"/>
    <w:rsid w:val="00556604"/>
    <w:rsid w:val="00561331"/>
    <w:rsid w:val="00561362"/>
    <w:rsid w:val="005721FC"/>
    <w:rsid w:val="00572338"/>
    <w:rsid w:val="005723B5"/>
    <w:rsid w:val="0057337F"/>
    <w:rsid w:val="005769B6"/>
    <w:rsid w:val="00576C49"/>
    <w:rsid w:val="00577772"/>
    <w:rsid w:val="00577C9C"/>
    <w:rsid w:val="00582119"/>
    <w:rsid w:val="00582463"/>
    <w:rsid w:val="00582E2D"/>
    <w:rsid w:val="00584C4F"/>
    <w:rsid w:val="0058532F"/>
    <w:rsid w:val="00585579"/>
    <w:rsid w:val="00586D82"/>
    <w:rsid w:val="00592B29"/>
    <w:rsid w:val="00592E40"/>
    <w:rsid w:val="005935D0"/>
    <w:rsid w:val="005A0D26"/>
    <w:rsid w:val="005A25B1"/>
    <w:rsid w:val="005A29D7"/>
    <w:rsid w:val="005A40E4"/>
    <w:rsid w:val="005A4892"/>
    <w:rsid w:val="005A51E7"/>
    <w:rsid w:val="005A5A62"/>
    <w:rsid w:val="005A60B4"/>
    <w:rsid w:val="005B2985"/>
    <w:rsid w:val="005B3B50"/>
    <w:rsid w:val="005B6F68"/>
    <w:rsid w:val="005B7BD4"/>
    <w:rsid w:val="005C001C"/>
    <w:rsid w:val="005C0F39"/>
    <w:rsid w:val="005C2B1F"/>
    <w:rsid w:val="005C2C25"/>
    <w:rsid w:val="005D76DD"/>
    <w:rsid w:val="005E49E5"/>
    <w:rsid w:val="005E576F"/>
    <w:rsid w:val="005E58C2"/>
    <w:rsid w:val="005E5F96"/>
    <w:rsid w:val="005F00C5"/>
    <w:rsid w:val="005F53FA"/>
    <w:rsid w:val="005F645D"/>
    <w:rsid w:val="005F765C"/>
    <w:rsid w:val="00601447"/>
    <w:rsid w:val="00603EE1"/>
    <w:rsid w:val="00604130"/>
    <w:rsid w:val="00604B4C"/>
    <w:rsid w:val="00606792"/>
    <w:rsid w:val="00610494"/>
    <w:rsid w:val="006149B9"/>
    <w:rsid w:val="006154B7"/>
    <w:rsid w:val="006215F8"/>
    <w:rsid w:val="00624AAE"/>
    <w:rsid w:val="00625C19"/>
    <w:rsid w:val="0062664B"/>
    <w:rsid w:val="00627905"/>
    <w:rsid w:val="006310AF"/>
    <w:rsid w:val="00631229"/>
    <w:rsid w:val="00631C18"/>
    <w:rsid w:val="00632438"/>
    <w:rsid w:val="00636BDE"/>
    <w:rsid w:val="00642116"/>
    <w:rsid w:val="00643AF4"/>
    <w:rsid w:val="006466A3"/>
    <w:rsid w:val="006471ED"/>
    <w:rsid w:val="006518CA"/>
    <w:rsid w:val="00651A41"/>
    <w:rsid w:val="00661CAC"/>
    <w:rsid w:val="00661D0E"/>
    <w:rsid w:val="0066233D"/>
    <w:rsid w:val="006640A0"/>
    <w:rsid w:val="006647D7"/>
    <w:rsid w:val="00667A41"/>
    <w:rsid w:val="00670402"/>
    <w:rsid w:val="00677FC9"/>
    <w:rsid w:val="0068112A"/>
    <w:rsid w:val="006831B0"/>
    <w:rsid w:val="00683219"/>
    <w:rsid w:val="00686739"/>
    <w:rsid w:val="006930F3"/>
    <w:rsid w:val="0069326C"/>
    <w:rsid w:val="006948E3"/>
    <w:rsid w:val="006A13BE"/>
    <w:rsid w:val="006A4BC6"/>
    <w:rsid w:val="006A61E1"/>
    <w:rsid w:val="006A7997"/>
    <w:rsid w:val="006B0472"/>
    <w:rsid w:val="006B1272"/>
    <w:rsid w:val="006B6EF9"/>
    <w:rsid w:val="006B74CD"/>
    <w:rsid w:val="006C14E2"/>
    <w:rsid w:val="006C1BCA"/>
    <w:rsid w:val="006C2C5F"/>
    <w:rsid w:val="006C3450"/>
    <w:rsid w:val="006C68AD"/>
    <w:rsid w:val="006C77E2"/>
    <w:rsid w:val="006D2601"/>
    <w:rsid w:val="006D3865"/>
    <w:rsid w:val="006D420D"/>
    <w:rsid w:val="006D5834"/>
    <w:rsid w:val="006F28F9"/>
    <w:rsid w:val="006F6673"/>
    <w:rsid w:val="00701E4D"/>
    <w:rsid w:val="0070228C"/>
    <w:rsid w:val="00702886"/>
    <w:rsid w:val="00715898"/>
    <w:rsid w:val="00716E99"/>
    <w:rsid w:val="00722546"/>
    <w:rsid w:val="0072350D"/>
    <w:rsid w:val="007236F3"/>
    <w:rsid w:val="00725132"/>
    <w:rsid w:val="0073117F"/>
    <w:rsid w:val="00733473"/>
    <w:rsid w:val="007336FC"/>
    <w:rsid w:val="00734388"/>
    <w:rsid w:val="007362EA"/>
    <w:rsid w:val="007402F0"/>
    <w:rsid w:val="00753AD3"/>
    <w:rsid w:val="00755FC0"/>
    <w:rsid w:val="007564FF"/>
    <w:rsid w:val="00756C2A"/>
    <w:rsid w:val="00762142"/>
    <w:rsid w:val="00764E5D"/>
    <w:rsid w:val="00766293"/>
    <w:rsid w:val="00767531"/>
    <w:rsid w:val="00770592"/>
    <w:rsid w:val="00770F60"/>
    <w:rsid w:val="00772F02"/>
    <w:rsid w:val="007757D5"/>
    <w:rsid w:val="00776672"/>
    <w:rsid w:val="007770B4"/>
    <w:rsid w:val="00782371"/>
    <w:rsid w:val="00783031"/>
    <w:rsid w:val="007833B2"/>
    <w:rsid w:val="007835C1"/>
    <w:rsid w:val="0078414B"/>
    <w:rsid w:val="00784797"/>
    <w:rsid w:val="00785147"/>
    <w:rsid w:val="007854A9"/>
    <w:rsid w:val="00785C74"/>
    <w:rsid w:val="00791139"/>
    <w:rsid w:val="00792CD0"/>
    <w:rsid w:val="007934FF"/>
    <w:rsid w:val="0079747B"/>
    <w:rsid w:val="007A05E1"/>
    <w:rsid w:val="007A1E6F"/>
    <w:rsid w:val="007A3B0B"/>
    <w:rsid w:val="007B174C"/>
    <w:rsid w:val="007B21BA"/>
    <w:rsid w:val="007B27FF"/>
    <w:rsid w:val="007B585C"/>
    <w:rsid w:val="007C2B3B"/>
    <w:rsid w:val="007C43A6"/>
    <w:rsid w:val="007C5767"/>
    <w:rsid w:val="007C62BD"/>
    <w:rsid w:val="007C7D3F"/>
    <w:rsid w:val="007D4499"/>
    <w:rsid w:val="007D5561"/>
    <w:rsid w:val="007D6365"/>
    <w:rsid w:val="007E0F0C"/>
    <w:rsid w:val="007E2A37"/>
    <w:rsid w:val="007E665E"/>
    <w:rsid w:val="007E6706"/>
    <w:rsid w:val="007F7E38"/>
    <w:rsid w:val="00801054"/>
    <w:rsid w:val="008014B3"/>
    <w:rsid w:val="00802BD2"/>
    <w:rsid w:val="0080375F"/>
    <w:rsid w:val="008045E6"/>
    <w:rsid w:val="00804D32"/>
    <w:rsid w:val="0080502D"/>
    <w:rsid w:val="00817D79"/>
    <w:rsid w:val="008210B6"/>
    <w:rsid w:val="008213AE"/>
    <w:rsid w:val="008232B4"/>
    <w:rsid w:val="00825BEC"/>
    <w:rsid w:val="0082654D"/>
    <w:rsid w:val="008275ED"/>
    <w:rsid w:val="00830B22"/>
    <w:rsid w:val="00832070"/>
    <w:rsid w:val="00833E27"/>
    <w:rsid w:val="00835DCD"/>
    <w:rsid w:val="00837439"/>
    <w:rsid w:val="00842169"/>
    <w:rsid w:val="0084624E"/>
    <w:rsid w:val="00850A38"/>
    <w:rsid w:val="0085420D"/>
    <w:rsid w:val="0085724D"/>
    <w:rsid w:val="00857E99"/>
    <w:rsid w:val="00857F1C"/>
    <w:rsid w:val="00861351"/>
    <w:rsid w:val="0086193D"/>
    <w:rsid w:val="00866036"/>
    <w:rsid w:val="008661FC"/>
    <w:rsid w:val="00866491"/>
    <w:rsid w:val="0087065D"/>
    <w:rsid w:val="00871577"/>
    <w:rsid w:val="00877638"/>
    <w:rsid w:val="008776BD"/>
    <w:rsid w:val="00881680"/>
    <w:rsid w:val="008855F5"/>
    <w:rsid w:val="00886DF1"/>
    <w:rsid w:val="008911C1"/>
    <w:rsid w:val="00891B47"/>
    <w:rsid w:val="00891E13"/>
    <w:rsid w:val="00891F18"/>
    <w:rsid w:val="00892C34"/>
    <w:rsid w:val="008965D6"/>
    <w:rsid w:val="008A62DF"/>
    <w:rsid w:val="008B0455"/>
    <w:rsid w:val="008B06F7"/>
    <w:rsid w:val="008B2FCE"/>
    <w:rsid w:val="008B4440"/>
    <w:rsid w:val="008C0D8D"/>
    <w:rsid w:val="008C1484"/>
    <w:rsid w:val="008C1CAA"/>
    <w:rsid w:val="008C416D"/>
    <w:rsid w:val="008C5C8D"/>
    <w:rsid w:val="008C7424"/>
    <w:rsid w:val="008C7770"/>
    <w:rsid w:val="008D05F1"/>
    <w:rsid w:val="008D48C4"/>
    <w:rsid w:val="008D7B14"/>
    <w:rsid w:val="008E170E"/>
    <w:rsid w:val="008E3DDB"/>
    <w:rsid w:val="008E50E2"/>
    <w:rsid w:val="008E696E"/>
    <w:rsid w:val="008E7A85"/>
    <w:rsid w:val="008F2230"/>
    <w:rsid w:val="008F2E4C"/>
    <w:rsid w:val="008F3152"/>
    <w:rsid w:val="008F76B5"/>
    <w:rsid w:val="00900033"/>
    <w:rsid w:val="009014DA"/>
    <w:rsid w:val="00901B88"/>
    <w:rsid w:val="00907432"/>
    <w:rsid w:val="00907A6C"/>
    <w:rsid w:val="00907FCB"/>
    <w:rsid w:val="009123B0"/>
    <w:rsid w:val="009123DD"/>
    <w:rsid w:val="009130AB"/>
    <w:rsid w:val="00913A0A"/>
    <w:rsid w:val="0091794F"/>
    <w:rsid w:val="00921AFF"/>
    <w:rsid w:val="00921C38"/>
    <w:rsid w:val="00922025"/>
    <w:rsid w:val="00923426"/>
    <w:rsid w:val="009250DD"/>
    <w:rsid w:val="00925FE6"/>
    <w:rsid w:val="0093343A"/>
    <w:rsid w:val="00933C9B"/>
    <w:rsid w:val="00933CB9"/>
    <w:rsid w:val="009376C8"/>
    <w:rsid w:val="009409E3"/>
    <w:rsid w:val="00944F95"/>
    <w:rsid w:val="009503A6"/>
    <w:rsid w:val="00953BC8"/>
    <w:rsid w:val="0095426D"/>
    <w:rsid w:val="009559A0"/>
    <w:rsid w:val="00957673"/>
    <w:rsid w:val="009611DB"/>
    <w:rsid w:val="00961558"/>
    <w:rsid w:val="009624D7"/>
    <w:rsid w:val="00962904"/>
    <w:rsid w:val="00962FBB"/>
    <w:rsid w:val="0096334D"/>
    <w:rsid w:val="0096411C"/>
    <w:rsid w:val="00964135"/>
    <w:rsid w:val="00965A46"/>
    <w:rsid w:val="00967D79"/>
    <w:rsid w:val="00970697"/>
    <w:rsid w:val="00971D72"/>
    <w:rsid w:val="009720C0"/>
    <w:rsid w:val="00974147"/>
    <w:rsid w:val="009744DD"/>
    <w:rsid w:val="009763D3"/>
    <w:rsid w:val="00976FF9"/>
    <w:rsid w:val="009817B1"/>
    <w:rsid w:val="0098256D"/>
    <w:rsid w:val="009849CD"/>
    <w:rsid w:val="00986A91"/>
    <w:rsid w:val="00991C5B"/>
    <w:rsid w:val="00992516"/>
    <w:rsid w:val="009926E5"/>
    <w:rsid w:val="00993871"/>
    <w:rsid w:val="00993B28"/>
    <w:rsid w:val="00994A2B"/>
    <w:rsid w:val="00995217"/>
    <w:rsid w:val="0099684D"/>
    <w:rsid w:val="009A0C54"/>
    <w:rsid w:val="009A10D0"/>
    <w:rsid w:val="009A3793"/>
    <w:rsid w:val="009A4976"/>
    <w:rsid w:val="009A7D71"/>
    <w:rsid w:val="009B3A5D"/>
    <w:rsid w:val="009B77BF"/>
    <w:rsid w:val="009C006E"/>
    <w:rsid w:val="009C021D"/>
    <w:rsid w:val="009C04BE"/>
    <w:rsid w:val="009C1B66"/>
    <w:rsid w:val="009C628B"/>
    <w:rsid w:val="009D00B3"/>
    <w:rsid w:val="009D4161"/>
    <w:rsid w:val="009D439D"/>
    <w:rsid w:val="009D7153"/>
    <w:rsid w:val="009D7943"/>
    <w:rsid w:val="009E0185"/>
    <w:rsid w:val="009E11DF"/>
    <w:rsid w:val="009F0878"/>
    <w:rsid w:val="009F1822"/>
    <w:rsid w:val="009F1DC6"/>
    <w:rsid w:val="009F2A69"/>
    <w:rsid w:val="009F4838"/>
    <w:rsid w:val="00A00CA4"/>
    <w:rsid w:val="00A01DCB"/>
    <w:rsid w:val="00A0646E"/>
    <w:rsid w:val="00A0717E"/>
    <w:rsid w:val="00A17627"/>
    <w:rsid w:val="00A209BD"/>
    <w:rsid w:val="00A20DF9"/>
    <w:rsid w:val="00A21A3E"/>
    <w:rsid w:val="00A225BB"/>
    <w:rsid w:val="00A25CFE"/>
    <w:rsid w:val="00A32BFC"/>
    <w:rsid w:val="00A355E3"/>
    <w:rsid w:val="00A35FEE"/>
    <w:rsid w:val="00A360EC"/>
    <w:rsid w:val="00A36DE6"/>
    <w:rsid w:val="00A433B2"/>
    <w:rsid w:val="00A43A7A"/>
    <w:rsid w:val="00A46385"/>
    <w:rsid w:val="00A5070D"/>
    <w:rsid w:val="00A51194"/>
    <w:rsid w:val="00A52236"/>
    <w:rsid w:val="00A602D9"/>
    <w:rsid w:val="00A636C6"/>
    <w:rsid w:val="00A63E40"/>
    <w:rsid w:val="00A65929"/>
    <w:rsid w:val="00A66522"/>
    <w:rsid w:val="00A66D2D"/>
    <w:rsid w:val="00A67E8B"/>
    <w:rsid w:val="00A72A8A"/>
    <w:rsid w:val="00A72B21"/>
    <w:rsid w:val="00A75206"/>
    <w:rsid w:val="00A758EB"/>
    <w:rsid w:val="00A8040A"/>
    <w:rsid w:val="00A812AC"/>
    <w:rsid w:val="00A81CE1"/>
    <w:rsid w:val="00A823BD"/>
    <w:rsid w:val="00A827FE"/>
    <w:rsid w:val="00A859B2"/>
    <w:rsid w:val="00A870FD"/>
    <w:rsid w:val="00A87CC0"/>
    <w:rsid w:val="00A96AAC"/>
    <w:rsid w:val="00A97CBB"/>
    <w:rsid w:val="00AA2158"/>
    <w:rsid w:val="00AA3361"/>
    <w:rsid w:val="00AA3467"/>
    <w:rsid w:val="00AA418B"/>
    <w:rsid w:val="00AA63B1"/>
    <w:rsid w:val="00AB0190"/>
    <w:rsid w:val="00AB08B8"/>
    <w:rsid w:val="00AB508F"/>
    <w:rsid w:val="00AB6026"/>
    <w:rsid w:val="00AB7C08"/>
    <w:rsid w:val="00AD144A"/>
    <w:rsid w:val="00AD162F"/>
    <w:rsid w:val="00AD2731"/>
    <w:rsid w:val="00AD2E5A"/>
    <w:rsid w:val="00AD3DFD"/>
    <w:rsid w:val="00AD4951"/>
    <w:rsid w:val="00AD7FAF"/>
    <w:rsid w:val="00AE355D"/>
    <w:rsid w:val="00AF01A9"/>
    <w:rsid w:val="00AF0A41"/>
    <w:rsid w:val="00AF3971"/>
    <w:rsid w:val="00AF510E"/>
    <w:rsid w:val="00AF6900"/>
    <w:rsid w:val="00AF6ED7"/>
    <w:rsid w:val="00AF7158"/>
    <w:rsid w:val="00AF78C7"/>
    <w:rsid w:val="00B04954"/>
    <w:rsid w:val="00B05A4F"/>
    <w:rsid w:val="00B07EAF"/>
    <w:rsid w:val="00B1054E"/>
    <w:rsid w:val="00B116BE"/>
    <w:rsid w:val="00B15231"/>
    <w:rsid w:val="00B154F9"/>
    <w:rsid w:val="00B17077"/>
    <w:rsid w:val="00B22872"/>
    <w:rsid w:val="00B2375E"/>
    <w:rsid w:val="00B25108"/>
    <w:rsid w:val="00B2642F"/>
    <w:rsid w:val="00B270CD"/>
    <w:rsid w:val="00B27D61"/>
    <w:rsid w:val="00B30336"/>
    <w:rsid w:val="00B30E16"/>
    <w:rsid w:val="00B3497E"/>
    <w:rsid w:val="00B34A16"/>
    <w:rsid w:val="00B34BC6"/>
    <w:rsid w:val="00B44446"/>
    <w:rsid w:val="00B44A34"/>
    <w:rsid w:val="00B50548"/>
    <w:rsid w:val="00B538A9"/>
    <w:rsid w:val="00B548AD"/>
    <w:rsid w:val="00B61110"/>
    <w:rsid w:val="00B61703"/>
    <w:rsid w:val="00B62598"/>
    <w:rsid w:val="00B64297"/>
    <w:rsid w:val="00B71CC4"/>
    <w:rsid w:val="00B736E3"/>
    <w:rsid w:val="00B73982"/>
    <w:rsid w:val="00B73AB7"/>
    <w:rsid w:val="00B76C9F"/>
    <w:rsid w:val="00B8311A"/>
    <w:rsid w:val="00B831DC"/>
    <w:rsid w:val="00B83C5A"/>
    <w:rsid w:val="00B84454"/>
    <w:rsid w:val="00B84497"/>
    <w:rsid w:val="00B848DE"/>
    <w:rsid w:val="00B859A8"/>
    <w:rsid w:val="00B876F7"/>
    <w:rsid w:val="00B90359"/>
    <w:rsid w:val="00B93B1E"/>
    <w:rsid w:val="00B95638"/>
    <w:rsid w:val="00B956A7"/>
    <w:rsid w:val="00B95B0C"/>
    <w:rsid w:val="00B96227"/>
    <w:rsid w:val="00B97C56"/>
    <w:rsid w:val="00BA068C"/>
    <w:rsid w:val="00BA206B"/>
    <w:rsid w:val="00BA2510"/>
    <w:rsid w:val="00BA3017"/>
    <w:rsid w:val="00BB2B6D"/>
    <w:rsid w:val="00BB5E09"/>
    <w:rsid w:val="00BC0432"/>
    <w:rsid w:val="00BC0501"/>
    <w:rsid w:val="00BC14C3"/>
    <w:rsid w:val="00BC36AB"/>
    <w:rsid w:val="00BC3F19"/>
    <w:rsid w:val="00BC4CAA"/>
    <w:rsid w:val="00BC522A"/>
    <w:rsid w:val="00BC6520"/>
    <w:rsid w:val="00BC7DC3"/>
    <w:rsid w:val="00BD0659"/>
    <w:rsid w:val="00BD56BA"/>
    <w:rsid w:val="00BD6130"/>
    <w:rsid w:val="00BE223D"/>
    <w:rsid w:val="00BE4BB5"/>
    <w:rsid w:val="00BE63C1"/>
    <w:rsid w:val="00BE65FB"/>
    <w:rsid w:val="00BE7757"/>
    <w:rsid w:val="00BF049D"/>
    <w:rsid w:val="00BF0632"/>
    <w:rsid w:val="00BF23F4"/>
    <w:rsid w:val="00BF2A62"/>
    <w:rsid w:val="00BF45EA"/>
    <w:rsid w:val="00BF4E76"/>
    <w:rsid w:val="00BF52BB"/>
    <w:rsid w:val="00BF54ED"/>
    <w:rsid w:val="00C02026"/>
    <w:rsid w:val="00C02330"/>
    <w:rsid w:val="00C02DFB"/>
    <w:rsid w:val="00C067C8"/>
    <w:rsid w:val="00C07C04"/>
    <w:rsid w:val="00C10163"/>
    <w:rsid w:val="00C108BA"/>
    <w:rsid w:val="00C123BF"/>
    <w:rsid w:val="00C15227"/>
    <w:rsid w:val="00C15AB3"/>
    <w:rsid w:val="00C21857"/>
    <w:rsid w:val="00C23415"/>
    <w:rsid w:val="00C25FB0"/>
    <w:rsid w:val="00C27DDF"/>
    <w:rsid w:val="00C317F3"/>
    <w:rsid w:val="00C330F4"/>
    <w:rsid w:val="00C34EAD"/>
    <w:rsid w:val="00C409E9"/>
    <w:rsid w:val="00C41F12"/>
    <w:rsid w:val="00C42A1B"/>
    <w:rsid w:val="00C44FE0"/>
    <w:rsid w:val="00C5034E"/>
    <w:rsid w:val="00C5626B"/>
    <w:rsid w:val="00C56C1D"/>
    <w:rsid w:val="00C71A5E"/>
    <w:rsid w:val="00C71E7D"/>
    <w:rsid w:val="00C7354B"/>
    <w:rsid w:val="00C762E0"/>
    <w:rsid w:val="00C810E8"/>
    <w:rsid w:val="00C8194F"/>
    <w:rsid w:val="00C83519"/>
    <w:rsid w:val="00C8664E"/>
    <w:rsid w:val="00C9450D"/>
    <w:rsid w:val="00C96202"/>
    <w:rsid w:val="00C966E6"/>
    <w:rsid w:val="00C9741A"/>
    <w:rsid w:val="00C978ED"/>
    <w:rsid w:val="00CA0B80"/>
    <w:rsid w:val="00CA280E"/>
    <w:rsid w:val="00CA483C"/>
    <w:rsid w:val="00CA57B0"/>
    <w:rsid w:val="00CA719B"/>
    <w:rsid w:val="00CA7AE2"/>
    <w:rsid w:val="00CB0A18"/>
    <w:rsid w:val="00CB4D6E"/>
    <w:rsid w:val="00CB7ADC"/>
    <w:rsid w:val="00CC20FB"/>
    <w:rsid w:val="00CC2969"/>
    <w:rsid w:val="00CC64F3"/>
    <w:rsid w:val="00CD1330"/>
    <w:rsid w:val="00CD291D"/>
    <w:rsid w:val="00CD2C3B"/>
    <w:rsid w:val="00CD6BE2"/>
    <w:rsid w:val="00CE0A90"/>
    <w:rsid w:val="00CE68FD"/>
    <w:rsid w:val="00CF0BF2"/>
    <w:rsid w:val="00CF2261"/>
    <w:rsid w:val="00CF3933"/>
    <w:rsid w:val="00CF4427"/>
    <w:rsid w:val="00CF52D9"/>
    <w:rsid w:val="00CF53EE"/>
    <w:rsid w:val="00D02058"/>
    <w:rsid w:val="00D039C1"/>
    <w:rsid w:val="00D075AC"/>
    <w:rsid w:val="00D10A41"/>
    <w:rsid w:val="00D13F31"/>
    <w:rsid w:val="00D20B36"/>
    <w:rsid w:val="00D23F2C"/>
    <w:rsid w:val="00D27C88"/>
    <w:rsid w:val="00D3012C"/>
    <w:rsid w:val="00D30952"/>
    <w:rsid w:val="00D30E92"/>
    <w:rsid w:val="00D31423"/>
    <w:rsid w:val="00D31ABE"/>
    <w:rsid w:val="00D31CF6"/>
    <w:rsid w:val="00D33A61"/>
    <w:rsid w:val="00D33BFB"/>
    <w:rsid w:val="00D34B87"/>
    <w:rsid w:val="00D3589D"/>
    <w:rsid w:val="00D447AC"/>
    <w:rsid w:val="00D4484D"/>
    <w:rsid w:val="00D44C0D"/>
    <w:rsid w:val="00D46593"/>
    <w:rsid w:val="00D50313"/>
    <w:rsid w:val="00D50F83"/>
    <w:rsid w:val="00D5104B"/>
    <w:rsid w:val="00D5287E"/>
    <w:rsid w:val="00D5338D"/>
    <w:rsid w:val="00D53BE9"/>
    <w:rsid w:val="00D54C46"/>
    <w:rsid w:val="00D60286"/>
    <w:rsid w:val="00D6074C"/>
    <w:rsid w:val="00D61CC9"/>
    <w:rsid w:val="00D6257A"/>
    <w:rsid w:val="00D64265"/>
    <w:rsid w:val="00D65E17"/>
    <w:rsid w:val="00D703BD"/>
    <w:rsid w:val="00D71648"/>
    <w:rsid w:val="00D71D6B"/>
    <w:rsid w:val="00D7613E"/>
    <w:rsid w:val="00D76B3D"/>
    <w:rsid w:val="00D77C62"/>
    <w:rsid w:val="00D77FC3"/>
    <w:rsid w:val="00D844BC"/>
    <w:rsid w:val="00D8673D"/>
    <w:rsid w:val="00D873C0"/>
    <w:rsid w:val="00D9125C"/>
    <w:rsid w:val="00D9159D"/>
    <w:rsid w:val="00D91CA1"/>
    <w:rsid w:val="00D92A1B"/>
    <w:rsid w:val="00D92DD3"/>
    <w:rsid w:val="00D96F12"/>
    <w:rsid w:val="00DA0084"/>
    <w:rsid w:val="00DA03CC"/>
    <w:rsid w:val="00DA1F73"/>
    <w:rsid w:val="00DA35BD"/>
    <w:rsid w:val="00DA3A72"/>
    <w:rsid w:val="00DA4D6A"/>
    <w:rsid w:val="00DB5468"/>
    <w:rsid w:val="00DB62B5"/>
    <w:rsid w:val="00DB6700"/>
    <w:rsid w:val="00DB7E26"/>
    <w:rsid w:val="00DC3073"/>
    <w:rsid w:val="00DC5C04"/>
    <w:rsid w:val="00DD0C70"/>
    <w:rsid w:val="00DD0F19"/>
    <w:rsid w:val="00DD1A0B"/>
    <w:rsid w:val="00DD384C"/>
    <w:rsid w:val="00DD3B88"/>
    <w:rsid w:val="00DD7A14"/>
    <w:rsid w:val="00DE01E5"/>
    <w:rsid w:val="00DE14E7"/>
    <w:rsid w:val="00DE18AD"/>
    <w:rsid w:val="00DE20EF"/>
    <w:rsid w:val="00DE316F"/>
    <w:rsid w:val="00DE61FD"/>
    <w:rsid w:val="00DE656A"/>
    <w:rsid w:val="00DF036B"/>
    <w:rsid w:val="00E01334"/>
    <w:rsid w:val="00E0197F"/>
    <w:rsid w:val="00E01DDC"/>
    <w:rsid w:val="00E04AA2"/>
    <w:rsid w:val="00E054EA"/>
    <w:rsid w:val="00E11E02"/>
    <w:rsid w:val="00E12689"/>
    <w:rsid w:val="00E1490F"/>
    <w:rsid w:val="00E15689"/>
    <w:rsid w:val="00E16C8C"/>
    <w:rsid w:val="00E16F5D"/>
    <w:rsid w:val="00E213BD"/>
    <w:rsid w:val="00E217C2"/>
    <w:rsid w:val="00E225AC"/>
    <w:rsid w:val="00E23C09"/>
    <w:rsid w:val="00E250A7"/>
    <w:rsid w:val="00E26FBF"/>
    <w:rsid w:val="00E27666"/>
    <w:rsid w:val="00E2796C"/>
    <w:rsid w:val="00E319EC"/>
    <w:rsid w:val="00E332C8"/>
    <w:rsid w:val="00E33F6A"/>
    <w:rsid w:val="00E3576A"/>
    <w:rsid w:val="00E439BD"/>
    <w:rsid w:val="00E454D9"/>
    <w:rsid w:val="00E506AB"/>
    <w:rsid w:val="00E54D78"/>
    <w:rsid w:val="00E5588C"/>
    <w:rsid w:val="00E5599E"/>
    <w:rsid w:val="00E678DB"/>
    <w:rsid w:val="00E76F7A"/>
    <w:rsid w:val="00E8188F"/>
    <w:rsid w:val="00E81D9F"/>
    <w:rsid w:val="00E81F92"/>
    <w:rsid w:val="00E97D6F"/>
    <w:rsid w:val="00EA3147"/>
    <w:rsid w:val="00EA4DB2"/>
    <w:rsid w:val="00EB09AA"/>
    <w:rsid w:val="00EB0ABA"/>
    <w:rsid w:val="00EB0AEA"/>
    <w:rsid w:val="00EB2A0C"/>
    <w:rsid w:val="00EB3817"/>
    <w:rsid w:val="00EB4413"/>
    <w:rsid w:val="00EB47F2"/>
    <w:rsid w:val="00EB4E24"/>
    <w:rsid w:val="00EB5C42"/>
    <w:rsid w:val="00EB5FFA"/>
    <w:rsid w:val="00EB6052"/>
    <w:rsid w:val="00EB639B"/>
    <w:rsid w:val="00EB711E"/>
    <w:rsid w:val="00EB7560"/>
    <w:rsid w:val="00EC01E1"/>
    <w:rsid w:val="00EC03EA"/>
    <w:rsid w:val="00EC05E0"/>
    <w:rsid w:val="00EC2EB5"/>
    <w:rsid w:val="00EC434C"/>
    <w:rsid w:val="00EC56AF"/>
    <w:rsid w:val="00EC6AE0"/>
    <w:rsid w:val="00ED1515"/>
    <w:rsid w:val="00ED1796"/>
    <w:rsid w:val="00ED2077"/>
    <w:rsid w:val="00ED33ED"/>
    <w:rsid w:val="00ED4393"/>
    <w:rsid w:val="00ED52A4"/>
    <w:rsid w:val="00ED67B4"/>
    <w:rsid w:val="00ED6ABD"/>
    <w:rsid w:val="00ED7E93"/>
    <w:rsid w:val="00EF1282"/>
    <w:rsid w:val="00EF1701"/>
    <w:rsid w:val="00EF24EB"/>
    <w:rsid w:val="00EF2CB3"/>
    <w:rsid w:val="00F0035E"/>
    <w:rsid w:val="00F02B52"/>
    <w:rsid w:val="00F0331C"/>
    <w:rsid w:val="00F114AF"/>
    <w:rsid w:val="00F15D21"/>
    <w:rsid w:val="00F207BA"/>
    <w:rsid w:val="00F20972"/>
    <w:rsid w:val="00F2149C"/>
    <w:rsid w:val="00F27D0F"/>
    <w:rsid w:val="00F300C9"/>
    <w:rsid w:val="00F3218F"/>
    <w:rsid w:val="00F333F2"/>
    <w:rsid w:val="00F379C3"/>
    <w:rsid w:val="00F40523"/>
    <w:rsid w:val="00F4640F"/>
    <w:rsid w:val="00F51499"/>
    <w:rsid w:val="00F52817"/>
    <w:rsid w:val="00F53AC7"/>
    <w:rsid w:val="00F53E7B"/>
    <w:rsid w:val="00F54A72"/>
    <w:rsid w:val="00F571AE"/>
    <w:rsid w:val="00F5764B"/>
    <w:rsid w:val="00F605DC"/>
    <w:rsid w:val="00F614A9"/>
    <w:rsid w:val="00F61E74"/>
    <w:rsid w:val="00F65C36"/>
    <w:rsid w:val="00F65EF6"/>
    <w:rsid w:val="00F711A4"/>
    <w:rsid w:val="00F72D41"/>
    <w:rsid w:val="00F73717"/>
    <w:rsid w:val="00F73CD0"/>
    <w:rsid w:val="00F76174"/>
    <w:rsid w:val="00F76821"/>
    <w:rsid w:val="00F76887"/>
    <w:rsid w:val="00F7719B"/>
    <w:rsid w:val="00F80342"/>
    <w:rsid w:val="00F80FAA"/>
    <w:rsid w:val="00F826DC"/>
    <w:rsid w:val="00F85471"/>
    <w:rsid w:val="00F85A7D"/>
    <w:rsid w:val="00F87C58"/>
    <w:rsid w:val="00F87CB2"/>
    <w:rsid w:val="00F90C69"/>
    <w:rsid w:val="00F91880"/>
    <w:rsid w:val="00F91FCB"/>
    <w:rsid w:val="00F92529"/>
    <w:rsid w:val="00F93E5F"/>
    <w:rsid w:val="00F955A7"/>
    <w:rsid w:val="00FA3F80"/>
    <w:rsid w:val="00FA4C44"/>
    <w:rsid w:val="00FA57DD"/>
    <w:rsid w:val="00FA6329"/>
    <w:rsid w:val="00FA6D90"/>
    <w:rsid w:val="00FB03CD"/>
    <w:rsid w:val="00FB3CAB"/>
    <w:rsid w:val="00FB4023"/>
    <w:rsid w:val="00FB5505"/>
    <w:rsid w:val="00FB5CB8"/>
    <w:rsid w:val="00FB6BCF"/>
    <w:rsid w:val="00FC154E"/>
    <w:rsid w:val="00FC56F9"/>
    <w:rsid w:val="00FC6D91"/>
    <w:rsid w:val="00FD103A"/>
    <w:rsid w:val="00FD1BF9"/>
    <w:rsid w:val="00FD280C"/>
    <w:rsid w:val="00FD2BA3"/>
    <w:rsid w:val="00FD5511"/>
    <w:rsid w:val="00FE0396"/>
    <w:rsid w:val="00FE0605"/>
    <w:rsid w:val="00FE3DC0"/>
    <w:rsid w:val="00FE4232"/>
    <w:rsid w:val="00FE6EE8"/>
    <w:rsid w:val="00FE77AA"/>
    <w:rsid w:val="00FF4455"/>
    <w:rsid w:val="00FF4692"/>
    <w:rsid w:val="00FF74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1CA5EE"/>
  <w15:chartTrackingRefBased/>
  <w15:docId w15:val="{5B5E704D-8F75-428B-B04C-1FB8B5C9B5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lsdException w:name="heading 3" w:semiHidden="1" w:uiPriority="0" w:unhideWhenUsed="1"/>
    <w:lsdException w:name="heading 4" w:semiHidden="1" w:uiPriority="3" w:unhideWhenUsed="1"/>
    <w:lsdException w:name="heading 5" w:semiHidden="1" w:uiPriority="3" w:unhideWhenUsed="1" w:qFormat="1"/>
    <w:lsdException w:name="heading 6" w:semiHidden="1" w:uiPriority="3"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6E4"/>
  </w:style>
  <w:style w:type="paragraph" w:styleId="Heading1">
    <w:name w:val="heading 1"/>
    <w:next w:val="F2Body"/>
    <w:link w:val="Heading1Char"/>
    <w:qFormat/>
    <w:rsid w:val="003F6B52"/>
    <w:pPr>
      <w:spacing w:before="240" w:after="120" w:line="276" w:lineRule="auto"/>
      <w:outlineLvl w:val="0"/>
    </w:pPr>
    <w:rPr>
      <w:rFonts w:ascii="Arial Bold" w:hAnsi="Arial Bold"/>
      <w:b/>
      <w:bCs/>
      <w:color w:val="50575C"/>
      <w:sz w:val="36"/>
      <w:szCs w:val="24"/>
    </w:rPr>
  </w:style>
  <w:style w:type="paragraph" w:styleId="Heading2">
    <w:name w:val="heading 2"/>
    <w:next w:val="F2Body"/>
    <w:link w:val="Heading2Char"/>
    <w:unhideWhenUsed/>
    <w:rsid w:val="00D6257A"/>
    <w:pPr>
      <w:spacing w:before="120" w:after="120" w:line="276" w:lineRule="auto"/>
      <w:outlineLvl w:val="1"/>
    </w:pPr>
    <w:rPr>
      <w:rFonts w:ascii="Arial Bold" w:hAnsi="Arial Bold"/>
      <w:b/>
      <w:bCs/>
      <w:color w:val="50575C"/>
      <w:sz w:val="28"/>
      <w:szCs w:val="28"/>
    </w:rPr>
  </w:style>
  <w:style w:type="paragraph" w:styleId="Heading3">
    <w:name w:val="heading 3"/>
    <w:next w:val="F2Body"/>
    <w:link w:val="Heading3Char"/>
    <w:unhideWhenUsed/>
    <w:rsid w:val="00D6257A"/>
    <w:pPr>
      <w:spacing w:before="120" w:after="40" w:line="276" w:lineRule="auto"/>
      <w:outlineLvl w:val="2"/>
    </w:pPr>
    <w:rPr>
      <w:rFonts w:ascii="Arial Bold" w:hAnsi="Arial Bold"/>
      <w:b/>
      <w:bCs/>
      <w:color w:val="50575C"/>
      <w:sz w:val="24"/>
      <w:szCs w:val="28"/>
    </w:rPr>
  </w:style>
  <w:style w:type="paragraph" w:styleId="Heading4">
    <w:name w:val="heading 4"/>
    <w:next w:val="F2Body"/>
    <w:link w:val="Heading4Char"/>
    <w:uiPriority w:val="3"/>
    <w:unhideWhenUsed/>
    <w:rsid w:val="00D6257A"/>
    <w:pPr>
      <w:spacing w:before="120" w:after="40" w:line="276" w:lineRule="auto"/>
      <w:outlineLvl w:val="3"/>
    </w:pPr>
    <w:rPr>
      <w:rFonts w:ascii="Arial" w:hAnsi="Arial"/>
      <w:b/>
      <w:bCs/>
      <w:color w:val="50575C"/>
    </w:rPr>
  </w:style>
  <w:style w:type="paragraph" w:styleId="Heading5">
    <w:name w:val="heading 5"/>
    <w:next w:val="F2Body"/>
    <w:link w:val="Heading5Char"/>
    <w:uiPriority w:val="3"/>
    <w:unhideWhenUsed/>
    <w:rsid w:val="00D6257A"/>
    <w:pPr>
      <w:spacing w:before="240" w:after="60" w:line="276" w:lineRule="auto"/>
      <w:outlineLvl w:val="4"/>
    </w:pPr>
    <w:rPr>
      <w:rFonts w:ascii="Arial" w:hAnsi="Arial"/>
      <w:b/>
      <w:bCs/>
      <w:i/>
      <w:color w:val="50575C"/>
      <w:szCs w:val="28"/>
    </w:rPr>
  </w:style>
  <w:style w:type="paragraph" w:styleId="Heading6">
    <w:name w:val="heading 6"/>
    <w:next w:val="F2Body"/>
    <w:link w:val="Heading6Char"/>
    <w:uiPriority w:val="3"/>
    <w:unhideWhenUsed/>
    <w:rsid w:val="00D6257A"/>
    <w:pPr>
      <w:outlineLvl w:val="5"/>
    </w:pPr>
    <w:rPr>
      <w:rFonts w:ascii="Arial Bold" w:hAnsi="Arial Bold"/>
      <w:b/>
      <w:bCs/>
      <w:color w:val="00973A" w:themeColor="accent3"/>
      <w:sz w:val="28"/>
    </w:rPr>
  </w:style>
  <w:style w:type="paragraph" w:styleId="Heading7">
    <w:name w:val="heading 7"/>
    <w:next w:val="F2Body"/>
    <w:link w:val="Heading7Char"/>
    <w:uiPriority w:val="9"/>
    <w:semiHidden/>
    <w:unhideWhenUsed/>
    <w:rsid w:val="00D6257A"/>
    <w:pPr>
      <w:keepNext/>
      <w:keepLines/>
      <w:spacing w:before="40" w:after="0"/>
      <w:outlineLvl w:val="6"/>
    </w:pPr>
    <w:rPr>
      <w:rFonts w:asciiTheme="majorHAnsi" w:eastAsiaTheme="majorEastAsia" w:hAnsiTheme="majorHAnsi" w:cstheme="majorBidi"/>
      <w:b/>
      <w:iCs/>
      <w:color w:val="00973A" w:themeColor="accent3"/>
      <w:sz w:val="24"/>
    </w:rPr>
  </w:style>
  <w:style w:type="paragraph" w:styleId="Heading8">
    <w:name w:val="heading 8"/>
    <w:basedOn w:val="Normal"/>
    <w:next w:val="Normal"/>
    <w:link w:val="Heading8Char"/>
    <w:uiPriority w:val="9"/>
    <w:semiHidden/>
    <w:unhideWhenUsed/>
    <w:qFormat/>
    <w:rsid w:val="002027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27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9">
    <w:name w:val="Style9"/>
    <w:uiPriority w:val="99"/>
    <w:rsid w:val="006D420D"/>
    <w:pPr>
      <w:numPr>
        <w:numId w:val="30"/>
      </w:numPr>
    </w:pPr>
  </w:style>
  <w:style w:type="paragraph" w:customStyle="1" w:styleId="HeadingNumbered14ptGREEN">
    <w:name w:val="Heading Numbered 14pt GREEN"/>
    <w:next w:val="F2Body"/>
    <w:qFormat/>
    <w:rsid w:val="00D6257A"/>
    <w:pPr>
      <w:numPr>
        <w:numId w:val="32"/>
      </w:numPr>
      <w:ind w:left="504" w:hanging="504"/>
    </w:pPr>
    <w:rPr>
      <w:rFonts w:ascii="Arial" w:hAnsi="Arial"/>
      <w:b/>
      <w:bCs/>
      <w:color w:val="00973A"/>
      <w:sz w:val="28"/>
      <w:szCs w:val="24"/>
    </w:rPr>
  </w:style>
  <w:style w:type="numbering" w:customStyle="1" w:styleId="Style10">
    <w:name w:val="Style10"/>
    <w:uiPriority w:val="99"/>
    <w:rsid w:val="006D420D"/>
    <w:pPr>
      <w:numPr>
        <w:numId w:val="31"/>
      </w:numPr>
    </w:pPr>
  </w:style>
  <w:style w:type="paragraph" w:customStyle="1" w:styleId="F6Bullet2">
    <w:name w:val="F6 Bullet 2"/>
    <w:link w:val="F6Bullet2Char"/>
    <w:uiPriority w:val="2"/>
    <w:qFormat/>
    <w:rsid w:val="003F6B52"/>
    <w:pPr>
      <w:numPr>
        <w:numId w:val="23"/>
      </w:numPr>
      <w:spacing w:before="60" w:after="60" w:line="240" w:lineRule="auto"/>
      <w:ind w:left="576"/>
    </w:pPr>
    <w:rPr>
      <w:rFonts w:ascii="Arial" w:hAnsi="Arial"/>
    </w:rPr>
  </w:style>
  <w:style w:type="character" w:customStyle="1" w:styleId="F6Bullet2Char">
    <w:name w:val="F6 Bullet 2 Char"/>
    <w:basedOn w:val="DefaultParagraphFont"/>
    <w:link w:val="F6Bullet2"/>
    <w:uiPriority w:val="2"/>
    <w:rsid w:val="003F6B52"/>
    <w:rPr>
      <w:rFonts w:ascii="Arial" w:hAnsi="Arial"/>
    </w:rPr>
  </w:style>
  <w:style w:type="paragraph" w:customStyle="1" w:styleId="F7Bullet3">
    <w:name w:val="F7 Bullet 3"/>
    <w:link w:val="F7Bullet3Char"/>
    <w:uiPriority w:val="2"/>
    <w:qFormat/>
    <w:rsid w:val="003F6B52"/>
    <w:pPr>
      <w:numPr>
        <w:numId w:val="19"/>
      </w:numPr>
      <w:spacing w:before="60" w:after="60" w:line="240" w:lineRule="auto"/>
      <w:ind w:left="864" w:hanging="288"/>
    </w:pPr>
    <w:rPr>
      <w:rFonts w:ascii="Arial" w:hAnsi="Arial"/>
    </w:rPr>
  </w:style>
  <w:style w:type="character" w:customStyle="1" w:styleId="F7Bullet3Char">
    <w:name w:val="F7 Bullet 3 Char"/>
    <w:basedOn w:val="DefaultParagraphFont"/>
    <w:link w:val="F7Bullet3"/>
    <w:uiPriority w:val="2"/>
    <w:rsid w:val="003F6B52"/>
    <w:rPr>
      <w:rFonts w:ascii="Arial" w:hAnsi="Arial"/>
    </w:rPr>
  </w:style>
  <w:style w:type="character" w:customStyle="1" w:styleId="Heading1Char">
    <w:name w:val="Heading 1 Char"/>
    <w:basedOn w:val="DefaultParagraphFont"/>
    <w:link w:val="Heading1"/>
    <w:rsid w:val="003F6B52"/>
    <w:rPr>
      <w:rFonts w:ascii="Arial Bold" w:hAnsi="Arial Bold"/>
      <w:b/>
      <w:bCs/>
      <w:color w:val="50575C"/>
      <w:sz w:val="36"/>
      <w:szCs w:val="24"/>
    </w:rPr>
  </w:style>
  <w:style w:type="paragraph" w:customStyle="1" w:styleId="F9Quote">
    <w:name w:val="F9 Quote"/>
    <w:next w:val="F2Body"/>
    <w:qFormat/>
    <w:rsid w:val="003F6B52"/>
    <w:pPr>
      <w:spacing w:before="120" w:after="120" w:line="276" w:lineRule="auto"/>
      <w:ind w:left="1440" w:right="1440"/>
    </w:pPr>
    <w:rPr>
      <w:i/>
    </w:rPr>
  </w:style>
  <w:style w:type="paragraph" w:customStyle="1" w:styleId="F8LetterList">
    <w:name w:val="F8 Letter List"/>
    <w:qFormat/>
    <w:rsid w:val="001221D1"/>
    <w:pPr>
      <w:numPr>
        <w:numId w:val="11"/>
      </w:numPr>
      <w:spacing w:before="60" w:after="60" w:line="276" w:lineRule="auto"/>
    </w:pPr>
    <w:rPr>
      <w:rFonts w:eastAsia="Times New Roman" w:cs="Times New Roman"/>
      <w:bCs/>
      <w:lang w:eastAsia="en-GB"/>
    </w:rPr>
  </w:style>
  <w:style w:type="character" w:customStyle="1" w:styleId="Heading7Char">
    <w:name w:val="Heading 7 Char"/>
    <w:basedOn w:val="DefaultParagraphFont"/>
    <w:link w:val="Heading7"/>
    <w:uiPriority w:val="9"/>
    <w:semiHidden/>
    <w:rsid w:val="00D6257A"/>
    <w:rPr>
      <w:rFonts w:asciiTheme="majorHAnsi" w:eastAsiaTheme="majorEastAsia" w:hAnsiTheme="majorHAnsi" w:cstheme="majorBidi"/>
      <w:b/>
      <w:iCs/>
      <w:color w:val="00973A" w:themeColor="accent3"/>
      <w:sz w:val="24"/>
    </w:rPr>
  </w:style>
  <w:style w:type="character" w:customStyle="1" w:styleId="Heading2Char">
    <w:name w:val="Heading 2 Char"/>
    <w:basedOn w:val="DefaultParagraphFont"/>
    <w:link w:val="Heading2"/>
    <w:rsid w:val="00D6257A"/>
    <w:rPr>
      <w:rFonts w:ascii="Arial Bold" w:hAnsi="Arial Bold"/>
      <w:b/>
      <w:bCs/>
      <w:color w:val="50575C"/>
      <w:sz w:val="28"/>
      <w:szCs w:val="28"/>
    </w:rPr>
  </w:style>
  <w:style w:type="character" w:customStyle="1" w:styleId="Heading3Char">
    <w:name w:val="Heading 3 Char"/>
    <w:basedOn w:val="DefaultParagraphFont"/>
    <w:link w:val="Heading3"/>
    <w:rsid w:val="00D6257A"/>
    <w:rPr>
      <w:rFonts w:ascii="Arial Bold" w:hAnsi="Arial Bold"/>
      <w:b/>
      <w:bCs/>
      <w:color w:val="50575C"/>
      <w:sz w:val="24"/>
      <w:szCs w:val="28"/>
    </w:rPr>
  </w:style>
  <w:style w:type="character" w:customStyle="1" w:styleId="Heading4Char">
    <w:name w:val="Heading 4 Char"/>
    <w:basedOn w:val="DefaultParagraphFont"/>
    <w:link w:val="Heading4"/>
    <w:uiPriority w:val="3"/>
    <w:rsid w:val="00D6257A"/>
    <w:rPr>
      <w:rFonts w:ascii="Arial" w:hAnsi="Arial"/>
      <w:b/>
      <w:bCs/>
      <w:color w:val="50575C"/>
    </w:rPr>
  </w:style>
  <w:style w:type="character" w:customStyle="1" w:styleId="Heading5Char">
    <w:name w:val="Heading 5 Char"/>
    <w:basedOn w:val="DefaultParagraphFont"/>
    <w:link w:val="Heading5"/>
    <w:uiPriority w:val="3"/>
    <w:rsid w:val="00D6257A"/>
    <w:rPr>
      <w:rFonts w:ascii="Arial" w:hAnsi="Arial"/>
      <w:b/>
      <w:bCs/>
      <w:i/>
      <w:color w:val="50575C"/>
      <w:szCs w:val="28"/>
    </w:rPr>
  </w:style>
  <w:style w:type="character" w:customStyle="1" w:styleId="Heading6Char">
    <w:name w:val="Heading 6 Char"/>
    <w:basedOn w:val="DefaultParagraphFont"/>
    <w:link w:val="Heading6"/>
    <w:uiPriority w:val="3"/>
    <w:rsid w:val="00D6257A"/>
    <w:rPr>
      <w:rFonts w:ascii="Arial Bold" w:hAnsi="Arial Bold"/>
      <w:b/>
      <w:bCs/>
      <w:color w:val="00973A" w:themeColor="accent3"/>
      <w:sz w:val="28"/>
    </w:rPr>
  </w:style>
  <w:style w:type="paragraph" w:customStyle="1" w:styleId="F2Body">
    <w:name w:val="F2 Body"/>
    <w:qFormat/>
    <w:rsid w:val="00493C0D"/>
    <w:pPr>
      <w:spacing w:after="120" w:line="276" w:lineRule="auto"/>
    </w:pPr>
  </w:style>
  <w:style w:type="numbering" w:customStyle="1" w:styleId="Style1">
    <w:name w:val="Style1"/>
    <w:uiPriority w:val="99"/>
    <w:rsid w:val="00547D82"/>
    <w:pPr>
      <w:numPr>
        <w:numId w:val="12"/>
      </w:numPr>
    </w:pPr>
  </w:style>
  <w:style w:type="numbering" w:customStyle="1" w:styleId="Style2">
    <w:name w:val="Style2"/>
    <w:uiPriority w:val="99"/>
    <w:rsid w:val="00547D82"/>
    <w:pPr>
      <w:numPr>
        <w:numId w:val="13"/>
      </w:numPr>
    </w:pPr>
  </w:style>
  <w:style w:type="numbering" w:customStyle="1" w:styleId="Style4">
    <w:name w:val="Style4"/>
    <w:uiPriority w:val="99"/>
    <w:rsid w:val="00547D82"/>
    <w:pPr>
      <w:numPr>
        <w:numId w:val="14"/>
      </w:numPr>
    </w:pPr>
  </w:style>
  <w:style w:type="table" w:styleId="TableGrid">
    <w:name w:val="Table Grid"/>
    <w:basedOn w:val="TableNormal"/>
    <w:uiPriority w:val="39"/>
    <w:rsid w:val="00547D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
    <w:name w:val="Style3"/>
    <w:uiPriority w:val="99"/>
    <w:rsid w:val="00547D82"/>
    <w:pPr>
      <w:numPr>
        <w:numId w:val="15"/>
      </w:numPr>
    </w:pPr>
  </w:style>
  <w:style w:type="numbering" w:customStyle="1" w:styleId="Style5">
    <w:name w:val="Style5"/>
    <w:uiPriority w:val="99"/>
    <w:rsid w:val="00547D82"/>
    <w:pPr>
      <w:numPr>
        <w:numId w:val="17"/>
      </w:numPr>
    </w:pPr>
  </w:style>
  <w:style w:type="numbering" w:customStyle="1" w:styleId="Style6">
    <w:name w:val="Style6"/>
    <w:uiPriority w:val="99"/>
    <w:rsid w:val="00547D82"/>
    <w:pPr>
      <w:numPr>
        <w:numId w:val="18"/>
      </w:numPr>
    </w:pPr>
  </w:style>
  <w:style w:type="numbering" w:customStyle="1" w:styleId="Style7">
    <w:name w:val="Style7"/>
    <w:uiPriority w:val="99"/>
    <w:rsid w:val="00547D82"/>
    <w:pPr>
      <w:numPr>
        <w:numId w:val="19"/>
      </w:numPr>
    </w:pPr>
  </w:style>
  <w:style w:type="numbering" w:customStyle="1" w:styleId="Style8">
    <w:name w:val="Style8"/>
    <w:uiPriority w:val="99"/>
    <w:rsid w:val="00222336"/>
    <w:pPr>
      <w:numPr>
        <w:numId w:val="23"/>
      </w:numPr>
    </w:pPr>
  </w:style>
  <w:style w:type="paragraph" w:customStyle="1" w:styleId="F5Bullet1">
    <w:name w:val="F5 Bullet 1"/>
    <w:link w:val="F5Bullet1Char"/>
    <w:uiPriority w:val="2"/>
    <w:qFormat/>
    <w:rsid w:val="003F6B52"/>
    <w:pPr>
      <w:numPr>
        <w:numId w:val="25"/>
      </w:numPr>
      <w:spacing w:before="60" w:after="60" w:line="240" w:lineRule="auto"/>
      <w:ind w:left="288" w:hanging="288"/>
    </w:pPr>
    <w:rPr>
      <w:rFonts w:ascii="Arial" w:hAnsi="Arial"/>
    </w:rPr>
  </w:style>
  <w:style w:type="character" w:customStyle="1" w:styleId="F5Bullet1Char">
    <w:name w:val="F5 Bullet 1 Char"/>
    <w:basedOn w:val="DefaultParagraphFont"/>
    <w:link w:val="F5Bullet1"/>
    <w:uiPriority w:val="2"/>
    <w:rsid w:val="003F6B52"/>
    <w:rPr>
      <w:rFonts w:ascii="Arial" w:hAnsi="Arial"/>
    </w:rPr>
  </w:style>
  <w:style w:type="numbering" w:customStyle="1" w:styleId="Style11">
    <w:name w:val="Style11"/>
    <w:uiPriority w:val="99"/>
    <w:rsid w:val="00601447"/>
    <w:pPr>
      <w:numPr>
        <w:numId w:val="33"/>
      </w:numPr>
    </w:pPr>
  </w:style>
  <w:style w:type="paragraph" w:customStyle="1" w:styleId="Heading12ptGREY">
    <w:name w:val="Heading 12pt GREY"/>
    <w:next w:val="F2Body"/>
    <w:qFormat/>
    <w:rsid w:val="00D6257A"/>
    <w:pPr>
      <w:spacing w:after="120" w:line="276" w:lineRule="auto"/>
    </w:pPr>
    <w:rPr>
      <w:b/>
      <w:color w:val="50575C"/>
      <w:sz w:val="24"/>
    </w:rPr>
  </w:style>
  <w:style w:type="paragraph" w:customStyle="1" w:styleId="HeadingNumbered14ptGREY">
    <w:name w:val="Heading Numbered 14pt GREY"/>
    <w:next w:val="F2Body"/>
    <w:qFormat/>
    <w:rsid w:val="00601447"/>
    <w:pPr>
      <w:numPr>
        <w:numId w:val="29"/>
      </w:numPr>
      <w:spacing w:before="120" w:after="120" w:line="276" w:lineRule="auto"/>
      <w:outlineLvl w:val="0"/>
    </w:pPr>
    <w:rPr>
      <w:rFonts w:ascii="Arial" w:hAnsi="Arial"/>
      <w:b/>
      <w:bCs/>
      <w:color w:val="50575C"/>
      <w:sz w:val="28"/>
      <w:szCs w:val="24"/>
    </w:rPr>
  </w:style>
  <w:style w:type="paragraph" w:customStyle="1" w:styleId="F3Heading18ptGREY">
    <w:name w:val="F3 Heading 18pt GREY"/>
    <w:next w:val="F2Body"/>
    <w:qFormat/>
    <w:rsid w:val="003F6B52"/>
    <w:pPr>
      <w:spacing w:after="120" w:line="276" w:lineRule="auto"/>
    </w:pPr>
    <w:rPr>
      <w:b/>
      <w:bCs/>
      <w:color w:val="50575C"/>
      <w:sz w:val="36"/>
      <w:szCs w:val="24"/>
    </w:rPr>
  </w:style>
  <w:style w:type="paragraph" w:customStyle="1" w:styleId="F4Heading18ptGREEN">
    <w:name w:val="F4 Heading 18pt GREEN"/>
    <w:qFormat/>
    <w:rsid w:val="005348AB"/>
    <w:pPr>
      <w:spacing w:after="120" w:line="276" w:lineRule="auto"/>
    </w:pPr>
    <w:rPr>
      <w:b/>
      <w:bCs/>
      <w:color w:val="00973A"/>
      <w:sz w:val="36"/>
      <w:szCs w:val="24"/>
    </w:rPr>
  </w:style>
  <w:style w:type="paragraph" w:customStyle="1" w:styleId="Heading14ptGREY">
    <w:name w:val="Heading 14pt GREY"/>
    <w:qFormat/>
    <w:rsid w:val="00D6257A"/>
    <w:pPr>
      <w:spacing w:after="120" w:line="276" w:lineRule="auto"/>
    </w:pPr>
    <w:rPr>
      <w:rFonts w:ascii="Arial Bold" w:hAnsi="Arial Bold"/>
      <w:b/>
      <w:bCs/>
      <w:color w:val="50575C"/>
      <w:sz w:val="28"/>
      <w:szCs w:val="28"/>
    </w:rPr>
  </w:style>
  <w:style w:type="numbering" w:customStyle="1" w:styleId="Style12">
    <w:name w:val="Style12"/>
    <w:uiPriority w:val="99"/>
    <w:rsid w:val="00601447"/>
    <w:pPr>
      <w:numPr>
        <w:numId w:val="35"/>
      </w:numPr>
    </w:pPr>
  </w:style>
  <w:style w:type="paragraph" w:customStyle="1" w:styleId="Heading11ptGREY">
    <w:name w:val="Heading 11pt GREY"/>
    <w:next w:val="F2Body"/>
    <w:qFormat/>
    <w:rsid w:val="00D6257A"/>
    <w:rPr>
      <w:b/>
      <w:color w:val="50575C"/>
    </w:rPr>
  </w:style>
  <w:style w:type="character" w:customStyle="1" w:styleId="Heading8Char">
    <w:name w:val="Heading 8 Char"/>
    <w:basedOn w:val="DefaultParagraphFont"/>
    <w:link w:val="Heading8"/>
    <w:uiPriority w:val="9"/>
    <w:semiHidden/>
    <w:rsid w:val="002027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2764"/>
    <w:rPr>
      <w:rFonts w:eastAsiaTheme="majorEastAsia" w:cstheme="majorBidi"/>
      <w:color w:val="272727" w:themeColor="text1" w:themeTint="D8"/>
    </w:rPr>
  </w:style>
  <w:style w:type="paragraph" w:styleId="Title">
    <w:name w:val="Title"/>
    <w:basedOn w:val="Normal"/>
    <w:next w:val="Normal"/>
    <w:link w:val="TitleChar"/>
    <w:uiPriority w:val="10"/>
    <w:rsid w:val="00202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27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2027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27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202764"/>
    <w:pPr>
      <w:spacing w:before="160"/>
      <w:jc w:val="center"/>
    </w:pPr>
    <w:rPr>
      <w:i/>
      <w:iCs/>
      <w:color w:val="404040" w:themeColor="text1" w:themeTint="BF"/>
    </w:rPr>
  </w:style>
  <w:style w:type="character" w:customStyle="1" w:styleId="QuoteChar">
    <w:name w:val="Quote Char"/>
    <w:basedOn w:val="DefaultParagraphFont"/>
    <w:link w:val="Quote"/>
    <w:uiPriority w:val="29"/>
    <w:rsid w:val="00202764"/>
    <w:rPr>
      <w:i/>
      <w:iCs/>
      <w:color w:val="404040" w:themeColor="text1" w:themeTint="BF"/>
    </w:rPr>
  </w:style>
  <w:style w:type="paragraph" w:styleId="ListParagraph">
    <w:name w:val="List Paragraph"/>
    <w:basedOn w:val="Normal"/>
    <w:uiPriority w:val="34"/>
    <w:rsid w:val="00202764"/>
    <w:pPr>
      <w:ind w:left="720"/>
      <w:contextualSpacing/>
    </w:pPr>
  </w:style>
  <w:style w:type="character" w:styleId="IntenseEmphasis">
    <w:name w:val="Intense Emphasis"/>
    <w:basedOn w:val="DefaultParagraphFont"/>
    <w:uiPriority w:val="21"/>
    <w:rsid w:val="00202764"/>
    <w:rPr>
      <w:i/>
      <w:iCs/>
      <w:color w:val="7D9F00" w:themeColor="accent1" w:themeShade="BF"/>
    </w:rPr>
  </w:style>
  <w:style w:type="paragraph" w:styleId="IntenseQuote">
    <w:name w:val="Intense Quote"/>
    <w:basedOn w:val="Normal"/>
    <w:next w:val="Normal"/>
    <w:link w:val="IntenseQuoteChar"/>
    <w:uiPriority w:val="30"/>
    <w:rsid w:val="00202764"/>
    <w:pPr>
      <w:pBdr>
        <w:top w:val="single" w:sz="4" w:space="10" w:color="7D9F00" w:themeColor="accent1" w:themeShade="BF"/>
        <w:bottom w:val="single" w:sz="4" w:space="10" w:color="7D9F00" w:themeColor="accent1" w:themeShade="BF"/>
      </w:pBdr>
      <w:spacing w:before="360" w:after="360"/>
      <w:ind w:left="864" w:right="864"/>
      <w:jc w:val="center"/>
    </w:pPr>
    <w:rPr>
      <w:i/>
      <w:iCs/>
      <w:color w:val="7D9F00" w:themeColor="accent1" w:themeShade="BF"/>
    </w:rPr>
  </w:style>
  <w:style w:type="character" w:customStyle="1" w:styleId="IntenseQuoteChar">
    <w:name w:val="Intense Quote Char"/>
    <w:basedOn w:val="DefaultParagraphFont"/>
    <w:link w:val="IntenseQuote"/>
    <w:uiPriority w:val="30"/>
    <w:rsid w:val="00202764"/>
    <w:rPr>
      <w:i/>
      <w:iCs/>
      <w:color w:val="7D9F00" w:themeColor="accent1" w:themeShade="BF"/>
    </w:rPr>
  </w:style>
  <w:style w:type="character" w:styleId="IntenseReference">
    <w:name w:val="Intense Reference"/>
    <w:basedOn w:val="DefaultParagraphFont"/>
    <w:uiPriority w:val="32"/>
    <w:rsid w:val="00202764"/>
    <w:rPr>
      <w:b/>
      <w:bCs/>
      <w:smallCaps/>
      <w:color w:val="7D9F00" w:themeColor="accent1" w:themeShade="BF"/>
      <w:spacing w:val="5"/>
    </w:rPr>
  </w:style>
  <w:style w:type="paragraph" w:styleId="Header">
    <w:name w:val="header"/>
    <w:basedOn w:val="Normal"/>
    <w:link w:val="HeaderChar"/>
    <w:uiPriority w:val="99"/>
    <w:unhideWhenUsed/>
    <w:qFormat/>
    <w:rsid w:val="00B444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4446"/>
  </w:style>
  <w:style w:type="paragraph" w:styleId="Footer">
    <w:name w:val="footer"/>
    <w:basedOn w:val="Normal"/>
    <w:link w:val="FooterChar"/>
    <w:unhideWhenUsed/>
    <w:qFormat/>
    <w:rsid w:val="00B44446"/>
    <w:pPr>
      <w:tabs>
        <w:tab w:val="center" w:pos="4680"/>
        <w:tab w:val="right" w:pos="9360"/>
      </w:tabs>
      <w:spacing w:after="0" w:line="240" w:lineRule="auto"/>
    </w:pPr>
  </w:style>
  <w:style w:type="character" w:customStyle="1" w:styleId="FooterChar">
    <w:name w:val="Footer Char"/>
    <w:basedOn w:val="DefaultParagraphFont"/>
    <w:link w:val="Footer"/>
    <w:rsid w:val="00B44446"/>
  </w:style>
  <w:style w:type="character" w:styleId="CommentReference">
    <w:name w:val="annotation reference"/>
    <w:basedOn w:val="DefaultParagraphFont"/>
    <w:uiPriority w:val="99"/>
    <w:semiHidden/>
    <w:unhideWhenUsed/>
    <w:rsid w:val="00490CEB"/>
    <w:rPr>
      <w:sz w:val="16"/>
      <w:szCs w:val="16"/>
    </w:rPr>
  </w:style>
  <w:style w:type="paragraph" w:styleId="CommentText">
    <w:name w:val="annotation text"/>
    <w:basedOn w:val="Normal"/>
    <w:link w:val="CommentTextChar"/>
    <w:uiPriority w:val="99"/>
    <w:unhideWhenUsed/>
    <w:rsid w:val="00490CEB"/>
    <w:pPr>
      <w:spacing w:line="240" w:lineRule="auto"/>
    </w:pPr>
    <w:rPr>
      <w:sz w:val="20"/>
      <w:szCs w:val="20"/>
    </w:rPr>
  </w:style>
  <w:style w:type="character" w:customStyle="1" w:styleId="CommentTextChar">
    <w:name w:val="Comment Text Char"/>
    <w:basedOn w:val="DefaultParagraphFont"/>
    <w:link w:val="CommentText"/>
    <w:uiPriority w:val="99"/>
    <w:rsid w:val="00490CEB"/>
    <w:rPr>
      <w:sz w:val="20"/>
      <w:szCs w:val="20"/>
    </w:rPr>
  </w:style>
  <w:style w:type="paragraph" w:styleId="CommentSubject">
    <w:name w:val="annotation subject"/>
    <w:basedOn w:val="CommentText"/>
    <w:next w:val="CommentText"/>
    <w:link w:val="CommentSubjectChar"/>
    <w:uiPriority w:val="99"/>
    <w:semiHidden/>
    <w:unhideWhenUsed/>
    <w:rsid w:val="00490CEB"/>
    <w:rPr>
      <w:b/>
      <w:bCs/>
    </w:rPr>
  </w:style>
  <w:style w:type="character" w:customStyle="1" w:styleId="CommentSubjectChar">
    <w:name w:val="Comment Subject Char"/>
    <w:basedOn w:val="CommentTextChar"/>
    <w:link w:val="CommentSubject"/>
    <w:uiPriority w:val="99"/>
    <w:semiHidden/>
    <w:rsid w:val="00490CEB"/>
    <w:rPr>
      <w:b/>
      <w:bCs/>
      <w:sz w:val="20"/>
      <w:szCs w:val="20"/>
    </w:rPr>
  </w:style>
  <w:style w:type="paragraph" w:styleId="NormalWeb">
    <w:name w:val="Normal (Web)"/>
    <w:basedOn w:val="Normal"/>
    <w:uiPriority w:val="99"/>
    <w:semiHidden/>
    <w:unhideWhenUsed/>
    <w:rsid w:val="00427BDA"/>
    <w:pPr>
      <w:spacing w:before="100" w:beforeAutospacing="1" w:after="100" w:afterAutospacing="1" w:line="240" w:lineRule="auto"/>
    </w:pPr>
    <w:rPr>
      <w:rFonts w:ascii="Times New Roman" w:eastAsia="Times New Roman" w:hAnsi="Times New Roman" w:cs="Times New Roman"/>
      <w:sz w:val="24"/>
      <w:szCs w:val="24"/>
    </w:rPr>
  </w:style>
  <w:style w:type="character" w:styleId="Mention">
    <w:name w:val="Mention"/>
    <w:basedOn w:val="DefaultParagraphFont"/>
    <w:uiPriority w:val="99"/>
    <w:unhideWhenUsed/>
    <w:rsid w:val="0080375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Facet">
  <a:themeElements>
    <a:clrScheme name="Custom 1">
      <a:dk1>
        <a:sysClr val="windowText" lastClr="000000"/>
      </a:dk1>
      <a:lt1>
        <a:sysClr val="window" lastClr="FFFFFF"/>
      </a:lt1>
      <a:dk2>
        <a:srgbClr val="2C3C43"/>
      </a:dk2>
      <a:lt2>
        <a:srgbClr val="EBEBEB"/>
      </a:lt2>
      <a:accent1>
        <a:srgbClr val="A8D500"/>
      </a:accent1>
      <a:accent2>
        <a:srgbClr val="00B852"/>
      </a:accent2>
      <a:accent3>
        <a:srgbClr val="00973A"/>
      </a:accent3>
      <a:accent4>
        <a:srgbClr val="076B3B"/>
      </a:accent4>
      <a:accent5>
        <a:srgbClr val="FFC836"/>
      </a:accent5>
      <a:accent6>
        <a:srgbClr val="FF9800"/>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650fc66-2689-4c4c-97e2-f5b69cb47620" xsi:nil="true"/>
    <lcf76f155ced4ddcb4097134ff3c332f xmlns="c7afb767-11e3-41cc-9547-269cc179acd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D67A5E7F86C334FADA9316784E28C17" ma:contentTypeVersion="11" ma:contentTypeDescription="Create a new document." ma:contentTypeScope="" ma:versionID="081afd3559a0fe028cc8db46365c1fa8">
  <xsd:schema xmlns:xsd="http://www.w3.org/2001/XMLSchema" xmlns:xs="http://www.w3.org/2001/XMLSchema" xmlns:p="http://schemas.microsoft.com/office/2006/metadata/properties" xmlns:ns2="c7afb767-11e3-41cc-9547-269cc179acd8" xmlns:ns3="a650fc66-2689-4c4c-97e2-f5b69cb47620" targetNamespace="http://schemas.microsoft.com/office/2006/metadata/properties" ma:root="true" ma:fieldsID="3da273b0bfa51ee3f7e02a2d2414eb5d" ns2:_="" ns3:_="">
    <xsd:import namespace="c7afb767-11e3-41cc-9547-269cc179acd8"/>
    <xsd:import namespace="a650fc66-2689-4c4c-97e2-f5b69cb4762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afb767-11e3-41cc-9547-269cc179a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97a652fe-5a30-4033-b5c0-d5f73c3dcce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650fc66-2689-4c4c-97e2-f5b69cb47620"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9c8b2d5-e0cd-4d30-ad7e-722dcd8e2318}" ma:internalName="TaxCatchAll" ma:showField="CatchAllData" ma:web="a650fc66-2689-4c4c-97e2-f5b69cb4762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8EFAAE-7F45-41A1-9A3A-546B70122083}">
  <ds:schemaRefs>
    <ds:schemaRef ds:uri="http://schemas.microsoft.com/office/2006/metadata/properties"/>
    <ds:schemaRef ds:uri="http://schemas.microsoft.com/office/infopath/2007/PartnerControls"/>
    <ds:schemaRef ds:uri="8cf8b91e-c21f-4cb0-8083-b9b985e8af7d"/>
    <ds:schemaRef ds:uri="b1414974-8dbd-4505-9f0c-b1949e4f77a8"/>
    <ds:schemaRef ds:uri="a650fc66-2689-4c4c-97e2-f5b69cb47620"/>
    <ds:schemaRef ds:uri="c7afb767-11e3-41cc-9547-269cc179acd8"/>
  </ds:schemaRefs>
</ds:datastoreItem>
</file>

<file path=customXml/itemProps2.xml><?xml version="1.0" encoding="utf-8"?>
<ds:datastoreItem xmlns:ds="http://schemas.openxmlformats.org/officeDocument/2006/customXml" ds:itemID="{0E0A708D-8CC6-4912-BFCA-9C709E039E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afb767-11e3-41cc-9547-269cc179acd8"/>
    <ds:schemaRef ds:uri="a650fc66-2689-4c4c-97e2-f5b69cb476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EE0DBD-D4DD-4A37-8FDE-1E7B943E0A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3507</Words>
  <Characters>19996</Characters>
  <Application>Microsoft Office Word</Application>
  <DocSecurity>0</DocSecurity>
  <Lines>166</Lines>
  <Paragraphs>46</Paragraphs>
  <ScaleCrop>false</ScaleCrop>
  <Company>L.E.K. Consulting</Company>
  <LinksUpToDate>false</LinksUpToDate>
  <CharactersWithSpaces>23457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Arth</dc:creator>
  <cp:keywords/>
  <dc:description/>
  <cp:lastModifiedBy>Will Greene</cp:lastModifiedBy>
  <cp:revision>2</cp:revision>
  <dcterms:created xsi:type="dcterms:W3CDTF">2026-04-23T13:46:00Z</dcterms:created>
  <dcterms:modified xsi:type="dcterms:W3CDTF">2026-04-23T13:46:00Z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3d47060-f1cd-4bbe-8b4c-5fb444b8f676_Enabled">
    <vt:lpwstr>true</vt:lpwstr>
  </property>
  <property fmtid="{D5CDD505-2E9C-101B-9397-08002B2CF9AE}" pid="3" name="MSIP_Label_53d47060-f1cd-4bbe-8b4c-5fb444b8f676_SetDate">
    <vt:lpwstr>2026-03-20T13:07:09Z</vt:lpwstr>
  </property>
  <property fmtid="{D5CDD505-2E9C-101B-9397-08002B2CF9AE}" pid="4" name="MSIP_Label_53d47060-f1cd-4bbe-8b4c-5fb444b8f676_Method">
    <vt:lpwstr>Standard</vt:lpwstr>
  </property>
  <property fmtid="{D5CDD505-2E9C-101B-9397-08002B2CF9AE}" pid="5" name="MSIP_Label_53d47060-f1cd-4bbe-8b4c-5fb444b8f676_Name">
    <vt:lpwstr>L.E.K. Client Confidential</vt:lpwstr>
  </property>
  <property fmtid="{D5CDD505-2E9C-101B-9397-08002B2CF9AE}" pid="6" name="MSIP_Label_53d47060-f1cd-4bbe-8b4c-5fb444b8f676_SiteId">
    <vt:lpwstr>80408883-8646-4762-acfa-44e5da52b8dd</vt:lpwstr>
  </property>
  <property fmtid="{D5CDD505-2E9C-101B-9397-08002B2CF9AE}" pid="7" name="MSIP_Label_53d47060-f1cd-4bbe-8b4c-5fb444b8f676_ActionId">
    <vt:lpwstr>7dfc7945-df72-48a2-966b-8002880b78e6</vt:lpwstr>
  </property>
  <property fmtid="{D5CDD505-2E9C-101B-9397-08002B2CF9AE}" pid="8" name="MSIP_Label_53d47060-f1cd-4bbe-8b4c-5fb444b8f676_ContentBits">
    <vt:lpwstr>0</vt:lpwstr>
  </property>
  <property fmtid="{D5CDD505-2E9C-101B-9397-08002B2CF9AE}" pid="9" name="MSIP_Label_53d47060-f1cd-4bbe-8b4c-5fb444b8f676_Tag">
    <vt:lpwstr>10, 3, 0, 1</vt:lpwstr>
  </property>
  <property fmtid="{D5CDD505-2E9C-101B-9397-08002B2CF9AE}" pid="10" name="ContentTypeId">
    <vt:lpwstr>0x0101000D67A5E7F86C334FADA9316784E28C17</vt:lpwstr>
  </property>
  <property fmtid="{D5CDD505-2E9C-101B-9397-08002B2CF9AE}" pid="11" name="MediaServiceImageTags">
    <vt:lpwstr/>
  </property>
</Properties>
</file>