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Analyse Stratégique, Technique et Commerciale : Conception et Déploiement d'une Application de Gamification de la Vie Réelle par Génération de Quêtes Secondaires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et Fondements Sociologiques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L'hybridation entre l'espace numérique et la réalité physique représente l'une des frontières les plus complexes et les plus prometteuses de l'innovation logicielle contemporaine. Le concept d'une application mobile attribuant des "quêtes secondaires" quotidiennes à ses utilisateurs s'inscrit dans une tendance lourde, répondant à une crise sociétale documentée : la monotonie algorithmique et l'épuisement cognitif lié à la routine. Le postulat fondamental de cette application, résumé par l'injonction "Tu t'ennuies parce que t'as pas de quêtes secondaires. La vie c'est pas juste travailler + dormir", repose sur une observation psychologique puissante. La routine induit une atrophie de la perception temporelle et un désengagement cognitif, tandis que l'introduction de tâches exploratoires génère un renouvellement de l'attention et une amélioration mesurable du bien-être subjectif.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Historiquement, la gamification a été principalement exploitée pour optimiser la productivité au travail ou pour encourager des habitudes de santé biométriques, en décomposant des tâches complexes en niveaux gérables afin de stimuler l'engagement continu. Cependant, la proposition de valeur analysée dans ce rapport s'écarte radicalement de la simple gestion de tâches utilitaristes. Contrairement à des applications de type RPG (Role-Playing Game) productif telles que Habitica, EpicWin ou Do It Now, qui se contentent de transformer des corvées préexistantes en monstres virtuels à combattre, le concept actuel embrasse la notion de "micro-aventure" perturbatrice. La micro-aventure, conceptualisée par la recherche comme une exploration locale, accessible, brève et légèrement déstabilisante, offre une méthode scientifiquement prouvée pour réinitialiser le système nerveux central.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 poussant délibérément l'utilisateur hors de sa zone de confort par des défis comportementaux inattendus, l'application agit comme un catalyseur psychologique. Elle transforme l'environnement urbain ou naturel quotidien en un terrain de jeu généré de manière procédurale, incitant à une reconnexion avec le monde physique et social. Cette analyse exhaustive décortique les mécanismes nécessaires à la viabilité d'un tel produit sur un marché hautement concurrentiel. Elle explore en profondeur les fondements psychologiques permettant de profiler l'utilisateur avec un minimum de frictions, détaille l'architecture technique de pointe requise (incluant une stack React Native, Next.js, Vercel et l'intégration de Rust pour l'intelligence artificielle locale), évalue les modèles d'affaires applicables en s'appuyant sur des études de cas territoriales, et dissèque les impératifs juridiques et sécuritaires absolus indispensables au déploiement d'un service influençant les mouvements physiques de ses usagers.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 Psychologie de la Rupture de Routine et de la Micro-Aventure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Mécanismes Neurologiques et Altération de la Perception Temporelle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L'argument de rétention le plus puissant pour une application génératrice de quêtes aléatoires réside dans son impact direct sur la neurobiologie de l'utilisateur. Les sciences cognitives démontrent que l'exposition volontaire à la nouveauté stimule intensément le système de récompense du cerveau, provoquant la libération de dopamine, un neurotransmetteur fondamentalement associé à la motivation, au plaisir et à l'encodage de la mémoire. Dans un environnement contemporain saturé d'écrans et dominé par la prévisibilité rassurante mais aliénante des algorithmes de recommandation passifs, le cerveau humain adopte un mode de conservation d'énergie, s'apparentant à un pilotage automatique comportemental.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L'introduction d'une micro-aventure force le réseau exécutif du cerveau à sortir de ce mode par défaut. Les études portant sur la perception humaine du temps indiquent de manière concluante que la durée perçue d'un événement est intimement liée au contenu, à l'intensité émotionnelle et à la nouveauté de l'expérience, et non au temps chronologique strict mesuré par une horloge. Durant l'enfance, le flux constant de nouvelles expériences ralentit la perception du temps, créant des journées qui semblent interminables ; à l'âge adulte, la répétition de la routine accélère considérablement cette perception, menant au sentiment que les mois et les années s'écoulent en un instant. En insérant des variables aléatoires et un léger inconfort émotionnel ou cognitif dans le quotidien, l'application modifie littéralement la façon dont l'utilisateur perçoit le passage du temps. L'effet de ces quêtes est de rendre les journées plus denses, plus riches en stimuli et infiniment plus mémorables, brisant ainsi le cycle de l'amnésie routinière.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Réduction de l'Anxiété et Renforcement de l'Auto-Efficacité</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manière contre-intuitive, s'exposer volontairement à des situations d'incertitude contrôlée tend à réduire l'anxiété chronique à long terme. Le passage de temps en extérieur, la déconnexion numérique ou l'engagement dans des interactions sociales non scriptées contribuent à la diminution des niveaux de cortisol (l'hormone du stress) et à la régulation de la tension artérielle, induisant un rééquilibrage du système nerveux parasympathique. De plus, le fait de surmonter des défis quotidiens inhabituels construit un puissant sentiment d'auto-efficacité, un concept central en psychologie sociale.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L'accomplissement d'une "quête secondaire" génère une boucle de renforcement positif qui accroît la confiance en soi et la capacité de résilience de l'individu face aux imprévus réels de l'existence. Plutôt que de subir l'imprévu comme une agression, l'utilisateur, conditionné par l'application, commence à percevoir l'incertitude comme une opportunité ludique. Ce recadrage cognitif (cognitive reframing) est la véritable valeur thérapeutique sous-jacente du produit.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Analyse Typologique et Psychologique des Quêtes Modèles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comprendre l'ampleur de la personnalisation requise, il est impératif de disséquer la taxonomie des treize quêtes fondamentales proposées dans le concept initial. Chaque quête cible des dimensions psychologiques spécifiques et exige un niveau de tolérance au risque distinct, justifiant la nécessité d'un algorithme de profilage précis.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Identifiant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de la Quête Secondaire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Catégorie Psychologique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Traits Sollicités (Big Five)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Niveau de Sortie de Zone de Confort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1</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Prendre un train vers une ville au hasard et se débrouiller une fois arrivé.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Aventure Spatiale / Survie Urbaine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Ouverture à l'expérience extrême, Tolérance à l'ambiguïté.</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Extrême. Nécessite une disponibilité temporelle et financière.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Manger seul dans un resto chic. Téléphone éteint. Être à l'aise avec soi-même.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Introspection Publique / Vulnérabilité</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Indépendance émotionnelle, Faible névrosisme.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Élevé. Confronte la peur du jugement social (scopophobie).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Passer une nuit sous les étoiles, sans distraction, juste avec ses pensées.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Privation Sensorielle / Nature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Introversion positive, Consciencieusité.</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Élevé. Confronte l'ennui et l'anxiété de l'isolement.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Aller dans une ville minuscule et parler à au moins une personne locale.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Sociabilité Exploratoire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Extraversion, Agréabilité, Ouverture.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Modéré à Élevé. Brise l'anonymat métropolitain sécurisant.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Monter au point le plus haut de la ville et réfléchir à sa direction de vie.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Effort Physique / Bilan Existentiel</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Ouverture, Consciencieusité (planification).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Modéré. Combine l'effort physique et la prise de recul.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6</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S'entraîner seul un dimanche matin pendant que tout le monde dort.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Asynchrone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Consciencieusité très élevée.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Modéré. Cible la fierté de l'effort marginal (accomplissement solitaire).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7</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Passer 24h sans réseaux sociaux et observer les changements cognitifs.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Détoxification Dopaminergique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Stabilité émotionnelle, Discipline.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Élevé. Provoque un sevrage aigu des circuits de récompense virtuels.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Lancer une vraie conversation avec un inconnu. Écouter vraiment.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Empathie Active / Sociabilité</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Extraversion, Agréabilité élevée.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Élevé. Demande un dépassement de la barrière de l'indifférence urbaine.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9</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Écrire une lettre à la personne que l'on veut devenir dans 5 ans.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Projection Temporelle / Introspection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Ouverture, Consciencieusité.</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Faible. Tâche réalisable à domicile, orientée vers la définition d'objectifs.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10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Aller à un événement où l'on ne connaît personne et rester jusqu'à être à l'aise.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Immersion Sociale Hostile (Contrôlée)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Extraversion, Tolérance au stress.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Extrême. Simulateur de choc social favorisant l'adaptation rapide.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11</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Complimenter sincèrement cinq inconnus dans la même journée.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Altruisme Spontané</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Agréabilité, Extraversion.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Modéré. Micro-interactions positives diminuant l'anxiété sociale.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12</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Appeler un ancien ami et rallumer un lien laissé éteint.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Vulnérabilité Relationnelle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Agréabilité, Faible névrosisme.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Élevé. Confronte la peur du rejet et la culpabilité de l'éloignement.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Quête 13</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Cuisiner un repas pour quelqu'un sans rien attendre en retour.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Acte de Service / Don Inconditionnel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Agréabilité, Consciencieusité.</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Faible à Modéré. Renforce les liens existants dans un cadre sécurisé.</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classification démontre que proposer la Quête 1 à un profil profondément anxieux et casanier entraînerait un rejet immédiat de l'application (taux de désinstallation). À l'inverse, proposer la Quête 9 à un profil avide de sensations fortes générerait de l'ennui. Le succès de l'application repose donc intégralement sur l'adéquation dynamique entre le profil de l'utilisateur et la taxonomie de la quête.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Algorithmique de Profilage et Système de Recommandation Avancé</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contrainte principale dictée par le concept est double : il s'agit de déterminer le profil psychologique de l'utilisateur avec le moins de questions possible afin de ne pas générer de friction à l'inscription, tout en établissant avec précision son niveau de tolérance au risque. Un profilage lourd s'appuyant sur des questionnaires de cinquante items créerait une barrière à l'entrée fatale pour le taux de conversion d'une application mobile grand public.</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du Profilage Psychologique Minimaliste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atteindre cet objectif paradoxal, l'algorithme d'intégration (onboarding flow) doit s'appuyer sur des instruments psychométriques validés par la littérature scientifique, mais réduits à leur plus stricte expression statistique. L'approche recommandée combine deux modèles théoriques majeurs : le modèle des "Big Five" et l'échelle de recherche de sensations.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modèle à cinq facteurs (Big Five) définit la structure de la personnalité humaine selon cinq axes universels : Ouverture à l'expérience, Consciencieusité, Extraversion, Agréabilité, et Stabilité émotionnelle (ou Névrosisme). Des instruments comme le Ten-Item Personality Inventory (TIPI) ont prouvé qu'il était possible de mesurer ces cinq traits de manière fiable avec seulement dix questions. Cependant, pour un processus d'inscription mobile fluide, même dix questions peuvent sembler intrusives. L'application doit donc se concentrer exclusivement sur les dimensions prédictives du comportement exploratoire : l'Extraversion et l'Ouverture à l'expérience.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Parallèlement, l'Échelle de Recherche de Sensations (Sensation Seeking Scale - SSS), développée par le psychologue Marvin Zuckerman, mesure spécifiquement la préférence d'un individu pour la nouveauté, la complexité et le risque. Les sous-échelles les plus pertinentes pour l'application sont la recherche de sensations fortes et d'aventure (Thrill and Adventure Seeking) et la susceptibilité à l'ennui (Boredom Susceptibility).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Une ingénierie de prompt psychométrique permet de fusionner ces besoins en un nombre minimal de questions dichotomiques ou sur échelle de Likert, intégrées de manière ludique. L'évaluation de l'Extraversion et de l'Ouverture peut se faire par une simple mise en situation : "Es-tu plutôt du genre casanier (soirée film) ou aimes-tu sortir sans savoir où la nuit te mènera?". L'évaluation de la tolérance au risque et de la recherche de sensations peut s'effectuer via un choix forcé inspiré de l'échelle SSS : "En vacances, préférez-vous le confort d'un hébergement planifié à l'avance, ou l'imprévu de devoir trouver un abri à la dernière minute?". Ces deux seules questions, si elles sont calibrées avec des pondérations algorithmiques appropriées, suffisent à placer l'utilisateur dans un quadrant opérationnel de base.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Modèle de Congruence et Algorithme d'Escalade Pédagogique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fois le profil de base établi (par exemple : Introverti avec une faible tolérance au risque), l'algorithme ne doit pas commettre l'erreur de se limiter à fournir des quêtes confortables. L'essence de l'application est l'élargissement de la zone de confort. Pour cela, le système doit employer un moteur de recommandation complexe basé sur l'alignement et la divergence de la personnalité, tel qu'étudié dans la recherche sur le bien-être subjectif et l'informatique affective.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logique algorithmique repose sur la quantification de la congruence entre le profil interne déclaré de l'utilisateur et son comportement externe réel (le taux d'acceptation et de complétion des quêtes). Le modèle mathématique formel de ce système s'établit par le calcul d'une "Personnalité Exhibée". Soit un vecteur de personnalité déclarée initialement p_{r}. Soit un vecteur de distribution d'activités act(j) qui représente l'historique des quêtes acceptées, complétées ou refusées par l'utilisateur au fil des jours. En utilisant une matrice de corrélation C validée empiriquement, qui lie des catégories d'activités aux traits de personnalité sous-jacents, l'algorithme calcule le vecteur de personnalité exhibée p_{ex}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L'écart de congruence, ou Delta de Congruence, est ensuite calculé en permanence pour mesurer la distance comportementale entre l'identité perçue de l'utilisateur et ses actions effectives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modèle mathématique permet d'implémenter une stratégie d'attribution dynamique, conceptualisée comme le "Système d'Escalade". L'algorithme ajuste la difficulté psychologique des quêtes en fonction de la vélocité d'adaptation de l'utilisateur.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Lors de la Phase d'Étalonnage (Jours 1 à 3), l'algorithme distribue des quêtes possédant un Delta de Congruence très faible, frôlant le zéro. Le but est de créer une habitude d'utilisation (habit-forming loop) sans provoquer de rejet. Un profil casanier recevra des quêtes sédentaires mais inhabituelles, telles que "Cuisiner un repas pour quelqu'un sans rien attendre en retour" (Quête 13) ou une tâche introspective comme "Écrire une lettre à la personne que l'on veut devenir dans cinq ans" (Quête 9). L'utilisateur s'habitue à obéir à l'application.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 cours de la Phase d'Expansion (Jours 4 à 10), l'algorithme introduit un léger Delta positif. L'application propose des tâches sociales ou physiques modérées qui demandent un effort conscient. Le système pourrait proposer "Complimenter cinq inconnus dans la même journée" (Quête 11). Si l'utilisateur valide cette quête, son vecteur de personnalité exhibée s'ajuste vers l'extraversion, indiquant à l'algorithme que la tolérance au risque social augmente.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Enfin, la Phase de Rupture (Jour 11 et au-delà) introduit des quêtes à fort contraste psychologique. C'est ici que se trouve le cœur de la proposition de valeur. L'application génère des défis majeurs tels que "Prendre un train vers une ville au hasard" (Quête 1) ou "Manger seul dans un resto chic sans téléphone" (Quête 2). L'algorithme intègre une boucle de rétroaction par apprentissage par renforcement : si la quête de rupture est rejetée ou ignorée, le système enregistre l'échec, réduit immédiatement le Delta de Congruence pour le lendemain, et rétrograde la difficulté vers une tâche de consolation pour éviter le désengagement (churn rate).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Technique : Convergence de React Native, Vercel, Next.js et Rust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viabilité technologique d'une application dont le comportement dépend d'interactions algorithmiques complexes, de données de localisation en temps réel et d'une confidentialité absolue des profils psychologiques exige une architecture hors norme. L'approche traditionnelle (un client léger connectant une API REST standard) serait insuffisante. La solution repose sur un triptyque précis : une interface utilisateur fluide et multiplateforme, une infrastructure cloud évolutive gérant la logique métier asynchrone, et des capacités d'intelligence artificielle exécutées directement sur le processeur mobile (Edge/On-device AI).</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Interface Mobile Universelle et Infrastructure Cloud Serverless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couche de présentation frontend s'appuie logiquement sur le framework React Native. Ce choix industriel permet de maintenir une base de code unique en TypeScript, compilable simultanément pour les écosystèmes iOS et Android, réduisant les cycles de développement par deux. L'utilisation d'Expo et particulièrement d'Expo Router offre une architecture de routage basée sur les fichiers, imitant les paradigmes du développement web moderne. Cela facilite grandement la gestion de la navigation interne et la création de liens profonds (deep links), une fonctionnalité vitale pour permettre aux utilisateurs de partager facilement la preuve de leurs quêtes accomplies sur les réseaux sociaux afin de stimuler l'acquisition virale. Des surcouches comme Solito peuvent être intégrées pour unifier les composants de design entre l'application mobile et le site web promotionnel.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la gestion du backend, l'intégration de Next.js déployé sur l'infrastructure serverless de Vercel représente l'état de l'art. Vercel se positionnant de plus en plus sur l'intégration des charges de travail mobiles, l'architecture bénéficie d'une synergie native. Les interactions réseau standard, telles que la validation cryptographique de la position de l'utilisateur ou la sauvegarde des métadonnées de complétion, sont traitées via les Route Handlers et les Server Actions de Next.js. Ces points de terminaison d'API sécurisés communiquent avec une base de données relationnelle à faible latence (comme Supabase ou PlanetScale, souvent couplées à l'écosystème Vercel). L'avantage majeur du réseau périphérique (Edge Network) de Vercel est sa capacité à absorber les pics de charge imprévisibles. Étant donné que les requêtes mobiles divergent rapidement en fonction de la géographie des utilisateurs, une architecture statique risquerait l'effondrement lors de campagnes d'acquisition massives. Vercel gère cette variabilité de manière transparente.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Haute Performance et Intelligence Artificielle Locale via Rust et JSI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défi d'ingénierie le plus critique de ce projet réside dans la génération des quêtes. Si l'application doit interroger un modèle de langage (LLM) dans le cloud (comme l'API d'OpenAI) pour chaque utilisateur chaque jour, les coûts opérationnels exploseront, rendant le modèle économique caduc. De plus, l'envoi de profils psychologiques sur des serveurs distants pose de graves problèmes de confidentialité. La solution réside dans l'exécution de l'intelligence artificielle directement sur le téléphone mobile (On-Device AI).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Cependant, le langage JavaScript, utilisé par React Native, est mono-thread et structurellement incapable de gérer des calculs matriciels lourds sans provoquer un blocage total de l'interface utilisateur (UI thread freeze). C'est ici que l'intégration du langage Rust devient impérative.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offre des performances équivalentes au C++ tout en garantissant la sécurité de la mémoire, éliminant les vulnérabilités de type dépassement de tampon. La méthode d'intégration historique dans React Native consistait à utiliser un pont de communication asynchrone (le Bridge) ou des liaisons spécifiques à Node.js (Node-API). Néanmoins, ces approches génèrent un goulot d'étranglement lié à la sérialisation des données. L'architecture moderne, requise pour des performances temps réel, doit impérativement s'appuyer sur le JSI (JavaScript Interface) fourni par le moteur JavaScript Hermes de Meta.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protocole d'implémentation suit une logique rigoureuse :</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 code métier exigeant en ressources — le moteur de recommandation psychologique et le chiffrement des données locales — est codé en Rust pur.</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 code Rust est compilé sous forme de bibliothèque partagée dynamique compatible avec l'ABI C (fichiers .so pour les architectures Android ARM, et .dylib ou frameworks statiques pour l'environnement iOS).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 couche de liaison C++ est créée. Grâce à des bibliothèques telles que jsi-rs, il est possible d'exposer des objets hôtes (HostObject) directement depuis le code Rust vers la portée globale (global scope) du moteur JavaScript.</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Conséquemment, une fonction génératrice écrite en Rust peut être appelée depuis React Native comme n'importe quelle fonction synchrone JavaScript, s'exécutant à une vitesse native sans subir les coûts de latence de la sérialisation JSON de l'ancien Bridge.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la composante d'intelligence artificielle, l'application peut embarquer un petit modèle de langage quantifié (par exemple, un modèle de 3 milliards de paramètres converti au format GGUF) optimisé pour fonctionner sur des architectures mobiles. Des bibliothèques Rust spécialisées dans l'inférence locale, telles que </w:t>
      </w:r>
      <w:r w:rsidDel="00000000" w:rsidR="00000000" w:rsidRPr="00000000">
        <w:rPr>
          <w:i w:val="1"/>
          <w:iCs w:val="1"/>
          <w:rtl w:val="0"/>
        </w:rPr>
        <w:t xml:space="preserve">Candle</w:t>
      </w:r>
      <w:r w:rsidDel="00000000" w:rsidR="00000000" w:rsidRPr="00000000">
        <w:rPr>
          <w:rtl w:val="0"/>
        </w:rPr>
        <w:t xml:space="preserve"> (développée par Hugging Face) ou les implémentations natives de </w:t>
      </w:r>
      <w:r w:rsidDel="00000000" w:rsidR="00000000" w:rsidRPr="00000000">
        <w:rPr>
          <w:i w:val="1"/>
          <w:iCs w:val="1"/>
          <w:rtl w:val="0"/>
        </w:rPr>
        <w:t xml:space="preserve">Llama.cpp</w:t>
      </w:r>
      <w:r w:rsidDel="00000000" w:rsidR="00000000" w:rsidRPr="00000000">
        <w:rPr>
          <w:rtl w:val="0"/>
        </w:rPr>
        <w:t xml:space="preserve">, permettent d'exécuter ces modèles directement sur le CPU ou les unités de traitement neural des smartphones modernes.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Bien que l'inférence sur CPU puisse être limitante sur d'anciens appareils, l'utilisation de Candle avec l'accélération matérielle (comme l'API Metal sur les puces Apple Silicon) permet d'atteindre des vitesses d'évaluation dépassant les 20 à 60 tokens par seconde. En couplant cela avec une architecture de Génération Augmentée par la Recherche (RAG - Retrieval-Augmented Generation) 100% locale, le modèle n'a pas besoin de "penser" la quête de zéro. Il récupère une structure de quête dans une base de données vectorielle embarquée (par exemple, la base des 13 quêtes modèles), l'injecte dans le contexte du prompt avec le profil psychologique de l'utilisateur, et génère instantanément une narration personnalisée. L'utilisateur reçoit une quête textuelle unique, générée hors-ligne, sans qu'un seul octet de donnée personnelle n'ait quitté son téléphone, assurant une protection absolue de la vie privée (Privacy by Design).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Écosystème Économique et Stratégie de Monétisation Hybride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L'économie des applications axées sur l'amélioration personnelle et le bien-être (Self-Improvement Apps) exige un équilibre fragile. L'imposition d'un mur de paiement strict (paywall) dès l'ouverture freine massivement l'acquisition d'utilisateurs sur un marché saturé. À l'inverse, un service intégralement gratuit, supportant des coûts de développement d'infrastructure de pointe, mène inévitablement à l'insolvabilité. La stratégie de monétisation optimale pour ce concept spécifique repose sur la fusion d'un modèle B2C psychologiquement incitatif et d'une intégration B2B territorialisée hautement innovante.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Modèle B2C : Freemium Comportemental et Micro-Transactions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L'approche de référence s'inspire de géants de la technologie de la santé (HealthTech) tels que BetterMe, qui génèrent des dizaines de millions de dollars de revenus annuels en mariant contenu gratuit et fonctionnalités premium hautement personnalisées. Le modèle d'affaires s'articule autour d'une boucle Freemium :</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Socle Gratuit (Acquisition et Rétention) :</w:t>
      </w:r>
      <w:r w:rsidDel="00000000" w:rsidR="00000000" w:rsidRPr="00000000">
        <w:rPr>
          <w:rtl w:val="0"/>
        </w:rPr>
        <w:t xml:space="preserve"> L'utilisateur a accès au profilage initial via le questionnaire TIPI/SSS réduit, à la réception d'une quête standardisée par jour, et au suivi des séries de complétion (streaks). La gratuité lève la barrière à l'entrée et permet à l'algorithme d'accumuler suffisamment de données comportementales pour affiner le Delta de Congruence.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L'Abonnement Premium (Monétisation Récurrente) :</w:t>
      </w:r>
      <w:r w:rsidDel="00000000" w:rsidR="00000000" w:rsidRPr="00000000">
        <w:rPr>
          <w:rtl w:val="0"/>
        </w:rPr>
        <w:t xml:space="preserve"> Moyennant un abonnement mensuel, l'utilisateur débloque des fonctionnalités d'hyper-personnalisation. Cela inclut l'accès à des "Packs de Quêtes" spécialisés (exemples : "Campagne de Détox Numérique Intensive", "Pack de Résilience Sociale", "Exploration Urbaine Avancée"). L'abonnement permet également l'accès à un journal introspectif analysé par le LLM local, offrant des bilans psychologiques hebdomadaires sur l'évolution de la zone de confort.</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L'Économie des Achats In-App (IAP) :</w:t>
      </w:r>
      <w:r w:rsidDel="00000000" w:rsidR="00000000" w:rsidRPr="00000000">
        <w:rPr>
          <w:rtl w:val="0"/>
        </w:rPr>
        <w:t xml:space="preserve"> L'application introduit une devise virtuelle permettant des actions de confort, comme l'achat de "Rerolls" (la possibilité de relancer la génération algorithmique si la quête du jour, par exemple "Manger seul dans un resto chic", provoque une anxiété insurmontable un jour de fatigue). Cette monétisation de l'évitement volontaire est extrêmement lucrative.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L'étude de cas de l'entreprise BetterMe révèle que la clé de la conversion réside dans la personnalisation des notifications d'incitation à l'achat (upsells). En utilisant les données algorithmiques (l'âge, le niveau de risque, les quêtes précédemment échouées), le système peut proposer le bon pack au moment où l'utilisateur est le plus réceptif, doublant ainsi les taux de conversion in-app.</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Modèle B2B et B2G : L'Intégration Territoriale (Étude de Cas : La Métropole de Nantes)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L'avantage concurrentiel absolu des quêtes dans la vie réelle, par rapport aux applications de productivité confinées à l'écran, réside dans leur capacité intrinsèque à diriger et modifier le trafic piétonnier physique. L'application devient un vecteur de prescription de mobilité urbaine. En s'ancrant dans une zone géographique pilote, comme la métropole de Nantes, le produit peut déployer un modèle B2B de tourisme collaboratif et de partenariats commerciaux locaux.</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ville de Nantes offre un écosystème urbain particulièrement fertile, reconnu pour son appétence pour l'innovation technologique (via des réseaux comme ADN Ouest) et sa labellisation "Destination Innovante Durable". L'application peut s'intégrer dans ce tissu local en monétisant l'acheminement de flux qualifiés vers des acteurs spécifiques, selon la typologie de la quête algorithmique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Typologie de Partenaire Commercial Nantais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Intégration dans la Mécanique de Quête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de Monétisation B2B</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Acteurs de Référence de l'Écosystème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Exploitation de Lieux Insolites et Espaces Verts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quête introspective : "Trouve la sérénité urbaine. Va lire un chapitre d'un livre au Jardin caché de l'Île de Versailles."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Partenariats institutionnels ou subventions avec les offices de tourisme pour la promotion de la mobilité douce et de la dispersion touristique.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Le Voyage à Nantes</w:t>
            </w:r>
            <w:r w:rsidDel="00000000" w:rsidR="00000000" w:rsidRPr="00000000">
              <w:rPr>
                <w:rtl w:val="0"/>
              </w:rPr>
              <w:t xml:space="preserve">, Nantes Métropole, Parcs et Jardins.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Établissements Culturels et Restauration (CHR)</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quête d'immersion : "Va écouter de la musique live ce soir dans un lieu inconnu et parle au barman."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Quête sponsorisée (CPA - Cost Per Action). L'établissement paie pour être sélectionné géographiquement par l'algorithme. L'utilisateur obtient un code promotionnel.</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GIP Cafés cultures, réseau du Collectif Culture Bar-Bars (historiquement ancré à Nantes).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Acteurs du Divertissement Immersif et Réalité Virtuelle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quête de groupe / adrénaline : "Testez vos réflexes primaires. Composez une équipe d'inconnus et résolvez une crise."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Affiliation directe (RevShare). L'application prélève une commission de 15% à 30% sur chaque ticket réservé via la plateforme pour accomplir la quête.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Games urbains (GeoGaming, Les Secrets de Nantes), Virtual Room, Eclipso, Nantes Aventures.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Opérateurs de Séminaires et Team Building (B2B)</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quête corporative d'équipe : "Résolvez cette énigme collaborative dans un délai de deux heures hors du bureau."</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Vente de licences SaaS de l'application aux entreprises pour l'amélioration du bien-être au travail (Corporate Wellness) et l'onboarding de nouveaux employés.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Hub Créatic, L'Espace Port Beaulieu, Connecting Place, Agences Dotmap.</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stratégie hybride dé-risque le lancement financier. Si l'acquisition d'abonnés B2C s'avère coûteuse sur les plateformes publicitaires traditionnelles, les revenus garantis par la génération de trafic physique pour les commerces locaux assurent un flux de trésorerie positif. Le déploiement localisé ville par ville garantit une qualité d'expérience supérieure avant une expansion nationale.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Impératifs Juridiques, Sécurité Publique et Gestion des Responsabilités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Pousser algorithmiquement des milliers d'individus à modifier leurs habitudes de déplacement, à interagir avec des étrangers, ou à se rendre dans des lieux non familiers engage irrémédiablement la responsabilité légale de l'éditeur du logiciel. Le paysage juridique entourant le développement d'applications mobiles d'exploration est jonché de jurisprudences pénalisantes ; ces risques ne sont ni théoriques ni hypothétiques. Le précédent imposé par l'application Randonautica, qui générait des coordonnées GPS prétendument liées aux intentions quantiques de ses utilisateurs, sert de mise en garde absolue. Le manque de filtrage de Randonautica a conduit des adolescents à découvrir des scènes de crime violentes et a incité des milliers d'autres à pénétrer illégalement sur des propriétés privées.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Responsabilité Civile du Fait des Produits Numériques et CGU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système juridique contemporain opère un glissement doctrinal majeur : les tribunaux américains et européens commencent à reconnaître que les fabricants de produits numériques (algorithmes, recommandations) partagent les mêmes responsabilités en matière de sécurité que les fabricants de biens de consommation physiques. Si l'application prescrit une quête imprudente telle que "Monte au point le plus haut de ta ville" (Quête 5) et que l'utilisateur, par imprudence, chute d'un toit d'immeuble, l'éditeur de l'application s'expose à des poursuites judiciaires massives pour défaut de conception, incitation à la mise en danger de la vie d'autrui, ou manquement à l'obligation de mise en garde (failure to warn).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mitigation de ce risque mortel pour l'entreprise repose sur un cadre contractuel inviolable :</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Conditions Générales d'Utilisation (CGU) Blindées :</w:t>
      </w:r>
      <w:r w:rsidDel="00000000" w:rsidR="00000000" w:rsidRPr="00000000">
        <w:rPr>
          <w:rtl w:val="0"/>
        </w:rPr>
        <w:t xml:space="preserve"> L'utilisation de modèles génériques téléchargés sur internet constitue un champ de mines juridique. Les CGU doivent être rédigées par des avocats spécialisés pour délimiter explicitement l'étendue des services. Elles doivent inclure une limitation de responsabilité stricte et, surtout, une clause formelle de "renonciation et acceptation des risques" (Assumption of Risk) spécifiant que les actes physiques réalisés suite à une recommandation algorithmique incombent à la seule responsabilité de l'usager.</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Consentement Modulaire et Avertissements Contextuels (In-App Warnings) :</w:t>
      </w:r>
      <w:r w:rsidDel="00000000" w:rsidR="00000000" w:rsidRPr="00000000">
        <w:rPr>
          <w:rtl w:val="0"/>
        </w:rPr>
        <w:t xml:space="preserve"> Une clause enfouie dans les CGU ne suffit plus face à un juge. Avant l'activation d'une quête impliquant un déplacement physique, l'interface utilisateur doit imposer la validation d'une charte de sécurité interactive. À l'instar des correctifs apportés par Randonautica, l'utilisateur doit cocher formellement des directives telles que : "Je m'engage à ne pas pénétrer sur des propriétés privées", "Je n'agirai pas de nuit dans des zones non éclairées", "J'utiliserai mon bon sens".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de Sécurité Préventive par Intégration d'API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rédaction légale ne protège l'entreprise qu'a posteriori. La véritable protection réside dans l'intégration de protocoles de sécurité algorithmiques a priori. L'intelligence du moteur de l'application ne doit pas se cantonner à recommander des quêtes ; elle doit prioritairement savoir quand les annuler.</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Variables Météorologiques et Environnementales :</w:t>
      </w:r>
      <w:r w:rsidDel="00000000" w:rsidR="00000000" w:rsidRPr="00000000">
        <w:rPr>
          <w:rtl w:val="0"/>
        </w:rPr>
        <w:t xml:space="preserve"> Avant de valider une quête du type "Passe une nuit sous les étoiles, sans distraction" (Quête 3) ou "Prends un train vers une ville au hasard" (Quête 1), le backend Vercel/Next.js doit interroger de manière synchrone des API de données météorologiques. Si le système détecte des alertes de tempête, des températures négatives extrêmes ou des risques d'inondation sur les coordonnées GPS extrapolées de l'utilisateur, l'algorithme doit bloquer la génération de la quête physique et la remplacer (fallback) par une quête domestique, comme "Écris une lettre à ton futur toi" (Quête 9).</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Cartographie de la Criminalité et Geofencing Dynamique :</w:t>
      </w:r>
      <w:r w:rsidDel="00000000" w:rsidR="00000000" w:rsidRPr="00000000">
        <w:rPr>
          <w:rtl w:val="0"/>
        </w:rPr>
        <w:t xml:space="preserve"> Pour prévenir les drames inhérents à l'exploration urbaine et rassurer le public, l'application doit s'intégrer à des API de sécurité publique et d'intelligence mobile de pointe (telles que Lookout Mobile Intelligence APIs ou des équivalents européens d'Open Data de la sécurité) fournissant des cartes thermiques de la criminalité (crime-safety maps). L'implémentation stricte d'un système de geofencing (barrières géographiques virtuelles) est obligatoire. L'algorithme se voit interdire mathématiquement de placer des marqueurs ou de suggérer des explorations dans des périmètres urbains classés à haut risque, des zones industrielles désaffectées ou des infrastructures critiques (voies ferrées, installations électriques).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Conformité Réglementaire, RGPD et Règles de l'App Store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mécanique fondamentale de l'application nécessite l'ingestion de profils psychologiques (susceptibilité à l'ennui, tolérance à l'anxiété), de données de géolocalisation précises, et l'enregistrement de patterns comportementaux chronologiques. Ce niveau d'intrusion place automatiquement l'entreprise sous le feu des réglementations mondiales les plus strictes en matière de protection des données, au premier rang desquelles le Règlement Général sur la Protection des Données (RGPD) en Europe, ou le CCPA en Californie.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Bases Légales et Consentement Granulaire :</w:t>
      </w:r>
      <w:r w:rsidDel="00000000" w:rsidR="00000000" w:rsidRPr="00000000">
        <w:rPr>
          <w:rtl w:val="0"/>
        </w:rPr>
        <w:t xml:space="preserve"> Le traitement de la localisation en arrière-plan et le profilage psychologique exigent un consentement préalable (opt-in) clair, explicite et modifiable à tout instant.</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Minimisation des Données et Privacy by Design :</w:t>
      </w:r>
      <w:r w:rsidDel="00000000" w:rsidR="00000000" w:rsidRPr="00000000">
        <w:rPr>
          <w:rtl w:val="0"/>
        </w:rPr>
        <w:t xml:space="preserve"> Le principe cardinal du RGPD stipule qu'aucune donnée superflue ne doit être traitée ou stockée. C'est à ce niveau critique que l'architecture technique hybride — détaillée dans les sections précédentes — démontre sa supériorité structurelle. En déployant les modèles de langage (LLM) directement sur le processeur mobile via le code Rust compilé, les inférences psychologiques et le traitement textuel de l'utilisateur sont réalisés localement. Le profil psychométrique détaillé ne transite jamais vers les serveurs cloud de Vercel. Cette séparation hermétique réduit drastiquement la surface d'attaque juridique et simplifie massivement les audits de conformité.</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Droit à l'Effacement et Labels de Sécurité :</w:t>
      </w:r>
      <w:r w:rsidDel="00000000" w:rsidR="00000000" w:rsidRPr="00000000">
        <w:rPr>
          <w:rtl w:val="0"/>
        </w:rPr>
        <w:t xml:space="preserve"> L'interface doit comporter un mécanisme garantissant le droit à l'effacement (droit à l'oubli). Un simple bouton doit déclencher la purge immédiate de l'historique des quêtes, des logs de géolocalisation et du profilage. De plus, les politiques de gouvernance rigides de Google Play (Developer Policy Center) et d'Apple (App Store Review Guidelines) imposent une transparence absolue via les labels de confidentialité (Privacy Nutrition Labels). Toute tromperie ou manquement technique dans le traitement de ces données, ou toute tentative de monétiser la géolocalisation sans divulgation explicite, résulteraient en un bannissement définitif des magasins d'applications, signant l'arrêt de mort commercial de l'entreprise. Les guidelines d'Apple sanctionnent également sévèrement les applications qui induiraient un préjudice physique (Guidelines section 1.1).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Synthèse Conclusive et Perspectives de Déploiement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conceptualisation, le développement et la commercialisation d'une application mobile dédiée à la gamification de la vie réelle par l'imposition de quêtes secondaires constituent une entreprise d'une complexité fascinante, opérant à l'intersection de la neurobiologie, de l'ingénierie logicielle avancée et de l'aménagement urbain. Le produit propose une réponse pharmacologique et comportementale directe à l'hyper-sédentarité et à l'isolement cognitif provoqués par les technologies numériques modernes, utilisant ironiquement l'interface mobile pour forcer la déconnexion de l'attention virtuelle au profit du monde matériel.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succès commercial d'un tel dispositif n'est pas conditionné par la simple ingéniosité de l'idée, mais repose sur une exécution technique et juridique impitoyable. Sur le plan de l'ingénierie, l'hybridation des technologies web évolutives (React Native, Next.js, Vercel) avec l'exécution de code bas niveau pour l'intelligence artificielle locale (Rust, bindings C++, JSI) forme une barrière technologique protectrice (moat) extrêmement difficile à répliquer par des concurrents disposant de moins de capitaux ou d'expertise technique. Ce choix architectural permet non seulement de s'affranchir des coûts exorbitants d'inférence d'intelligence artificielle hébergée sur le cloud, garantissant ainsi la viabilité économique du modèle Freemium, mais il résout également par conception les dilemmes éthiques et juridiques majeurs liés au profilage psychologique et au traitement des données biométriques et comportementales.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 le plan stratégique, le véritable potentiel de valorisation de l'application dépasse le cadre du logiciel grand public (B2C). En prouvant la viabilité de l'algorithme d'orientation des flux piétonniers au travers d'un déploiement maîtrisé dans un écosystème urbain technologiquement mature et touristiquement actif, comme la métropole de Nantes, le produit valide un modèle de "génération de trafic physique as a service". Les lieux culturels en marge, les espaces de divertissement immersif et les opérateurs de séminaires d'entreprise deviennent les bénéficiaires finaux de cet algorithme de distribution géographique de l'attention.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Néanmoins, l'audace de l'innovation comportementale ne doit jamais occulter la gravité de la responsabilité juridique inhérente. Modifier le parcours physique et social des individus dans des environnements urbains non contrôlés exige des dispositifs de sécurité absolus. La mise en place de barrières géographiques dynamiques (geofencing) couplées aux flux de données météorologiques et sécuritaires, ainsi qu'une politique contractuelle blindant la responsabilité de l'entreprise, constituent le véritable socle de pérennité du projet.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maîtrisant avec précision cette triangulation complexe entre manipulation psychologique bénéfique (élargissement de la zone de confort), perfectionnisme technologique (IA on-device via Rust) et intégration dans l'économie réelle des territoires, l'application transcende le statut de simple divertissement numérique. Elle s'établit comme un instrument puissant de restructuration du temps libre, offrant une antidote structurée à l'anxiété de la monotonie contemporaine.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Sources des citations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Gamifiez votre vie en 2025 : meilleures applications et techniques - JorisBaker, https://www.jorisbaker.com/fr/blogs/posts/gamify-your-life-in-2025-best-apps-and-techniques 2. Habitica: Gamify your Tasks ‒ Applis sur Google Play, https://play.google.com/store/apps/details?id=com.habitrpg.android.habitica&amp;hl=fr_CA 3. 3 Apps to Turn Your Life Into an RPG - YouTube, https://www.youtube.com/watch?v=-PuQcMahCW0 4. Reset Your Mind for 2025: The Power of Micro-Adventures, https://landbcounseling.net/2025/01/reset-your-mind-for-2025-the-power-of-micro-adventures/ 5. The Microadventure Mindset: Finding Natural Splendor Close to Home, https://www.naturalawakenings.com/2025/06/30/the-microadventure-mindset-finding-natural-splendor-close-to-home 6. How Micro-Adventure Rewires Your Brain - YouTube, https://www.youtube.com/watch?v=-rG3KYs0oqo 7. Rediscovering Adventure: How Micro-Adventures Can Transform Your Daily Life - Medium, https://medium.com/@abdulaziz009251/rediscovering-adventure-how-micro-adventures-can-transform-your-daily-life-bb1f9ff43624 8. Critical Synthesis Package: Ten-Item Personality Inventory (TIPI)—A Quick Scan of Personality Structure | MedEdPORTAL, https://www.mededportal.org/doi/10.15766/mep_2374-8265.9427 9. The Ten-Item Personality Inventory (TIPI): a scoping review of versions, translations and psychometric properties - PMC, https://pmc.ncbi.nlm.nih.gov/articles/PMC10330951/ 10. TIPI - Ten Item Personality Inventory - NovoPsych, https://novopsych.com/personality/ten-item-personality-inventory-tipi/ 11. Personality-targeted persuasive gamified systems: exploring the impact of application domain on the effectiveness of behaviour change strategies - PMC, https://pmc.ncbi.nlm.nih.gov/articles/PMC8900644/ 12. Sensation Seeking Scale - Wikipedia, https://en.wikipedia.org/wiki/Sensation_Seeking_Scale 13. Sensation Seeking Scale, SSS-V, https://psytests.org/trait/sssven.html 14. Sensation Seeking Scale (SSS) - Addiction Research Center, https://arc.psych.wisc.edu/self-report/sensation-seeking-scale-sss/ 15. activity 1.1 the sensation-seeking scale - American Psychological Association, https://www.apa.org/ed/precollege/topss/lessons/activities/sensation-seeking.pdf 16. Aligning Daily Activities with Personality: Towards A Recommender System for Improving Wellbeing - arXiv, https://arxiv.org/pdf/1909.03847 17. Aligning Daily Activities with Personality: Towards A ... - arXiv, https://arxiv.org/abs/1909.03847 18. Next.js by Vercel - The React Framework, https://nextjs.org/ 19. Nexjs &amp; react native combo · vercel next.js · Discussion #78126 - GitHub, https://github.com/vercel/next.js/discussions/78126 20. Expo Documentation, https://docs.expo.dev/ 21. Vercel &amp; React Native - A New Era of Mobile Development? - This Dot Labs, https://www.thisdot.co/blog/vercel-and-react-native-a-new-era-of-mobile-development 22. Next.js as backend for mobile and web app : r/nextjs - Reddit, https://www.reddit.com/r/nextjs/comments/1lx18xx/nextjs_as_backend_for_mobile_and_web_app/ 23. Vercel is Investing in Mobile with React Native - DEV Community, https://dev.to/elves-silva-vieira/vercel-is-investing-in-mobile-with-react-native-h9i 24. Integrating Rust with React Native: When and Why It Actually Makes Sense - Medium, https://medium.com/@silverskytechnology/integrating-rust-with-react-native-when-and-why-it-actually-makes-sense-2d28af49a450 25. samuelscheit.com, https://samuelscheit.com/blog/2023/react-native-rust 26. Bridging React Native and Rust via JSI - Ditto, https://www.ditto.com/blog/bridging-react-native-and-rust-via-jsi 27. Boosting React Native Performance with Rust, JSI, and WASM | Medium, https://medium.com/@realabbas5/late-night-engineering-stuff-9-934957222a53 28. dgca/expo-rust-demo: An example repo showing how to use Rust in React Native via Expo Modules - GitHub, https://github.com/dgca/expo-rust-demo 29. laptou/jsi-rs: Write ultra fast React Native modules in Rust - GitHub, https://github.com/laptou/jsi-rs 30. How does libraries that use JSI work in "regular" react native projects : r/reactnative - Reddit, https://www.reddit.com/r/reactnative/comments/17wun6t/how_does_libraries_that_use_jsi_work_in_regular/ 31. How to load and run local LLMs (e.g., Llama) in Rust? - help, https://users.rust-lang.org/t/how-to-load-and-run-local-llms-e-g-llama-in-rust/134864 32. LLama.cpp smillar speed but in pure Rust, local LLM inference alternatives. - Reddit, https://www.reddit.com/r/LocalLLaMA/comments/1jh4s2h/llamacpp_smillar_speed_but_in_pure_rust_local_llm/ 33. ggml-org/llama.cpp: LLM inference in C/C++ - GitHub, https://github.com/ggml-org/llama.cpp 34. Apple MLX vs Llama.cpp vs Hugging Face Candle Rust for Lightning-Fast LLMs Locally, https://medium.com/@zaiinn440/apple-mlx-vs-llama-cpp-vs-hugging-face-candle-rust-for-lightning-fast-llms-locally-5447f6e9255a 35. Introducing React Native RAG: Local &amp; Offline Retrieval-Augmented Generation, https://blog.swmansion.com/introducing-react-native-rag-fbb62efa4991 36. MLC LLM + React Native: On-Device AI Without the Pain | Callstack, https://www.callstack.com/tutorials/mlc-llm-react-native-on-device-ai-without-the-pain 37. How to Run Any LLM On-Device With React Native by Szymon Rybczak - YouTube, https://www.youtube.com/watch?v=voTYg6i5hH4 38. The app monetization guide: Boosting and diversifying revenue streams - Adjust, https://www.adjust.com/resources/guides/app-monetization/ 39. Top health and wellness app monetization examples - Purchasely, https://www.purchasely.com/blog/health-wellness-app-monetization 40. BetterMe Fitness App Review (2026) – Forbes Health, https://www.forbes.com/health/weight-loss/betterme-review/ 41. Crucial Steps To Develop A Fitness App Like BetterMe In 2025 - Dev Technosys, https://devtechnosys.com/insights/develop-a-fitness-app-like-betterme/ 42. Top Monetization Strategies for Mobile Apps in 2026, https://www.appmaisters.com/in-depth-analysis-monetization-strategies-leading-applications/ 43. Monetization models of digital wellness and fitness applications - Klecha &amp; Co., https://www.klecha-co.com/blog/monetization-models-of-digital-wellness-and-fitness-applications 44. BetterMe Case Study - OneSignal, https://onesignal.com/case-studies/betterme-case-study 45. Le Voyage à Nantes | ADN Ouest, https://www.adnouest.org/structure/le-voyage-a-nantes 46. Tourisme : un label «Destination Innovante Durable» pour le territoire nantais, https://entreprises.nantesmetropole.fr/actualites/tourisme-un-label-destination-innovante-durable-pour-le-territoire-nantais/ 47. Top Legal Challenges in Mobile App Development and How to ..., https://medium.com/@supremetechnologiesmarketing/top-legal-challenges-in-mobile-app-development-and-how-to-overcome-them-009e570308a4 48. Escaping the Probability Tunnel (Randonautica Series) - Buried Secrets Podcast, https://www.buriedsecretspodcast.com/escaping-the-probability-tunnel-randonautica/ 49. Randonautica - Wikipedia, https://en.wikipedia.org/wiki/Randonautica 50. From Dolls to Downloads: Courts Reimagine Product Liability for the Digital Age, https://www.techpolicy.press/from-dolls-to-downloads-courts-reimagine-product-liability-for-the-digital-age/ 51. I Have an App for That: Understanding Liability Risks for Mobile Apps - MillennialEYE, https://millennialeye.com/articles/2015-mar-apr/i-have-an-app-for-that-understanding-liability-risks-for-mobile-apps/ 52. Actionable Mobile Threat Intelligence | Protect the Human Layer with APIs - Lookout, https://www.lookout.com/platform/mobile-intelligence-apis 53. Safe Navigation: A Weather and Crime Alert Integrated Application - Iowa State University Digital Repository, https://dr.lib.iastate.edu/bitstreams/b38bb66b-7eaf-4763-baa2-22cb7b89ee73/download 54. An Implementation of a Crime-Safety-Map Application Based on a Safety Index - MDPI, https://www.mdpi.com/2414-4088/9/2/16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