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20B6" w14:textId="77777777" w:rsidR="004B6414" w:rsidRPr="00FB323B" w:rsidRDefault="004B6414" w:rsidP="004B6414">
      <w:pPr>
        <w:rPr>
          <w:rFonts w:ascii="Times New Roman" w:hAnsi="Times New Roman" w:cs="Times New Roman"/>
          <w:sz w:val="26"/>
          <w:szCs w:val="26"/>
        </w:rPr>
      </w:pPr>
    </w:p>
    <w:p w14:paraId="6212CB54" w14:textId="1B367D27" w:rsidR="00E96DCE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Ex.No.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8D119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3E2D07">
        <w:rPr>
          <w:rFonts w:ascii="Times New Roman" w:hAnsi="Times New Roman" w:cs="Times New Roman"/>
          <w:sz w:val="32"/>
          <w:szCs w:val="32"/>
        </w:rPr>
        <w:t>:</w:t>
      </w:r>
      <w:r w:rsidR="00E96DCE" w:rsidRPr="00E96DCE"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 xml:space="preserve">V2X Latency </w:t>
      </w:r>
      <w:proofErr w:type="spellStart"/>
      <w:r w:rsidR="00E96DCE" w:rsidRPr="00E96DCE">
        <w:rPr>
          <w:rFonts w:ascii="Times New Roman" w:hAnsi="Times New Roman" w:cs="Times New Roman"/>
          <w:sz w:val="26"/>
          <w:szCs w:val="26"/>
        </w:rPr>
        <w:t>Comparison</w:t>
      </w:r>
      <w:proofErr w:type="spellEnd"/>
    </w:p>
    <w:p w14:paraId="5CC66274" w14:textId="568788C6" w:rsidR="004B6414" w:rsidRDefault="004B6414" w:rsidP="00E96DCE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FB323B">
        <w:rPr>
          <w:rFonts w:ascii="Times New Roman" w:hAnsi="Times New Roman" w:cs="Times New Roman"/>
          <w:sz w:val="26"/>
          <w:szCs w:val="26"/>
        </w:rPr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To simulate and compare the performance of a Vehicle-to-Everything (V2X)</w:t>
      </w:r>
      <w:r w:rsidR="00E96DCE">
        <w:rPr>
          <w:rFonts w:ascii="Times New Roman" w:hAnsi="Times New Roman" w:cs="Times New Roman"/>
          <w:sz w:val="26"/>
          <w:szCs w:val="26"/>
        </w:rPr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communication system by analyzing End-to-End Latency (</w:t>
      </w:r>
      <w:proofErr w:type="spellStart"/>
      <w:r w:rsidR="00E96DCE"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="00E96DCE" w:rsidRPr="00E96DCE">
        <w:rPr>
          <w:rFonts w:ascii="Times New Roman" w:hAnsi="Times New Roman" w:cs="Times New Roman"/>
          <w:sz w:val="26"/>
          <w:szCs w:val="26"/>
        </w:rPr>
        <w:t>), Packet Delivery Ratio (%),</w:t>
      </w:r>
      <w:r w:rsidR="00E96DCE">
        <w:rPr>
          <w:rFonts w:ascii="Times New Roman" w:hAnsi="Times New Roman" w:cs="Times New Roman"/>
          <w:sz w:val="26"/>
          <w:szCs w:val="26"/>
        </w:rPr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and Vehicle Speed (km/h) using MATLAB.</w:t>
      </w:r>
    </w:p>
    <w:p w14:paraId="5E184B81" w14:textId="051541ED" w:rsidR="00E96DCE" w:rsidRDefault="004B6414" w:rsidP="00E96DCE">
      <w:pPr>
        <w:rPr>
          <w:rFonts w:ascii="Times New Roman" w:hAnsi="Times New Roman" w:cs="Times New Roman"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Objective – 1</w:t>
      </w:r>
      <w:r w:rsidR="00E96DCE">
        <w:t>:</w:t>
      </w:r>
      <w:r w:rsidR="00E96DCE" w:rsidRPr="00E96DCE">
        <w:t xml:space="preserve"> </w:t>
      </w:r>
      <w:r w:rsidR="00E96DCE" w:rsidRPr="00E96DCE">
        <w:rPr>
          <w:rFonts w:ascii="Times New Roman" w:hAnsi="Times New Roman" w:cs="Times New Roman"/>
          <w:sz w:val="28"/>
          <w:szCs w:val="28"/>
        </w:rPr>
        <w:t>To evaluate the End-to-End Latency (</w:t>
      </w:r>
      <w:proofErr w:type="spellStart"/>
      <w:r w:rsidR="00E96DCE" w:rsidRPr="00E96DCE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E96DCE" w:rsidRPr="00E96DCE">
        <w:rPr>
          <w:rFonts w:ascii="Times New Roman" w:hAnsi="Times New Roman" w:cs="Times New Roman"/>
          <w:sz w:val="28"/>
          <w:szCs w:val="28"/>
        </w:rPr>
        <w:t>) of a V2X communication system under</w:t>
      </w:r>
      <w:r w:rsidR="00E96DCE">
        <w:rPr>
          <w:rFonts w:ascii="Times New Roman" w:hAnsi="Times New Roman" w:cs="Times New Roman"/>
          <w:sz w:val="28"/>
          <w:szCs w:val="28"/>
        </w:rPr>
        <w:t xml:space="preserve"> </w:t>
      </w:r>
      <w:r w:rsidR="00E96DCE" w:rsidRPr="00E96DCE">
        <w:rPr>
          <w:rFonts w:ascii="Times New Roman" w:hAnsi="Times New Roman" w:cs="Times New Roman"/>
          <w:sz w:val="28"/>
          <w:szCs w:val="28"/>
        </w:rPr>
        <w:t>different vehicle operating conditions.</w:t>
      </w:r>
    </w:p>
    <w:p w14:paraId="40AE9DFE" w14:textId="4B9995E5" w:rsidR="004B6414" w:rsidRPr="003E2D07" w:rsidRDefault="004B6414" w:rsidP="00E96D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3E2D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AAB29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96DCE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;</w:t>
      </w:r>
    </w:p>
    <w:p w14:paraId="559202FA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clear;</w:t>
      </w:r>
    </w:p>
    <w:p w14:paraId="5D890C8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close all;</w:t>
      </w:r>
    </w:p>
    <w:p w14:paraId="6DB2A3D5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Vehicle Speed (km/h)</w:t>
      </w:r>
    </w:p>
    <w:p w14:paraId="794407D4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speed = 20:20:120;</w:t>
      </w:r>
    </w:p>
    <w:p w14:paraId="41ED4E1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Simulated End-to-End 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</w:t>
      </w:r>
    </w:p>
    <w:p w14:paraId="47DAC9B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latency = [18 16 14 12 10 9];</w:t>
      </w:r>
    </w:p>
    <w:p w14:paraId="2F792BC7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 End-to-End 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)')</w:t>
      </w:r>
    </w:p>
    <w:p w14:paraId="569130E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[speed' latency'])</w:t>
      </w:r>
    </w:p>
    <w:p w14:paraId="1B0E164A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</w:p>
    <w:p w14:paraId="0679DED7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figure</w:t>
      </w:r>
    </w:p>
    <w:p w14:paraId="0C669C4D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5786E04E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2,1,1)</w:t>
      </w:r>
    </w:p>
    <w:p w14:paraId="6C580239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speed,latency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,'-o','LineWidth',2)</w:t>
      </w:r>
    </w:p>
    <w:p w14:paraId="075A4882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vs End-to-End Latency')</w:t>
      </w:r>
    </w:p>
    <w:p w14:paraId="2D9C6A2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64A26770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)')</w:t>
      </w:r>
    </w:p>
    <w:p w14:paraId="45670FC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</w:p>
    <w:p w14:paraId="1DD501D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lastRenderedPageBreak/>
        <w:t>% -------- Graph 2 --------</w:t>
      </w:r>
    </w:p>
    <w:p w14:paraId="0FB43F9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2,1,2)</w:t>
      </w:r>
    </w:p>
    <w:p w14:paraId="10F85D53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1:length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(latency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),latency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,'-s','LineWidth',2)</w:t>
      </w:r>
    </w:p>
    <w:p w14:paraId="2320E7FC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'Latency Variation Across Vehicles')</w:t>
      </w:r>
    </w:p>
    <w:p w14:paraId="4070762E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Index')</w:t>
      </w:r>
    </w:p>
    <w:p w14:paraId="35728F10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'End-to-End 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)')</w:t>
      </w:r>
    </w:p>
    <w:p w14:paraId="539574FF" w14:textId="75D73FDF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  <w:r w:rsidRPr="00E96DCE">
        <w:t xml:space="preserve"> 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;</w:t>
      </w:r>
    </w:p>
    <w:p w14:paraId="27B63F1E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clear;</w:t>
      </w:r>
    </w:p>
    <w:p w14:paraId="15A02BA1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close all;</w:t>
      </w:r>
    </w:p>
    <w:p w14:paraId="3CB68F23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Vehicle Speed (km/h)</w:t>
      </w:r>
    </w:p>
    <w:p w14:paraId="429E0EC7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speed = 20:20:120;</w:t>
      </w:r>
    </w:p>
    <w:p w14:paraId="44A9B2B2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Simulated End-to-End 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</w:t>
      </w:r>
    </w:p>
    <w:p w14:paraId="3D393EAA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latency = [18 16 14 12 10 9];</w:t>
      </w:r>
    </w:p>
    <w:p w14:paraId="5825DE17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 End-to-End 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)')</w:t>
      </w:r>
    </w:p>
    <w:p w14:paraId="3FC60C7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[speed' latency'])</w:t>
      </w:r>
    </w:p>
    <w:p w14:paraId="2BDA2C72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</w:p>
    <w:p w14:paraId="6BE7CFC1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figure</w:t>
      </w:r>
    </w:p>
    <w:p w14:paraId="3719FDC0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7B28721B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2,1,1)</w:t>
      </w:r>
    </w:p>
    <w:p w14:paraId="59AE8153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speed,latency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,'-o','LineWidth',2)</w:t>
      </w:r>
    </w:p>
    <w:p w14:paraId="16A42F63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vs End-to-End Latency')</w:t>
      </w:r>
    </w:p>
    <w:p w14:paraId="33BAA17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19D1040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)')</w:t>
      </w:r>
    </w:p>
    <w:p w14:paraId="0295854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</w:p>
    <w:p w14:paraId="3D268F65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0B57DBAE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2,1,2)</w:t>
      </w:r>
    </w:p>
    <w:p w14:paraId="44935F5A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lastRenderedPageBreak/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1:length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(latency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),latency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,'-s','LineWidth',2)</w:t>
      </w:r>
    </w:p>
    <w:p w14:paraId="64BDE1ED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'Latency Variation Across Vehicles')</w:t>
      </w:r>
    </w:p>
    <w:p w14:paraId="63911FF4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Index')</w:t>
      </w:r>
    </w:p>
    <w:p w14:paraId="5183D232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'End-to-End Latency (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)')</w:t>
      </w:r>
    </w:p>
    <w:p w14:paraId="4C5DA813" w14:textId="77777777" w:rsid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</w:p>
    <w:p w14:paraId="174ADFCF" w14:textId="1B5D02DB" w:rsidR="004B6414" w:rsidRPr="00776AA3" w:rsidRDefault="004B6414" w:rsidP="00E96D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1</w:t>
      </w:r>
      <w:r w:rsidR="00776AA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F85C999" wp14:editId="06E9418C">
            <wp:extent cx="6195060" cy="3063240"/>
            <wp:effectExtent l="0" t="0" r="0" b="3810"/>
            <wp:docPr id="18138324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2424" name="Picture 18138324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448" cy="30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To analyze the Packet Delivery Ratio (%) and determine the reliability of V2X</w:t>
      </w:r>
      <w:r w:rsidR="00E96DCE">
        <w:rPr>
          <w:rFonts w:ascii="Times New Roman" w:hAnsi="Times New Roman" w:cs="Times New Roman"/>
          <w:sz w:val="26"/>
          <w:szCs w:val="26"/>
        </w:rPr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communication during data transmission.</w:t>
      </w:r>
    </w:p>
    <w:p w14:paraId="2E78D620" w14:textId="77777777" w:rsidR="004B6414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59A41C" w14:textId="2926BF8A" w:rsidR="004B6414" w:rsidRPr="00FB323B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76F32E0D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96DCE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;</w:t>
      </w:r>
    </w:p>
    <w:p w14:paraId="6A3A960A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clear;</w:t>
      </w:r>
    </w:p>
    <w:p w14:paraId="649AFE6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close all;</w:t>
      </w:r>
    </w:p>
    <w:p w14:paraId="291FCB62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Vehicle Speed (km/h)</w:t>
      </w:r>
    </w:p>
    <w:p w14:paraId="43CA270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</w:p>
    <w:p w14:paraId="3D47E267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speed = 20:20:120;</w:t>
      </w:r>
    </w:p>
    <w:p w14:paraId="09C55F5D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Simulated Packet Delivery Ratio (%)</w:t>
      </w:r>
    </w:p>
    <w:p w14:paraId="73E8335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lastRenderedPageBreak/>
        <w:t>PDR = [99 98 97 95 93 90];</w:t>
      </w:r>
    </w:p>
    <w:p w14:paraId="2E07B362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 Packet Delivery Ratio (%)')</w:t>
      </w:r>
    </w:p>
    <w:p w14:paraId="7879716B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[speed' PDR'])</w:t>
      </w:r>
    </w:p>
    <w:p w14:paraId="66010643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figure</w:t>
      </w:r>
    </w:p>
    <w:p w14:paraId="505A23DC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2D1EA1DD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2,1,1)</w:t>
      </w:r>
    </w:p>
    <w:p w14:paraId="0B346731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speed,PDR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,'-o','LineWidth',2)</w:t>
      </w:r>
    </w:p>
    <w:p w14:paraId="74677659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vs Packet Delivery Ratio')</w:t>
      </w:r>
    </w:p>
    <w:p w14:paraId="4034335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2DA23F9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'Packet Delivery Ratio (%)')</w:t>
      </w:r>
    </w:p>
    <w:p w14:paraId="446E330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</w:p>
    <w:p w14:paraId="52A9B0EC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52F52BD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2,1,2)</w:t>
      </w:r>
    </w:p>
    <w:p w14:paraId="229FDCB4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1:length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(PDR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),PDR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,'-s','LineWidth',2)</w:t>
      </w:r>
    </w:p>
    <w:p w14:paraId="69E2BA0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'Packet Delivery Ratio Across Vehicles')</w:t>
      </w:r>
    </w:p>
    <w:p w14:paraId="3A08B50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Index')</w:t>
      </w:r>
    </w:p>
    <w:p w14:paraId="7B15B6BD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'Packet Delivery Ratio (%)')</w:t>
      </w:r>
    </w:p>
    <w:p w14:paraId="404BA5E3" w14:textId="02E11F23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  <w:r w:rsidRPr="00E96DCE">
        <w:t xml:space="preserve"> </w:t>
      </w:r>
      <w:proofErr w:type="spellStart"/>
      <w:r w:rsidRPr="00E96DCE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;</w:t>
      </w:r>
    </w:p>
    <w:p w14:paraId="3127C4BD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clear;</w:t>
      </w:r>
    </w:p>
    <w:p w14:paraId="5DB3673E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close all;</w:t>
      </w:r>
    </w:p>
    <w:p w14:paraId="468C948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Vehicle Speed (km/h)</w:t>
      </w:r>
    </w:p>
    <w:p w14:paraId="1A2B0B89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</w:p>
    <w:p w14:paraId="0066505A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speed = 20:20:120;</w:t>
      </w:r>
    </w:p>
    <w:p w14:paraId="70254E6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Simulated Packet Delivery Ratio (%)</w:t>
      </w:r>
    </w:p>
    <w:p w14:paraId="623DD116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PDR = [99 98 97 95 93 90];</w:t>
      </w:r>
    </w:p>
    <w:p w14:paraId="788B110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 Packet Delivery Ratio (%)')</w:t>
      </w:r>
    </w:p>
    <w:p w14:paraId="0A194A28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lastRenderedPageBreak/>
        <w:t>disp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[speed' PDR'])</w:t>
      </w:r>
    </w:p>
    <w:p w14:paraId="073EA9E4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figure</w:t>
      </w:r>
    </w:p>
    <w:p w14:paraId="0A083CA4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790B0484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2,1,1)</w:t>
      </w:r>
    </w:p>
    <w:p w14:paraId="36B92AD9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speed,PDR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,'-o','LineWidth',2)</w:t>
      </w:r>
    </w:p>
    <w:p w14:paraId="78AD9A13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vs Packet Delivery Ratio')</w:t>
      </w:r>
    </w:p>
    <w:p w14:paraId="36FCC38A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19E649B2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'Packet Delivery Ratio (%)')</w:t>
      </w:r>
    </w:p>
    <w:p w14:paraId="32A5ECDC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</w:p>
    <w:p w14:paraId="227C7A6E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1C71A4E1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2,1,2)</w:t>
      </w:r>
    </w:p>
    <w:p w14:paraId="4ECF1A30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1:length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(PDR</w:t>
      </w:r>
      <w:proofErr w:type="gramStart"/>
      <w:r w:rsidRPr="00E96DCE">
        <w:rPr>
          <w:rFonts w:ascii="Times New Roman" w:hAnsi="Times New Roman" w:cs="Times New Roman"/>
          <w:sz w:val="26"/>
          <w:szCs w:val="26"/>
        </w:rPr>
        <w:t>),PDR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,'-s','LineWidth',2)</w:t>
      </w:r>
    </w:p>
    <w:p w14:paraId="7A2C8417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96DC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'Packet Delivery Ratio Across Vehicles')</w:t>
      </w:r>
    </w:p>
    <w:p w14:paraId="18D472B3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'Vehicle Index')</w:t>
      </w:r>
    </w:p>
    <w:p w14:paraId="2940F8BF" w14:textId="77777777" w:rsidR="00E96DCE" w:rsidRP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96DC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E96DC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96DCE">
        <w:rPr>
          <w:rFonts w:ascii="Times New Roman" w:hAnsi="Times New Roman" w:cs="Times New Roman"/>
          <w:sz w:val="26"/>
          <w:szCs w:val="26"/>
        </w:rPr>
        <w:t>'Packet Delivery Ratio (%)')</w:t>
      </w:r>
    </w:p>
    <w:p w14:paraId="30D9199B" w14:textId="77777777" w:rsidR="00E96DCE" w:rsidRDefault="00E96DCE" w:rsidP="00E96DCE">
      <w:pPr>
        <w:rPr>
          <w:rFonts w:ascii="Times New Roman" w:hAnsi="Times New Roman" w:cs="Times New Roman"/>
          <w:sz w:val="26"/>
          <w:szCs w:val="26"/>
        </w:rPr>
      </w:pPr>
      <w:r w:rsidRPr="00E96DCE">
        <w:rPr>
          <w:rFonts w:ascii="Times New Roman" w:hAnsi="Times New Roman" w:cs="Times New Roman"/>
          <w:sz w:val="26"/>
          <w:szCs w:val="26"/>
        </w:rPr>
        <w:t>grid on</w:t>
      </w:r>
    </w:p>
    <w:p w14:paraId="29924940" w14:textId="11742C6D" w:rsidR="004B6414" w:rsidRPr="00FB323B" w:rsidRDefault="004B6414" w:rsidP="00E96D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2:</w:t>
      </w:r>
    </w:p>
    <w:p w14:paraId="6C10D4D2" w14:textId="51BC0609" w:rsidR="004B6414" w:rsidRDefault="00776AA3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54069BA" wp14:editId="5204381B">
            <wp:extent cx="5608320" cy="2689860"/>
            <wp:effectExtent l="0" t="0" r="0" b="0"/>
            <wp:docPr id="16365567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56741" name="Picture 16365567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CDA6" w14:textId="275FD4B5" w:rsidR="00E96DCE" w:rsidRDefault="004B6414" w:rsidP="00E96DCE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lastRenderedPageBreak/>
        <w:t>Objective 3</w:t>
      </w:r>
      <w:r w:rsidRPr="00FB323B">
        <w:rPr>
          <w:rFonts w:ascii="Times New Roman" w:hAnsi="Times New Roman" w:cs="Times New Roman"/>
          <w:sz w:val="26"/>
          <w:szCs w:val="26"/>
        </w:rPr>
        <w:t xml:space="preserve">: </w:t>
      </w:r>
      <w:r w:rsidRPr="004B6414"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To study the impact of Vehicle Speed (km/h) on the communication performance and</w:t>
      </w:r>
      <w:r w:rsidR="00E96DCE">
        <w:rPr>
          <w:rFonts w:ascii="Times New Roman" w:hAnsi="Times New Roman" w:cs="Times New Roman"/>
          <w:sz w:val="26"/>
          <w:szCs w:val="26"/>
        </w:rPr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stability of the V2X network.</w:t>
      </w:r>
      <w:r w:rsidR="00E96DCE" w:rsidRPr="00E96DCE"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To study the impact of Vehicle Speed (km/h) on the communication performance and</w:t>
      </w:r>
      <w:r w:rsidR="00E96DCE">
        <w:rPr>
          <w:rFonts w:ascii="Times New Roman" w:hAnsi="Times New Roman" w:cs="Times New Roman"/>
          <w:sz w:val="26"/>
          <w:szCs w:val="26"/>
        </w:rPr>
        <w:t xml:space="preserve"> </w:t>
      </w:r>
      <w:r w:rsidR="00E96DCE" w:rsidRPr="00E96DCE">
        <w:rPr>
          <w:rFonts w:ascii="Times New Roman" w:hAnsi="Times New Roman" w:cs="Times New Roman"/>
          <w:sz w:val="26"/>
          <w:szCs w:val="26"/>
        </w:rPr>
        <w:t>stability of the V2X network.</w:t>
      </w:r>
    </w:p>
    <w:p w14:paraId="00DE18A2" w14:textId="35B680E6" w:rsidR="004B6414" w:rsidRPr="00FB323B" w:rsidRDefault="004B6414" w:rsidP="00E96D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5DEB8C1C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76AA3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;</w:t>
      </w:r>
    </w:p>
    <w:p w14:paraId="306AEB02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clear;</w:t>
      </w:r>
    </w:p>
    <w:p w14:paraId="10C68798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close all;</w:t>
      </w:r>
    </w:p>
    <w:p w14:paraId="2B4C79DB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Vehicle IDs</w:t>
      </w:r>
    </w:p>
    <w:p w14:paraId="2FEBA3C5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vehicle = 1:6;</w:t>
      </w:r>
    </w:p>
    <w:p w14:paraId="7DF694E7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Vehicle Speed (km/h)</w:t>
      </w:r>
    </w:p>
    <w:p w14:paraId="77BB680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speed = [30 45 60 75 90 105];</w:t>
      </w:r>
    </w:p>
    <w:p w14:paraId="6B9326DD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Communication Range (m)</w:t>
      </w:r>
    </w:p>
    <w:p w14:paraId="0746E765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range = [280 260 240 220 200 180];</w:t>
      </w:r>
    </w:p>
    <w:p w14:paraId="4627D1F3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Speed(km/h) Communication Range(m)')</w:t>
      </w:r>
    </w:p>
    <w:p w14:paraId="00AE4354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[vehicle' speed' range'])</w:t>
      </w:r>
    </w:p>
    <w:p w14:paraId="38599E25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figure</w:t>
      </w:r>
    </w:p>
    <w:p w14:paraId="6114C6DC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751DCDEB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2,1,1)</w:t>
      </w:r>
    </w:p>
    <w:p w14:paraId="1371B512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776AA3">
        <w:rPr>
          <w:rFonts w:ascii="Times New Roman" w:hAnsi="Times New Roman" w:cs="Times New Roman"/>
          <w:sz w:val="26"/>
          <w:szCs w:val="26"/>
        </w:rPr>
        <w:t>vehicle,speed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,'-o','LineWidth',2)</w:t>
      </w:r>
    </w:p>
    <w:p w14:paraId="0C3C4165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of Different Vehicles')</w:t>
      </w:r>
    </w:p>
    <w:p w14:paraId="7EA5689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Index')</w:t>
      </w:r>
    </w:p>
    <w:p w14:paraId="2AAABC88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730F6620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grid on</w:t>
      </w:r>
    </w:p>
    <w:p w14:paraId="30CDC6B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614D6CAA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2,1,2)</w:t>
      </w:r>
    </w:p>
    <w:p w14:paraId="724E9E35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776AA3">
        <w:rPr>
          <w:rFonts w:ascii="Times New Roman" w:hAnsi="Times New Roman" w:cs="Times New Roman"/>
          <w:sz w:val="26"/>
          <w:szCs w:val="26"/>
        </w:rPr>
        <w:t>speed,range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,'-s','LineWidth',2)</w:t>
      </w:r>
    </w:p>
    <w:p w14:paraId="4D18390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lastRenderedPageBreak/>
        <w:t>title(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vs Communication Range')</w:t>
      </w:r>
    </w:p>
    <w:p w14:paraId="3550E9C2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7C2488FF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'Communication Range (m)')</w:t>
      </w:r>
    </w:p>
    <w:p w14:paraId="218EC8FE" w14:textId="26E7F703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grid on</w:t>
      </w:r>
      <w:r w:rsidRPr="00776AA3">
        <w:t xml:space="preserve"> </w:t>
      </w:r>
      <w:proofErr w:type="spellStart"/>
      <w:r w:rsidRPr="00776AA3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;</w:t>
      </w:r>
    </w:p>
    <w:p w14:paraId="7DC17BA1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clear;</w:t>
      </w:r>
    </w:p>
    <w:p w14:paraId="02B0DB02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close all;</w:t>
      </w:r>
    </w:p>
    <w:p w14:paraId="55CE9798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Vehicle IDs</w:t>
      </w:r>
    </w:p>
    <w:p w14:paraId="719A8114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vehicle = 1:6;</w:t>
      </w:r>
    </w:p>
    <w:p w14:paraId="4F56CB75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Vehicle Speed (km/h)</w:t>
      </w:r>
    </w:p>
    <w:p w14:paraId="4FC8369F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speed = [30 45 60 75 90 105];</w:t>
      </w:r>
    </w:p>
    <w:p w14:paraId="4EE459E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Communication Range (m)</w:t>
      </w:r>
    </w:p>
    <w:p w14:paraId="295A2BEB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range = [280 260 240 220 200 180];</w:t>
      </w:r>
    </w:p>
    <w:p w14:paraId="03539BE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Speed(km/h) Communication Range(m)')</w:t>
      </w:r>
    </w:p>
    <w:p w14:paraId="3990DC56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[vehicle' speed' range'])</w:t>
      </w:r>
    </w:p>
    <w:p w14:paraId="0561ACE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figure</w:t>
      </w:r>
    </w:p>
    <w:p w14:paraId="0F330CB6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347B6015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2,1,1)</w:t>
      </w:r>
    </w:p>
    <w:p w14:paraId="7C21E7C8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776AA3">
        <w:rPr>
          <w:rFonts w:ascii="Times New Roman" w:hAnsi="Times New Roman" w:cs="Times New Roman"/>
          <w:sz w:val="26"/>
          <w:szCs w:val="26"/>
        </w:rPr>
        <w:t>vehicle,speed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,'-o','LineWidth',2)</w:t>
      </w:r>
    </w:p>
    <w:p w14:paraId="3BC5E1E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of Different Vehicles')</w:t>
      </w:r>
    </w:p>
    <w:p w14:paraId="31788408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Index')</w:t>
      </w:r>
    </w:p>
    <w:p w14:paraId="776DFF52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51E8D384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grid on</w:t>
      </w:r>
    </w:p>
    <w:p w14:paraId="6C0749FD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6EAE6359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2,1,2)</w:t>
      </w:r>
    </w:p>
    <w:p w14:paraId="332631AA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776AA3">
        <w:rPr>
          <w:rFonts w:ascii="Times New Roman" w:hAnsi="Times New Roman" w:cs="Times New Roman"/>
          <w:sz w:val="26"/>
          <w:szCs w:val="26"/>
        </w:rPr>
        <w:t>speed,range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,'-s','LineWidth',2)</w:t>
      </w:r>
    </w:p>
    <w:p w14:paraId="5B4C02A0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76AA3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vs Communication Range')</w:t>
      </w:r>
    </w:p>
    <w:p w14:paraId="0E0D92FD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lastRenderedPageBreak/>
        <w:t>xlabel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'Vehicle Speed (km/h)')</w:t>
      </w:r>
    </w:p>
    <w:p w14:paraId="39CCA5BD" w14:textId="77777777" w:rsidR="00776AA3" w:rsidRP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76AA3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776AA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76AA3">
        <w:rPr>
          <w:rFonts w:ascii="Times New Roman" w:hAnsi="Times New Roman" w:cs="Times New Roman"/>
          <w:sz w:val="26"/>
          <w:szCs w:val="26"/>
        </w:rPr>
        <w:t>'Communication Range (m)')</w:t>
      </w:r>
    </w:p>
    <w:p w14:paraId="7BD22945" w14:textId="77777777" w:rsidR="00776AA3" w:rsidRDefault="00776AA3" w:rsidP="00776AA3">
      <w:pPr>
        <w:rPr>
          <w:rFonts w:ascii="Times New Roman" w:hAnsi="Times New Roman" w:cs="Times New Roman"/>
          <w:sz w:val="26"/>
          <w:szCs w:val="26"/>
        </w:rPr>
      </w:pPr>
      <w:r w:rsidRPr="00776AA3">
        <w:rPr>
          <w:rFonts w:ascii="Times New Roman" w:hAnsi="Times New Roman" w:cs="Times New Roman"/>
          <w:sz w:val="26"/>
          <w:szCs w:val="26"/>
        </w:rPr>
        <w:t>grid on</w:t>
      </w:r>
    </w:p>
    <w:p w14:paraId="7122704A" w14:textId="2BFBF426" w:rsidR="004B6414" w:rsidRDefault="004B6414" w:rsidP="00776AA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3:</w:t>
      </w:r>
    </w:p>
    <w:p w14:paraId="2676B7F4" w14:textId="11FAB55B" w:rsidR="00776AA3" w:rsidRPr="00FB323B" w:rsidRDefault="00776AA3" w:rsidP="00776AA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A0C24B8" wp14:editId="2A427160">
            <wp:extent cx="5943600" cy="3343275"/>
            <wp:effectExtent l="0" t="0" r="0" b="9525"/>
            <wp:docPr id="6316151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5153" name="Picture 6316151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56CE" w14:textId="62C29DCB" w:rsidR="00FB323B" w:rsidRPr="00FB323B" w:rsidRDefault="00FB323B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B323B" w:rsidRPr="00FB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B"/>
    <w:rsid w:val="003E2D07"/>
    <w:rsid w:val="004B6414"/>
    <w:rsid w:val="00625706"/>
    <w:rsid w:val="00647347"/>
    <w:rsid w:val="00776AA3"/>
    <w:rsid w:val="008D119F"/>
    <w:rsid w:val="00946B1E"/>
    <w:rsid w:val="00A74478"/>
    <w:rsid w:val="00E96DCE"/>
    <w:rsid w:val="00FB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8C5B"/>
  <w15:chartTrackingRefBased/>
  <w15:docId w15:val="{D54A0E1A-732B-4AA4-B9EB-C668ECEA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414"/>
  </w:style>
  <w:style w:type="paragraph" w:styleId="Heading1">
    <w:name w:val="heading 1"/>
    <w:basedOn w:val="Normal"/>
    <w:next w:val="Normal"/>
    <w:link w:val="Heading1Char"/>
    <w:uiPriority w:val="9"/>
    <w:qFormat/>
    <w:rsid w:val="00FB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2</cp:revision>
  <dcterms:created xsi:type="dcterms:W3CDTF">2026-08-23T15:07:00Z</dcterms:created>
  <dcterms:modified xsi:type="dcterms:W3CDTF">2026-08-23T15:07:00Z</dcterms:modified>
</cp:coreProperties>
</file>