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2F689A" w14:textId="706C9CF1" w:rsidR="00AF4A5B" w:rsidRPr="00AF4A5B" w:rsidRDefault="00AF4A5B" w:rsidP="00AF4A5B">
      <w:pPr>
        <w:jc w:val="center"/>
        <w:rPr>
          <w:b/>
          <w:bCs/>
          <w:sz w:val="28"/>
          <w:szCs w:val="28"/>
        </w:rPr>
      </w:pPr>
      <w:r w:rsidRPr="00AF4A5B">
        <w:rPr>
          <w:b/>
          <w:bCs/>
          <w:sz w:val="28"/>
          <w:szCs w:val="28"/>
        </w:rPr>
        <w:t>Experiment: 9</w:t>
      </w:r>
    </w:p>
    <w:p w14:paraId="35A41391" w14:textId="3DCCAF44" w:rsidR="00AF4A5B" w:rsidRDefault="00AF4A5B" w:rsidP="00AF4A5B">
      <w:pPr>
        <w:jc w:val="center"/>
        <w:rPr>
          <w:b/>
          <w:bCs/>
          <w:sz w:val="28"/>
          <w:szCs w:val="28"/>
        </w:rPr>
      </w:pPr>
      <w:r w:rsidRPr="00AF4A5B">
        <w:rPr>
          <w:b/>
          <w:bCs/>
          <w:sz w:val="28"/>
          <w:szCs w:val="28"/>
        </w:rPr>
        <w:t>Massive MIMO Capacity vs SNR and Gain Using MATLAB</w:t>
      </w:r>
    </w:p>
    <w:p w14:paraId="66E461DD" w14:textId="77777777" w:rsidR="00AF4A5B" w:rsidRDefault="00AF4A5B" w:rsidP="00AF4A5B">
      <w:pPr>
        <w:jc w:val="center"/>
        <w:rPr>
          <w:b/>
          <w:bCs/>
          <w:sz w:val="28"/>
          <w:szCs w:val="28"/>
        </w:rPr>
      </w:pPr>
    </w:p>
    <w:p w14:paraId="450C6038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Objective – 1 Plot of Channel Capacity (bps/Hz) versus SNR (dB).</w:t>
      </w:r>
    </w:p>
    <w:p w14:paraId="1AED8F0A" w14:textId="06D41F03" w:rsid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MATLAB Code:</w:t>
      </w:r>
    </w:p>
    <w:p w14:paraId="612B7651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clc;</w:t>
      </w:r>
    </w:p>
    <w:p w14:paraId="5B66EC92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clear;</w:t>
      </w:r>
    </w:p>
    <w:p w14:paraId="168E9381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close all;</w:t>
      </w:r>
    </w:p>
    <w:p w14:paraId="76BD7601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snr = 0:5:30;</w:t>
      </w:r>
    </w:p>
    <w:p w14:paraId="5D6502C4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snr_linear = 10.^(snr/10);</w:t>
      </w:r>
    </w:p>
    <w:p w14:paraId="07280388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capacity = log2(1 + snr_linear);</w:t>
      </w:r>
    </w:p>
    <w:p w14:paraId="251C2238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figure;</w:t>
      </w:r>
    </w:p>
    <w:p w14:paraId="43597F75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plot(snr,capacity,'-o','LineWidth',2,'MarkerSize',6);</w:t>
      </w:r>
    </w:p>
    <w:p w14:paraId="5B7B7F6C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grid on;</w:t>
      </w:r>
    </w:p>
    <w:p w14:paraId="2BD43CDC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xlabel('SNR (dB)');</w:t>
      </w:r>
    </w:p>
    <w:p w14:paraId="082F899C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ylabel('Channel Capacity (bps/Hz)');</w:t>
      </w:r>
    </w:p>
    <w:p w14:paraId="79C07F92" w14:textId="22BED64D" w:rsid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title('Channel Capacity vs SNR');</w:t>
      </w:r>
    </w:p>
    <w:p w14:paraId="1361E8B4" w14:textId="10AEA7BA" w:rsid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drawing>
          <wp:inline distT="0" distB="0" distL="0" distR="0" wp14:anchorId="1A2C2D45" wp14:editId="52E75917">
            <wp:extent cx="5730208" cy="2570018"/>
            <wp:effectExtent l="0" t="0" r="4445" b="1905"/>
            <wp:docPr id="1423049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304918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859372" cy="2627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654910" w14:textId="3B60D929" w:rsidR="00AF4A5B" w:rsidRDefault="00AF4A5B">
      <w:pPr>
        <w:rPr>
          <w:sz w:val="28"/>
          <w:szCs w:val="28"/>
        </w:rPr>
      </w:pPr>
      <w:r>
        <w:rPr>
          <w:sz w:val="28"/>
          <w:szCs w:val="28"/>
        </w:rPr>
        <w:br w:type="page"/>
      </w:r>
      <w:r w:rsidRPr="00AF4A5B">
        <w:rPr>
          <w:sz w:val="28"/>
          <w:szCs w:val="28"/>
        </w:rPr>
        <w:lastRenderedPageBreak/>
        <w:t>Objective – 2 Bar graph comparing SNR values under different communication scenarios.</w:t>
      </w:r>
    </w:p>
    <w:p w14:paraId="4692E108" w14:textId="01DE249E" w:rsidR="00AF4A5B" w:rsidRDefault="00AF4A5B">
      <w:pPr>
        <w:rPr>
          <w:sz w:val="28"/>
          <w:szCs w:val="28"/>
        </w:rPr>
      </w:pPr>
      <w:r w:rsidRPr="00AF4A5B">
        <w:rPr>
          <w:sz w:val="28"/>
          <w:szCs w:val="28"/>
        </w:rPr>
        <w:t>MATLAB Code:</w:t>
      </w:r>
    </w:p>
    <w:p w14:paraId="2D92FE52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clc;</w:t>
      </w:r>
    </w:p>
    <w:p w14:paraId="7B335432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clear;</w:t>
      </w:r>
    </w:p>
    <w:p w14:paraId="7B31FC25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close all;</w:t>
      </w:r>
    </w:p>
    <w:p w14:paraId="47A30C8E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snr = 0:5:30;</w:t>
      </w:r>
    </w:p>
    <w:p w14:paraId="552579D4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snr_linear = 10.^(snr/10);</w:t>
      </w:r>
    </w:p>
    <w:p w14:paraId="65FCA5B4" w14:textId="7AC4E30B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capacity = log2(1 + snr_linear);</w:t>
      </w:r>
    </w:p>
    <w:p w14:paraId="286DCCFF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figure;</w:t>
      </w:r>
    </w:p>
    <w:p w14:paraId="175E2DFA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plot(snr,capacity,'-o','LineWidth',2,'MarkerSize',6);</w:t>
      </w:r>
    </w:p>
    <w:p w14:paraId="13169369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grid on;</w:t>
      </w:r>
    </w:p>
    <w:p w14:paraId="6421D079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xlabel('SNR (dB)');</w:t>
      </w:r>
    </w:p>
    <w:p w14:paraId="0047AE0B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ylabel('Channel Capacity (bps/Hz)');</w:t>
      </w:r>
    </w:p>
    <w:p w14:paraId="26291245" w14:textId="58EC87AE" w:rsid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title('Channel Capacity vs SNR');</w:t>
      </w:r>
    </w:p>
    <w:p w14:paraId="36A89CC3" w14:textId="74DADDD7" w:rsid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drawing>
          <wp:inline distT="0" distB="0" distL="0" distR="0" wp14:anchorId="0B7D77DF" wp14:editId="0280984E">
            <wp:extent cx="5731510" cy="2927350"/>
            <wp:effectExtent l="0" t="0" r="2540" b="6350"/>
            <wp:docPr id="162702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702985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3AD9A" w14:textId="77777777" w:rsidR="00AF4A5B" w:rsidRDefault="00AF4A5B" w:rsidP="00AF4A5B">
      <w:pPr>
        <w:rPr>
          <w:sz w:val="28"/>
          <w:szCs w:val="28"/>
        </w:rPr>
      </w:pPr>
    </w:p>
    <w:p w14:paraId="68BF6AA5" w14:textId="77777777" w:rsidR="00AF4A5B" w:rsidRDefault="00AF4A5B" w:rsidP="00AF4A5B">
      <w:pPr>
        <w:rPr>
          <w:sz w:val="28"/>
          <w:szCs w:val="28"/>
        </w:rPr>
      </w:pPr>
    </w:p>
    <w:p w14:paraId="44D4E0F8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lastRenderedPageBreak/>
        <w:t>Objective – 3 Bar graph showing Antenna Gain for different antenna array sizes.</w:t>
      </w:r>
    </w:p>
    <w:p w14:paraId="35C76E93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MATLAB Code:</w:t>
      </w:r>
    </w:p>
    <w:p w14:paraId="3EE9C722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clc;</w:t>
      </w:r>
    </w:p>
    <w:p w14:paraId="29893301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clear;</w:t>
      </w:r>
    </w:p>
    <w:p w14:paraId="0F766410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close all;</w:t>
      </w:r>
    </w:p>
    <w:p w14:paraId="4BE98437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antennas = [4 8 16 32 64]; % Number of Antenna Elements</w:t>
      </w:r>
    </w:p>
    <w:p w14:paraId="588219FB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gain = 10*log10(antennas); % Antenna Gain (dB)</w:t>
      </w:r>
    </w:p>
    <w:p w14:paraId="122B9085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figure</w:t>
      </w:r>
    </w:p>
    <w:p w14:paraId="2C540C18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bar(antennas, gain)</w:t>
      </w:r>
    </w:p>
    <w:p w14:paraId="2F60BD07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grid on</w:t>
      </w:r>
    </w:p>
    <w:p w14:paraId="2D4073E3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xlabel('Number of Antenna Elements')</w:t>
      </w:r>
    </w:p>
    <w:p w14:paraId="1CAA83BD" w14:textId="77777777" w:rsidR="00AF4A5B" w:rsidRP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ylabel('Antenna Gain (dB)')</w:t>
      </w:r>
    </w:p>
    <w:p w14:paraId="3320B4F5" w14:textId="548CACF2" w:rsid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t>title('Antenna Gain for Different Antenna Array Sizes')</w:t>
      </w:r>
    </w:p>
    <w:p w14:paraId="1172C94E" w14:textId="0C416A56" w:rsidR="00AF4A5B" w:rsidRDefault="00AF4A5B" w:rsidP="00AF4A5B">
      <w:pPr>
        <w:rPr>
          <w:sz w:val="28"/>
          <w:szCs w:val="28"/>
        </w:rPr>
      </w:pPr>
      <w:r w:rsidRPr="00AF4A5B">
        <w:rPr>
          <w:sz w:val="28"/>
          <w:szCs w:val="28"/>
        </w:rPr>
        <w:drawing>
          <wp:inline distT="0" distB="0" distL="0" distR="0" wp14:anchorId="647AEC27" wp14:editId="341FE4B5">
            <wp:extent cx="5731510" cy="2877820"/>
            <wp:effectExtent l="0" t="0" r="2540" b="0"/>
            <wp:docPr id="736995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699563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77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2CC60D" w14:textId="77777777" w:rsidR="00AF4A5B" w:rsidRPr="00AF4A5B" w:rsidRDefault="00AF4A5B" w:rsidP="00AF4A5B">
      <w:pPr>
        <w:rPr>
          <w:sz w:val="28"/>
          <w:szCs w:val="28"/>
        </w:rPr>
      </w:pPr>
    </w:p>
    <w:sectPr w:rsidR="00AF4A5B" w:rsidRPr="00AF4A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4A5B"/>
    <w:rsid w:val="00AF4A5B"/>
    <w:rsid w:val="00E018B4"/>
    <w:rsid w:val="00FE00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66ACD1"/>
  <w15:chartTrackingRefBased/>
  <w15:docId w15:val="{D52382CB-8FA5-4DCD-8865-A034FD0BF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4A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F4A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F4A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F4A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F4A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F4A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F4A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F4A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F4A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4A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F4A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F4A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F4A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F4A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F4A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F4A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F4A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F4A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F4A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F4A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F4A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F4A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F4A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F4A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F4A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F4A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F4A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F4A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F4A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3</Pages>
  <Words>171</Words>
  <Characters>975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palle yashwanth</dc:creator>
  <cp:keywords/>
  <dc:description/>
  <cp:lastModifiedBy>palle yashwanth</cp:lastModifiedBy>
  <cp:revision>1</cp:revision>
  <dcterms:created xsi:type="dcterms:W3CDTF">2026-08-03T05:02:00Z</dcterms:created>
  <dcterms:modified xsi:type="dcterms:W3CDTF">2026-08-03T05:14:00Z</dcterms:modified>
</cp:coreProperties>
</file>