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654"/>
            <w:tcMar>
              <w:top w:w="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6" w:space="0" w:color="8C4E00"/>
              <w:left w:val="none"/>
              <w:right w:val="none"/>
            </w:tcBorders>
          </w:tcPr>
          <w:p>
            <w:pPr>
              <w:spacing w:before="0" w:after="20" w:line="269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000" cy="1598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r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159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Devanagari" w:hAnsi="Noto Sans Devanagari"/>
                <w:b/>
                <w:i w:val="0"/>
                <w:color w:val="0A0A0A"/>
                <w:sz w:val="32"/>
              </w:rPr>
              <w:t xml:space="preserve">  बी.एस.आर. फिल्मस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फिल्म, टीवी, वृत्तचित्र एवं मीडिया प्रोडक्शन हाउस</w:t>
            </w:r>
          </w:p>
        </w:tc>
        <w:tc>
          <w:tcPr>
            <w:tcW w:type="dxa" w:w="3005"/>
            <w:tcMar>
              <w:top w:w="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6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555555"/>
                <w:sz w:val="16"/>
              </w:rPr>
              <w:t>25+ वर्ष मीडिया उत्कृष्टता</w:t>
              <w:br/>
              <w:t>संवाद 'ब' श्रेणी • NFDC एनलिस्टेड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701"/>
            <w:vAlign w:val="center"/>
            <w:shd w:fill="FAF2E3"/>
            <w:tcMar>
              <w:top w:w="60" w:type="dxa"/>
              <w:bottom w:w="60" w:type="dxa"/>
              <w:left w:w="80" w:type="dxa"/>
              <w:right w:w="60" w:type="dxa"/>
            </w:tcMar>
            <w:tcBorders>
              <w:top w:val="single" w:sz="14" w:space="0" w:color="8C4E00"/>
              <w:bottom w:val="single" w:sz="14" w:space="0" w:color="8C4E00"/>
              <w:left w:val="single" w:sz="14" w:space="0" w:color="8C4E00"/>
              <w:right w:val="none"/>
            </w:tcBorders>
          </w:tcPr>
          <w:p>
            <w:pPr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8000" cy="13663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-awar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" cy="1366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मा. मुख्यमंत्री द्वारा सम्मान</w:t>
              <w:br/>
            </w:r>
            <w:r>
              <w:rPr>
                <w:rFonts w:ascii="Noto Sans Devanagari" w:hAnsi="Noto Sans Devanagari"/>
                <w:b/>
                <w:i w:val="0"/>
                <w:color w:val="555555"/>
                <w:sz w:val="13"/>
              </w:rPr>
              <w:t>'दीदी के गोठ' राज्य कार्यक्रम</w:t>
            </w:r>
          </w:p>
        </w:tc>
        <w:tc>
          <w:tcPr>
            <w:tcW w:type="dxa" w:w="8957"/>
            <w:vAlign w:val="center"/>
            <w:shd w:fill="FAF2E3"/>
            <w:tcMar>
              <w:top w:w="60" w:type="dxa"/>
              <w:bottom w:w="60" w:type="dxa"/>
              <w:left w:w="60" w:type="dxa"/>
              <w:right w:w="80" w:type="dxa"/>
            </w:tcMar>
            <w:tcBorders>
              <w:top w:val="single" w:sz="14" w:space="0" w:color="8C4E00"/>
              <w:bottom w:val="single" w:sz="14" w:space="0" w:color="8C4E00"/>
              <w:left w:val="none"/>
              <w:right w:val="single" w:sz="14" w:space="0" w:color="8C4E00"/>
            </w:tcBorders>
          </w:tcPr>
          <w:p>
            <w:pPr>
              <w:spacing w:before="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32"/>
              </w:rPr>
              <w:t xml:space="preserve">बी.एस.आर. फिल्मस  </w:t>
            </w:r>
            <w:r>
              <w:drawing>
                <wp:inline xmlns:a="http://schemas.openxmlformats.org/drawingml/2006/main" xmlns:pic="http://schemas.openxmlformats.org/drawingml/2006/picture">
                  <wp:extent cx="1008000" cy="3854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r-logo-cle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385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सेंट्रल इंडिया का प्रतिष्ठित मीडिया प्रोडक्शन हाउस</w:t>
            </w:r>
          </w:p>
          <w:p>
            <w:pPr>
              <w:spacing w:before="0" w:after="4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1A1A1A"/>
                <w:sz w:val="16"/>
              </w:rPr>
              <w:t>माननीय मुख्यमंत्री श्री विष्णु देव साय जी द्वारा सम्मानित • संस्कृति, सृजनात्मकता एवं प्रसारण तकनीक का 25+ वर्षों का अटूट विश्वास।</w:t>
            </w:r>
          </w:p>
          <w:p>
            <w:pPr>
              <w:spacing w:before="20" w:after="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[छत्तीसगढ़ संवाद 'ब' श्रेणी]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[NFDC एनलिस्टेड एजेंसी (निदेशक अनुबंध)]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[प्रसार भारती / दूरदर्शन वीडियो स्पॉट]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[आकाशवाणी 06 केंद्र प्रसारण]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[केंद्रीय विक्रय एकांश में पंजीकृत]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 xml:space="preserve">[MSME रजिस्टर्ड]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370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1"/>
              </w:rPr>
              <w:t>प्रमुख सांख्यिकी एवं उपलब्धियां</w:t>
            </w:r>
          </w:p>
        </w:tc>
        <w:tc>
          <w:tcPr>
            <w:tcW w:type="dxa" w:w="3288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प्रमाणित मीडिया परिमाण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650+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विज्ञापन स्पॉट्स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Commercial Ads &amp; Promos</w:t>
            </w:r>
          </w:p>
        </w:tc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350+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वृत्तचित्र निर्माण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Research Documentaries</w:t>
            </w:r>
          </w:p>
        </w:tc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500+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ऑडियो कार्यक्रम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Jingles &amp; Radio Serials</w:t>
            </w:r>
          </w:p>
        </w:tc>
      </w:tr>
      <w:tr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400+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रेडियो जिंगल्स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शासकीय, निगम व कॉर्पोरेट</w:t>
            </w:r>
          </w:p>
        </w:tc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32+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वर्ष मीडिया अनुभव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Industry Leadership</w:t>
            </w:r>
          </w:p>
        </w:tc>
        <w:tc>
          <w:tcPr>
            <w:tcW w:type="dxa" w:w="3549"/>
            <w:shd w:fill="FAF6F0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10+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7"/>
              </w:rPr>
              <w:t>एनिमेशन व ग्राफिक्स</w:t>
              <w:br/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2D / 3D Motion VFX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370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1"/>
              </w:rPr>
              <w:t>व्यावसायिक मीडिया सेवाएं — 6 प्रमुख कार्यक्षेत्र</w:t>
            </w:r>
          </w:p>
        </w:tc>
        <w:tc>
          <w:tcPr>
            <w:tcW w:type="dxa" w:w="3288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स्क्रिप्ट से स्क्रीन तक सम्पूर्ण निर्माण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① • शोध एवं विकास • [350+ निर्मित]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वृत्तचित्र निर्माण (Documentary Films)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शोध-आधारित, सामाजिक, जनजातीय एवं विकासात्मक डाक्यूमेंट्रीज। राज्य शासन व अंतरराष्ट्रीय संस्थाओं की फ्लैगशिप योजनाओं का प्रामाणिक दस्तावेजीकरण।</w:t>
            </w:r>
          </w:p>
        </w:tc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② • शासकीय / कॉर्पोरेट संचार • [650+ निर्मित]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विज्ञापन व वीडियो स्पॉट्स (Commercials)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हाई-इम्पैक्ट टीवी कमर्शियल्स, विज्ञापन, डिजिटल प्रोमोज एवं सोशल मीडिया रील्स। शासकीय योजनाओं व ब्रांड्स हेतु सशक्त विजुअल स्टोरीटेलिंग।</w:t>
            </w:r>
          </w:p>
        </w:tc>
      </w:tr>
      <w:tr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③ • साउंड एवं ब्रॉडकास्ट • [500+ निर्मित]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ऑडियो कार्यक्रम व जिंगल्स (Audio Jingles)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रेडियो जिंगल्स, जन-जागरूकता धारावाहिक, लोकगीत व पॉडकास्ट। आकाशवाणी के 6 केंद्रों हेतु विशेष ऑडियो कंटेंट, साउंड डिजाइनिंग व प्रभावी प्रसारण।</w:t>
            </w:r>
          </w:p>
        </w:tc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④ • विजुअल इफेक्ट्स • [10+ प्रोजेक्ट्स]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2D / 3D एनिमेशन व वीएफएक्स (Animation)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एक्सप्लेनर वीडियो, 3D आर्किटेक्चरल वॉकथ्रू, मोशन इंफोग्राफिक्स, कैरेक्टर एनीमेशन एवं उन्नत वीएफएक्स जो जटिल संदेशों को सहज बनाते हैं।</w:t>
            </w:r>
          </w:p>
        </w:tc>
      </w:tr>
      <w:tr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⑤ • रेडियो प्रचार प्रसार • [400+ जिंगल्स]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रेडियो जिंगल्स निर्माण (Radio Jingles)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400+ रेडियो जिंगल्स का निर्माण विभिन्न शासकीय विभागों, निगमों, मंडलों एवं कॉर्पोरेट संस्थानों हेतु आकाशवाणी द्वारा व्यापक प्रसारण।</w:t>
            </w:r>
          </w:p>
        </w:tc>
        <w:tc>
          <w:tcPr>
            <w:tcW w:type="dxa" w:w="5329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>⑥ • लाइव इवेंट्स कवरेज • [4K मल्टी-कैमरा]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मल्टी-कैमरा लाइव प्रसारण (Multi-Cam Live)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राज्योत्सव, राष्ट्रीय सम्मेलनों, शासकीय उत्सवों, खेल व सांस्कृतिक समारोहों का 4K मल्टी-कैमरा ब्रॉडकास्ट सेटअप एवं सीमलेस लाइव वेबकास्टिंग।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FAF6F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single" w:sz="8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सिनेमा उपकरण एवं लाइटिंग: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• Sony FX Cinema Line / FX6 / FX3, Blackmagic 6K Pro, सिने प्राइम लेंस, Ronin RS3 Pro।</w:t>
              <w:br/>
              <w:t>• Aputure, Godox Pro LED पैनल्स, 1200W/600W COB, कटर्स एवं जनरेटर बैकअप।</w:t>
            </w:r>
          </w:p>
        </w:tc>
        <w:tc>
          <w:tcPr>
            <w:tcW w:type="dxa" w:w="5329"/>
            <w:shd w:fill="FAF6F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single" w:sz="8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साउंड स्टूडियो एवं पोस्ट-प्रोडक्शन: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• पूर्णतः एकॉस्टिक साउंडप्रूफ स्टूडियो, Neumann U87 / Sennheiser माइक्स, ProTools DAW।</w:t>
              <w:br/>
              <w:t>• Apple Mac Studio, DaVinci Resolve Studio 4K HDR, DJI 4K/5.1K सिनेमैटिक ड्रोन।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AF2E3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10" w:space="0" w:color="8C4E00"/>
              <w:bottom w:val="single" w:sz="10" w:space="0" w:color="8C4E00"/>
              <w:left w:val="single" w:sz="10" w:space="0" w:color="8C4E00"/>
              <w:right w:val="single" w:sz="10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 xml:space="preserve">कार्यालय एवं प्रोडक्शन स्टूडियो:  </w:t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राजकुमार कॉलेज के पीछे, सोनकर बड़ी, अश्वनी नगर रायपुर, पोस्ट सुंदर नगर , पिन - 492013 (छ.ग.)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5"/>
              </w:rPr>
              <w:t>दूरभाष: +91 7000866323, +91 9826167533  •  ईमेल: bsrfilms2017@gmail.com  •  वेबसाइट: www.bsrfilms.com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94"/>
            <w:vAlign w:val="center"/>
            <w:shd w:fill="FAF6F0"/>
            <w:tcMar>
              <w:top w:w="30" w:type="dxa"/>
              <w:bottom w:w="30" w:type="dxa"/>
              <w:left w:w="40" w:type="dxa"/>
              <w:right w:w="2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none"/>
            </w:tcBorders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300dpi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65"/>
            <w:vAlign w:val="center"/>
            <w:shd w:fill="FAF6F0"/>
            <w:tcMar>
              <w:top w:w="30" w:type="dxa"/>
              <w:bottom w:w="30" w:type="dxa"/>
              <w:left w:w="2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none"/>
              <w:right w:val="single" w:sz="8" w:space="0" w:color="8C4E00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 xml:space="preserve">25+ वर्षों की अनवरत मीडिया उत्कृष्टता एवं विश्वसनीयता: </w:t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बी.एस.आर. फिल्मस मध्य भारत का अग्रणी प्रोडक्शन हाउस है, जो शासकीय एवं कॉर्पोरेट क्षेत्र में उच्च-गुणवत्ता पूर्ण फिल्म निर्माण, विज्ञापन एवं व्यापक प्रसारण अभियानों हेतु पूर्णतः समर्पित व प्रमाणित है।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937"/>
            <w:tcMar>
              <w:top w:w="30" w:type="dxa"/>
              <w:bottom w:w="0" w:type="dxa"/>
              <w:left w:w="0" w:type="dxa"/>
              <w:right w:w="0" w:type="dxa"/>
            </w:tcMar>
            <w:tcBorders>
              <w:top w:val="single" w:sz="8" w:space="0" w:color="CCCCCC"/>
              <w:bottom w:val="none"/>
              <w:left w:val="none"/>
              <w:right w:val="none"/>
            </w:tcBorders>
          </w:tcPr>
          <w:p>
            <w:pPr>
              <w:spacing w:before="20" w:after="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 xml:space="preserve">बी.एस.आर. फिल्मस </w:t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5"/>
              </w:rPr>
              <w:t>• आधिकारिक कॉरपोरेट प्रोफाइल • www.bsrfilms.com</w:t>
            </w:r>
          </w:p>
        </w:tc>
        <w:tc>
          <w:tcPr>
            <w:tcW w:type="dxa" w:w="2721"/>
            <w:tcMar>
              <w:top w:w="30" w:type="dxa"/>
              <w:bottom w:w="0" w:type="dxa"/>
              <w:left w:w="0" w:type="dxa"/>
              <w:right w:w="0" w:type="dxa"/>
            </w:tcMar>
            <w:tcBorders>
              <w:top w:val="single" w:sz="8" w:space="0" w:color="CCCCCC"/>
              <w:bottom w:val="none"/>
              <w:left w:val="none"/>
              <w:right w:val="none"/>
            </w:tcBorders>
          </w:tcPr>
          <w:p>
            <w:pPr>
              <w:spacing w:before="20" w:after="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15"/>
              </w:rPr>
              <w:t>पृष्ठ 1 / 2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654"/>
            <w:tcMar>
              <w:top w:w="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6" w:space="0" w:color="8C4E00"/>
              <w:left w:val="none"/>
              <w:right w:val="none"/>
            </w:tcBorders>
          </w:tcPr>
          <w:p>
            <w:pPr>
              <w:spacing w:before="0" w:after="20" w:line="269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000" cy="1598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r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159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Devanagari" w:hAnsi="Noto Sans Devanagari"/>
                <w:b/>
                <w:i w:val="0"/>
                <w:color w:val="0A0A0A"/>
                <w:sz w:val="32"/>
              </w:rPr>
              <w:t xml:space="preserve">  बी.एस.आर. फिल्मस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संस्थापक नेतृत्व, प्रतिष्ठित क्लाइंट्स एवं प्रमाणीकरण</w:t>
            </w:r>
          </w:p>
        </w:tc>
        <w:tc>
          <w:tcPr>
            <w:tcW w:type="dxa" w:w="3005"/>
            <w:tcMar>
              <w:top w:w="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6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555555"/>
                <w:sz w:val="16"/>
              </w:rPr>
              <w:t>24+ प्रमुख संस्थाएं</w:t>
              <w:br/>
              <w:t>वैधानिक प्रमाणीकरण संचिका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701"/>
            <w:vAlign w:val="center"/>
            <w:shd w:fill="FAF2E3"/>
            <w:tcMar>
              <w:top w:w="60" w:type="dxa"/>
              <w:bottom w:w="60" w:type="dxa"/>
              <w:left w:w="80" w:type="dxa"/>
              <w:right w:w="60" w:type="dxa"/>
            </w:tcMar>
            <w:tcBorders>
              <w:top w:val="single" w:sz="14" w:space="0" w:color="8C4E00"/>
              <w:bottom w:val="single" w:sz="14" w:space="0" w:color="8C4E00"/>
              <w:left w:val="single" w:sz="14" w:space="0" w:color="8C4E00"/>
              <w:right w:val="none"/>
            </w:tcBorders>
          </w:tcPr>
          <w:p>
            <w:pPr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8000" cy="9237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shm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" cy="923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69" w:lineRule="auto"/>
              <w:jc w:val="center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>भीष्मदेव चतुर्वेदी</w:t>
              <w:br/>
            </w:r>
            <w:r>
              <w:rPr>
                <w:rFonts w:ascii="Noto Sans Devanagari" w:hAnsi="Noto Sans Devanagari"/>
                <w:b/>
                <w:i w:val="0"/>
                <w:color w:val="555555"/>
                <w:sz w:val="13"/>
              </w:rPr>
              <w:t>संस्थापक एवं निर्देशक</w:t>
            </w:r>
          </w:p>
        </w:tc>
        <w:tc>
          <w:tcPr>
            <w:tcW w:type="dxa" w:w="8957"/>
            <w:vAlign w:val="center"/>
            <w:shd w:fill="FAF2E3"/>
            <w:tcMar>
              <w:top w:w="60" w:type="dxa"/>
              <w:bottom w:w="60" w:type="dxa"/>
              <w:left w:w="60" w:type="dxa"/>
              <w:right w:w="80" w:type="dxa"/>
            </w:tcMar>
            <w:tcBorders>
              <w:top w:val="single" w:sz="14" w:space="0" w:color="8C4E00"/>
              <w:bottom w:val="single" w:sz="14" w:space="0" w:color="8C4E00"/>
              <w:left w:val="none"/>
              <w:right w:val="single" w:sz="14" w:space="0" w:color="8C4E00"/>
            </w:tcBorders>
          </w:tcPr>
          <w:p>
            <w:pPr>
              <w:spacing w:before="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9"/>
              </w:rPr>
              <w:t xml:space="preserve">भीष्मदेव चतुर्वेदी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[एंकर / डायरेक्टर / राइटर • प्रोड्यूसर]</w:t>
            </w:r>
          </w:p>
          <w:p>
            <w:pPr>
              <w:spacing w:before="0" w:after="4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संस्थापक, मुख्य निर्माता एवं वरिष्ठ फिल्म निर्देशक</w:t>
            </w:r>
          </w:p>
          <w:p>
            <w:pPr>
              <w:spacing w:before="0" w:after="40" w:line="269" w:lineRule="auto"/>
              <w:jc w:val="left"/>
            </w:pPr>
            <w:r>
              <w:rPr>
                <w:rFonts w:ascii="Noto Sans Devanagari" w:hAnsi="Noto Sans Devanagari"/>
                <w:b w:val="0"/>
                <w:i w:val="0"/>
                <w:color w:val="1A1A1A"/>
                <w:sz w:val="16"/>
              </w:rPr>
              <w:t>32 से अधिक वर्षों से भारतीय सिनेमा, वृत्तचित्र एवं जनसंचार के क्षेत्र में सक्रिय सृजनात्मक नेतृत्व। राज्य एवं राष्ट्रीय स्तर पर सम्मानित मीडिया व्यक्तित्व।</w:t>
            </w:r>
          </w:p>
          <w:p>
            <w:pPr>
              <w:spacing w:before="20" w:after="4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 xml:space="preserve">[अनुमोदित एंकर / राइटर / 'ए' ग्रेड कलाकार (AIR व दूरदर्शन)]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 xml:space="preserve">[32+ वर्ष मीडिया अनुभव]  </w:t>
            </w:r>
            <w:r>
              <w:rPr>
                <w:rFonts w:ascii="Noto Sans Devanagari" w:hAnsi="Noto Sans Devanagari"/>
                <w:b/>
                <w:i w:val="0"/>
                <w:color w:val="8C4E00"/>
                <w:sz w:val="14"/>
              </w:rPr>
              <w:t xml:space="preserve">[विषयों के विशेषज्ञ के रूप में सम्मानित व्यक्तित्व (के साथ हम कदम)]  </w:t>
            </w:r>
          </w:p>
          <w:p>
            <w:pPr>
              <w:spacing w:before="20" w:after="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555555"/>
                <w:sz w:val="15"/>
              </w:rPr>
              <w:t>• सांस्कृतिक संरक्षण: 350+ वृत्तचित्र व फिल्मों का प्रामाणिक निर्देशन।</w:t>
              <w:br/>
              <w:t>• मार्गदर्शन: युवा फिल्मकारों व तकनीशियनों को व्यावसायिक प्रशिक्षण व मेंटरशिप।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370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1"/>
              </w:rPr>
              <w:t>वैधानिक पंजीकरण, इम्पैनलमेंट एवं बैंकिंग साख</w:t>
            </w:r>
          </w:p>
        </w:tc>
        <w:tc>
          <w:tcPr>
            <w:tcW w:type="dxa" w:w="3288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आधिकारिक अधिकृत संस्थाएं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FAF6F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single" w:sz="8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शासकीय एवं राष्ट्रीय इम्पैनलमेंट: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• छत्तीसगढ़ संवाद: 'ब' श्रेणी अधिकृत प्रोडक्शन हाउस।</w:t>
              <w:br/>
              <w:t>• NFDC: राष्ट्रीय फिल्म विकास निगम एनलिस्टेड (निदेशक अनुबंध)।</w:t>
              <w:br/>
              <w:t>• दूरदर्शन व आकाशवाणी: वीडियो स्पॉट एवं 06 केंद्र प्रसारण अनुबंध।</w:t>
            </w:r>
          </w:p>
        </w:tc>
        <w:tc>
          <w:tcPr>
            <w:tcW w:type="dxa" w:w="5329"/>
            <w:shd w:fill="FAF6F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single" w:sz="8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वैधानिक अनुपालन एवं बैंकिंग: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• आयकर (PAN) व GST: नियमित टैक्स फाइलिंग व इनवॉइसिंग सक्षम।</w:t>
              <w:br/>
              <w:t>• ट्रेड लाइसेंस व MSME: नगर निगम गुमाश्ता व सूक्ष्म-लघु उद्योग पंजीकृत।</w:t>
              <w:br/>
              <w:t>• बैंकिंग पार्टनर: बैंक ऑफ बड़ौदा (Bank of Baroda) चालू खाता।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370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1"/>
              </w:rPr>
              <w:t>विश्वसनीय भागीदारी — प्रतिष्ठित संस्थाएं एवं शासकीय विभाग</w:t>
            </w:r>
          </w:p>
        </w:tc>
        <w:tc>
          <w:tcPr>
            <w:tcW w:type="dxa" w:w="3288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24+ प्रमाणित संस्थाएं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अंतर्राष्ट्रीय एवं राष्ट्रीय संगठन (10 संस्थाएं) • [वित्त पोषित सर्व शिक्षा]: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[World Bank]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[NABARD]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[UNICEF]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[SHRC]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[CHRI]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[IFFCO]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[Birla Group]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[DDUGKY]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[SRLM]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[PRIYA NGO]  </w:t>
            </w:r>
          </w:p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विश्व बैंक, यूनिसेफ, नाबार्ड व बिड़ला ग्रुप जैसी वैश्विक संस्थाओं हेतु विकास, स्वास्थ्य व आजीविका आधारित वृत्तचित्र व वीडियो स्पॉट्स का निर्माण।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>शासकीय विभाग, आयोग एवं राज्य संस्थाएं (22+ विभाग):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[जनसंपर्क विभाग (DPR)]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[श्रम विभाग]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[पंचायत एवं ग्रामीण विकास]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[लोक स्वास्थ्य यांत्रिकी (PHED)]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[स्वास्थ्य एवं परिवार कल्याण]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[महिला एवं बाल विकास]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[स्कूल शिक्षा विभाग]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[जल संसाधन]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[कृषि विकास]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[वन विभाग]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[समाज कल्याण]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[छत्तीसगढ़ पुलिस (CG Police)]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[छत्तीसगढ़ राज्य महिला आयोग]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[ट्राइबल विभाग]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[नाफेड (NAFED)]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[दिग्विजय कॉलेज]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[देवभोग दुग्ध महासंघ छ.ग.]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[योग आयोग]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[ठाकुर प्यारेलाल सिंह संस्थान निमोरा]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[छ.ग. राज्य स्वच्छ भारत मिशन]  </w:t>
            </w:r>
            <w:r>
              <w:rPr>
                <w:rFonts w:ascii="Noto Sans Devanagari" w:hAnsi="Noto Sans Devanagari"/>
                <w:b/>
                <w:i w:val="0"/>
                <w:color w:val="0A0A0A"/>
                <w:sz w:val="14"/>
              </w:rPr>
              <w:t xml:space="preserve">[एड्स कंट्रोल सोसायटी]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FAF6F0"/>
            <w:tcMar>
              <w:top w:w="25" w:type="dxa"/>
              <w:bottom w:w="25" w:type="dxa"/>
              <w:left w:w="45" w:type="dxa"/>
              <w:right w:w="45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>विधान सभा चुनाव 2013 • [06 आकाशवाणी केंद्र]: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4"/>
              </w:rPr>
              <w:t>प्रदेश के 06 आकाशवाणी केन्द्रों से भाजपा चुनाव प्रचार हेतु रेडियो जिंगल निर्माण व व्यापक प्रसारण अनुबंधित एजेंसी (सर्व वित्त पोषित)।</w:t>
            </w:r>
          </w:p>
        </w:tc>
        <w:tc>
          <w:tcPr>
            <w:tcW w:type="dxa" w:w="5329"/>
            <w:shd w:fill="FAF6F0"/>
            <w:tcMar>
              <w:top w:w="25" w:type="dxa"/>
              <w:bottom w:w="25" w:type="dxa"/>
              <w:left w:w="45" w:type="dxa"/>
              <w:right w:w="45" w:type="dxa"/>
            </w:tcMar>
            <w:tcBorders>
              <w:top w:val="single" w:sz="6" w:space="0" w:color="E6DEC8"/>
              <w:bottom w:val="single" w:sz="6" w:space="0" w:color="E6DEC8"/>
              <w:left w:val="single" w:sz="6" w:space="0" w:color="E6DEC8"/>
              <w:right w:val="single" w:sz="6" w:space="0" w:color="E6DEC8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5"/>
              </w:rPr>
              <w:t>लोक सभा चुनाव 2014 • [06 आकाशवाणी केंद्र]:</w:t>
              <w:br/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4"/>
              </w:rPr>
              <w:t>प्रदेश के 06 आकाशवाणी केन्द्रों से भाजपा चुनाव प्रचार हेतु रेडियो जिंगल निर्माण व राष्ट्रव्यापी प्रसारण समन्वय एजेंसी (सर्व वित्त पोषित)।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370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21"/>
              </w:rPr>
              <w:t>आधिकारिक घोषणा एवं प्रामाणिकता पत्र (Official Declaration)</w:t>
            </w:r>
          </w:p>
        </w:tc>
        <w:tc>
          <w:tcPr>
            <w:tcW w:type="dxa" w:w="3288"/>
            <w:tcMar>
              <w:top w:w="30" w:type="dxa"/>
              <w:bottom w:w="40" w:type="dxa"/>
              <w:left w:w="0" w:type="dxa"/>
              <w:right w:w="0" w:type="dxa"/>
            </w:tcMar>
            <w:tcBorders>
              <w:top w:val="none"/>
              <w:bottom w:val="single" w:sz="12" w:space="0" w:color="8C4E00"/>
              <w:left w:val="none"/>
              <w:right w:val="none"/>
            </w:tcBorders>
          </w:tcPr>
          <w:p>
            <w:pPr>
              <w:spacing w:before="40" w:after="2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7"/>
              </w:rPr>
              <w:t>सत्यापित संचिका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8" w:space="0" w:color="8C4E00"/>
              <w:bottom w:val="single" w:sz="8" w:space="0" w:color="8C4E00"/>
              <w:left w:val="single" w:sz="8" w:space="0" w:color="8C4E00"/>
              <w:right w:val="single" w:sz="8" w:space="0" w:color="8C4E00"/>
            </w:tcBorders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15"/>
              </w:rPr>
              <w:t xml:space="preserve">यह प्रमाणित किया जाता है कि </w:t>
            </w:r>
            <w:r>
              <w:rPr>
                <w:rFonts w:ascii="Noto Sans Devanagari" w:hAnsi="Noto Sans Devanagari"/>
                <w:b w:val="0"/>
                <w:i w:val="0"/>
                <w:color w:val="1A1A1A"/>
                <w:sz w:val="15"/>
              </w:rPr>
              <w:t>इस कॉरपोरेट पोर्टफोलियो संचिका में अंकित समस्त संस्थागत विवरण, शासकीय इम्पैनलमेंट, 24+ क्लाइंट सूचियां, तकनीकी उपकरण, वित्तीय साख एवं उत्पादन सांख्यिकी बी.एस.आर. फिल्मस के वास्तविक, अधिकृत अभिलेखों एवं वैध अनुबंधों पर पूर्णतः आधारित हैं।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474"/>
            <w:vAlign w:val="center"/>
            <w:shd w:fill="FAF2E3"/>
            <w:tcMar>
              <w:top w:w="40" w:type="dxa"/>
              <w:bottom w:w="40" w:type="dxa"/>
              <w:left w:w="40" w:type="dxa"/>
              <w:right w:w="30" w:type="dxa"/>
            </w:tcMar>
            <w:tcBorders>
              <w:top w:val="single" w:sz="12" w:space="0" w:color="8C4E00"/>
              <w:bottom w:val="single" w:sz="12" w:space="0" w:color="8C4E00"/>
              <w:left w:val="single" w:sz="12" w:space="0" w:color="8C4E00"/>
              <w:right w:val="none"/>
            </w:tcBorders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_300dp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84"/>
            <w:vAlign w:val="center"/>
            <w:shd w:fill="FAF2E3"/>
            <w:tcMar>
              <w:top w:w="40" w:type="dxa"/>
              <w:bottom w:w="40" w:type="dxa"/>
              <w:left w:w="30" w:type="dxa"/>
              <w:right w:w="50" w:type="dxa"/>
            </w:tcMar>
            <w:tcBorders>
              <w:top w:val="single" w:sz="12" w:space="0" w:color="8C4E00"/>
              <w:bottom w:val="single" w:sz="12" w:space="0" w:color="8C4E00"/>
              <w:left w:val="none"/>
              <w:right w:val="single" w:sz="12" w:space="0" w:color="8C4E00"/>
            </w:tcBorders>
          </w:tcPr>
          <w:p>
            <w:pPr>
              <w:spacing w:before="0" w:after="20" w:line="269" w:lineRule="auto"/>
              <w:jc w:val="right"/>
            </w:pPr>
            <w:r>
              <w:rPr>
                <w:rFonts w:ascii="Noto Sans Devanagari" w:hAnsi="Noto Sans Devanagari"/>
                <w:b w:val="0"/>
                <w:i w:val="0"/>
                <w:color w:val="555555"/>
                <w:sz w:val="14"/>
              </w:rPr>
              <w:t>प्रमाणित: संचिका में अंकित समस्त विवरण बी.एस.आर. फिल्मस के अधिकृत अभिलेखों एवं अनुबंधों पर आधारित हैं।</w:t>
              <w:br/>
            </w:r>
            <w:r>
              <w:rPr>
                <w:rFonts w:ascii="Noto Sans Devanagari" w:hAnsi="Noto Sans Devanagari"/>
                <w:b/>
                <w:i w:val="0"/>
                <w:color w:val="8C4E00"/>
                <w:sz w:val="28"/>
              </w:rPr>
              <w:t>बी.एस.आर. फिल्मस</w:t>
              <w:br/>
            </w:r>
            <w:r>
              <w:rPr>
                <w:rFonts w:ascii="Noto Sans Devanagari" w:hAnsi="Noto Sans Devanagari"/>
                <w:b/>
                <w:i w:val="0"/>
                <w:color w:val="0A0A0A"/>
                <w:sz w:val="16"/>
              </w:rPr>
              <w:t>अधिकृत हस्ताक्षरकर्ता • संस्थापक एवं प्रबंध निर्देशक</w:t>
              <w:br/>
              <w:t>रायपुर, छत्तीसगढ़ (भारत)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7937"/>
            <w:tcMar>
              <w:top w:w="30" w:type="dxa"/>
              <w:bottom w:w="0" w:type="dxa"/>
              <w:left w:w="0" w:type="dxa"/>
              <w:right w:w="0" w:type="dxa"/>
            </w:tcMar>
            <w:tcBorders>
              <w:top w:val="single" w:sz="8" w:space="0" w:color="CCCCCC"/>
              <w:bottom w:val="none"/>
              <w:left w:val="none"/>
              <w:right w:val="none"/>
            </w:tcBorders>
          </w:tcPr>
          <w:p>
            <w:pPr>
              <w:spacing w:before="20" w:after="0" w:line="269" w:lineRule="auto"/>
              <w:jc w:val="left"/>
            </w:pPr>
            <w:r>
              <w:rPr>
                <w:rFonts w:ascii="Noto Sans Devanagari" w:hAnsi="Noto Sans Devanagari"/>
                <w:b/>
                <w:i w:val="0"/>
                <w:color w:val="8C4E00"/>
                <w:sz w:val="16"/>
              </w:rPr>
              <w:t xml:space="preserve">बी.एस.आर. फिल्मस </w:t>
            </w:r>
            <w:r>
              <w:rPr>
                <w:rFonts w:ascii="Noto Sans Devanagari" w:hAnsi="Noto Sans Devanagari"/>
                <w:b w:val="0"/>
                <w:i w:val="0"/>
                <w:color w:val="555555"/>
                <w:sz w:val="15"/>
              </w:rPr>
              <w:t>• आधिकारिक कॉरपोरेट प्रोफाइल • www.bsrfilms.com</w:t>
            </w:r>
          </w:p>
        </w:tc>
        <w:tc>
          <w:tcPr>
            <w:tcW w:type="dxa" w:w="2721"/>
            <w:tcMar>
              <w:top w:w="30" w:type="dxa"/>
              <w:bottom w:w="0" w:type="dxa"/>
              <w:left w:w="0" w:type="dxa"/>
              <w:right w:w="0" w:type="dxa"/>
            </w:tcMar>
            <w:tcBorders>
              <w:top w:val="single" w:sz="8" w:space="0" w:color="CCCCCC"/>
              <w:bottom w:val="none"/>
              <w:left w:val="none"/>
              <w:right w:val="none"/>
            </w:tcBorders>
          </w:tcPr>
          <w:p>
            <w:pPr>
              <w:spacing w:before="20" w:after="0" w:line="269" w:lineRule="auto"/>
              <w:jc w:val="right"/>
            </w:pPr>
            <w:r>
              <w:rPr>
                <w:rFonts w:ascii="Noto Sans Devanagari" w:hAnsi="Noto Sans Devanagari"/>
                <w:b/>
                <w:i w:val="0"/>
                <w:color w:val="0A0A0A"/>
                <w:sz w:val="15"/>
              </w:rPr>
              <w:t>पृष्ठ 2 / 2</w:t>
            </w:r>
          </w:p>
        </w:tc>
      </w:tr>
    </w:tbl>
    <w:sectPr w:rsidR="00FC693F" w:rsidRPr="0006063C" w:rsidSect="00034616">
      <w:pgSz w:w="11906" w:h="16838"/>
      <w:pgMar w:top="397" w:right="624" w:bottom="34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