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PKI Lab Troubleshooting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Certificate Auto-Enrollment Fix &amp; Windows Admin Center Installation</w:t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Part 1: The Problem — Email Issue Blocking Certificate Enrollment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troubleshooting, Event Viewer on WKS01 revealed the root cause of the certificate auto-enrollment failure. The CA was denying all certificate requests because the template still had email references, even though no users in the domain have email addresses configured.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from Event Viewer (Event ID 53 — CertificationAuthority):</w:t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 denied request showing same error for user HAMED\hamed:</w:t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error code 0x80094812 (CERTSRV_E_SUBJECT_EMAIL_REQUIRED) means the certificate template requires an email address in the Subject or Subject Alternate Name, but the user accounts have no email configured in Active Directory.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lab guide specifically states: "Since we do not have email in our infra, remove email references from Champ Lab User's Subject Name." This step was not fully completed, causing every auto-enrollment request to be denied.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Part 2: The Fix — Remove Email from Certificate Template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resolve the issue, the Champ Lab User certificate template must be edited on the Sub-CA (MGMT02) to remove all email references.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1 — Open Certificate Templates on MGMT02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certsrv.msc on MGMT02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Certificate Templates in the left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Right-click Certificate Templates → Manage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 Champ Lab User → Right-click → Properties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2 — Remove Email from Subject Name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the Subject Name tab and uncheck the following: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UNCHECK: Include e-mail name in subject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UNCHECK: E-mail name (under Include this information in alternate subject name)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Subject Name tab should look like this after the fix:</w:t>
      </w:r>
    </w:p>
    <w:p>
      <w:pPr>
        <w:spacing w:after="160" w:before="160"/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3 — Verify Security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While in the template properties, click the Security tab and confirm Authenticated Users has the following permissions: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— Allow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Enroll — Allow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Autoenroll — Allow</w:t>
      </w:r>
    </w:p>
    <w:p>
      <w:pPr>
        <w:spacing w:after="160" w:before="160"/>
        <w:jc w:val="center"/>
      </w:pPr>
      <w:r>
        <w:drawing>
          <wp:inline distT="0" distB="0" distL="0" distR="0">
            <wp:extent cx="3810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4 — Apply and Close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Apply →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Close the Certificate Templates console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5 — Force Enrollment on WKS01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WKS01, open PowerShell as Administrator and run:</w:t>
      </w:r>
    </w:p>
    <w:p>
      <w:pPr>
        <w:shd w:fill="F0F0F0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gpupdate /force</w:t>
      </w:r>
    </w:p>
    <w:p>
      <w:pPr>
        <w:shd w:fill="F0F0F0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certutil -pulse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6 — Verify GPO is Applied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following to confirm the Champ Lab Users GPO is applied under USER SETTINGS:</w:t>
      </w:r>
    </w:p>
    <w:p>
      <w:pPr>
        <w:shd w:fill="F0F0F0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gpresult /r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 Champ Lab Users listed under Applied Group Policy Objects:</w:t>
      </w:r>
    </w:p>
    <w:p>
      <w:pPr>
        <w:spacing w:after="160" w:before="16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7 — Verify Auto-Enrollment GPO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Certificate Services Client Auto-Enrollment policy should be configured as follows:</w:t>
      </w:r>
    </w:p>
    <w:p>
      <w:pPr>
        <w:spacing w:after="160" w:before="16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Part 3: Verify Certificate Issued in MMC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applying the fix, verify the certificate appears in the Personal store using Microsoft Management Console (MMC).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Open MMC and Add Certificate Snap-in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Press Win + R, type mmc, press 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File → Add/Remove Snap-in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 Certificates → click Add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 My user account → click Finish → OK</w:t>
      </w:r>
    </w:p>
    <w:p>
      <w:pPr>
        <w:spacing w:after="160" w:before="160"/>
        <w:jc w:val="center"/>
      </w:pPr>
      <w:r>
        <w:drawing>
          <wp:inline distT="0" distB="0" distL="0" distR="0">
            <wp:extent cx="4762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Find the Certificate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 Certificates - Current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 Personal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Certificates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should see the Champ Lab User certificate listed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certificate should show Smart Card Logon, Client Authentication as its intended purposes — matching what was configured in the template: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Part 4: PKI Infrastructure Health Check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troubleshooting enrollment, verify the PKI hierarchy is healthy using Enterprise PKI view (pkiview.msc).</w:t>
      </w:r>
    </w:p>
    <w:p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components should show Status: OK. The CA certificate, AIA Location, CDP Location, and DeltaCRL Location must all be green.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Also verify the Sub-CA computer account (MGMT02-HAMED) is a member of the Cert Publishers group in Active Directory: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Part 5: Windows Admin Center (WAC) Installation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Windows Admin Center is a web-based management tool from Microsoft. It does NOT come with Windows Server and must be downloaded and installed separately. It provides a browser-based interface to manage servers, Active Directory, DNS, certificates, and more.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1 — Download WAC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MGMT02, open a browser and go to:</w:t>
      </w:r>
    </w:p>
    <w:p>
      <w:pPr>
        <w:shd w:fill="F0F0F0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https://aka.ms/windowsadmincenter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the WindowsAdminCenter .msi installer file.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2 — Run the Installer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Double-click the WindowsAdminCenter2410.msi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Next on the Welcome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the license agreement → click Next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3 — Select Express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setup type screen, select:</w:t>
      </w:r>
    </w:p>
    <w:p>
      <w:pPr>
        <w:shd w:fill="E8F5E9"/>
        <w:spacing w:after="120"/>
        <w:ind w:left="720"/>
      </w:pPr>
      <w:r>
        <w:rPr>
          <w:rFonts w:ascii="Courier New" w:cs="Courier New" w:eastAsia="Courier New" w:hAnsi="Courier New"/>
          <w:b/>
          <w:bCs/>
          <w:color w:val="1A6B3C"/>
          <w:sz w:val="22"/>
          <w:szCs w:val="22"/>
        </w:rPr>
        <w:t xml:space="preserve">● Express Setup   ← SELECT THIS</w:t>
      </w:r>
    </w:p>
    <w:p>
      <w:pPr>
        <w:shd w:fill="F5F5F5"/>
        <w:spacing w:after="160"/>
        <w:ind w:left="720"/>
      </w:pPr>
      <w:r>
        <w:rPr>
          <w:rFonts w:ascii="Courier New" w:cs="Courier New" w:eastAsia="Courier New" w:hAnsi="Courier New"/>
          <w:color w:val="666666"/>
          <w:sz w:val="22"/>
          <w:szCs w:val="22"/>
        </w:rPr>
        <w:t xml:space="preserve">○ Custom Setup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4 — Certificate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prompted about certificates, select:</w:t>
      </w:r>
    </w:p>
    <w:p>
      <w:pPr>
        <w:shd w:fill="E8F5E9"/>
        <w:spacing w:after="160"/>
        <w:ind w:left="720"/>
      </w:pPr>
      <w:r>
        <w:rPr>
          <w:rFonts w:ascii="Courier New" w:cs="Courier New" w:eastAsia="Courier New" w:hAnsi="Courier New"/>
          <w:b/>
          <w:bCs/>
          <w:color w:val="1A6B3C"/>
          <w:sz w:val="22"/>
          <w:szCs w:val="22"/>
        </w:rPr>
        <w:t xml:space="preserve">● Generate a self-signed certificate   ← SELECT THIS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5 — Disable Automatic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prompted about updates, uncheck:</w:t>
      </w:r>
    </w:p>
    <w:p>
      <w:pPr>
        <w:shd w:fill="FFF3E0"/>
        <w:spacing w:after="160"/>
        <w:ind w:left="720"/>
      </w:pPr>
      <w:r>
        <w:rPr>
          <w:rFonts w:ascii="Courier New" w:cs="Courier New" w:eastAsia="Courier New" w:hAnsi="Courier New"/>
          <w:b/>
          <w:bCs/>
          <w:color w:val="E65100"/>
          <w:sz w:val="22"/>
          <w:szCs w:val="22"/>
        </w:rPr>
        <w:t xml:space="preserve">☐ Automatically update Windows Admin Center   ← UNCHECK THIS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6 — Complete Installation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Install and wait for installation to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Finish when done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7 — Access WAC in Browser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installation, open a browser on MGMT02 and navigate to:</w:t>
      </w:r>
    </w:p>
    <w:p>
      <w:pPr>
        <w:shd w:fill="F0F0F0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https://localhost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from another machine on the network:</w:t>
      </w:r>
    </w:p>
    <w:p>
      <w:pPr>
        <w:shd w:fill="F0F0F0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https://MGMT02-Hamed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security warning will appear due to the self-signed certificate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Advanced → Proceed anyway (or Accept the risk)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 Admin Center will open in the browser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8 — Add Servers to WAC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Add in WAC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 Server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the server name (e.g. AD01-Hamed)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 admin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Add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9 — Access DNS in WAC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connected to a server in WAC: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on the server name to 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the left side menu, scroll 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DNS to open the DNS management tool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If DNS does not appear in the tools list, install RSAT tools on MGMT02:</w:t>
      </w:r>
    </w:p>
    <w:p>
      <w:pPr>
        <w:shd w:fill="F0F0F0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Install-WindowsFeature -Name RSAT-DNS-Server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refresh WAC in the browser.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Summary — What Was Wrong and How It Was Fixed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The Champ Lab User certificate template still had email references in the Subject Name tab, causing the CA to deny all auto-enrollment requests with error CERTSRV_E_SUBJECT_EMAIL_REQUIRED.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Fix: </w:t>
      </w:r>
      <w:r>
        <w:rPr>
          <w:rFonts w:ascii="Arial" w:cs="Arial" w:eastAsia="Arial" w:hAnsi="Arial"/>
          <w:sz w:val="22"/>
          <w:szCs w:val="22"/>
        </w:rPr>
        <w:t xml:space="preserve">Remove email from Subject Name tab in the Champ Lab User template on the Sub-CA, then run gpupdate /force and certutil -pulse on WKS01.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Diagnose Certificate Issues in Future: </w:t>
      </w:r>
      <w:r>
        <w:rPr>
          <w:rFonts w:ascii="Arial" w:cs="Arial" w:eastAsia="Arial" w:hAnsi="Arial"/>
          <w:sz w:val="22"/>
          <w:szCs w:val="22"/>
        </w:rPr>
        <w:t xml:space="preserve">Always check Event Viewer → Windows Logs → Application on the client machine for Event ID 13 or 53 from CertificateServicesClient-CertEnroll — these give the exact denial reason.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003c8712e032b0ece50064514723f8308972896.png"/><Relationship Id="rId7" Type="http://schemas.openxmlformats.org/officeDocument/2006/relationships/image" Target="media/14e370ae5fbcdb4c07c79bdea566f6f153ae3e33.png"/><Relationship Id="rId8" Type="http://schemas.openxmlformats.org/officeDocument/2006/relationships/image" Target="media/594aa4ef60d12a20c1cc0ca5540f905bdcb897b2.png"/><Relationship Id="rId9" Type="http://schemas.openxmlformats.org/officeDocument/2006/relationships/image" Target="media/fbc7dcdf5f4bf42a86db7244d03610261a026675.png"/><Relationship Id="rId10" Type="http://schemas.openxmlformats.org/officeDocument/2006/relationships/image" Target="media/b67a9474d94b341fd303b9471a6e28d4a26ee80e.png"/><Relationship Id="rId11" Type="http://schemas.openxmlformats.org/officeDocument/2006/relationships/image" Target="media/1ad538c03aa5feaf78ded0f97c056d375fc18198.png"/><Relationship Id="rId12" Type="http://schemas.openxmlformats.org/officeDocument/2006/relationships/image" Target="media/e372b2b32713ba386254cc618b4282225a0e216b.png"/><Relationship Id="rId13" Type="http://schemas.openxmlformats.org/officeDocument/2006/relationships/image" Target="media/7e4e3a35f4e571320bd5f84230c7c7911bea2022.png"/><Relationship Id="rId14" Type="http://schemas.openxmlformats.org/officeDocument/2006/relationships/image" Target="media/8436327a9bf77398aebd35ba91422dc86058fb94.png"/><Relationship Id="rId15" Type="http://schemas.openxmlformats.org/officeDocument/2006/relationships/image" Target="media/257a8fcc754303f7f11cf8546db23b962ebb22ad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2026-03-18T03:06:16.672Z</dcterms:created>
  <dcterms:modified xsi:type="dcterms:W3CDTF">2026-03-18T03:06:16.673Z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