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Sidebar Component: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Create a SidebarComponent for the web application. This component should display a sidebar menu with links to different sections of the site, such as Home, Profile, Settings, and Logout.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Navbar Component: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Develop a NavbarComponent that contains the website's logo and navigation links (e.g., Home, About Us, Contact Us). The navigation links should lead to different pages or sections within the application.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Header Component: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Implement a HeaderComponent that serves as the top section of the web application. Include elements like a site title, a welcome message, or a user profile picture if applicable.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Footer Component: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Create a FooterComponent for the web application. This component should display footer information, such as copyright notices, links to terms of service and privacy policy, and contact information.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bookmarkStart w:id="0" w:name="_GoBack"/>
      <w:r>
        <w:rPr>
          <w:rFonts w:ascii="Arial" w:hAnsi="Arial" w:cs="Arial"/>
          <w:b/>
          <w:bCs/>
          <w:sz w:val="24"/>
          <w:szCs w:val="24"/>
        </w:rPr>
        <w:t xml:space="preserve"> Search</w:t>
      </w:r>
      <w:bookmarkEnd w:id="0"/>
      <w:r>
        <w:rPr>
          <w:rFonts w:ascii="Arial" w:hAnsi="Arial" w:cs="Arial"/>
          <w:b/>
          <w:bCs/>
          <w:sz w:val="24"/>
          <w:szCs w:val="24"/>
        </w:rPr>
        <w:t xml:space="preserve"> Bar Component: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Build a SearchBarComponent that provides a search input field. Users can enter search queries, and upon submission, the component should trigger a search action (mocked or real, depending on your setup).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i/>
          <w:iCs/>
          <w:sz w:val="24"/>
          <w:szCs w:val="24"/>
        </w:rPr>
      </w:pPr>
    </w:p>
    <w:p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These tasks cover the creation of key components commonly found in a web application's layout, such as a sidebar, navbar, header, footer, and search bar. They will help students gain hands-on experience in building these components using Angular.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53"/>
    <w:rsid w:val="005A6B53"/>
    <w:rsid w:val="14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207</Words>
  <Characters>1186</Characters>
  <Lines>9</Lines>
  <Paragraphs>2</Paragraphs>
  <TotalTime>1905</TotalTime>
  <ScaleCrop>false</ScaleCrop>
  <LinksUpToDate>false</LinksUpToDate>
  <CharactersWithSpaces>1391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2023-09-01T09:28:00Z</dcterms:created>
  <dc:creator>Pranavkrishna K S</dc:creator>
  <cp:lastModifiedBy>jebin</cp:lastModifiedBy>
  <dcterms:modified xsi:type="dcterms:W3CDTF">2023-11-09T14:20:46Z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156471f9-154a-4706-8bd0-da8d522850db</vt:lpwstr>
  </property>
  <property fmtid="{D5CDD505-2E9C-101B-9397-08002B2CF9AE}" pid="3" name="KSOProductBuildVer">
    <vt:lpwstr>2057-12.2.0.13266</vt:lpwstr>
  </property>
  <property fmtid="{D5CDD505-2E9C-101B-9397-08002B2CF9AE}" pid="4" name="ICV">
    <vt:lpwstr>6C00CE28FFE34A5C8420875E4B4BF6DA_12</vt:lpwstr>
  </property>
</Properties>
</file>