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Georgia" w:hAnsi="Georgia" w:cs="Georgia"/>
        </w:rPr>
      </w:pPr>
    </w:p>
    <w:p>
      <w:pPr>
        <w:spacing w:line="360" w:lineRule="auto"/>
        <w:jc w:val="center"/>
        <w:rPr>
          <w:rFonts w:hint="default" w:ascii="Georgia" w:hAnsi="Georgia" w:cs="Georgia"/>
        </w:rPr>
      </w:pPr>
    </w:p>
    <w:p>
      <w:pPr>
        <w:spacing w:line="360" w:lineRule="auto"/>
        <w:jc w:val="center"/>
        <w:rPr>
          <w:rFonts w:hint="default" w:ascii="Georgia" w:hAnsi="Georgia" w:cs="Georgia"/>
          <w:sz w:val="32"/>
          <w:szCs w:val="32"/>
          <w:u w:val="single"/>
          <w:lang w:val="en-US"/>
        </w:rPr>
      </w:pPr>
      <w:r>
        <w:rPr>
          <w:rFonts w:hint="default" w:ascii="Georgia" w:hAnsi="Georgia" w:cs="Georgia"/>
          <w:sz w:val="32"/>
          <w:szCs w:val="32"/>
          <w:u w:val="single"/>
          <w:lang w:val="en-US"/>
        </w:rPr>
        <w:t>STUDENT HANDOUT HTML-CHAPTER2</w:t>
      </w:r>
    </w:p>
    <w:p>
      <w:pPr>
        <w:spacing w:line="360" w:lineRule="auto"/>
        <w:jc w:val="center"/>
        <w:rPr>
          <w:rFonts w:hint="default" w:ascii="Georgia" w:hAnsi="Georgia" w:cs="Georgia"/>
          <w:sz w:val="32"/>
          <w:szCs w:val="32"/>
          <w:u w:val="none"/>
          <w:lang w:val="en-US"/>
        </w:rPr>
      </w:pPr>
      <w:r>
        <w:rPr>
          <w:rFonts w:hint="default" w:ascii="Georgia" w:hAnsi="Georgia" w:cs="Georgia"/>
          <w:sz w:val="32"/>
          <w:szCs w:val="32"/>
          <w:u w:val="none"/>
          <w:lang w:val="en-US"/>
        </w:rPr>
        <w:t>NAVIGATION AND VISUAL ELEMENTS</w:t>
      </w:r>
    </w:p>
    <w:p>
      <w:pPr>
        <w:spacing w:line="360" w:lineRule="auto"/>
        <w:jc w:val="both"/>
        <w:rPr>
          <w:rFonts w:hint="default" w:ascii="Georgia" w:hAnsi="Georgia" w:cs="Georgia"/>
          <w:b/>
          <w:bCs/>
          <w:sz w:val="21"/>
          <w:szCs w:val="21"/>
          <w:shd w:val="clear" w:color="FFFFFF" w:fill="D9D9D9"/>
          <w:lang w:val="en-US"/>
        </w:rPr>
      </w:pPr>
    </w:p>
    <w:p>
      <w:pPr>
        <w:spacing w:line="360" w:lineRule="auto"/>
        <w:jc w:val="both"/>
        <w:rPr>
          <w:rFonts w:hint="default" w:ascii="Georgia" w:hAnsi="Georgia" w:cs="Georgia"/>
          <w:b/>
          <w:bCs/>
          <w:sz w:val="21"/>
          <w:szCs w:val="21"/>
          <w:shd w:val="clear" w:color="auto" w:fill="auto"/>
          <w:lang w:val="en-US"/>
        </w:rPr>
      </w:pPr>
      <w:r>
        <w:rPr>
          <w:rFonts w:hint="default" w:ascii="Georgia" w:hAnsi="Georgia" w:cs="Georgia"/>
          <w:b/>
          <w:bCs/>
          <w:sz w:val="21"/>
          <w:szCs w:val="21"/>
          <w:shd w:val="clear" w:color="auto" w:fill="auto"/>
          <w:lang w:val="en-US"/>
        </w:rPr>
        <w:t>About Workshop:</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In this workshop, you will learn how to incorporate images, lists, links, and frames into your job portal web application.</w:t>
      </w:r>
      <w:r>
        <w:rPr>
          <w:rFonts w:hint="default" w:ascii="Georgia" w:hAnsi="Georgia" w:eastAsia="Segoe UI" w:cs="Georgia"/>
          <w:i w:val="0"/>
          <w:iCs w:val="0"/>
          <w:caps w:val="0"/>
          <w:color w:val="374151"/>
          <w:spacing w:val="0"/>
          <w:sz w:val="24"/>
          <w:szCs w:val="24"/>
          <w:shd w:val="clear" w:color="auto" w:fill="auto"/>
          <w:lang w:val="en-US"/>
        </w:rPr>
        <w:t xml:space="preserve"> </w:t>
      </w:r>
      <w:r>
        <w:rPr>
          <w:rFonts w:hint="default" w:ascii="Georgia" w:hAnsi="Georgia" w:eastAsia="Segoe UI" w:cs="Georgia"/>
          <w:i w:val="0"/>
          <w:iCs w:val="0"/>
          <w:caps w:val="0"/>
          <w:color w:val="374151"/>
          <w:spacing w:val="0"/>
          <w:sz w:val="24"/>
          <w:szCs w:val="24"/>
          <w:shd w:val="clear" w:color="auto" w:fill="auto"/>
        </w:rPr>
        <w:t>In this chapter, we are divided into five workshops, each of which illustrates how to effectively utilize these elements in your application. You can also make use of the previously learned tags.</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The Scrum Master can divide the workshop among team members, and you can proceed to walk through the tasks assigned to you.</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r>
        <w:rPr>
          <w:rFonts w:hint="default" w:ascii="Georgia" w:hAnsi="Georgia" w:eastAsia="Segoe UI" w:cs="Georgia"/>
          <w:b/>
          <w:bCs/>
          <w:i w:val="0"/>
          <w:iCs w:val="0"/>
          <w:caps w:val="0"/>
          <w:color w:val="374151"/>
          <w:spacing w:val="0"/>
          <w:sz w:val="24"/>
          <w:szCs w:val="24"/>
          <w:shd w:val="clear" w:color="auto" w:fill="auto"/>
          <w:lang w:val="en-US"/>
        </w:rPr>
        <w:t>WORKSHOP1:</w:t>
      </w: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r>
        <w:drawing>
          <wp:inline distT="0" distB="0" distL="114300" distR="114300">
            <wp:extent cx="5271135" cy="2646045"/>
            <wp:effectExtent l="0" t="0" r="5715" b="19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4"/>
                    <a:stretch>
                      <a:fillRect/>
                    </a:stretch>
                  </pic:blipFill>
                  <pic:spPr>
                    <a:xfrm>
                      <a:off x="0" y="0"/>
                      <a:ext cx="5271135" cy="2646045"/>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cs="Georgia"/>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cs="Georgia"/>
          <w:shd w:val="clear" w:color="auto" w:fill="auto"/>
          <w:lang w:val="en-US"/>
        </w:rPr>
      </w:pPr>
      <w:r>
        <w:rPr>
          <w:rFonts w:hint="default" w:ascii="Georgia" w:hAnsi="Georgia" w:cs="Georgia"/>
          <w:shd w:val="clear" w:color="auto" w:fill="auto"/>
          <w:lang w:val="en-US"/>
        </w:rPr>
        <w:t>Expected output:-</w:t>
      </w:r>
    </w:p>
    <w:p>
      <w:pPr>
        <w:spacing w:line="360" w:lineRule="auto"/>
        <w:jc w:val="both"/>
        <w:rPr>
          <w:rFonts w:hint="default" w:ascii="Georgia" w:hAnsi="Georgia" w:cs="Georgia"/>
          <w:shd w:val="clear" w:color="auto" w:fill="auto"/>
          <w:lang w:val="en-US"/>
        </w:rPr>
      </w:pPr>
      <w:r>
        <w:rPr>
          <w:rFonts w:hint="default" w:ascii="Georgia" w:hAnsi="Georgia" w:cs="Georgia"/>
        </w:rPr>
        <w:drawing>
          <wp:inline distT="0" distB="0" distL="114300" distR="114300">
            <wp:extent cx="5267325" cy="2463800"/>
            <wp:effectExtent l="0" t="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2463800"/>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 xml:space="preserve">During this workshop, we will be constructing a homepage for job seekers. On this page, you will notice the presence of both a header and a sidebar, both of which are created using frames. Within the sidebar, the navigation links are structured using an unordered list, and the bullet points have been removed using the 'type' attribute with a value of 'none'. Additionally, an image has </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rPr>
        <w:t>been incorporated before each list item.Towards the bottom of the sidebar, a profile picture has been included, and its dimensions have been adjusted</w:t>
      </w:r>
      <w:r>
        <w:rPr>
          <w:rFonts w:hint="default" w:ascii="Georgia" w:hAnsi="Georgia" w:eastAsia="Segoe UI" w:cs="Georgia"/>
          <w:i w:val="0"/>
          <w:iCs w:val="0"/>
          <w:caps w:val="0"/>
          <w:color w:val="374151"/>
          <w:spacing w:val="0"/>
          <w:sz w:val="24"/>
          <w:szCs w:val="24"/>
          <w:shd w:val="clear" w:color="auto" w:fill="auto"/>
          <w:lang w:val="en-US"/>
        </w:rPr>
        <w:t xml:space="preserve"> </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lang w:val="en-US"/>
        </w:rPr>
        <w:t>using height and width attribute.</w:t>
      </w:r>
      <w:r>
        <w:rPr>
          <w:rFonts w:hint="default" w:ascii="Georgia" w:hAnsi="Georgia" w:eastAsia="Segoe UI" w:cs="Georgia"/>
          <w:i w:val="0"/>
          <w:iCs w:val="0"/>
          <w:caps w:val="0"/>
          <w:color w:val="374151"/>
          <w:spacing w:val="0"/>
          <w:sz w:val="24"/>
          <w:szCs w:val="24"/>
          <w:shd w:val="clear" w:fill="F7F7F8"/>
        </w:rPr>
        <w:t>T</w:t>
      </w:r>
      <w:r>
        <w:rPr>
          <w:rFonts w:hint="default" w:ascii="Georgia" w:hAnsi="Georgia" w:eastAsia="Segoe UI" w:cs="Georgia"/>
          <w:i w:val="0"/>
          <w:iCs w:val="0"/>
          <w:caps w:val="0"/>
          <w:color w:val="374151"/>
          <w:spacing w:val="0"/>
          <w:sz w:val="24"/>
          <w:szCs w:val="24"/>
          <w:shd w:val="clear" w:color="auto" w:fill="auto"/>
        </w:rPr>
        <w:t xml:space="preserve">he header is positioned using the 'pre' tag, and an image has been inserted. </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cs="Georgia"/>
        </w:rPr>
      </w:pP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cs="Georgia"/>
        </w:rPr>
        <w:drawing>
          <wp:inline distT="0" distB="0" distL="114300" distR="114300">
            <wp:extent cx="5262880" cy="2350770"/>
            <wp:effectExtent l="0" t="0" r="139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2880" cy="2350770"/>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rPr>
        <w:t>Clicking on a sidebar link will navigate to the corresponding page</w:t>
      </w:r>
      <w:r>
        <w:rPr>
          <w:rFonts w:hint="default" w:ascii="Georgia" w:hAnsi="Georgia" w:eastAsia="Segoe UI" w:cs="Georgia"/>
          <w:i w:val="0"/>
          <w:iCs w:val="0"/>
          <w:caps w:val="0"/>
          <w:color w:val="374151"/>
          <w:spacing w:val="0"/>
          <w:sz w:val="24"/>
          <w:szCs w:val="24"/>
          <w:shd w:val="clear" w:color="auto" w:fill="auto"/>
          <w:lang w:val="en-US"/>
        </w:rPr>
        <w:t>.</w:t>
      </w: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r>
        <w:rPr>
          <w:rFonts w:hint="default" w:ascii="Georgia" w:hAnsi="Georgia" w:eastAsia="Segoe UI" w:cs="Georgia"/>
          <w:b/>
          <w:bCs/>
          <w:i w:val="0"/>
          <w:iCs w:val="0"/>
          <w:caps w:val="0"/>
          <w:color w:val="374151"/>
          <w:spacing w:val="0"/>
          <w:sz w:val="24"/>
          <w:szCs w:val="24"/>
          <w:shd w:val="clear" w:color="auto" w:fill="auto"/>
          <w:lang w:val="en-US"/>
        </w:rPr>
        <w:t>WORKSHOP2:</w:t>
      </w:r>
    </w:p>
    <w:p>
      <w:pPr>
        <w:spacing w:line="360" w:lineRule="auto"/>
        <w:jc w:val="both"/>
        <w:rPr>
          <w:rFonts w:hint="default" w:ascii="Georgia" w:hAnsi="Georgia" w:eastAsia="Segoe UI" w:cs="Georgia"/>
          <w:b/>
          <w:bCs/>
          <w:i w:val="0"/>
          <w:iCs w:val="0"/>
          <w:caps w:val="0"/>
          <w:color w:val="374151"/>
          <w:spacing w:val="0"/>
          <w:sz w:val="24"/>
          <w:szCs w:val="24"/>
          <w:shd w:val="clear" w:color="auto" w:fill="auto"/>
          <w:lang w:val="en-US"/>
        </w:rPr>
      </w:pPr>
    </w:p>
    <w:p>
      <w:pPr>
        <w:spacing w:line="360" w:lineRule="auto"/>
        <w:jc w:val="both"/>
      </w:pPr>
      <w:r>
        <w:drawing>
          <wp:inline distT="0" distB="0" distL="114300" distR="114300">
            <wp:extent cx="5267325" cy="2623185"/>
            <wp:effectExtent l="0" t="0" r="9525" b="571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5267325" cy="2623185"/>
                    </a:xfrm>
                    <a:prstGeom prst="rect">
                      <a:avLst/>
                    </a:prstGeom>
                    <a:noFill/>
                    <a:ln>
                      <a:noFill/>
                    </a:ln>
                  </pic:spPr>
                </pic:pic>
              </a:graphicData>
            </a:graphic>
          </wp:inline>
        </w:drawing>
      </w:r>
    </w:p>
    <w:p>
      <w:pPr>
        <w:spacing w:line="360" w:lineRule="auto"/>
        <w:jc w:val="both"/>
        <w:rPr>
          <w:rFonts w:hint="default" w:ascii="Georgia" w:hAnsi="Georgia" w:cs="Georgia"/>
          <w:sz w:val="21"/>
          <w:szCs w:val="21"/>
        </w:rPr>
      </w:pPr>
    </w:p>
    <w:p>
      <w:pPr>
        <w:spacing w:line="360" w:lineRule="auto"/>
        <w:jc w:val="both"/>
        <w:rPr>
          <w:rFonts w:hint="default" w:ascii="Georgia" w:hAnsi="Georgia" w:cs="Georgia"/>
          <w:sz w:val="21"/>
          <w:szCs w:val="21"/>
          <w:lang w:val="en-US"/>
        </w:rPr>
      </w:pPr>
      <w:r>
        <w:rPr>
          <w:rFonts w:hint="default" w:ascii="Georgia" w:hAnsi="Georgia" w:cs="Georgia"/>
          <w:sz w:val="21"/>
          <w:szCs w:val="21"/>
          <w:lang w:val="en-US"/>
        </w:rPr>
        <w:t>Expected output:-</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cs="Georgia"/>
        </w:rPr>
        <w:drawing>
          <wp:inline distT="0" distB="0" distL="114300" distR="114300">
            <wp:extent cx="5262880" cy="2711450"/>
            <wp:effectExtent l="0" t="0" r="139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2880" cy="2711450"/>
                    </a:xfrm>
                    <a:prstGeom prst="rect">
                      <a:avLst/>
                    </a:prstGeom>
                    <a:noFill/>
                    <a:ln>
                      <a:noFill/>
                    </a:ln>
                  </pic:spPr>
                </pic:pic>
              </a:graphicData>
            </a:graphic>
          </wp:inline>
        </w:drawing>
      </w:r>
      <w:r>
        <w:rPr>
          <w:rFonts w:hint="default" w:ascii="Georgia" w:hAnsi="Georgia" w:cs="Georgia"/>
        </w:rPr>
        <w:drawing>
          <wp:inline distT="0" distB="0" distL="114300" distR="114300">
            <wp:extent cx="52673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7325" cy="1524000"/>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rPr>
        <w:t>In this workshop, we will design a platform for job seekers to find job opportunities. The page layout comprises different frames, each linked to the main page. Additionally, when users click on the 'Apply Now' link, it will redirect them to the login page. The job listings are structured using ordered lists and incorporate previously learned HTML tags</w:t>
      </w:r>
      <w:r>
        <w:rPr>
          <w:rFonts w:hint="default" w:ascii="Georgia" w:hAnsi="Georgia" w:eastAsia="Segoe UI" w:cs="Georgia"/>
          <w:i w:val="0"/>
          <w:iCs w:val="0"/>
          <w:caps w:val="0"/>
          <w:color w:val="374151"/>
          <w:spacing w:val="0"/>
          <w:sz w:val="24"/>
          <w:szCs w:val="24"/>
          <w:shd w:val="clear" w:color="auto" w:fill="auto"/>
          <w:lang w:val="en-US"/>
        </w:rPr>
        <w:t>.</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lang w:val="en-US"/>
        </w:rPr>
        <w:t>WORKSHOP3:-</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pPr>
      <w:r>
        <w:drawing>
          <wp:inline distT="0" distB="0" distL="114300" distR="114300">
            <wp:extent cx="5262880" cy="2482850"/>
            <wp:effectExtent l="0" t="0" r="13970" b="1270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5262880" cy="2482850"/>
                    </a:xfrm>
                    <a:prstGeom prst="rect">
                      <a:avLst/>
                    </a:prstGeom>
                    <a:noFill/>
                    <a:ln>
                      <a:noFill/>
                    </a:ln>
                  </pic:spPr>
                </pic:pic>
              </a:graphicData>
            </a:graphic>
          </wp:inline>
        </w:drawing>
      </w:r>
    </w:p>
    <w:p>
      <w:pPr>
        <w:spacing w:line="360" w:lineRule="auto"/>
        <w:jc w:val="both"/>
      </w:pPr>
    </w:p>
    <w:p>
      <w:pPr>
        <w:spacing w:line="360" w:lineRule="auto"/>
        <w:jc w:val="both"/>
        <w:rPr>
          <w:rFonts w:hint="default" w:ascii="Georgia" w:hAnsi="Georgia" w:cs="Georgia"/>
          <w:lang w:val="en-US"/>
        </w:rPr>
      </w:pPr>
      <w:r>
        <w:rPr>
          <w:rFonts w:hint="default" w:ascii="Georgia" w:hAnsi="Georgia" w:cs="Georgia"/>
          <w:lang w:val="en-US"/>
        </w:rPr>
        <w:t>Expected Output:-</w:t>
      </w:r>
    </w:p>
    <w:p>
      <w:pPr>
        <w:spacing w:line="360" w:lineRule="auto"/>
        <w:jc w:val="both"/>
        <w:rPr>
          <w:rFonts w:hint="default" w:ascii="Georgia" w:hAnsi="Georgia" w:cs="Georgia"/>
        </w:rPr>
      </w:pPr>
      <w:r>
        <w:rPr>
          <w:rFonts w:hint="default" w:ascii="Georgia" w:hAnsi="Georgia" w:cs="Georgia"/>
        </w:rPr>
        <w:drawing>
          <wp:inline distT="0" distB="0" distL="114300" distR="114300">
            <wp:extent cx="5262880" cy="2442210"/>
            <wp:effectExtent l="0" t="0" r="1397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2880" cy="2442210"/>
                    </a:xfrm>
                    <a:prstGeom prst="rect">
                      <a:avLst/>
                    </a:prstGeom>
                    <a:noFill/>
                    <a:ln>
                      <a:noFill/>
                    </a:ln>
                  </pic:spPr>
                </pic:pic>
              </a:graphicData>
            </a:graphic>
          </wp:inline>
        </w:drawing>
      </w:r>
    </w:p>
    <w:p>
      <w:pPr>
        <w:spacing w:line="360" w:lineRule="auto"/>
        <w:jc w:val="both"/>
        <w:rPr>
          <w:rFonts w:hint="default" w:ascii="Georgia" w:hAnsi="Georgia" w:cs="Georgia"/>
        </w:rPr>
      </w:pPr>
    </w:p>
    <w:p>
      <w:pPr>
        <w:spacing w:line="360" w:lineRule="auto"/>
        <w:jc w:val="both"/>
        <w:rPr>
          <w:rFonts w:hint="default" w:ascii="Georgia" w:hAnsi="Georgia" w:cs="Georgia"/>
          <w:lang w:val="en-US"/>
        </w:rPr>
      </w:pPr>
    </w:p>
    <w:p>
      <w:pPr>
        <w:spacing w:line="360" w:lineRule="auto"/>
        <w:jc w:val="both"/>
        <w:rPr>
          <w:rFonts w:ascii="SimSun" w:hAnsi="SimSun" w:eastAsia="SimSun" w:cs="SimSun"/>
          <w:sz w:val="24"/>
          <w:szCs w:val="24"/>
        </w:rPr>
      </w:pPr>
      <w:r>
        <w:rPr>
          <w:rFonts w:ascii="SimSun" w:hAnsi="SimSun" w:eastAsia="SimSun" w:cs="SimSun"/>
          <w:sz w:val="24"/>
          <w:szCs w:val="24"/>
        </w:rPr>
        <w:br w:type="textWrapping"/>
      </w:r>
    </w:p>
    <w:p>
      <w:pPr>
        <w:spacing w:line="360" w:lineRule="auto"/>
        <w:jc w:val="both"/>
        <w:rPr>
          <w:rFonts w:ascii="SimSun" w:hAnsi="SimSun" w:eastAsia="SimSun" w:cs="SimSun"/>
          <w:sz w:val="24"/>
          <w:szCs w:val="24"/>
        </w:rPr>
      </w:pP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 xml:space="preserve">In Workshop 3, the job providers' messaging screen is composed of three </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 xml:space="preserve">parts: a header, a sidebar, and main content. These parts consist of various frames that are attached to the main frame and aligned using the </w:t>
      </w:r>
      <w:r>
        <w:rPr>
          <w:rStyle w:val="6"/>
          <w:rFonts w:hint="default" w:ascii="Georgia" w:hAnsi="Georgia" w:eastAsia="monospace" w:cs="Georgia"/>
          <w:b/>
          <w:bCs/>
          <w:i w:val="0"/>
          <w:iCs w:val="0"/>
          <w:caps w:val="0"/>
          <w:spacing w:val="0"/>
          <w:sz w:val="18"/>
          <w:szCs w:val="18"/>
          <w:bdr w:val="single" w:color="D9D9E3" w:sz="2" w:space="0"/>
          <w:shd w:val="clear" w:color="auto" w:fill="auto"/>
        </w:rPr>
        <w:t>&lt;pre&gt;</w:t>
      </w:r>
      <w:r>
        <w:rPr>
          <w:rFonts w:hint="default" w:ascii="Georgia" w:hAnsi="Georgia" w:eastAsia="Segoe UI" w:cs="Georgia"/>
          <w:i w:val="0"/>
          <w:iCs w:val="0"/>
          <w:caps w:val="0"/>
          <w:color w:val="374151"/>
          <w:spacing w:val="0"/>
          <w:sz w:val="24"/>
          <w:szCs w:val="24"/>
          <w:shd w:val="clear" w:color="auto" w:fill="auto"/>
        </w:rPr>
        <w:t xml:space="preserve"> tag. In the sidebar, all the links are created using lists. When clicking on the message link, it will redirect to the same page, and the main content will display the message list.</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lang w:val="en-US"/>
        </w:rPr>
        <w:t>WORKSHOP4:-</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drawing>
          <wp:inline distT="0" distB="0" distL="114300" distR="114300">
            <wp:extent cx="5271135" cy="2653665"/>
            <wp:effectExtent l="0" t="0" r="5715" b="133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271135" cy="2653665"/>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Georgia" w:hAnsi="Georgia" w:cs="Georgia"/>
          <w:lang w:val="en-US"/>
        </w:rPr>
      </w:pPr>
      <w:r>
        <w:rPr>
          <w:rFonts w:hint="default" w:ascii="Georgia" w:hAnsi="Georgia" w:cs="Georgia"/>
          <w:lang w:val="en-US"/>
        </w:rPr>
        <w:t>Expected Output:-</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drawing>
          <wp:inline distT="0" distB="0" distL="114300" distR="114300">
            <wp:extent cx="5266690" cy="26765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6690" cy="2676525"/>
                    </a:xfrm>
                    <a:prstGeom prst="rect">
                      <a:avLst/>
                    </a:prstGeom>
                    <a:noFill/>
                    <a:ln>
                      <a:noFill/>
                    </a:ln>
                  </pic:spPr>
                </pic:pic>
              </a:graphicData>
            </a:graphic>
          </wp:inline>
        </w:drawing>
      </w:r>
      <w:r>
        <w:drawing>
          <wp:inline distT="0" distB="0" distL="114300" distR="114300">
            <wp:extent cx="5006340" cy="1936750"/>
            <wp:effectExtent l="0" t="0" r="381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5006340" cy="1936750"/>
                    </a:xfrm>
                    <a:prstGeom prst="rect">
                      <a:avLst/>
                    </a:prstGeom>
                    <a:noFill/>
                    <a:ln>
                      <a:noFill/>
                    </a:ln>
                  </pic:spPr>
                </pic:pic>
              </a:graphicData>
            </a:graphic>
          </wp:inline>
        </w:drawing>
      </w:r>
    </w:p>
    <w:p>
      <w:pPr>
        <w:spacing w:line="360" w:lineRule="auto"/>
        <w:jc w:val="both"/>
        <w:rPr>
          <w:rFonts w:hint="default" w:ascii="Georgia" w:hAnsi="Georgia" w:eastAsia="Segoe UI" w:cs="Georgia"/>
          <w:i w:val="0"/>
          <w:iCs w:val="0"/>
          <w:caps w:val="0"/>
          <w:color w:val="374151"/>
          <w:spacing w:val="0"/>
          <w:sz w:val="24"/>
          <w:szCs w:val="24"/>
          <w:shd w:val="clear" w:color="auto" w:fill="auto"/>
        </w:rPr>
      </w:pPr>
      <w:r>
        <w:rPr>
          <w:rFonts w:hint="default" w:ascii="Georgia" w:hAnsi="Georgia" w:eastAsia="Segoe UI" w:cs="Georgia"/>
          <w:i w:val="0"/>
          <w:iCs w:val="0"/>
          <w:caps w:val="0"/>
          <w:color w:val="374151"/>
          <w:spacing w:val="0"/>
          <w:sz w:val="24"/>
          <w:szCs w:val="24"/>
          <w:shd w:val="clear" w:color="auto" w:fill="auto"/>
        </w:rPr>
        <w:t>Workshop 4 showcases the job providers' company profile, with all sections composed of frames attached to the main frame. Images and links have also been included. When you click on the logout button, it redirects you to the index page of the workshop.</w:t>
      </w:r>
    </w:p>
    <w:p>
      <w:pPr>
        <w:spacing w:line="360" w:lineRule="auto"/>
        <w:jc w:val="both"/>
        <w:rPr>
          <w:rFonts w:hint="default" w:ascii="Georgia" w:hAnsi="Georgia" w:eastAsia="Segoe UI" w:cs="Georgia"/>
          <w:i w:val="0"/>
          <w:iCs w:val="0"/>
          <w:caps w:val="0"/>
          <w:color w:val="374151"/>
          <w:spacing w:val="0"/>
          <w:sz w:val="24"/>
          <w:szCs w:val="24"/>
          <w:shd w:val="clear" w:color="auto" w:fill="auto"/>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rPr>
          <w:rFonts w:hint="default" w:ascii="Georgia" w:hAnsi="Georgia" w:eastAsia="Segoe UI" w:cs="Georgia"/>
          <w:i w:val="0"/>
          <w:iCs w:val="0"/>
          <w:caps w:val="0"/>
          <w:color w:val="374151"/>
          <w:spacing w:val="0"/>
          <w:sz w:val="24"/>
          <w:szCs w:val="24"/>
          <w:shd w:val="clear" w:color="auto" w:fill="auto"/>
          <w:lang w:val="en-US"/>
        </w:rPr>
        <w:t>WORKSHOP5:-</w:t>
      </w: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p>
    <w:p>
      <w:pPr>
        <w:spacing w:line="360" w:lineRule="auto"/>
        <w:jc w:val="both"/>
        <w:rPr>
          <w:rFonts w:hint="default" w:ascii="Georgia" w:hAnsi="Georgia" w:eastAsia="Segoe UI" w:cs="Georgia"/>
          <w:i w:val="0"/>
          <w:iCs w:val="0"/>
          <w:caps w:val="0"/>
          <w:color w:val="374151"/>
          <w:spacing w:val="0"/>
          <w:sz w:val="24"/>
          <w:szCs w:val="24"/>
          <w:shd w:val="clear" w:color="auto" w:fill="auto"/>
          <w:lang w:val="en-US"/>
        </w:rPr>
      </w:pPr>
      <w:r>
        <w:drawing>
          <wp:inline distT="0" distB="0" distL="114300" distR="114300">
            <wp:extent cx="5262880" cy="2617470"/>
            <wp:effectExtent l="0" t="0" r="13970" b="1143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5262880" cy="2617470"/>
                    </a:xfrm>
                    <a:prstGeom prst="rect">
                      <a:avLst/>
                    </a:prstGeom>
                    <a:noFill/>
                    <a:ln>
                      <a:noFill/>
                    </a:ln>
                  </pic:spPr>
                </pic:pic>
              </a:graphicData>
            </a:graphic>
          </wp:inline>
        </w:drawing>
      </w:r>
    </w:p>
    <w:p>
      <w:pPr>
        <w:spacing w:line="360" w:lineRule="auto"/>
        <w:jc w:val="both"/>
      </w:pPr>
    </w:p>
    <w:p>
      <w:pPr>
        <w:spacing w:line="360" w:lineRule="auto"/>
        <w:jc w:val="both"/>
      </w:pPr>
    </w:p>
    <w:p>
      <w:pPr>
        <w:spacing w:line="360" w:lineRule="auto"/>
        <w:jc w:val="both"/>
        <w:rPr>
          <w:rFonts w:hint="default"/>
          <w:lang w:val="en-US"/>
        </w:rPr>
      </w:pPr>
      <w:r>
        <w:rPr>
          <w:rFonts w:hint="default"/>
          <w:lang w:val="en-US"/>
        </w:rPr>
        <w:t>Expected Output:-</w:t>
      </w:r>
      <w:bookmarkStart w:id="0" w:name="_GoBack"/>
      <w:bookmarkEnd w:id="0"/>
    </w:p>
    <w:p>
      <w:pPr>
        <w:spacing w:line="360" w:lineRule="auto"/>
        <w:jc w:val="both"/>
      </w:pPr>
      <w:r>
        <w:drawing>
          <wp:inline distT="0" distB="0" distL="114300" distR="114300">
            <wp:extent cx="5271135" cy="2678430"/>
            <wp:effectExtent l="0" t="0" r="5715"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271135" cy="2678430"/>
                    </a:xfrm>
                    <a:prstGeom prst="rect">
                      <a:avLst/>
                    </a:prstGeom>
                    <a:noFill/>
                    <a:ln>
                      <a:noFill/>
                    </a:ln>
                  </pic:spPr>
                </pic:pic>
              </a:graphicData>
            </a:graphic>
          </wp:inline>
        </w:drawing>
      </w:r>
    </w:p>
    <w:p>
      <w:pPr>
        <w:spacing w:line="360" w:lineRule="auto"/>
        <w:jc w:val="both"/>
      </w:pPr>
    </w:p>
    <w:p>
      <w:pPr>
        <w:spacing w:line="360" w:lineRule="auto"/>
        <w:jc w:val="both"/>
        <w:rPr>
          <w:rFonts w:hint="default" w:ascii="Georgia" w:hAnsi="Georgia" w:cs="Georgia"/>
          <w:shd w:val="clear" w:color="auto" w:fill="auto"/>
          <w:lang w:val="en-US"/>
        </w:rPr>
      </w:pPr>
      <w:r>
        <w:rPr>
          <w:rFonts w:hint="default" w:ascii="Georgia" w:hAnsi="Georgia" w:eastAsia="Segoe UI" w:cs="Georgia"/>
          <w:i w:val="0"/>
          <w:iCs w:val="0"/>
          <w:caps w:val="0"/>
          <w:color w:val="374151"/>
          <w:spacing w:val="0"/>
          <w:sz w:val="24"/>
          <w:szCs w:val="24"/>
          <w:shd w:val="clear" w:color="auto" w:fill="auto"/>
        </w:rPr>
        <w:t>Workshop 5 displays shortlisted candidates. This page is composed of a header, a sidebar, and a content area. The sidebar is constructed using lists and links, while the content area includes images and lists where you can learn about various attributes of links and lists frames. Clicking on the logout button will redirect you to the index page.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Perpetua">
    <w:panose1 w:val="02020502060401020303"/>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Ink Free">
    <w:panose1 w:val="03080402000500000000"/>
    <w:charset w:val="00"/>
    <w:family w:val="auto"/>
    <w:pitch w:val="default"/>
    <w:sig w:usb0="80000003" w:usb1="0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Rockwell Extra Bold">
    <w:panose1 w:val="020609030405050204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25FD4"/>
    <w:rsid w:val="07D050E5"/>
    <w:rsid w:val="0C965FB3"/>
    <w:rsid w:val="0E2F6D9A"/>
    <w:rsid w:val="120D37E4"/>
    <w:rsid w:val="175F7544"/>
    <w:rsid w:val="29F050DC"/>
    <w:rsid w:val="36106B9F"/>
    <w:rsid w:val="3E996376"/>
    <w:rsid w:val="42EB7271"/>
    <w:rsid w:val="44525FD4"/>
    <w:rsid w:val="5A1709B2"/>
    <w:rsid w:val="5B28325B"/>
    <w:rsid w:val="62F13856"/>
    <w:rsid w:val="6BFC2715"/>
    <w:rsid w:val="75E7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2023-09-20T05:58:00Z</dcterms:created>
  <dc:creator>Admin</dc:creator>
  <cp:lastModifiedBy>Admin</cp:lastModifiedBy>
  <dcterms:modified xsi:type="dcterms:W3CDTF">2023-09-21T11:24:52Z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5D72DB973EB94E78B6DA5384144DDDC0_11</vt:lpwstr>
  </property>
</Properties>
</file>