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7E0" w:rsidRDefault="003077E0" w:rsidP="003077E0">
      <w:pPr>
        <w:widowControl w:val="0"/>
        <w:autoSpaceDE w:val="0"/>
        <w:autoSpaceDN w:val="0"/>
        <w:adjustRightInd w:val="0"/>
        <w:spacing w:line="426" w:lineRule="exact"/>
        <w:ind w:left="493"/>
        <w:jc w:val="both"/>
        <w:rPr>
          <w:color w:val="333333"/>
          <w:sz w:val="42"/>
          <w:szCs w:val="42"/>
        </w:rPr>
      </w:pPr>
      <w:r>
        <w:rPr>
          <w:b/>
          <w:bCs/>
          <w:color w:val="333333"/>
          <w:sz w:val="42"/>
          <w:szCs w:val="42"/>
        </w:rPr>
        <w:t>Working with Table Relationships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333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It is easy to view all the foreign key relationships in which a table is participating. Follow these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steps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>: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906"/>
        </w:tabs>
        <w:autoSpaceDE w:val="0"/>
        <w:autoSpaceDN w:val="0"/>
        <w:adjustRightInd w:val="0"/>
        <w:spacing w:line="333" w:lineRule="exact"/>
        <w:ind w:left="533"/>
        <w:jc w:val="both"/>
        <w:rPr>
          <w:rFonts w:ascii="Verdana" w:hAnsi="Verdana" w:cs="Verdana"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1.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 xml:space="preserve">Right-click the table and select Modify. The design of the table appears (see </w:t>
      </w:r>
      <w:r>
        <w:rPr>
          <w:rFonts w:ascii="Verdana" w:hAnsi="Verdana" w:cs="Verdana"/>
          <w:color w:val="003399"/>
          <w:sz w:val="20"/>
          <w:szCs w:val="20"/>
          <w:u w:val="single"/>
        </w:rPr>
        <w:t>Figure 5.9</w:t>
      </w:r>
      <w:r>
        <w:rPr>
          <w:rFonts w:ascii="Verdana" w:hAnsi="Verdana" w:cs="Verdana"/>
          <w:color w:val="333333"/>
          <w:sz w:val="26"/>
          <w:szCs w:val="26"/>
        </w:rPr>
        <w:t>).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12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12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12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373" w:lineRule="exact"/>
        <w:ind w:left="1213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5.9.</w:t>
      </w:r>
      <w:proofErr w:type="gramEnd"/>
      <w:r>
        <w:rPr>
          <w:b/>
          <w:bCs/>
          <w:color w:val="000000"/>
          <w:sz w:val="32"/>
          <w:szCs w:val="32"/>
        </w:rPr>
        <w:t xml:space="preserve"> While the design of the table is visible, you are able to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66" w:lineRule="exact"/>
        <w:ind w:left="2693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select</w:t>
      </w:r>
      <w:proofErr w:type="gramEnd"/>
      <w:r>
        <w:rPr>
          <w:b/>
          <w:bCs/>
          <w:color w:val="000000"/>
          <w:sz w:val="32"/>
          <w:szCs w:val="32"/>
        </w:rPr>
        <w:t xml:space="preserve"> the Relationships tool on the toolbar.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20"/>
        <w:jc w:val="both"/>
        <w:rPr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1628775</wp:posOffset>
            </wp:positionH>
            <wp:positionV relativeFrom="page">
              <wp:posOffset>2524125</wp:posOffset>
            </wp:positionV>
            <wp:extent cx="4762500" cy="3571875"/>
            <wp:effectExtent l="1905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000000"/>
          <w:sz w:val="18"/>
          <w:szCs w:val="18"/>
        </w:rPr>
        <w:tab/>
      </w: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4905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906"/>
        </w:tabs>
        <w:autoSpaceDE w:val="0"/>
        <w:autoSpaceDN w:val="0"/>
        <w:adjustRightInd w:val="0"/>
        <w:spacing w:line="186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2.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Click the Relationships tool on the toolbar. The Foreign Key Relationships dialog appears (see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6"/>
          <w:szCs w:val="26"/>
        </w:rPr>
      </w:pPr>
      <w:proofErr w:type="gramStart"/>
      <w:r>
        <w:rPr>
          <w:rFonts w:ascii="Verdana" w:hAnsi="Verdana" w:cs="Verdana"/>
          <w:color w:val="003399"/>
          <w:sz w:val="20"/>
          <w:szCs w:val="20"/>
          <w:u w:val="single"/>
        </w:rPr>
        <w:t>Figure 5.10</w:t>
      </w:r>
      <w:r>
        <w:rPr>
          <w:rFonts w:ascii="Verdana" w:hAnsi="Verdana" w:cs="Verdana"/>
          <w:color w:val="333333"/>
          <w:sz w:val="26"/>
          <w:szCs w:val="26"/>
        </w:rPr>
        <w:t>).</w:t>
      </w:r>
      <w:proofErr w:type="gramEnd"/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1266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1266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1266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373" w:lineRule="exact"/>
        <w:ind w:left="1266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5.10.</w:t>
      </w:r>
      <w:proofErr w:type="gramEnd"/>
      <w:r>
        <w:rPr>
          <w:b/>
          <w:bCs/>
          <w:color w:val="000000"/>
          <w:sz w:val="32"/>
          <w:szCs w:val="32"/>
        </w:rPr>
        <w:t xml:space="preserve"> The Foreign Key Relationships dialog enables you to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66" w:lineRule="exact"/>
        <w:ind w:left="2133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work</w:t>
      </w:r>
      <w:proofErr w:type="gramEnd"/>
      <w:r>
        <w:rPr>
          <w:b/>
          <w:bCs/>
          <w:color w:val="000000"/>
          <w:sz w:val="32"/>
          <w:szCs w:val="32"/>
        </w:rPr>
        <w:t xml:space="preserve"> with the relationships associated with a table.</w:t>
      </w:r>
    </w:p>
    <w:p w:rsidR="003077E0" w:rsidRDefault="003077E0" w:rsidP="003077E0">
      <w:pPr>
        <w:widowControl w:val="0"/>
        <w:autoSpaceDE w:val="0"/>
        <w:autoSpaceDN w:val="0"/>
        <w:adjustRightInd w:val="0"/>
        <w:jc w:val="both"/>
        <w:rPr>
          <w:color w:val="000000"/>
          <w:sz w:val="32"/>
          <w:szCs w:val="32"/>
        </w:rPr>
        <w:sectPr w:rsidR="003077E0">
          <w:pgSz w:w="12240" w:h="15840"/>
          <w:pgMar w:top="666" w:right="133" w:bottom="560" w:left="666" w:header="720" w:footer="720" w:gutter="0"/>
          <w:cols w:space="720"/>
          <w:noEndnote/>
        </w:sectPr>
      </w:pPr>
    </w:p>
    <w:p w:rsidR="003077E0" w:rsidRDefault="00E81842" w:rsidP="003077E0">
      <w:pPr>
        <w:widowControl w:val="0"/>
        <w:autoSpaceDE w:val="0"/>
        <w:autoSpaceDN w:val="0"/>
        <w:adjustRightInd w:val="0"/>
        <w:spacing w:line="213" w:lineRule="exact"/>
        <w:ind w:left="4920"/>
        <w:jc w:val="both"/>
        <w:rPr>
          <w:color w:val="000000"/>
          <w:sz w:val="18"/>
          <w:szCs w:val="18"/>
        </w:rPr>
      </w:pPr>
      <w:r w:rsidRPr="00E81842">
        <w:rPr>
          <w:noProof/>
        </w:rPr>
        <w:lastRenderedPageBreak/>
        <w:pict>
          <v:shape id="_x0000_s1026" style="position:absolute;left:0;text-align:left;margin-left:0;margin-top:0;width:612pt;height:11in;z-index:-251656192;mso-position-horizontal-relative:page;mso-position-vertical-relative:page" coordsize="12240,15840" path="m,l,15840r12240,l12240,,,xe" stroked="f">
            <w10:wrap anchorx="page" anchory="page"/>
          </v:shape>
        </w:pict>
      </w:r>
      <w:r w:rsidRPr="00E81842">
        <w:rPr>
          <w:noProof/>
        </w:rPr>
        <w:pict>
          <v:shape id="_x0000_s1027" style="position:absolute;left:0;text-align:left;margin-left:0;margin-top:0;width:612pt;height:11in;z-index:-251655168;mso-position-horizontal-relative:page;mso-position-vertical-relative:page" coordsize="12240,15840" path="m,l,15840r12240,l12240,,,xe" filled="f" strokecolor="white" strokeweight=".12pt">
            <w10:wrap anchorx="page" anchory="page"/>
          </v:shape>
        </w:pict>
      </w:r>
      <w:r w:rsidR="003077E0"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1625600</wp:posOffset>
            </wp:positionH>
            <wp:positionV relativeFrom="page">
              <wp:posOffset>1108710</wp:posOffset>
            </wp:positionV>
            <wp:extent cx="4766310" cy="301434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1842">
        <w:rPr>
          <w:noProof/>
        </w:rPr>
        <w:pict>
          <v:shape id="_x0000_s1029" style="position:absolute;left:0;text-align:left;margin-left:42.65pt;margin-top:0;width:528pt;height:56pt;z-index:-251653120;mso-position-horizontal-relative:page;mso-position-vertical-relative:page" coordsize="10560,1120" path="m,l,1120r10560,l10560,,,xe" filled="f" strokecolor="white" strokeweight=".1323mm">
            <w10:wrap anchorx="page" anchory="page"/>
          </v:shape>
        </w:pict>
      </w:r>
      <w:r w:rsidRPr="00E81842">
        <w:rPr>
          <w:noProof/>
        </w:rPr>
        <w:pict>
          <v:shape id="_x0000_s1030" style="position:absolute;left:0;text-align:left;margin-left:42.65pt;margin-top:676.65pt;width:528pt;height:8.65pt;z-index:-251652096;mso-position-horizontal-relative:page;mso-position-vertical-relative:page" coordsize="10560,173" path="m,l,186r10560,l10560,,,xe" filled="f" strokecolor="white" strokeweight=".1323mm">
            <w10:wrap anchorx="page" anchory="page"/>
          </v:shape>
        </w:pic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20"/>
        <w:jc w:val="both"/>
        <w:rPr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20"/>
        <w:jc w:val="both"/>
        <w:rPr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20"/>
        <w:jc w:val="both"/>
        <w:rPr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20"/>
        <w:jc w:val="both"/>
        <w:rPr>
          <w:rFonts w:ascii="Helvetica" w:hAnsi="Helvetica" w:cs="Helvetica"/>
          <w:color w:val="003399"/>
          <w:sz w:val="16"/>
          <w:szCs w:val="16"/>
        </w:rPr>
      </w:pPr>
      <w:r>
        <w:rPr>
          <w:rFonts w:ascii="Helvetica" w:hAnsi="Helvetica" w:cs="Helvetica"/>
          <w:color w:val="003399"/>
          <w:sz w:val="16"/>
          <w:szCs w:val="16"/>
          <w:u w:val="single"/>
        </w:rPr>
        <w:t>[View full size image]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Helvetica" w:hAnsi="Helvetica" w:cs="Helvetic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906"/>
        </w:tabs>
        <w:autoSpaceDE w:val="0"/>
        <w:autoSpaceDN w:val="0"/>
        <w:adjustRightInd w:val="0"/>
        <w:spacing w:line="386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3.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Click a relationship to select it. The properties of that relationship appear.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80" w:lineRule="exact"/>
        <w:ind w:left="493"/>
        <w:jc w:val="both"/>
        <w:rPr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Adding a Foreign Key Relationship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306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The Foreign Key Relationships dialog also allows you to add an index. Simply click the Add button.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A new relationship appears with a default name and without a description. Before you take any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003399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further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action you should supply the Tables and Columns Specification covered in the section "</w:t>
      </w:r>
      <w:r>
        <w:rPr>
          <w:rFonts w:ascii="Verdana" w:hAnsi="Verdana" w:cs="Verdana"/>
          <w:color w:val="003399"/>
          <w:u w:val="single"/>
        </w:rPr>
        <w:t>How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003399"/>
          <w:sz w:val="20"/>
          <w:szCs w:val="20"/>
          <w:u w:val="single"/>
        </w:rPr>
        <w:t>to</w:t>
      </w:r>
      <w:proofErr w:type="gramEnd"/>
      <w:r>
        <w:rPr>
          <w:rFonts w:ascii="Verdana" w:hAnsi="Verdana" w:cs="Verdana"/>
          <w:color w:val="003399"/>
          <w:sz w:val="20"/>
          <w:szCs w:val="20"/>
          <w:u w:val="single"/>
        </w:rPr>
        <w:t xml:space="preserve"> Designate Table and Column Specifications</w:t>
      </w:r>
      <w:r>
        <w:rPr>
          <w:rFonts w:ascii="Verdana" w:hAnsi="Verdana" w:cs="Verdana"/>
          <w:color w:val="333333"/>
          <w:sz w:val="20"/>
          <w:szCs w:val="20"/>
        </w:rPr>
        <w:t>." You must designate the table and column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specification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before SQL Server Express will accept the new relationship.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426" w:lineRule="exact"/>
        <w:ind w:left="493"/>
        <w:jc w:val="both"/>
        <w:rPr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Deleting a Foreign Key Relationship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3077E0" w:rsidRDefault="003077E0" w:rsidP="003077E0">
      <w:pPr>
        <w:widowControl w:val="0"/>
        <w:autoSpaceDE w:val="0"/>
        <w:autoSpaceDN w:val="0"/>
        <w:adjustRightInd w:val="0"/>
        <w:spacing w:line="293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Deleting a foreign key relationship is easy. Follow these steps: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3077E0" w:rsidRDefault="003077E0" w:rsidP="003077E0">
      <w:pPr>
        <w:widowControl w:val="0"/>
        <w:tabs>
          <w:tab w:val="left" w:pos="906"/>
        </w:tabs>
        <w:autoSpaceDE w:val="0"/>
        <w:autoSpaceDN w:val="0"/>
        <w:adjustRightInd w:val="0"/>
        <w:spacing w:line="293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1.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While in the Foreign Key Relationships dialog, select the relationship you wish to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remove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>.</w:t>
      </w:r>
    </w:p>
    <w:p w:rsidR="003077E0" w:rsidRDefault="003077E0" w:rsidP="003077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AD010E" w:rsidRDefault="003077E0" w:rsidP="003077E0">
      <w:pPr>
        <w:widowControl w:val="0"/>
        <w:tabs>
          <w:tab w:val="left" w:pos="906"/>
        </w:tabs>
        <w:autoSpaceDE w:val="0"/>
        <w:autoSpaceDN w:val="0"/>
        <w:adjustRightInd w:val="0"/>
        <w:spacing w:line="320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2.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Click the Delete button. SQL Server Express removes the relationship without warning.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413" w:lineRule="exact"/>
        <w:ind w:left="493"/>
        <w:jc w:val="both"/>
        <w:rPr>
          <w:b/>
          <w:bCs/>
          <w:color w:val="333333"/>
          <w:sz w:val="44"/>
          <w:szCs w:val="44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413" w:lineRule="exact"/>
        <w:ind w:left="493"/>
        <w:jc w:val="both"/>
        <w:rPr>
          <w:b/>
          <w:bCs/>
          <w:color w:val="333333"/>
          <w:sz w:val="44"/>
          <w:szCs w:val="44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413" w:lineRule="exact"/>
        <w:ind w:left="493"/>
        <w:jc w:val="both"/>
        <w:rPr>
          <w:color w:val="333333"/>
          <w:sz w:val="44"/>
          <w:szCs w:val="44"/>
        </w:rPr>
      </w:pPr>
      <w:r>
        <w:rPr>
          <w:b/>
          <w:bCs/>
          <w:color w:val="333333"/>
          <w:sz w:val="44"/>
          <w:szCs w:val="44"/>
        </w:rPr>
        <w:t>How to Designate Table and Column Specifications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By entering a Tables and Columns specification, you designate the foreign key table that will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participate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in the relationship, the field in the foreign key table that will participate in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relationship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>, and the field in the current table that will participate in the relationship. To work with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Tables and Columns Specification, follow these steps: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tabs>
          <w:tab w:val="left" w:pos="906"/>
        </w:tabs>
        <w:autoSpaceDE w:val="0"/>
        <w:autoSpaceDN w:val="0"/>
        <w:adjustRightInd w:val="0"/>
        <w:spacing w:line="293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1.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In the Foreign Key Relationships dialog, click to select Tables and Columns Specification.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tabs>
          <w:tab w:val="left" w:pos="906"/>
        </w:tabs>
        <w:autoSpaceDE w:val="0"/>
        <w:autoSpaceDN w:val="0"/>
        <w:adjustRightInd w:val="0"/>
        <w:spacing w:line="386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1.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Click the Build button (...) that appears to the right. The Tables and Columns dialog appears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6"/>
          <w:szCs w:val="26"/>
        </w:rPr>
      </w:pPr>
      <w:r>
        <w:rPr>
          <w:rFonts w:ascii="Verdana" w:hAnsi="Verdana" w:cs="Verdana"/>
          <w:color w:val="333333"/>
          <w:sz w:val="22"/>
          <w:szCs w:val="22"/>
        </w:rPr>
        <w:t>(</w:t>
      </w:r>
      <w:proofErr w:type="gramStart"/>
      <w:r>
        <w:rPr>
          <w:rFonts w:ascii="Verdana" w:hAnsi="Verdana" w:cs="Verdana"/>
          <w:color w:val="333333"/>
          <w:sz w:val="22"/>
          <w:szCs w:val="22"/>
        </w:rPr>
        <w:t>see</w:t>
      </w:r>
      <w:proofErr w:type="gramEnd"/>
      <w:r>
        <w:rPr>
          <w:rFonts w:ascii="Verdana" w:hAnsi="Verdana" w:cs="Verdana"/>
          <w:color w:val="333333"/>
          <w:sz w:val="22"/>
          <w:szCs w:val="22"/>
        </w:rPr>
        <w:t xml:space="preserve"> </w:t>
      </w:r>
      <w:r>
        <w:rPr>
          <w:rFonts w:ascii="Verdana" w:hAnsi="Verdana" w:cs="Verdana"/>
          <w:color w:val="003399"/>
          <w:sz w:val="20"/>
          <w:szCs w:val="20"/>
          <w:u w:val="single"/>
        </w:rPr>
        <w:t>Figure 5.11</w:t>
      </w:r>
      <w:r>
        <w:rPr>
          <w:rFonts w:ascii="Verdana" w:hAnsi="Verdana" w:cs="Verdana"/>
          <w:color w:val="333333"/>
          <w:sz w:val="26"/>
          <w:szCs w:val="26"/>
        </w:rPr>
        <w:t>).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413" w:lineRule="exact"/>
        <w:ind w:left="973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5.11.</w:t>
      </w:r>
      <w:proofErr w:type="gramEnd"/>
      <w:r>
        <w:rPr>
          <w:b/>
          <w:bCs/>
          <w:color w:val="000000"/>
          <w:sz w:val="32"/>
          <w:szCs w:val="32"/>
        </w:rPr>
        <w:t xml:space="preserve"> The Tables and Columns dialog enables you to designate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80" w:lineRule="exact"/>
        <w:ind w:left="2066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what</w:t>
      </w:r>
      <w:proofErr w:type="gramEnd"/>
      <w:r>
        <w:rPr>
          <w:b/>
          <w:bCs/>
          <w:color w:val="000000"/>
          <w:sz w:val="32"/>
          <w:szCs w:val="32"/>
        </w:rPr>
        <w:t xml:space="preserve"> tables and fields participate in the relationship.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anchor distT="0" distB="0" distL="114300" distR="114300" simplePos="0" relativeHeight="251739136" behindDoc="1" locked="0" layoutInCell="0" allowOverlap="1">
            <wp:simplePos x="0" y="0"/>
            <wp:positionH relativeFrom="page">
              <wp:posOffset>1724025</wp:posOffset>
            </wp:positionH>
            <wp:positionV relativeFrom="page">
              <wp:posOffset>2266950</wp:posOffset>
            </wp:positionV>
            <wp:extent cx="4381500" cy="3314700"/>
            <wp:effectExtent l="1905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tabs>
          <w:tab w:val="left" w:pos="906"/>
        </w:tabs>
        <w:autoSpaceDE w:val="0"/>
        <w:autoSpaceDN w:val="0"/>
        <w:adjustRightInd w:val="0"/>
        <w:spacing w:line="253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3.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If you want to, modify the relationship name. You will generally want to rename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relationship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to more accurately reflect the relationship that you are creating (for example,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18"/>
          <w:szCs w:val="18"/>
        </w:rPr>
      </w:pPr>
      <w:proofErr w:type="spellStart"/>
      <w:proofErr w:type="gramStart"/>
      <w:r>
        <w:rPr>
          <w:rFonts w:ascii="Verdana" w:hAnsi="Verdana" w:cs="Verdana"/>
          <w:color w:val="333333"/>
          <w:sz w:val="18"/>
          <w:szCs w:val="18"/>
        </w:rPr>
        <w:t>FK_Customers_Orders_CustomerID</w:t>
      </w:r>
      <w:proofErr w:type="spellEnd"/>
      <w:r>
        <w:rPr>
          <w:rFonts w:ascii="Verdana" w:hAnsi="Verdana" w:cs="Verdana"/>
          <w:color w:val="333333"/>
          <w:sz w:val="18"/>
          <w:szCs w:val="18"/>
        </w:rPr>
        <w:t>).</w:t>
      </w:r>
      <w:proofErr w:type="gramEnd"/>
    </w:p>
    <w:p w:rsidR="00E05CE0" w:rsidRDefault="00E05CE0" w:rsidP="00E05CE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333333"/>
          <w:sz w:val="18"/>
          <w:szCs w:val="18"/>
        </w:rPr>
        <w:sectPr w:rsidR="00E05CE0">
          <w:pgSz w:w="12240" w:h="15840"/>
          <w:pgMar w:top="666" w:right="133" w:bottom="600" w:left="666" w:header="720" w:footer="720" w:gutter="0"/>
          <w:cols w:space="720"/>
          <w:noEndnote/>
        </w:sect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31" style="position:absolute;left:0;text-align:left;margin-left:0;margin-top:0;width:612pt;height:11in;z-index:-251648000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32" style="position:absolute;left:0;text-align:left;margin-left:0;margin-top:0;width:612pt;height:11in;z-index:-251646976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page">
              <wp:posOffset>1642110</wp:posOffset>
            </wp:positionH>
            <wp:positionV relativeFrom="page">
              <wp:posOffset>3683000</wp:posOffset>
            </wp:positionV>
            <wp:extent cx="4733290" cy="2192655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3" style="position:absolute;left:0;text-align:left;margin-left:42.65pt;margin-top:0;width:528pt;height:56pt;z-index:-251644928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34" style="position:absolute;left:0;text-align:left;margin-left:42.65pt;margin-top:684.65pt;width:528pt;height:.65pt;z-index:-251643904;mso-position-horizontal-relative:page;mso-position-vertical-relative:page" coordsize="10560,13" path="m,hhl,13r10560,l10560,,,xe" filled="f" strokecolor="white" strokeweight=".1323mm">
            <w10:wrap anchorx="page" anchory="page"/>
          </v:shape>
        </w:pic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tabs>
          <w:tab w:val="left" w:pos="906"/>
        </w:tabs>
        <w:autoSpaceDE w:val="0"/>
        <w:autoSpaceDN w:val="0"/>
        <w:adjustRightInd w:val="0"/>
        <w:spacing w:line="320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4.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Click to select the primary key table that will participate in the relationship. For example, if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you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are creating foreign keys for the Orders table, you would designate the Customer table as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primary key table.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tabs>
          <w:tab w:val="left" w:pos="906"/>
        </w:tabs>
        <w:autoSpaceDE w:val="0"/>
        <w:autoSpaceDN w:val="0"/>
        <w:adjustRightInd w:val="0"/>
        <w:spacing w:line="333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5.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Use the drop-down on the left (under the primary key table) to select the field(s) that will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participate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in the relationship. For example, in the foreign key relationship between Orders and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Customers, the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CustomerID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in the Customers table participates in the relationship.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tabs>
          <w:tab w:val="left" w:pos="906"/>
        </w:tabs>
        <w:autoSpaceDE w:val="0"/>
        <w:autoSpaceDN w:val="0"/>
        <w:adjustRightInd w:val="0"/>
        <w:spacing w:line="386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6.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Use the drop-down on the right (under the foreign key table) to select the field(s) in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003399"/>
          <w:sz w:val="22"/>
          <w:szCs w:val="22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current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table that will participate in the relationship. The complete dialog appears in </w:t>
      </w:r>
      <w:r>
        <w:rPr>
          <w:rFonts w:ascii="Verdana" w:hAnsi="Verdana" w:cs="Verdana"/>
          <w:color w:val="003399"/>
          <w:sz w:val="22"/>
          <w:szCs w:val="22"/>
          <w:u w:val="single"/>
        </w:rPr>
        <w:t>Figure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003399"/>
          <w:sz w:val="22"/>
          <w:szCs w:val="22"/>
          <w:u w:val="single"/>
        </w:rPr>
        <w:t>5.12</w:t>
      </w:r>
      <w:r>
        <w:rPr>
          <w:rFonts w:ascii="Verdana" w:hAnsi="Verdana" w:cs="Verdana"/>
          <w:color w:val="333333"/>
          <w:sz w:val="20"/>
          <w:szCs w:val="20"/>
        </w:rPr>
        <w:t>. In the relationship between the Orders table and the Customers table, the foreign key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field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participating in the relationship would be the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CustomerID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field.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26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26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26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373" w:lineRule="exact"/>
        <w:ind w:left="1026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5.12.</w:t>
      </w:r>
      <w:proofErr w:type="gramEnd"/>
      <w:r>
        <w:rPr>
          <w:b/>
          <w:bCs/>
          <w:color w:val="000000"/>
          <w:sz w:val="32"/>
          <w:szCs w:val="32"/>
        </w:rPr>
        <w:t xml:space="preserve"> The Completed Tables and Columns dialog, showing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66" w:lineRule="exact"/>
        <w:ind w:left="1346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relationship</w:t>
      </w:r>
      <w:proofErr w:type="gramEnd"/>
      <w:r>
        <w:rPr>
          <w:b/>
          <w:bCs/>
          <w:color w:val="000000"/>
          <w:sz w:val="32"/>
          <w:szCs w:val="32"/>
        </w:rPr>
        <w:t xml:space="preserve"> between the Customers table and the Orders table.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tabs>
          <w:tab w:val="left" w:pos="906"/>
        </w:tabs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333333"/>
          <w:sz w:val="18"/>
          <w:szCs w:val="18"/>
        </w:rPr>
      </w:pPr>
      <w:r>
        <w:rPr>
          <w:b/>
          <w:bCs/>
          <w:color w:val="333333"/>
          <w:sz w:val="26"/>
          <w:szCs w:val="26"/>
        </w:rPr>
        <w:t>7.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18"/>
          <w:szCs w:val="18"/>
        </w:rPr>
        <w:t>Click OK to complete the process. SQL Server Express returns you to the Foreign Key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Relationships dialog.</w:t>
      </w:r>
    </w:p>
    <w:p w:rsidR="00E05CE0" w:rsidRDefault="00E05CE0" w:rsidP="00E05CE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333333"/>
          <w:sz w:val="20"/>
          <w:szCs w:val="20"/>
        </w:rPr>
        <w:sectPr w:rsidR="00E05CE0"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35" style="position:absolute;left:0;text-align:left;margin-left:0;margin-top:0;width:612pt;height:11in;z-index:-251642880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36" style="position:absolute;left:0;text-align:left;margin-left:0;margin-top:0;width:612pt;height:11in;z-index:-251641856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037" style="position:absolute;left:0;text-align:left;margin-left:58pt;margin-top:249.3pt;width:0;height:0;z-index:-251640832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38" style="position:absolute;left:0;text-align:left;margin-left:58pt;margin-top:249.3pt;width:0;height:0;z-index:-251639808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39" style="position:absolute;left:0;text-align:left;margin-left:58pt;margin-top:249.3pt;width:0;height:0;z-index:-251638784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040" style="position:absolute;left:0;text-align:left;margin-left:58pt;margin-top:249.3pt;width:0;height:0;z-index:-251637760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041" style="position:absolute;left:0;text-align:left;margin-left:42.65pt;margin-top:0;width:528pt;height:56pt;z-index:-251636736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42" style="position:absolute;left:0;text-align:left;margin-left:42.65pt;margin-top:684.65pt;width:528pt;height:.65pt;z-index:-251635712;mso-position-horizontal-relative:page;mso-position-vertical-relative:page" coordsize="10560,13" path="m,hhl,13r10560,l10560,,,xe" filled="f" strokecolor="white" strokeweight=".1323mm">
            <w10:wrap anchorx="page" anchory="page"/>
          </v:shape>
        </w:pic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413" w:lineRule="exact"/>
        <w:ind w:left="493"/>
        <w:jc w:val="both"/>
        <w:rPr>
          <w:color w:val="333333"/>
          <w:sz w:val="42"/>
          <w:szCs w:val="42"/>
        </w:rPr>
      </w:pPr>
      <w:r>
        <w:rPr>
          <w:b/>
          <w:bCs/>
          <w:color w:val="333333"/>
          <w:sz w:val="42"/>
          <w:szCs w:val="42"/>
        </w:rPr>
        <w:t>How to Add a Relationship Name and Description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It is helpful to provide a descriptive name for each relationship that you add, and for you to provide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a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brief description of each relationship. This way when you are viewing a relationship in the Foreign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Key Relationships window you can easily see the nature of the relationship that you have selected.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To enter or change a name for the relationship simple click the (Name) property for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relationship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>. Enter or change the name as you desire.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To enter a description for the relationship, click the Description property for the index. Enter a short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description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of your choice.</w:t>
      </w:r>
    </w:p>
    <w:p w:rsidR="00E05CE0" w:rsidRDefault="00E05CE0" w:rsidP="00E05CE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333333"/>
          <w:sz w:val="20"/>
          <w:szCs w:val="20"/>
        </w:rPr>
        <w:sectPr w:rsidR="00E05CE0"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43" style="position:absolute;left:0;text-align:left;margin-left:0;margin-top:0;width:612pt;height:11in;z-index:-251634688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44" style="position:absolute;left:0;text-align:left;margin-left:0;margin-top:0;width:612pt;height:11in;z-index:-251633664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045" style="position:absolute;left:0;text-align:left;margin-left:73.3pt;margin-top:229.3pt;width:2.7pt;height:2.7pt;z-index:-251658240;mso-position-horizontal-relative:page;mso-position-vertical-relative:page" coordsize="54,54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color="black" stroked="f">
            <w10:wrap anchorx="page" anchory="page"/>
          </v:shape>
        </w:pict>
      </w:r>
      <w:r>
        <w:rPr>
          <w:noProof/>
        </w:rPr>
        <w:pict>
          <v:shape id="_x0000_s1046" style="position:absolute;left:0;text-align:left;margin-left:73.3pt;margin-top:229.3pt;width:2.7pt;height:2.7pt;z-index:-251658240;mso-position-horizontal-relative:page;mso-position-vertical-relative:page" coordsize="54,54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ed="f" strokeweight=".1323mm">
            <w10:wrap anchorx="page" anchory="page"/>
          </v:shape>
        </w:pict>
      </w:r>
      <w:r>
        <w:rPr>
          <w:noProof/>
        </w:rPr>
        <w:pict>
          <v:shape id="_x0000_s1047" style="position:absolute;left:0;text-align:left;margin-left:73.3pt;margin-top:263.3pt;width:2.7pt;height:3.35pt;z-index:-251658240;mso-position-horizontal-relative:page;mso-position-vertical-relative:page" coordsize="54,67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color="black" stroked="f">
            <w10:wrap anchorx="page" anchory="page"/>
          </v:shape>
        </w:pict>
      </w:r>
      <w:r>
        <w:rPr>
          <w:noProof/>
        </w:rPr>
        <w:pict>
          <v:shape id="_x0000_s1048" style="position:absolute;left:0;text-align:left;margin-left:73.3pt;margin-top:263.3pt;width:2.7pt;height:3.35pt;z-index:-251658240;mso-position-horizontal-relative:page;mso-position-vertical-relative:page" coordsize="54,67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ed="f" strokeweight=".1323mm">
            <w10:wrap anchorx="page" anchory="page"/>
          </v:shape>
        </w:pict>
      </w:r>
      <w:r>
        <w:rPr>
          <w:noProof/>
        </w:rPr>
        <w:pict>
          <v:shape id="_x0000_s1049" style="position:absolute;left:0;text-align:left;margin-left:73.3pt;margin-top:298pt;width:2.7pt;height:3.3pt;z-index:-251658240;mso-position-horizontal-relative:page;mso-position-vertical-relative:page" coordsize="54,66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color="black" stroked="f">
            <w10:wrap anchorx="page" anchory="page"/>
          </v:shape>
        </w:pict>
      </w:r>
      <w:r>
        <w:rPr>
          <w:noProof/>
        </w:rPr>
        <w:pict>
          <v:shape id="_x0000_s1050" style="position:absolute;left:0;text-align:left;margin-left:73.3pt;margin-top:298pt;width:2.7pt;height:3.3pt;z-index:-251658240;mso-position-horizontal-relative:page;mso-position-vertical-relative:page" coordsize="54,66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ed="f" strokeweight=".1323mm">
            <w10:wrap anchorx="page" anchory="page"/>
          </v:shape>
        </w:pict>
      </w:r>
      <w:r>
        <w:rPr>
          <w:noProof/>
        </w:rPr>
        <w:pict>
          <v:shape id="_x0000_s1051" style="position:absolute;left:0;text-align:left;margin-left:73.3pt;margin-top:437.3pt;width:2.7pt;height:3.35pt;z-index:-251658240;mso-position-horizontal-relative:page;mso-position-vertical-relative:page" coordsize="54,67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color="black" stroked="f">
            <w10:wrap anchorx="page" anchory="page"/>
          </v:shape>
        </w:pict>
      </w:r>
      <w:r>
        <w:rPr>
          <w:noProof/>
        </w:rPr>
        <w:pict>
          <v:shape id="_x0000_s1052" style="position:absolute;left:0;text-align:left;margin-left:73.3pt;margin-top:437.3pt;width:2.7pt;height:3.35pt;z-index:-251658240;mso-position-horizontal-relative:page;mso-position-vertical-relative:page" coordsize="54,67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ed="f" strokeweight=".1323mm">
            <w10:wrap anchorx="page" anchory="page"/>
          </v:shape>
        </w:pict>
      </w:r>
      <w:r>
        <w:rPr>
          <w:noProof/>
        </w:rPr>
        <w:pict>
          <v:shape id="_x0000_s1053" style="position:absolute;left:0;text-align:left;margin-left:73.3pt;margin-top:472pt;width:2.7pt;height:3.3pt;z-index:-251658240;mso-position-horizontal-relative:page;mso-position-vertical-relative:page" coordsize="54,66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color="black" stroked="f">
            <w10:wrap anchorx="page" anchory="page"/>
          </v:shape>
        </w:pict>
      </w:r>
      <w:r>
        <w:rPr>
          <w:noProof/>
        </w:rPr>
        <w:pict>
          <v:shape id="_x0000_s1054" style="position:absolute;left:0;text-align:left;margin-left:73.3pt;margin-top:472pt;width:2.7pt;height:3.3pt;z-index:-251658240;mso-position-horizontal-relative:page;mso-position-vertical-relative:page" coordsize="54,66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ed="f" strokeweight=".1323mm">
            <w10:wrap anchorx="page" anchory="page"/>
          </v:shape>
        </w:pict>
      </w:r>
      <w:r>
        <w:rPr>
          <w:noProof/>
        </w:rPr>
        <w:pict>
          <v:shape id="_x0000_s1055" style="position:absolute;left:0;text-align:left;margin-left:73.3pt;margin-top:506.65pt;width:2.7pt;height:2.65pt;z-index:-251658240;mso-position-horizontal-relative:page;mso-position-vertical-relative:page" coordsize="54,53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color="black" stroked="f">
            <w10:wrap anchorx="page" anchory="page"/>
          </v:shape>
        </w:pict>
      </w:r>
      <w:r>
        <w:rPr>
          <w:noProof/>
        </w:rPr>
        <w:pict>
          <v:shape id="_x0000_s1056" style="position:absolute;left:0;text-align:left;margin-left:73.3pt;margin-top:506.65pt;width:2.7pt;height:2.65pt;z-index:-251658240;mso-position-horizontal-relative:page;mso-position-vertical-relative:page" coordsize="54,53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ed="f" strokeweight=".1323mm">
            <w10:wrap anchorx="page" anchory="page"/>
          </v:shape>
        </w:pict>
      </w:r>
      <w:r>
        <w:rPr>
          <w:noProof/>
        </w:rPr>
        <w:pict>
          <v:shape id="_x0000_s1057" style="position:absolute;left:0;text-align:left;margin-left:73.3pt;margin-top:529.3pt;width:2.7pt;height:2.7pt;z-index:-251658240;mso-position-horizontal-relative:page;mso-position-vertical-relative:page" coordsize="54,54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color="black" stroked="f">
            <w10:wrap anchorx="page" anchory="page"/>
          </v:shape>
        </w:pict>
      </w:r>
      <w:r>
        <w:rPr>
          <w:noProof/>
        </w:rPr>
        <w:pict>
          <v:shape id="_x0000_s1058" style="position:absolute;left:0;text-align:left;margin-left:73.3pt;margin-top:529.3pt;width:2.7pt;height:2.7pt;z-index:-251658240;mso-position-horizontal-relative:page;mso-position-vertical-relative:page" coordsize="54,54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ed="f" strokeweight=".1323mm">
            <w10:wrap anchorx="page" anchory="page"/>
          </v:shape>
        </w:pict>
      </w:r>
      <w:r>
        <w:rPr>
          <w:noProof/>
        </w:rPr>
        <w:pict>
          <v:shape id="_x0000_s1059" style="position:absolute;left:0;text-align:left;margin-left:73.3pt;margin-top:608.65pt;width:2.7pt;height:2.65pt;z-index:-251658240;mso-position-horizontal-relative:page;mso-position-vertical-relative:page" coordsize="54,53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color="black" stroked="f">
            <w10:wrap anchorx="page" anchory="page"/>
          </v:shape>
        </w:pict>
      </w:r>
      <w:r>
        <w:rPr>
          <w:noProof/>
        </w:rPr>
        <w:pict>
          <v:shape id="_x0000_s1060" style="position:absolute;left:0;text-align:left;margin-left:73.3pt;margin-top:608.65pt;width:2.7pt;height:2.65pt;z-index:-251658240;mso-position-horizontal-relative:page;mso-position-vertical-relative:page" coordsize="54,53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ed="f" strokeweight=".1323mm">
            <w10:wrap anchorx="page" anchory="page"/>
          </v:shape>
        </w:pict>
      </w:r>
      <w:r>
        <w:rPr>
          <w:noProof/>
        </w:rPr>
        <w:pict>
          <v:shape id="_x0000_s1061" style="position:absolute;left:0;text-align:left;margin-left:73.3pt;margin-top:655.3pt;width:2.7pt;height:2.7pt;z-index:-251658240;mso-position-horizontal-relative:page;mso-position-vertical-relative:page" coordsize="54,54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color="black" stroked="f">
            <w10:wrap anchorx="page" anchory="page"/>
          </v:shape>
        </w:pict>
      </w:r>
      <w:r>
        <w:rPr>
          <w:noProof/>
        </w:rPr>
        <w:pict>
          <v:shape id="_x0000_s1062" style="position:absolute;left:0;text-align:left;margin-left:73.3pt;margin-top:655.3pt;width:2.7pt;height:2.7pt;z-index:-251658240;mso-position-horizontal-relative:page;mso-position-vertical-relative:page" coordsize="54,54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ed="f" strokeweight=".1323mm">
            <w10:wrap anchorx="page" anchory="page"/>
          </v:shape>
        </w:pict>
      </w:r>
      <w:r>
        <w:rPr>
          <w:noProof/>
        </w:rPr>
        <w:pict>
          <v:shape id="_x0000_s1063" style="position:absolute;left:0;text-align:left;margin-left:73.3pt;margin-top:713.3pt;width:2.7pt;height:3.35pt;z-index:-251658240;mso-position-horizontal-relative:page;mso-position-vertical-relative:page" coordsize="54,67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color="black" stroked="f">
            <w10:wrap anchorx="page" anchory="page"/>
          </v:shape>
        </w:pict>
      </w:r>
      <w:r>
        <w:rPr>
          <w:noProof/>
        </w:rPr>
        <w:pict>
          <v:shape id="_x0000_s1064" style="position:absolute;left:0;text-align:left;margin-left:73.3pt;margin-top:713.3pt;width:2.7pt;height:3.35pt;z-index:-251658240;mso-position-horizontal-relative:page;mso-position-vertical-relative:page" coordsize="54,67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ed="f" strokeweight=".1323mm">
            <w10:wrap anchorx="page" anchory="page"/>
          </v:shape>
        </w:pict>
      </w:r>
      <w:r>
        <w:rPr>
          <w:noProof/>
        </w:rPr>
        <w:pict>
          <v:shape id="_x0000_s1065" style="position:absolute;left:0;text-align:left;margin-left:42.65pt;margin-top:0;width:528pt;height:56pt;z-index:-251658240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66" style="position:absolute;left:0;text-align:left;margin-left:42.65pt;margin-top:673.3pt;width:528pt;height:12pt;z-index:-251658240;mso-position-horizontal-relative:page;mso-position-vertical-relative:page" coordsize="10560,240" path="m,hhl,240r10560,l10560,,,xe" filled="f" strokecolor="white" strokeweight=".1323mm">
            <w10:wrap anchorx="page" anchory="page"/>
          </v:shape>
        </w:pic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413" w:lineRule="exact"/>
        <w:ind w:left="493"/>
        <w:jc w:val="both"/>
        <w:rPr>
          <w:color w:val="333333"/>
          <w:sz w:val="44"/>
          <w:szCs w:val="44"/>
        </w:rPr>
      </w:pPr>
      <w:r>
        <w:rPr>
          <w:b/>
          <w:bCs/>
          <w:color w:val="333333"/>
          <w:sz w:val="44"/>
          <w:szCs w:val="44"/>
        </w:rPr>
        <w:t>How to Determine when Foreign Key Relationships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453" w:lineRule="exact"/>
        <w:ind w:left="493"/>
        <w:jc w:val="both"/>
        <w:rPr>
          <w:color w:val="333333"/>
          <w:sz w:val="42"/>
          <w:szCs w:val="42"/>
        </w:rPr>
      </w:pPr>
      <w:r>
        <w:rPr>
          <w:b/>
          <w:bCs/>
          <w:color w:val="333333"/>
          <w:sz w:val="42"/>
          <w:szCs w:val="42"/>
        </w:rPr>
        <w:t>Constrain the Data Entered in a Column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As you can see, establishing a relationship is quite easy. Establishing the right kind of relationship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is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 little more difficult. When you attempt to establish a relationship between two tables, SQL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Server makes some decisions based on a few predefined factors: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It establishes a one-to-many relationship if one of the related fields is a primary key or has a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unique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index.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26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It establishes </w:t>
      </w:r>
      <w:proofErr w:type="gramStart"/>
      <w:r>
        <w:rPr>
          <w:rFonts w:ascii="Verdana" w:hAnsi="Verdana" w:cs="Verdana"/>
          <w:color w:val="333333"/>
          <w:sz w:val="20"/>
          <w:szCs w:val="20"/>
        </w:rPr>
        <w:t>a one-to-one relationship if both the related fields are primary keys or have</w:t>
      </w:r>
      <w:proofErr w:type="gramEnd"/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unique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indexes.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It cannot create a relationship if neither of the related fields is a primary key and neither has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a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unique index.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 xml:space="preserve">As covered earlier in this hour, </w:t>
      </w:r>
      <w:r>
        <w:rPr>
          <w:i/>
          <w:iCs/>
          <w:color w:val="333333"/>
          <w:sz w:val="26"/>
          <w:szCs w:val="26"/>
        </w:rPr>
        <w:t>referential integrity</w:t>
      </w:r>
      <w:r>
        <w:rPr>
          <w:rFonts w:ascii="Verdana" w:hAnsi="Verdana" w:cs="Verdana"/>
          <w:color w:val="333333"/>
          <w:sz w:val="20"/>
          <w:szCs w:val="20"/>
        </w:rPr>
        <w:t xml:space="preserve"> consists of a series of rules that SQL Server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applies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to ensure that the relationships between tables are maintained properly. At the most basic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level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>, referential integrity rules prevent the creation of orphan records in the table on the many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side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of the one-to-many relationship. After establishing a relationship between a Customers table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and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an Orders table, for example, all orders in the Orders table must be related to a particular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customer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in the Customers table. Before you can establish referential integrity between two tables,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following conditions must be met: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26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The matching field on the one side of the relationship must be a primary key field or must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have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 unique index.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The matching fields must have the same data types. They also must have the same size.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Number fields on both sides of the relationship must have the same size (</w:t>
      </w:r>
      <w:proofErr w:type="spellStart"/>
      <w:r>
        <w:rPr>
          <w:rFonts w:ascii="Courier" w:hAnsi="Courier" w:cs="Courier"/>
          <w:color w:val="790029"/>
        </w:rPr>
        <w:t>int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>, for example).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Both tables must be part of the same database.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If you opt to set the Check Existing Data on Creation option to Yes, existing data within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two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tables cannot violate any referential integrity rules. All orders in the Orders table must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relate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to existing customers in the Customers table, for example.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26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After you establish referential integrity between two tables, SQL Server applies the following rules: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You cannot enter a value in the foreign key of the related table that does not exist in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primary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key of the primary table. For example, you cannot enter a value in the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CustomerID</w:t>
      </w:r>
      <w:proofErr w:type="spellEnd"/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field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of the Orders table that does not exist in the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CustomerID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field of the Customers table.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You cannot delete a record from the primary table if corresponding records exist in the related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table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>. For example, you cannot delete a customer from the Customers table if related records</w:t>
      </w:r>
    </w:p>
    <w:p w:rsidR="00E05CE0" w:rsidRDefault="00E05CE0" w:rsidP="00E05CE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333333"/>
          <w:sz w:val="20"/>
          <w:szCs w:val="20"/>
        </w:rPr>
        <w:sectPr w:rsidR="00E05CE0">
          <w:pgSz w:w="12240" w:h="15840"/>
          <w:pgMar w:top="666" w:right="133" w:bottom="586" w:left="666" w:header="720" w:footer="720" w:gutter="0"/>
          <w:cols w:space="720"/>
          <w:noEndnote/>
        </w:sect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67" style="position:absolute;left:0;text-align:left;margin-left:0;margin-top:0;width:612pt;height:11in;z-index:-251658240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68" style="position:absolute;left:0;text-align:left;margin-left:0;margin-top:0;width:612pt;height:11in;z-index:-251658240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069" style="position:absolute;left:0;text-align:left;margin-left:73.3pt;margin-top:38.65pt;width:2.7pt;height:2.65pt;z-index:-251658240;mso-position-horizontal-relative:page;mso-position-vertical-relative:page" coordsize="54,53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color="black" stroked="f">
            <w10:wrap anchorx="page" anchory="page"/>
          </v:shape>
        </w:pict>
      </w:r>
      <w:r>
        <w:rPr>
          <w:noProof/>
        </w:rPr>
        <w:pict>
          <v:shape id="_x0000_s1070" style="position:absolute;left:0;text-align:left;margin-left:73.3pt;margin-top:38.65pt;width:2.7pt;height:2.65pt;z-index:-251658240;mso-position-horizontal-relative:page;mso-position-vertical-relative:page" coordsize="54,53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ed="f" strokeweight=".1323mm">
            <w10:wrap anchorx="page" anchory="page"/>
          </v:shape>
        </w:pict>
      </w:r>
      <w:r>
        <w:rPr>
          <w:noProof/>
        </w:rPr>
        <w:pict>
          <v:shape id="_x0000_s1071" style="position:absolute;left:0;text-align:left;margin-left:73.3pt;margin-top:97.3pt;width:2.7pt;height:2.7pt;z-index:-251658240;mso-position-horizontal-relative:page;mso-position-vertical-relative:page" coordsize="54,54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color="black" stroked="f">
            <w10:wrap anchorx="page" anchory="page"/>
          </v:shape>
        </w:pict>
      </w:r>
      <w:r>
        <w:rPr>
          <w:noProof/>
        </w:rPr>
        <w:pict>
          <v:shape id="_x0000_s1072" style="position:absolute;left:0;text-align:left;margin-left:73.3pt;margin-top:97.3pt;width:2.7pt;height:2.7pt;z-index:-251658240;mso-position-horizontal-relative:page;mso-position-vertical-relative:page" coordsize="54,54" path="m66,26hhl53,26r,l53,26r,l53,13r,l53,13r,l53,13r,l53,13,53,,40,r,l40,r,l40,r,l26,r,l26,r,l26,r,l13,r,l13,r,l13,13r,l13,13,,13r,l,13r,l,26r,l,26r,l,26r,l,40r,l,40r,l,40r,l,53r13,l13,53r,l13,53r,l13,53r,l26,53r,l26,53r,l26,66r,-13l40,53r,l40,53r,l40,53r,l53,53r,l53,53r,l53,53r,-13l53,40r,l53,40r,l53,40r,-14l66,26xe" filled="f" strokeweight=".1323mm"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712512" behindDoc="1" locked="0" layoutInCell="0" allowOverlap="1">
            <wp:simplePos x="0" y="0"/>
            <wp:positionH relativeFrom="page">
              <wp:posOffset>1506855</wp:posOffset>
            </wp:positionH>
            <wp:positionV relativeFrom="page">
              <wp:posOffset>3335655</wp:posOffset>
            </wp:positionV>
            <wp:extent cx="4758055" cy="2192655"/>
            <wp:effectExtent l="19050" t="0" r="444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73" style="position:absolute;left:0;text-align:left;margin-left:42.65pt;margin-top:0;width:528pt;height:56pt;z-index:-251658240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74" style="position:absolute;left:0;text-align:left;margin-left:42.65pt;margin-top:563.3pt;width:528pt;height:122pt;z-index:-251658240;mso-position-horizontal-relative:page;mso-position-vertical-relative:page" coordsize="10560,2440" path="m,hhl,2440r10560,l10560,,,xe" filled="f" strokecolor="white" strokeweight=".1323mm">
            <w10:wrap anchorx="page" anchory="page"/>
          </v:shape>
        </w:pic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8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exist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in the Orders table (records with the same value in the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CustomerID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field) unless you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designate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 Delete Rule (see the section that follows).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101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You cannot change the value of a primary key on the one side of a relationship if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corresponding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records exist in the related table. For example, you cannot change the value in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333333"/>
          <w:sz w:val="20"/>
          <w:szCs w:val="20"/>
        </w:rPr>
        <w:t>CustomerID</w:t>
      </w:r>
      <w:proofErr w:type="spellEnd"/>
      <w:r>
        <w:rPr>
          <w:rFonts w:ascii="Verdana" w:hAnsi="Verdana" w:cs="Verdana"/>
          <w:color w:val="333333"/>
          <w:sz w:val="20"/>
          <w:szCs w:val="20"/>
        </w:rPr>
        <w:t xml:space="preserve"> field of the Customers table if corresponding orders exist in the Orders table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unless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you designate an Update rule in the Foreign Key Relationships dialog for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101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relationship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(see the section that follows).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26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If any of the previous three rules is violated and referential integrity is being enforced between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6"/>
          <w:szCs w:val="26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tables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, an appropriate error message is displayed, as shown in </w:t>
      </w:r>
      <w:r>
        <w:rPr>
          <w:rFonts w:ascii="Verdana" w:hAnsi="Verdana" w:cs="Verdana"/>
          <w:color w:val="003399"/>
          <w:sz w:val="20"/>
          <w:szCs w:val="20"/>
          <w:u w:val="single"/>
        </w:rPr>
        <w:t>Figure 5.13</w:t>
      </w:r>
      <w:r>
        <w:rPr>
          <w:rFonts w:ascii="Verdana" w:hAnsi="Verdana" w:cs="Verdana"/>
          <w:color w:val="333333"/>
          <w:sz w:val="26"/>
          <w:szCs w:val="26"/>
        </w:rPr>
        <w:t>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346" w:lineRule="exact"/>
        <w:ind w:left="493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Figure 5.13.</w:t>
      </w:r>
      <w:proofErr w:type="gramEnd"/>
      <w:r>
        <w:rPr>
          <w:b/>
          <w:bCs/>
          <w:color w:val="000000"/>
          <w:sz w:val="32"/>
          <w:szCs w:val="32"/>
        </w:rPr>
        <w:t xml:space="preserve"> An appropriate error message appears if referential integrity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66" w:lineRule="exact"/>
        <w:ind w:left="4720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is</w:t>
      </w:r>
      <w:proofErr w:type="gramEnd"/>
      <w:r>
        <w:rPr>
          <w:b/>
          <w:bCs/>
          <w:color w:val="000000"/>
          <w:sz w:val="32"/>
          <w:szCs w:val="32"/>
        </w:rPr>
        <w:t xml:space="preserve"> violated.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00" w:lineRule="exact"/>
        <w:ind w:left="493"/>
        <w:jc w:val="both"/>
        <w:rPr>
          <w:rFonts w:ascii="Verdana" w:hAnsi="Verdana" w:cs="Verdana"/>
          <w:color w:val="333333"/>
          <w:sz w:val="18"/>
          <w:szCs w:val="18"/>
        </w:rPr>
      </w:pPr>
      <w:r>
        <w:rPr>
          <w:rFonts w:ascii="Verdana" w:hAnsi="Verdana" w:cs="Verdana"/>
          <w:color w:val="333333"/>
          <w:sz w:val="18"/>
          <w:szCs w:val="18"/>
        </w:rPr>
        <w:t>SQL Server's default behavior is to prohibit the deletion of parent records that have associated child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records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and to prohibit the change of a primary key value of a parent record when that parent has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Courier" w:hAnsi="Courier" w:cs="Courier"/>
          <w:color w:val="790029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associated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child records. You can override these restrictions by using the </w:t>
      </w:r>
      <w:r>
        <w:rPr>
          <w:rFonts w:ascii="Courier" w:hAnsi="Courier" w:cs="Courier"/>
          <w:color w:val="790029"/>
        </w:rPr>
        <w:t>INSERT</w:t>
      </w:r>
      <w:r>
        <w:rPr>
          <w:rFonts w:ascii="Verdana" w:hAnsi="Verdana" w:cs="Verdana"/>
          <w:color w:val="333333"/>
          <w:sz w:val="22"/>
          <w:szCs w:val="22"/>
        </w:rPr>
        <w:t xml:space="preserve"> and </w:t>
      </w:r>
      <w:r>
        <w:rPr>
          <w:rFonts w:ascii="Courier" w:hAnsi="Courier" w:cs="Courier"/>
          <w:color w:val="790029"/>
        </w:rPr>
        <w:t>UPDATE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specification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>, covered in the next section.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For now, let's see how you can establish referential integrity between the tables in your database.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The process is as follows:</w:t>
      </w:r>
    </w:p>
    <w:p w:rsidR="00E05CE0" w:rsidRDefault="00E05CE0" w:rsidP="00E05CE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333333"/>
          <w:sz w:val="20"/>
          <w:szCs w:val="20"/>
        </w:rPr>
        <w:sectPr w:rsidR="00E05CE0"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75" style="position:absolute;left:0;text-align:left;margin-left:0;margin-top:0;width:612pt;height:11in;z-index:-251658240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76" style="position:absolute;left:0;text-align:left;margin-left:0;margin-top:0;width:612pt;height:11in;z-index:-251658240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077" style="position:absolute;left:0;text-align:left;margin-left:42.65pt;margin-top:0;width:528pt;height:56pt;z-index:-251598848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78" style="position:absolute;left:0;text-align:left;margin-left:42.65pt;margin-top:684.65pt;width:528pt;height:.65pt;z-index:-251597824;mso-position-horizontal-relative:page;mso-position-vertical-relative:page" coordsize="10560,13" path="m,hhl,13r10560,l10560,,,xe" filled="f" strokecolor="white" strokeweight=".1323mm">
            <w10:wrap anchorx="page" anchory="page"/>
          </v:shape>
        </w:pic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tabs>
          <w:tab w:val="left" w:pos="906"/>
        </w:tabs>
        <w:autoSpaceDE w:val="0"/>
        <w:autoSpaceDN w:val="0"/>
        <w:adjustRightInd w:val="0"/>
        <w:spacing w:line="320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1.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From the Foreign Key Relationships dialog, select the relationship for which you want to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establish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referential integrity.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tabs>
          <w:tab w:val="left" w:pos="906"/>
        </w:tabs>
        <w:autoSpaceDE w:val="0"/>
        <w:autoSpaceDN w:val="0"/>
        <w:adjustRightInd w:val="0"/>
        <w:spacing w:line="333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2.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Set the Enforce Foreign Key Constraint property to Yes. This step alone is all you need to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establish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referential integrity.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tabs>
          <w:tab w:val="left" w:pos="906"/>
        </w:tabs>
        <w:autoSpaceDE w:val="0"/>
        <w:autoSpaceDN w:val="0"/>
        <w:adjustRightInd w:val="0"/>
        <w:spacing w:line="320" w:lineRule="exact"/>
        <w:ind w:left="533"/>
        <w:jc w:val="both"/>
        <w:rPr>
          <w:rFonts w:ascii="Verdana" w:hAnsi="Verdana" w:cs="Verdana"/>
          <w:color w:val="333333"/>
          <w:sz w:val="18"/>
          <w:szCs w:val="18"/>
        </w:rPr>
      </w:pPr>
      <w:r>
        <w:rPr>
          <w:b/>
          <w:bCs/>
          <w:color w:val="333333"/>
          <w:sz w:val="26"/>
          <w:szCs w:val="26"/>
        </w:rPr>
        <w:t>3.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18"/>
          <w:szCs w:val="18"/>
        </w:rPr>
        <w:t>If you want to check existing data when you save your changes to ensure that they do not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violate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the referential integrity rules, set the Check Existing Data on Creation or Re-enabling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option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to Yes.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53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tabs>
          <w:tab w:val="left" w:pos="906"/>
        </w:tabs>
        <w:autoSpaceDE w:val="0"/>
        <w:autoSpaceDN w:val="0"/>
        <w:adjustRightInd w:val="0"/>
        <w:spacing w:line="333" w:lineRule="exact"/>
        <w:ind w:left="53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b/>
          <w:bCs/>
          <w:color w:val="333333"/>
          <w:sz w:val="26"/>
          <w:szCs w:val="26"/>
        </w:rPr>
        <w:t>4.</w:t>
      </w:r>
      <w:r>
        <w:rPr>
          <w:color w:val="333333"/>
          <w:sz w:val="26"/>
          <w:szCs w:val="26"/>
        </w:rPr>
        <w:tab/>
      </w:r>
      <w:r>
        <w:rPr>
          <w:rFonts w:ascii="Verdana" w:hAnsi="Verdana" w:cs="Verdana"/>
          <w:color w:val="333333"/>
          <w:sz w:val="20"/>
          <w:szCs w:val="20"/>
        </w:rPr>
        <w:t>If you are utilizing replication, and want to enforce referential integrity during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06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synchronization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process, set the Enforce for Replication property to Yes.</w:t>
      </w:r>
    </w:p>
    <w:p w:rsidR="00E05CE0" w:rsidRDefault="00E05CE0" w:rsidP="00E05CE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333333"/>
          <w:sz w:val="20"/>
          <w:szCs w:val="20"/>
        </w:rPr>
        <w:sectPr w:rsidR="00E05CE0"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79" style="position:absolute;left:0;text-align:left;margin-left:0;margin-top:0;width:612pt;height:11in;z-index:-251596800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80" style="position:absolute;left:0;text-align:left;margin-left:0;margin-top:0;width:612pt;height:11in;z-index:-251595776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081" style="position:absolute;left:0;text-align:left;margin-left:42.65pt;margin-top:0;width:528pt;height:56pt;z-index:-251594752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82" style="position:absolute;left:0;text-align:left;margin-left:42.65pt;margin-top:684.65pt;width:528pt;height:.65pt;z-index:-251593728;mso-position-horizontal-relative:page;mso-position-vertical-relative:page" coordsize="10560,13" path="m,hhl,13r10560,l10560,,,xe" filled="f" strokecolor="white" strokeweight=".1323mm">
            <w10:wrap anchorx="page" anchory="page"/>
          </v:shape>
        </w:pic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413" w:lineRule="exact"/>
        <w:ind w:left="493"/>
        <w:jc w:val="both"/>
        <w:rPr>
          <w:color w:val="333333"/>
          <w:sz w:val="44"/>
          <w:szCs w:val="44"/>
        </w:rPr>
      </w:pPr>
      <w:r>
        <w:rPr>
          <w:b/>
          <w:bCs/>
          <w:color w:val="333333"/>
          <w:sz w:val="44"/>
          <w:szCs w:val="44"/>
        </w:rPr>
        <w:t>Designating Insert and Update Specifications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32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SQL Server enables you to define rules that dictate what will happen when the user deletes or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updates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 record. You can find these rules under the </w:t>
      </w:r>
      <w:r>
        <w:rPr>
          <w:rFonts w:ascii="Courier" w:hAnsi="Courier" w:cs="Courier"/>
          <w:color w:val="790029"/>
        </w:rPr>
        <w:t>INSERT</w:t>
      </w:r>
      <w:r>
        <w:rPr>
          <w:rFonts w:ascii="Verdana" w:hAnsi="Verdana" w:cs="Verdana"/>
          <w:color w:val="333333"/>
          <w:sz w:val="22"/>
          <w:szCs w:val="22"/>
        </w:rPr>
        <w:t xml:space="preserve"> and </w:t>
      </w:r>
      <w:r>
        <w:rPr>
          <w:rFonts w:ascii="Courier" w:hAnsi="Courier" w:cs="Courier"/>
          <w:color w:val="790029"/>
        </w:rPr>
        <w:t>UPDATE</w:t>
      </w:r>
      <w:r>
        <w:rPr>
          <w:rFonts w:ascii="Verdana" w:hAnsi="Verdana" w:cs="Verdana"/>
          <w:color w:val="333333"/>
          <w:sz w:val="20"/>
          <w:szCs w:val="20"/>
        </w:rPr>
        <w:t xml:space="preserve"> Specification node of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Foreign Key Relationships window.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The text that follows explores this node, and why and how you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should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use it.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426" w:lineRule="exact"/>
        <w:ind w:left="493"/>
        <w:jc w:val="both"/>
        <w:rPr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The Delete Rule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306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By setting the Delete rule, you determine what happens when the user deletes a record on the one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side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of a one-to-many relationship. For example, by setting the Delete rule to Cascade you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establish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the rule so that the user can delete a record on the one side of a one-to-many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relationship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>, even if related records exist in the table on the many side of the relationship. The user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can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delete a customer even if the customer has existing orders, for example. Referential integrity is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maintained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between the tables because SQL Server automatically deletes all related records in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child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table.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If you attempt to delete a record from the table on the one side of a one-to-many relationship and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no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related records exist in the table on the many side of the relationship, you are able to delete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record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>. On the other hand, if you attempt to delete a record from the table on the one side of a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one-to-many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relationship and related records exist in the child table, you will delete the record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from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the parent table as well as any related records in the child table.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320" w:lineRule="exact"/>
        <w:ind w:left="973"/>
        <w:jc w:val="both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Did you Know?: Tip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26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Setting the Delete rule to Cascade is not always appropriate. It is an excellent feature,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but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you should use it prudently. Although it is usually appropriate to cascade delete from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an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Orders table to an Order Details table, for example, it generally is not appropriate to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cascade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delete from a Customers table to an Orders table. This is because you generally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do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not want all your order history deleted from the Orders table if for some reason you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want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to delete a customer. Deleting the order history causes important information, such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as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your profit and loss history, to change. It therefore is appropriate to prohibit this type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of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deletion and handle the customer in some other way, such as marking him as inactive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or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archiving his data. On the other hand, if you delete an order because it was canceled,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you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probably want the corresponding order detail information to be removed as well. In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this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case, the Cascade option is appropriate. You need to make the appropriate decision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in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each situation, based on business needs. The important thing is to carefully consider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implications of each option before making your decision.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80" w:lineRule="exact"/>
        <w:ind w:left="493"/>
        <w:jc w:val="both"/>
        <w:rPr>
          <w:color w:val="333333"/>
          <w:sz w:val="32"/>
          <w:szCs w:val="32"/>
        </w:rPr>
      </w:pPr>
      <w:r>
        <w:rPr>
          <w:b/>
          <w:bCs/>
          <w:color w:val="333333"/>
          <w:sz w:val="32"/>
          <w:szCs w:val="32"/>
        </w:rPr>
        <w:t>The Update Rule</w:t>
      </w:r>
    </w:p>
    <w:p w:rsidR="00E05CE0" w:rsidRDefault="00E05CE0" w:rsidP="00E05CE0">
      <w:pPr>
        <w:widowControl w:val="0"/>
        <w:autoSpaceDE w:val="0"/>
        <w:autoSpaceDN w:val="0"/>
        <w:adjustRightInd w:val="0"/>
        <w:jc w:val="both"/>
        <w:rPr>
          <w:color w:val="333333"/>
          <w:sz w:val="32"/>
          <w:szCs w:val="32"/>
        </w:rPr>
        <w:sectPr w:rsidR="00E05CE0">
          <w:pgSz w:w="12240" w:h="15840"/>
          <w:pgMar w:top="666" w:right="133" w:bottom="533" w:left="666" w:header="720" w:footer="720" w:gutter="0"/>
          <w:cols w:space="720"/>
          <w:noEndnote/>
        </w:sect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  <w:r>
        <w:rPr>
          <w:noProof/>
        </w:rPr>
        <w:lastRenderedPageBreak/>
        <w:pict>
          <v:shape id="_x0000_s1083" style="position:absolute;left:0;text-align:left;margin-left:0;margin-top:0;width:612pt;height:11in;z-index:-251592704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084" style="position:absolute;left:0;text-align:left;margin-left:58pt;margin-top:417.3pt;width:0;height:0;z-index:-251591680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85" style="position:absolute;left:0;text-align:left;margin-left:58pt;margin-top:417.3pt;width:0;height:0;z-index:-251590656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86" style="position:absolute;left:0;text-align:left;margin-left:58pt;margin-top:417.3pt;width:0;height:0;z-index:-251589632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087" style="position:absolute;left:0;text-align:left;margin-left:58pt;margin-top:417.3pt;width:0;height:0;z-index:-251588608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088" style="position:absolute;left:0;text-align:left;margin-left:42.65pt;margin-top:0;width:528pt;height:56pt;z-index:-251587584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89" style="position:absolute;left:0;text-align:left;margin-left:42.65pt;margin-top:684.65pt;width:528pt;height:.65pt;z-index:-251586560;mso-position-horizontal-relative:page;mso-position-vertical-relative:page" coordsize="10560,13" path="m,hhl,13r10560,l10560,,,xe" filled="f" strokecolor="white" strokeweight=".1323mm">
            <w10:wrap anchorx="page" anchory="page"/>
          </v:shape>
        </w:pic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333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With the Update rule set to Cascade, the user can change the primary key value of the record on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one side of the relationship. When the user makes an attempt to modify the field joining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two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tables on the one side of the relationship, the change is cascaded down to the foreign key field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on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the many side of the relationship. This is useful if the primary key field is modifiable. For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example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>, a purchase number on a purchase order master record may be updateable. If the user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modifies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the purchase order number of the parent record, you would want to cascade the change to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49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the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associated detail records in the purchase order detail table.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320" w:lineRule="exact"/>
        <w:ind w:left="973"/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By the Way: Note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There is no need to select the Cascade option when the related field on the one side of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relationship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is an identity field. An identity field can never be modified. The Cascade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option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has no effect on identity fields.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386" w:lineRule="exact"/>
        <w:ind w:left="973"/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By the Way: Note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973"/>
        <w:jc w:val="both"/>
        <w:rPr>
          <w:color w:val="000000"/>
          <w:sz w:val="18"/>
          <w:szCs w:val="18"/>
        </w:r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Other options for the Delete and Update rules include No Action, Set Null, and Set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Default.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No Action, the default value, does nothing, and therefore does not allow the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deletion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of parent records that have children or the modification of the key field(s) of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>parent</w:t>
      </w:r>
      <w:proofErr w:type="gramEnd"/>
      <w:r>
        <w:rPr>
          <w:rFonts w:ascii="Verdana" w:hAnsi="Verdana" w:cs="Verdana"/>
          <w:color w:val="333333"/>
          <w:sz w:val="20"/>
          <w:szCs w:val="20"/>
        </w:rPr>
        <w:t xml:space="preserve"> records that have children. Set Null sets the value of the foreign key field to Null.</w:t>
      </w:r>
    </w:p>
    <w:p w:rsidR="00E05CE0" w:rsidRDefault="00E05CE0" w:rsidP="00E05CE0">
      <w:pPr>
        <w:widowControl w:val="0"/>
        <w:autoSpaceDE w:val="0"/>
        <w:autoSpaceDN w:val="0"/>
        <w:adjustRightInd w:val="0"/>
        <w:spacing w:line="240" w:lineRule="exact"/>
        <w:ind w:left="973"/>
        <w:jc w:val="both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Finally, Set Default sets the value of the foreign key field to its default value.</w:t>
      </w:r>
    </w:p>
    <w:p w:rsidR="00E05CE0" w:rsidRDefault="00E05CE0" w:rsidP="00E05CE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333333"/>
          <w:sz w:val="20"/>
          <w:szCs w:val="20"/>
        </w:rPr>
        <w:sectPr w:rsidR="00E05CE0">
          <w:pgSz w:w="12240" w:h="15840"/>
          <w:pgMar w:top="666" w:right="133" w:bottom="666" w:left="666" w:header="720" w:footer="720" w:gutter="0"/>
          <w:cols w:space="720"/>
          <w:noEndnote/>
        </w:sectPr>
      </w:pPr>
    </w:p>
    <w:p w:rsidR="00E05CE0" w:rsidRDefault="00E05CE0" w:rsidP="00E05CE0">
      <w:pPr>
        <w:widowControl w:val="0"/>
        <w:autoSpaceDE w:val="0"/>
        <w:autoSpaceDN w:val="0"/>
        <w:adjustRightInd w:val="0"/>
        <w:spacing w:line="213" w:lineRule="exact"/>
        <w:ind w:left="493"/>
        <w:jc w:val="both"/>
        <w:rPr>
          <w:b/>
          <w:bCs/>
          <w:color w:val="333333"/>
          <w:sz w:val="58"/>
          <w:szCs w:val="58"/>
        </w:rPr>
      </w:pPr>
      <w:r>
        <w:rPr>
          <w:noProof/>
        </w:rPr>
        <w:lastRenderedPageBreak/>
        <w:pict>
          <v:shape id="_x0000_s1090" style="position:absolute;left:0;text-align:left;margin-left:0;margin-top:0;width:612pt;height:11in;z-index:-251585536;mso-position-horizontal-relative:page;mso-position-vertical-relative:page" coordsize="12240,15840" path="m,hhl,15840r12240,l12240,,,xe" stroked="f">
            <w10:wrap anchorx="page" anchory="page"/>
          </v:shape>
        </w:pict>
      </w:r>
      <w:r>
        <w:rPr>
          <w:noProof/>
        </w:rPr>
        <w:pict>
          <v:shape id="_x0000_s1091" style="position:absolute;left:0;text-align:left;margin-left:0;margin-top:0;width:612pt;height:11in;z-index:-251584512;mso-position-horizontal-relative:page;mso-position-vertical-relative:page" coordsize="12240,15840" path="m,hhl,15840r12240,l12240,,,xe" filled="f" strokecolor="white" strokeweight=".12pt">
            <w10:wrap anchorx="page" anchory="page"/>
          </v:shape>
        </w:pict>
      </w:r>
      <w:r>
        <w:rPr>
          <w:noProof/>
        </w:rPr>
        <w:pict>
          <v:shape id="_x0000_s1092" style="position:absolute;left:0;text-align:left;margin-left:58pt;margin-top:228pt;width:0;height:0;z-index:-251583488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93" style="position:absolute;left:0;text-align:left;margin-left:58pt;margin-top:228pt;width:0;height:0;z-index:-251582464;mso-position-horizontal-relative:page;mso-position-vertical-relative:page" coordsize="0,0" path="m,hhl,xe" filled="f" strokecolor="gray" strokeweight=".1323mm">
            <w10:wrap anchorx="page" anchory="page"/>
          </v:shape>
        </w:pict>
      </w:r>
      <w:r>
        <w:rPr>
          <w:noProof/>
        </w:rPr>
        <w:pict>
          <v:shape id="_x0000_s1094" style="position:absolute;left:0;text-align:left;margin-left:58pt;margin-top:228pt;width:0;height:0;z-index:-251581440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095" style="position:absolute;left:0;text-align:left;margin-left:58pt;margin-top:228pt;width:0;height:0;z-index:-251580416;mso-position-horizontal-relative:page;mso-position-vertical-relative:page" coordsize="0,0" path="m,hhl,xe" filled="f" strokecolor="silver" strokeweight=".1323mm">
            <w10:wrap anchorx="page" anchory="page"/>
          </v:shape>
        </w:pict>
      </w:r>
      <w:r>
        <w:rPr>
          <w:noProof/>
        </w:rPr>
        <w:pict>
          <v:shape id="_x0000_s1096" style="position:absolute;left:0;text-align:left;margin-left:42.65pt;margin-top:0;width:528pt;height:56pt;z-index:-251579392;mso-position-horizontal-relative:page;mso-position-vertical-relative:page" coordsize="10560,1120" path="m,hhl,1120r10560,l10560,,,xe" filled="f" strokecolor="white" strokeweight=".1323mm">
            <w10:wrap anchorx="page" anchory="page"/>
          </v:shape>
        </w:pict>
      </w:r>
      <w:r>
        <w:rPr>
          <w:noProof/>
        </w:rPr>
        <w:pict>
          <v:shape id="_x0000_s1097" style="position:absolute;left:0;text-align:left;margin-left:42.65pt;margin-top:684.65pt;width:528pt;height:.65pt;z-index:-251578368;mso-position-horizontal-relative:page;mso-position-vertical-relative:page" coordsize="10560,13" path="m,hhl,13r10560,l10560,,,xe" filled="f" strokecolor="white" strokeweight=".1323mm">
            <w10:wrap anchorx="page" anchory="page"/>
          </v:shape>
        </w:pict>
      </w:r>
    </w:p>
    <w:p w:rsidR="00E05CE0" w:rsidRDefault="00E05CE0" w:rsidP="00E05CE0"/>
    <w:p w:rsidR="00E05CE0" w:rsidRDefault="00E05CE0" w:rsidP="003077E0">
      <w:pPr>
        <w:widowControl w:val="0"/>
        <w:tabs>
          <w:tab w:val="left" w:pos="906"/>
        </w:tabs>
        <w:autoSpaceDE w:val="0"/>
        <w:autoSpaceDN w:val="0"/>
        <w:adjustRightInd w:val="0"/>
        <w:spacing w:line="320" w:lineRule="exact"/>
        <w:ind w:left="533"/>
        <w:jc w:val="both"/>
      </w:pPr>
    </w:p>
    <w:sectPr w:rsidR="00E05CE0" w:rsidSect="00AD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7E0"/>
    <w:rsid w:val="003077E0"/>
    <w:rsid w:val="00AD010E"/>
    <w:rsid w:val="00E05CE0"/>
    <w:rsid w:val="00E81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1902</Words>
  <Characters>10843</Characters>
  <Application>Microsoft Office Word</Application>
  <DocSecurity>0</DocSecurity>
  <Lines>90</Lines>
  <Paragraphs>25</Paragraphs>
  <ScaleCrop>false</ScaleCrop>
  <Company>hfh</Company>
  <LinksUpToDate>false</LinksUpToDate>
  <CharactersWithSpaces>12720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</cp:revision>
  <dcterms:created xsi:type="dcterms:W3CDTF">2008-08-22T01:53:00Z</dcterms:created>
  <dcterms:modified xsi:type="dcterms:W3CDTF">2008-08-22T02:00:00Z</dcterms:modified>
</cp:coreProperties>
</file>