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56" w14:textId="0E36875C" w:rsidR="003C7C36" w:rsidRPr="002A1DD7" w:rsidRDefault="003C7C36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</w:rPr>
      </w:pPr>
      <w:r w:rsidRPr="002A1DD7">
        <w:rPr>
          <w:rFonts w:ascii="Adobe Caslon Pro Bold" w:hAnsi="Adobe Caslon Pro Bold"/>
          <w:sz w:val="48"/>
          <w:szCs w:val="48"/>
        </w:rPr>
        <w:t xml:space="preserve">Students Handout </w:t>
      </w:r>
    </w:p>
    <w:p w14:paraId="07B9F8B2" w14:textId="412E0961" w:rsidR="002A1DD7" w:rsidRPr="002A1DD7" w:rsidRDefault="002A1DD7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  <w:u w:val="single"/>
          <w:lang w:eastAsia="en-IN"/>
        </w:rPr>
      </w:pPr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>Introduction to Web API Workshop</w:t>
      </w:r>
      <w:r w:rsidR="009D01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 </w:t>
      </w:r>
      <w:r w:rsidRPr="002A1DD7">
        <w:rPr>
          <w:rFonts w:ascii="Adobe Caslon Pro Bold" w:hAnsi="Adobe Caslon Pro Bold"/>
          <w:sz w:val="48"/>
          <w:szCs w:val="48"/>
          <w:u w:val="single"/>
        </w:rPr>
        <w:t xml:space="preserve"> </w:t>
      </w:r>
      <w:r w:rsidR="00241A06">
        <w:rPr>
          <w:rFonts w:ascii="Adobe Caslon Pro Bold" w:hAnsi="Adobe Caslon Pro Bold"/>
          <w:sz w:val="48"/>
          <w:szCs w:val="48"/>
          <w:u w:val="single"/>
        </w:rPr>
        <w:t>1</w:t>
      </w:r>
    </w:p>
    <w:p w14:paraId="7DE76716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Welcome to the Web API Workshop! In this hands-on session, we will explore the implementation of a simple Web API using the Repository Pattern and two controllers: UserController and JobController. The workshop covers essential concepts such as registration, login, fetching job listings, and posting new jobs.</w:t>
      </w:r>
    </w:p>
    <w:p w14:paraId="316AB58C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Technologies Used</w:t>
      </w:r>
    </w:p>
    <w:p w14:paraId="65C38DC1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C#</w:t>
      </w:r>
    </w:p>
    <w:p w14:paraId="1A221369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ASP.NET Core</w:t>
      </w:r>
    </w:p>
    <w:p w14:paraId="284F6502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Entity Framework</w:t>
      </w:r>
    </w:p>
    <w:p w14:paraId="08E2CA9B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AutoMapper</w:t>
      </w:r>
    </w:p>
    <w:p w14:paraId="7F835DB8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Project Structure</w:t>
      </w:r>
    </w:p>
    <w:p w14:paraId="6DAF4BA2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The project is organized into two controllers, each responsible for specific functionalities:</w:t>
      </w:r>
    </w:p>
    <w:p w14:paraId="78F5865A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UserController:</w:t>
      </w:r>
    </w:p>
    <w:p w14:paraId="7E301850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Handles user-related operations such as registration and login.</w:t>
      </w:r>
    </w:p>
    <w:p w14:paraId="1621AB61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Implements a repository pattern for user data.</w:t>
      </w:r>
    </w:p>
    <w:p w14:paraId="24B85486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Utilizes AutoMapper for mapping between DTOs and models.</w:t>
      </w:r>
    </w:p>
    <w:p w14:paraId="4D123B53" w14:textId="77777777" w:rsidR="002A1DD7" w:rsidRPr="002A1DD7" w:rsidRDefault="002A1DD7" w:rsidP="002A1DD7">
      <w:pPr>
        <w:rPr>
          <w:rFonts w:ascii="Adobe Caslon Pro Bold" w:hAnsi="Adobe Caslon Pro Bold"/>
        </w:rPr>
      </w:pPr>
    </w:p>
    <w:p w14:paraId="056A5439" w14:textId="79795DD0" w:rsidR="003C7C36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  <w:noProof/>
        </w:rPr>
        <w:drawing>
          <wp:inline distT="0" distB="0" distL="0" distR="0" wp14:anchorId="4010E88D" wp14:editId="2E89EE2B">
            <wp:extent cx="4435522" cy="1549902"/>
            <wp:effectExtent l="0" t="0" r="3175" b="0"/>
            <wp:docPr id="116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128" cy="15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E2DF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  <w:lang w:eastAsia="en-IN"/>
        </w:rPr>
      </w:pPr>
      <w:r w:rsidRPr="002A1DD7">
        <w:rPr>
          <w:rFonts w:ascii="Adobe Caslon Pro Bold" w:hAnsi="Adobe Caslon Pro Bold"/>
          <w:color w:val="FF0000"/>
          <w:u w:val="single"/>
          <w:lang w:eastAsia="en-IN"/>
        </w:rPr>
        <w:t>JobController:</w:t>
      </w:r>
    </w:p>
    <w:p w14:paraId="21575F3A" w14:textId="77777777" w:rsidR="002A1DD7" w:rsidRPr="002A1DD7" w:rsidRDefault="002A1DD7" w:rsidP="002A1DD7">
      <w:pPr>
        <w:rPr>
          <w:rFonts w:ascii="Adobe Caslon Pro Bold" w:hAnsi="Adobe Caslon Pro Bold"/>
          <w:lang w:eastAsia="en-IN"/>
        </w:rPr>
      </w:pPr>
      <w:r w:rsidRPr="002A1DD7">
        <w:rPr>
          <w:rFonts w:ascii="Adobe Caslon Pro Bold" w:hAnsi="Adobe Caslon Pro Bold"/>
          <w:lang w:eastAsia="en-IN"/>
        </w:rPr>
        <w:t>Manages job-related operations such as retrieving job listings and posting new jobs.</w:t>
      </w:r>
    </w:p>
    <w:p w14:paraId="2FED0239" w14:textId="77777777" w:rsidR="002A1DD7" w:rsidRPr="002A1DD7" w:rsidRDefault="002A1DD7" w:rsidP="002A1DD7">
      <w:pPr>
        <w:rPr>
          <w:rFonts w:ascii="Adobe Caslon Pro Bold" w:hAnsi="Adobe Caslon Pro Bold"/>
          <w:lang w:eastAsia="en-IN"/>
        </w:rPr>
      </w:pPr>
      <w:r w:rsidRPr="002A1DD7">
        <w:rPr>
          <w:rFonts w:ascii="Adobe Caslon Pro Bold" w:hAnsi="Adobe Caslon Pro Bold"/>
          <w:lang w:eastAsia="en-IN"/>
        </w:rPr>
        <w:lastRenderedPageBreak/>
        <w:t>Follows the repository pattern for job data.</w:t>
      </w:r>
    </w:p>
    <w:p w14:paraId="327B097E" w14:textId="77777777" w:rsidR="002A1DD7" w:rsidRPr="002A1DD7" w:rsidRDefault="002A1DD7" w:rsidP="002A1DD7">
      <w:pPr>
        <w:rPr>
          <w:rFonts w:ascii="Adobe Caslon Pro Bold" w:hAnsi="Adobe Caslon Pro Bold"/>
          <w:lang w:eastAsia="en-IN"/>
        </w:rPr>
      </w:pPr>
      <w:r w:rsidRPr="002A1DD7">
        <w:rPr>
          <w:rFonts w:ascii="Adobe Caslon Pro Bold" w:hAnsi="Adobe Caslon Pro Bold"/>
          <w:lang w:eastAsia="en-IN"/>
        </w:rPr>
        <w:t>Uses AutoMapper for DTO to model mapping.</w:t>
      </w:r>
    </w:p>
    <w:p w14:paraId="330C0EF4" w14:textId="0189E234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  <w:noProof/>
        </w:rPr>
        <w:drawing>
          <wp:inline distT="0" distB="0" distL="0" distR="0" wp14:anchorId="21B7A422" wp14:editId="0FC71120">
            <wp:extent cx="5731510" cy="3222625"/>
            <wp:effectExtent l="0" t="0" r="2540" b="0"/>
            <wp:docPr id="173230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7E61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Getting Started</w:t>
      </w:r>
    </w:p>
    <w:p w14:paraId="7FEF4313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Clone the repository or create a new ASP.NET Core project.</w:t>
      </w:r>
    </w:p>
    <w:p w14:paraId="18ED2910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Install necessary packages like AutoMapper.</w:t>
      </w:r>
    </w:p>
    <w:p w14:paraId="5D4D19B6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Set up database connections and migrations if using a database.</w:t>
      </w:r>
    </w:p>
    <w:p w14:paraId="71E03F38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Implement the logic inside the controllers according to the provided code snippets.</w:t>
      </w:r>
    </w:p>
    <w:p w14:paraId="42E63AF5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Workshop Tasks</w:t>
      </w:r>
    </w:p>
    <w:p w14:paraId="1570AD56" w14:textId="77777777" w:rsidR="002A1DD7" w:rsidRP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User Registration:</w:t>
      </w:r>
    </w:p>
    <w:p w14:paraId="1EB6780A" w14:textId="77777777" w:rsidR="002A1DD7" w:rsidRP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Understand the registration process in the UserController.</w:t>
      </w:r>
    </w:p>
    <w:p w14:paraId="5927C929" w14:textId="77777777" w:rsidR="002A1DD7" w:rsidRP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Implement the registration logic in the Register method.</w:t>
      </w:r>
    </w:p>
    <w:p w14:paraId="665D0634" w14:textId="77777777" w:rsidR="002A1DD7" w:rsidRP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User Login:</w:t>
      </w:r>
    </w:p>
    <w:p w14:paraId="19C3F0B4" w14:textId="77777777" w:rsidR="002A1DD7" w:rsidRP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Explore the login process in the UserController.</w:t>
      </w:r>
    </w:p>
    <w:p w14:paraId="0CF5EDE1" w14:textId="77777777" w:rsidR="002A1DD7" w:rsidRDefault="002A1DD7" w:rsidP="002A1DD7">
      <w:pPr>
        <w:pStyle w:val="ListParagraph"/>
        <w:numPr>
          <w:ilvl w:val="0"/>
          <w:numId w:val="6"/>
        </w:num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Implement the login logic in the Login method.</w:t>
      </w:r>
    </w:p>
    <w:p w14:paraId="620C2698" w14:textId="77777777" w:rsidR="002A1DD7" w:rsidRPr="002A1DD7" w:rsidRDefault="002A1DD7" w:rsidP="002A1DD7">
      <w:pPr>
        <w:pStyle w:val="ListParagraph"/>
        <w:rPr>
          <w:rFonts w:ascii="Adobe Caslon Pro Bold" w:hAnsi="Adobe Caslon Pro Bold"/>
        </w:rPr>
      </w:pPr>
    </w:p>
    <w:p w14:paraId="51B384F6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Fetch Job Listings:</w:t>
      </w:r>
    </w:p>
    <w:p w14:paraId="6F00C25B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Study the JobController's GetJob method.</w:t>
      </w:r>
    </w:p>
    <w:p w14:paraId="0B2D19F8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lastRenderedPageBreak/>
        <w:t>Implement the logic to retrieve job listings.</w:t>
      </w:r>
    </w:p>
    <w:p w14:paraId="5C49EAC7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Post a New Job:</w:t>
      </w:r>
    </w:p>
    <w:p w14:paraId="1AC0AA2A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Analyze the JobController's PostJob method.</w:t>
      </w:r>
    </w:p>
    <w:p w14:paraId="6C4CC6E0" w14:textId="77777777" w:rsid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Implement the logic to post a new job.</w:t>
      </w:r>
    </w:p>
    <w:p w14:paraId="72EBC3BB" w14:textId="77777777" w:rsidR="00257484" w:rsidRDefault="00257484" w:rsidP="002A1DD7">
      <w:pPr>
        <w:rPr>
          <w:rFonts w:ascii="Adobe Caslon Pro Bold" w:hAnsi="Adobe Caslon Pro Bold"/>
        </w:rPr>
      </w:pPr>
    </w:p>
    <w:p w14:paraId="57213730" w14:textId="763D5ADE" w:rsidR="00257484" w:rsidRPr="002A1DD7" w:rsidRDefault="00257484" w:rsidP="002A1DD7">
      <w:pPr>
        <w:rPr>
          <w:rFonts w:ascii="Adobe Caslon Pro Bold" w:hAnsi="Adobe Caslon Pro Bold"/>
        </w:rPr>
      </w:pPr>
      <w:r>
        <w:rPr>
          <w:noProof/>
        </w:rPr>
        <w:drawing>
          <wp:inline distT="0" distB="0" distL="0" distR="0" wp14:anchorId="2AD3E013" wp14:editId="2FA01F1E">
            <wp:extent cx="5731510" cy="3222625"/>
            <wp:effectExtent l="0" t="0" r="2540" b="0"/>
            <wp:docPr id="68531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10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35D" w14:textId="77777777" w:rsidR="002A1DD7" w:rsidRPr="002A1DD7" w:rsidRDefault="002A1DD7" w:rsidP="002A1DD7">
      <w:pPr>
        <w:rPr>
          <w:rFonts w:ascii="Adobe Caslon Pro Bold" w:hAnsi="Adobe Caslon Pro Bold"/>
          <w:color w:val="FF0000"/>
          <w:u w:val="single"/>
        </w:rPr>
      </w:pPr>
      <w:r w:rsidRPr="002A1DD7">
        <w:rPr>
          <w:rFonts w:ascii="Adobe Caslon Pro Bold" w:hAnsi="Adobe Caslon Pro Bold"/>
          <w:color w:val="FF0000"/>
          <w:u w:val="single"/>
        </w:rPr>
        <w:t>Conclusion</w:t>
      </w:r>
    </w:p>
    <w:p w14:paraId="53349784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Congratulations on completing the Web API Workshop! You've learned about the Repository Pattern, controllers, and essential API operations. Feel free to explore and extend the project with additional features.</w:t>
      </w:r>
    </w:p>
    <w:p w14:paraId="23A58FE7" w14:textId="77777777" w:rsidR="002A1DD7" w:rsidRPr="002A1DD7" w:rsidRDefault="002A1DD7" w:rsidP="002A1DD7">
      <w:pPr>
        <w:rPr>
          <w:rFonts w:ascii="Adobe Caslon Pro Bold" w:hAnsi="Adobe Caslon Pro Bold"/>
        </w:rPr>
      </w:pPr>
      <w:r w:rsidRPr="002A1DD7">
        <w:rPr>
          <w:rFonts w:ascii="Adobe Caslon Pro Bold" w:hAnsi="Adobe Caslon Pro Bold"/>
        </w:rPr>
        <w:t>Happy coding!</w:t>
      </w:r>
    </w:p>
    <w:p w14:paraId="48001EA0" w14:textId="77777777" w:rsidR="002A1DD7" w:rsidRPr="002A1DD7" w:rsidRDefault="002A1DD7" w:rsidP="002A1DD7">
      <w:pPr>
        <w:rPr>
          <w:rFonts w:ascii="Adobe Caslon Pro Bold" w:hAnsi="Adobe Caslon Pro Bold"/>
          <w:lang w:val="en-US"/>
        </w:rPr>
      </w:pPr>
    </w:p>
    <w:sectPr w:rsidR="002A1DD7" w:rsidRPr="002A1DD7" w:rsidSect="002A0492">
      <w:pgSz w:w="11906" w:h="16838" w:code="9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720"/>
    <w:multiLevelType w:val="hybridMultilevel"/>
    <w:tmpl w:val="F0768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66BA1"/>
    <w:multiLevelType w:val="multilevel"/>
    <w:tmpl w:val="A58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F3817"/>
    <w:multiLevelType w:val="multilevel"/>
    <w:tmpl w:val="14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603C2"/>
    <w:multiLevelType w:val="multilevel"/>
    <w:tmpl w:val="B1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F7A5D"/>
    <w:multiLevelType w:val="multilevel"/>
    <w:tmpl w:val="1EC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51792"/>
    <w:multiLevelType w:val="multilevel"/>
    <w:tmpl w:val="C62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139119">
    <w:abstractNumId w:val="2"/>
  </w:num>
  <w:num w:numId="2" w16cid:durableId="464857635">
    <w:abstractNumId w:val="4"/>
  </w:num>
  <w:num w:numId="3" w16cid:durableId="41557677">
    <w:abstractNumId w:val="5"/>
  </w:num>
  <w:num w:numId="4" w16cid:durableId="810631097">
    <w:abstractNumId w:val="1"/>
  </w:num>
  <w:num w:numId="5" w16cid:durableId="576281461">
    <w:abstractNumId w:val="3"/>
  </w:num>
  <w:num w:numId="6" w16cid:durableId="67646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6"/>
    <w:rsid w:val="00241A06"/>
    <w:rsid w:val="00257484"/>
    <w:rsid w:val="002A0492"/>
    <w:rsid w:val="002A1DD7"/>
    <w:rsid w:val="003B3CD2"/>
    <w:rsid w:val="003C7C36"/>
    <w:rsid w:val="008B4971"/>
    <w:rsid w:val="009D01D7"/>
    <w:rsid w:val="00D05ED1"/>
    <w:rsid w:val="00D1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FFB"/>
  <w15:chartTrackingRefBased/>
  <w15:docId w15:val="{25CCE480-DAC2-4F45-B352-813600B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1D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Soudha A M</dc:creator>
  <cp:keywords/>
  <dc:description/>
  <cp:lastModifiedBy>Soudha A M</cp:lastModifiedBy>
  <cp:revision>3</cp:revision>
  <dcterms:created xsi:type="dcterms:W3CDTF">2023-12-30T06:11:00Z</dcterms:created>
  <dcterms:modified xsi:type="dcterms:W3CDTF">2023-12-30T09:07:00Z</dcterms:modified>
</cp:coreProperties>
</file>