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216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SRI  VASAVI   COLLEGE, ERODE.</w:t>
      </w:r>
    </w:p>
    <w:p>
      <w:pPr>
        <w:spacing w:before="0" w:after="200" w:line="276"/>
        <w:ind w:right="0" w:left="144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UG  AND  RESEARH   DEPARTMET  OF  PHYSICS</w:t>
      </w:r>
    </w:p>
    <w:p>
      <w:pPr>
        <w:spacing w:before="0" w:after="200" w:line="276"/>
        <w:ind w:right="0" w:left="216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Course  Name: Data Analytics  with Tableau</w:t>
      </w:r>
    </w:p>
    <w:p>
      <w:pPr>
        <w:spacing w:before="0" w:after="200" w:line="276"/>
        <w:ind w:right="0" w:left="288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Academic  Year:2023-2024</w:t>
      </w:r>
    </w:p>
    <w:p>
      <w:pPr>
        <w:spacing w:before="0" w:after="200" w:line="276"/>
        <w:ind w:right="0" w:left="288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288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  project report  entitled  as</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“Subscribers  Galore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Unlocking  Insights  into the  Global  Air  </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Transportation  Network  with  tableau”.</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288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Work  done by</w:t>
      </w:r>
    </w:p>
    <w:p>
      <w:pPr>
        <w:spacing w:before="0" w:after="200" w:line="276"/>
        <w:ind w:right="-144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Univ.Reg.No              Naan Mudhalvan ID                                 Name                    Class</w:t>
      </w:r>
    </w:p>
    <w:p>
      <w:pPr>
        <w:spacing w:before="0" w:after="200" w:line="276"/>
        <w:ind w:right="-144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2122C0050     32459D3050D35129288499ED42B9F969         M.Indhuja             B.sc Physics</w:t>
      </w:r>
    </w:p>
    <w:p>
      <w:pPr>
        <w:spacing w:before="120" w:after="120" w:line="276"/>
        <w:ind w:right="-144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2122C0052    49537B2B145D29A9FCC4448F5B18D1B9      C.Kiruthika           B.sc Physics</w:t>
      </w:r>
    </w:p>
    <w:p>
      <w:pPr>
        <w:spacing w:before="120" w:after="120" w:line="276"/>
        <w:ind w:right="-144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2122C0053    46077DDE8AA9316BAE84DE62476496FD    V.Mekala               B.sc Physics</w:t>
      </w:r>
    </w:p>
    <w:p>
      <w:pPr>
        <w:spacing w:before="120" w:after="120" w:line="276"/>
        <w:ind w:right="-144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2122C0054    8D03052892C790E87294374E2DBBBD99       K.Nithyasri           B.sc Physics</w:t>
      </w:r>
    </w:p>
    <w:p>
      <w:pPr>
        <w:spacing w:before="120" w:after="120" w:line="276"/>
        <w:ind w:right="-144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2122C0059    F8F19374AAEA1DA8C1A4F50755CD7DF8  V.Soundharya         B.sc Physics</w:t>
      </w:r>
    </w:p>
    <w:p>
      <w:pPr>
        <w:spacing w:before="120" w:after="120" w:line="276"/>
        <w:ind w:right="-1440" w:left="216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Team ID</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NM2023TMID257553</w:t>
      </w:r>
    </w:p>
    <w:p>
      <w:pPr>
        <w:spacing w:before="120" w:after="120" w:line="276"/>
        <w:ind w:right="-1440" w:left="2160" w:firstLine="0"/>
        <w:jc w:val="left"/>
        <w:rPr>
          <w:rFonts w:ascii="Times New Roman" w:hAnsi="Times New Roman" w:cs="Times New Roman" w:eastAsia="Times New Roman"/>
          <w:b/>
          <w:color w:val="auto"/>
          <w:spacing w:val="0"/>
          <w:position w:val="0"/>
          <w:sz w:val="28"/>
          <w:shd w:fill="auto" w:val="clear"/>
        </w:rPr>
      </w:pPr>
    </w:p>
    <w:p>
      <w:pPr>
        <w:spacing w:before="120" w:after="120" w:line="276"/>
        <w:ind w:right="-1440" w:left="288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Under  the  guidance  of                                                              Dr.P.Yasotha,</w:t>
      </w:r>
    </w:p>
    <w:p>
      <w:pPr>
        <w:spacing w:before="120" w:after="120" w:line="276"/>
        <w:ind w:right="-1440" w:left="288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Associate  Professor,</w:t>
      </w:r>
    </w:p>
    <w:p>
      <w:pPr>
        <w:spacing w:before="120" w:after="120" w:line="276"/>
        <w:ind w:right="-1440" w:left="288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Department  of   Physics,</w:t>
      </w:r>
    </w:p>
    <w:p>
      <w:pPr>
        <w:spacing w:before="120" w:after="120" w:line="276"/>
        <w:ind w:right="-1440" w:left="288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Sri  Vasavi  College,</w:t>
      </w:r>
    </w:p>
    <w:p>
      <w:pPr>
        <w:spacing w:before="120" w:after="120" w:line="276"/>
        <w:ind w:right="-1440" w:left="288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Erode-16.</w:t>
      </w:r>
    </w:p>
    <w:p>
      <w:pPr>
        <w:spacing w:before="0" w:after="200" w:line="276"/>
        <w:ind w:right="0" w:left="360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p>
    <w:p>
      <w:pPr>
        <w:spacing w:before="0" w:after="200" w:line="276"/>
        <w:ind w:right="0" w:left="3600" w:firstLine="0"/>
        <w:jc w:val="left"/>
        <w:rPr>
          <w:rFonts w:ascii="Times New Roman" w:hAnsi="Times New Roman" w:cs="Times New Roman" w:eastAsia="Times New Roman"/>
          <w:b/>
          <w:color w:val="auto"/>
          <w:spacing w:val="0"/>
          <w:position w:val="0"/>
          <w:sz w:val="28"/>
          <w:shd w:fill="auto" w:val="clear"/>
        </w:rPr>
      </w:pPr>
    </w:p>
    <w:tbl>
      <w:tblPr/>
      <w:tblGrid>
        <w:gridCol w:w="1594"/>
        <w:gridCol w:w="7354"/>
        <w:gridCol w:w="2680"/>
      </w:tblGrid>
      <w:tr>
        <w:trPr>
          <w:trHeight w:val="972" w:hRule="auto"/>
          <w:jc w:val="left"/>
        </w:trPr>
        <w:tc>
          <w:tcPr>
            <w:tcW w:w="1594"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top"/>
          </w:tcPr>
          <w:p>
            <w:pPr>
              <w:tabs>
                <w:tab w:val="left" w:pos="1440" w:leader="none"/>
              </w:tabs>
              <w:spacing w:before="0" w:after="200" w:line="240"/>
              <w:ind w:right="0" w:left="0" w:firstLine="0"/>
              <w:jc w:val="left"/>
              <w:rPr>
                <w:rFonts w:ascii="Times New Roman" w:hAnsi="Times New Roman" w:cs="Times New Roman" w:eastAsia="Times New Roman"/>
                <w:b/>
                <w:color w:val="auto"/>
                <w:spacing w:val="0"/>
                <w:position w:val="0"/>
                <w:sz w:val="28"/>
                <w:shd w:fill="auto" w:val="clear"/>
              </w:rPr>
            </w:pPr>
          </w:p>
          <w:p>
            <w:pPr>
              <w:tabs>
                <w:tab w:val="left" w:pos="1440" w:leader="none"/>
              </w:tabs>
              <w:spacing w:before="0" w:after="2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S.NO</w:t>
            </w:r>
          </w:p>
          <w:p>
            <w:pPr>
              <w:tabs>
                <w:tab w:val="left" w:pos="1440" w:leader="none"/>
              </w:tabs>
              <w:spacing w:before="0" w:after="200" w:line="240"/>
              <w:ind w:right="0" w:left="0" w:firstLine="0"/>
              <w:jc w:val="left"/>
              <w:rPr>
                <w:color w:val="auto"/>
                <w:spacing w:val="0"/>
                <w:position w:val="0"/>
              </w:rPr>
            </w:pPr>
          </w:p>
        </w:tc>
        <w:tc>
          <w:tcPr>
            <w:tcW w:w="7354"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top"/>
          </w:tcPr>
          <w:p>
            <w:pPr>
              <w:tabs>
                <w:tab w:val="left" w:pos="1440" w:leader="none"/>
              </w:tabs>
              <w:spacing w:before="0" w:after="200" w:line="276"/>
              <w:ind w:right="0" w:left="2880" w:firstLine="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TITLE</w:t>
            </w:r>
          </w:p>
        </w:tc>
        <w:tc>
          <w:tcPr>
            <w:tcW w:w="2680"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top"/>
          </w:tcPr>
          <w:p>
            <w:pPr>
              <w:tabs>
                <w:tab w:val="left" w:pos="1440" w:leader="none"/>
              </w:tabs>
              <w:spacing w:before="0" w:after="200" w:line="276"/>
              <w:ind w:right="0" w:left="720" w:firstLine="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PAGE NO</w:t>
            </w:r>
          </w:p>
        </w:tc>
      </w:tr>
      <w:tr>
        <w:trPr>
          <w:trHeight w:val="963" w:hRule="auto"/>
          <w:jc w:val="left"/>
        </w:trPr>
        <w:tc>
          <w:tcPr>
            <w:tcW w:w="1594"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top"/>
          </w:tcPr>
          <w:p>
            <w:pPr>
              <w:tabs>
                <w:tab w:val="left" w:pos="1440" w:leader="none"/>
              </w:tabs>
              <w:spacing w:before="0" w:after="200" w:line="276"/>
              <w:ind w:right="0" w:left="0" w:firstLine="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1</w:t>
            </w:r>
          </w:p>
        </w:tc>
        <w:tc>
          <w:tcPr>
            <w:tcW w:w="7354"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top"/>
          </w:tcPr>
          <w:p>
            <w:pPr>
              <w:tabs>
                <w:tab w:val="left" w:pos="1440" w:leader="none"/>
              </w:tabs>
              <w:spacing w:before="0" w:after="200" w:line="276"/>
              <w:ind w:right="0" w:left="0" w:firstLine="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Introduction</w:t>
            </w:r>
          </w:p>
        </w:tc>
        <w:tc>
          <w:tcPr>
            <w:tcW w:w="2680"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top"/>
          </w:tcPr>
          <w:p>
            <w:pPr>
              <w:tabs>
                <w:tab w:val="left" w:pos="1440" w:leader="none"/>
              </w:tabs>
              <w:spacing w:before="0" w:after="200" w:line="276"/>
              <w:ind w:right="0" w:left="1440" w:firstLine="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03</w:t>
            </w:r>
          </w:p>
        </w:tc>
      </w:tr>
      <w:tr>
        <w:trPr>
          <w:trHeight w:val="1071" w:hRule="auto"/>
          <w:jc w:val="left"/>
        </w:trPr>
        <w:tc>
          <w:tcPr>
            <w:tcW w:w="1594"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top"/>
          </w:tcPr>
          <w:p>
            <w:pPr>
              <w:tabs>
                <w:tab w:val="left" w:pos="1440" w:leader="none"/>
              </w:tabs>
              <w:spacing w:before="0" w:after="200" w:line="276"/>
              <w:ind w:right="0" w:left="0" w:firstLine="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2</w:t>
            </w:r>
          </w:p>
        </w:tc>
        <w:tc>
          <w:tcPr>
            <w:tcW w:w="7354"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top"/>
          </w:tcPr>
          <w:p>
            <w:pPr>
              <w:tabs>
                <w:tab w:val="left" w:pos="1440" w:leader="none"/>
              </w:tabs>
              <w:spacing w:before="0" w:after="200" w:line="276"/>
              <w:ind w:right="0" w:left="0" w:firstLine="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Problem  Definition  and  Design  Tinking</w:t>
            </w:r>
          </w:p>
        </w:tc>
        <w:tc>
          <w:tcPr>
            <w:tcW w:w="2680"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top"/>
          </w:tcPr>
          <w:p>
            <w:pPr>
              <w:tabs>
                <w:tab w:val="left" w:pos="1440" w:leader="none"/>
              </w:tabs>
              <w:spacing w:before="0" w:after="200" w:line="276"/>
              <w:ind w:right="0" w:left="1440" w:firstLine="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04</w:t>
            </w:r>
          </w:p>
        </w:tc>
      </w:tr>
      <w:tr>
        <w:trPr>
          <w:trHeight w:val="963" w:hRule="auto"/>
          <w:jc w:val="left"/>
        </w:trPr>
        <w:tc>
          <w:tcPr>
            <w:tcW w:w="1594"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top"/>
          </w:tcPr>
          <w:p>
            <w:pPr>
              <w:tabs>
                <w:tab w:val="left" w:pos="1440" w:leader="none"/>
              </w:tabs>
              <w:spacing w:before="0" w:after="200" w:line="276"/>
              <w:ind w:right="0" w:left="0" w:firstLine="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3</w:t>
            </w:r>
          </w:p>
        </w:tc>
        <w:tc>
          <w:tcPr>
            <w:tcW w:w="7354"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top"/>
          </w:tcPr>
          <w:p>
            <w:pPr>
              <w:tabs>
                <w:tab w:val="left" w:pos="1440" w:leader="none"/>
              </w:tabs>
              <w:spacing w:before="0" w:after="200" w:line="276"/>
              <w:ind w:right="0" w:left="0" w:firstLine="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Result</w:t>
            </w:r>
          </w:p>
        </w:tc>
        <w:tc>
          <w:tcPr>
            <w:tcW w:w="2680"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top"/>
          </w:tcPr>
          <w:p>
            <w:pPr>
              <w:tabs>
                <w:tab w:val="left" w:pos="1440" w:leader="none"/>
              </w:tabs>
              <w:spacing w:before="0" w:after="200" w:line="276"/>
              <w:ind w:right="0" w:left="1440" w:firstLine="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06</w:t>
            </w:r>
          </w:p>
        </w:tc>
      </w:tr>
      <w:tr>
        <w:trPr>
          <w:trHeight w:val="972" w:hRule="auto"/>
          <w:jc w:val="left"/>
        </w:trPr>
        <w:tc>
          <w:tcPr>
            <w:tcW w:w="1594"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top"/>
          </w:tcPr>
          <w:p>
            <w:pPr>
              <w:tabs>
                <w:tab w:val="left" w:pos="1440" w:leader="none"/>
              </w:tabs>
              <w:spacing w:before="0" w:after="200" w:line="276"/>
              <w:ind w:right="0" w:left="0" w:firstLine="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4</w:t>
            </w:r>
          </w:p>
        </w:tc>
        <w:tc>
          <w:tcPr>
            <w:tcW w:w="7354"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top"/>
          </w:tcPr>
          <w:p>
            <w:pPr>
              <w:tabs>
                <w:tab w:val="left" w:pos="1440" w:leader="none"/>
              </w:tabs>
              <w:spacing w:before="0" w:after="200" w:line="276"/>
              <w:ind w:right="0" w:left="0" w:firstLine="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Dashboard</w:t>
            </w:r>
          </w:p>
        </w:tc>
        <w:tc>
          <w:tcPr>
            <w:tcW w:w="2680"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top"/>
          </w:tcPr>
          <w:p>
            <w:pPr>
              <w:tabs>
                <w:tab w:val="left" w:pos="1440" w:leader="none"/>
              </w:tabs>
              <w:spacing w:before="0" w:after="200" w:line="276"/>
              <w:ind w:right="0" w:left="1440" w:firstLine="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08</w:t>
            </w:r>
          </w:p>
        </w:tc>
      </w:tr>
      <w:tr>
        <w:trPr>
          <w:trHeight w:val="972" w:hRule="auto"/>
          <w:jc w:val="left"/>
        </w:trPr>
        <w:tc>
          <w:tcPr>
            <w:tcW w:w="1594"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top"/>
          </w:tcPr>
          <w:p>
            <w:pPr>
              <w:tabs>
                <w:tab w:val="left" w:pos="1440" w:leader="none"/>
              </w:tabs>
              <w:spacing w:before="0" w:after="200" w:line="276"/>
              <w:ind w:right="0" w:left="0" w:firstLine="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5</w:t>
            </w:r>
          </w:p>
        </w:tc>
        <w:tc>
          <w:tcPr>
            <w:tcW w:w="7354"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top"/>
          </w:tcPr>
          <w:p>
            <w:pPr>
              <w:tabs>
                <w:tab w:val="left" w:pos="1440" w:leader="none"/>
              </w:tabs>
              <w:spacing w:before="0" w:after="200" w:line="276"/>
              <w:ind w:right="0" w:left="0" w:firstLine="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Future Scope</w:t>
            </w:r>
          </w:p>
        </w:tc>
        <w:tc>
          <w:tcPr>
            <w:tcW w:w="2680"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top"/>
          </w:tcPr>
          <w:p>
            <w:pPr>
              <w:tabs>
                <w:tab w:val="left" w:pos="1440" w:leader="none"/>
              </w:tabs>
              <w:spacing w:before="0" w:after="200" w:line="276"/>
              <w:ind w:right="0" w:left="1440" w:firstLine="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09</w:t>
            </w:r>
          </w:p>
        </w:tc>
      </w:tr>
      <w:tr>
        <w:trPr>
          <w:trHeight w:val="1053" w:hRule="auto"/>
          <w:jc w:val="left"/>
        </w:trPr>
        <w:tc>
          <w:tcPr>
            <w:tcW w:w="1594"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top"/>
          </w:tcPr>
          <w:p>
            <w:pPr>
              <w:tabs>
                <w:tab w:val="left" w:pos="1440" w:leader="none"/>
              </w:tabs>
              <w:spacing w:before="0" w:after="200" w:line="276"/>
              <w:ind w:right="0" w:left="0" w:firstLine="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6</w:t>
            </w:r>
          </w:p>
        </w:tc>
        <w:tc>
          <w:tcPr>
            <w:tcW w:w="7354"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top"/>
          </w:tcPr>
          <w:p>
            <w:pPr>
              <w:tabs>
                <w:tab w:val="left" w:pos="1440" w:leader="none"/>
              </w:tabs>
              <w:spacing w:before="0" w:after="200" w:line="276"/>
              <w:ind w:right="0" w:left="0" w:firstLine="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Story</w:t>
            </w:r>
          </w:p>
        </w:tc>
        <w:tc>
          <w:tcPr>
            <w:tcW w:w="2680"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top"/>
          </w:tcPr>
          <w:p>
            <w:pPr>
              <w:tabs>
                <w:tab w:val="left" w:pos="1440" w:leader="none"/>
              </w:tabs>
              <w:spacing w:before="0" w:after="200" w:line="276"/>
              <w:ind w:right="0" w:left="1440" w:firstLine="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10</w:t>
            </w:r>
          </w:p>
        </w:tc>
      </w:tr>
      <w:tr>
        <w:trPr>
          <w:trHeight w:val="963" w:hRule="auto"/>
          <w:jc w:val="left"/>
        </w:trPr>
        <w:tc>
          <w:tcPr>
            <w:tcW w:w="1594"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top"/>
          </w:tcPr>
          <w:p>
            <w:pPr>
              <w:tabs>
                <w:tab w:val="left" w:pos="1440" w:leader="none"/>
              </w:tabs>
              <w:spacing w:before="0" w:after="200" w:line="276"/>
              <w:ind w:right="0" w:left="0" w:firstLine="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7</w:t>
            </w:r>
          </w:p>
        </w:tc>
        <w:tc>
          <w:tcPr>
            <w:tcW w:w="7354"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top"/>
          </w:tcPr>
          <w:p>
            <w:pPr>
              <w:tabs>
                <w:tab w:val="left" w:pos="1440" w:leader="none"/>
              </w:tabs>
              <w:spacing w:before="0" w:after="200" w:line="276"/>
              <w:ind w:right="0" w:left="0" w:firstLine="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Application</w:t>
            </w:r>
          </w:p>
        </w:tc>
        <w:tc>
          <w:tcPr>
            <w:tcW w:w="2680"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top"/>
          </w:tcPr>
          <w:p>
            <w:pPr>
              <w:tabs>
                <w:tab w:val="left" w:pos="1440" w:leader="none"/>
              </w:tabs>
              <w:spacing w:before="0" w:after="200" w:line="276"/>
              <w:ind w:right="0" w:left="1440" w:firstLine="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11</w:t>
            </w:r>
          </w:p>
        </w:tc>
      </w:tr>
      <w:tr>
        <w:trPr>
          <w:trHeight w:val="981" w:hRule="auto"/>
          <w:jc w:val="left"/>
        </w:trPr>
        <w:tc>
          <w:tcPr>
            <w:tcW w:w="1594"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top"/>
          </w:tcPr>
          <w:p>
            <w:pPr>
              <w:tabs>
                <w:tab w:val="left" w:pos="1440" w:leader="none"/>
              </w:tabs>
              <w:spacing w:before="0" w:after="200" w:line="276"/>
              <w:ind w:right="0" w:left="0" w:firstLine="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8</w:t>
            </w:r>
          </w:p>
        </w:tc>
        <w:tc>
          <w:tcPr>
            <w:tcW w:w="7354"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top"/>
          </w:tcPr>
          <w:p>
            <w:pPr>
              <w:tabs>
                <w:tab w:val="left" w:pos="1440" w:leader="none"/>
              </w:tabs>
              <w:spacing w:before="0" w:after="200" w:line="276"/>
              <w:ind w:right="0" w:left="0" w:firstLine="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Conclusion</w:t>
            </w:r>
          </w:p>
        </w:tc>
        <w:tc>
          <w:tcPr>
            <w:tcW w:w="2680" w:type="dxa"/>
            <w:tcBorders>
              <w:top w:val="single" w:color="000000" w:sz="8"/>
              <w:left w:val="single" w:color="000000" w:sz="8"/>
              <w:bottom w:val="single" w:color="000000" w:sz="8"/>
              <w:right w:val="single" w:color="000000" w:sz="8"/>
            </w:tcBorders>
            <w:shd w:color="000000" w:fill="ffffff" w:val="clear"/>
            <w:tcMar>
              <w:left w:w="108" w:type="dxa"/>
              <w:right w:w="108" w:type="dxa"/>
            </w:tcMar>
            <w:vAlign w:val="top"/>
          </w:tcPr>
          <w:p>
            <w:pPr>
              <w:tabs>
                <w:tab w:val="left" w:pos="1440" w:leader="none"/>
              </w:tabs>
              <w:spacing w:before="0" w:after="200" w:line="276"/>
              <w:ind w:right="0" w:left="1440" w:firstLine="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11</w:t>
            </w:r>
          </w:p>
        </w:tc>
      </w:tr>
    </w:tbl>
    <w:p>
      <w:pPr>
        <w:tabs>
          <w:tab w:val="left" w:pos="1440" w:leader="none"/>
        </w:tabs>
        <w:spacing w:before="0" w:after="200" w:line="276"/>
        <w:ind w:right="0" w:left="3600" w:firstLine="0"/>
        <w:jc w:val="left"/>
        <w:rPr>
          <w:rFonts w:ascii="Times New Roman" w:hAnsi="Times New Roman" w:cs="Times New Roman" w:eastAsia="Times New Roman"/>
          <w:b/>
          <w:color w:val="auto"/>
          <w:spacing w:val="0"/>
          <w:position w:val="0"/>
          <w:sz w:val="28"/>
          <w:shd w:fill="auto" w:val="clear"/>
        </w:rPr>
      </w:pPr>
    </w:p>
    <w:p>
      <w:pPr>
        <w:tabs>
          <w:tab w:val="left" w:pos="1440" w:leader="none"/>
        </w:tabs>
        <w:spacing w:before="0" w:after="200" w:line="276"/>
        <w:ind w:right="0" w:left="3600" w:firstLine="0"/>
        <w:jc w:val="left"/>
        <w:rPr>
          <w:rFonts w:ascii="Times New Roman" w:hAnsi="Times New Roman" w:cs="Times New Roman" w:eastAsia="Times New Roman"/>
          <w:b/>
          <w:color w:val="auto"/>
          <w:spacing w:val="0"/>
          <w:position w:val="0"/>
          <w:sz w:val="28"/>
          <w:shd w:fill="auto" w:val="clear"/>
        </w:rPr>
      </w:pPr>
    </w:p>
    <w:p>
      <w:pPr>
        <w:tabs>
          <w:tab w:val="left" w:pos="1440" w:leader="none"/>
        </w:tabs>
        <w:spacing w:before="0" w:after="200" w:line="276"/>
        <w:ind w:right="0" w:left="360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INDEX</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tabs>
          <w:tab w:val="left" w:pos="1440" w:leader="none"/>
          <w:tab w:val="left" w:pos="9990" w:leader="none"/>
        </w:tabs>
        <w:spacing w:before="0" w:after="20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Unlocking Insights into the Global Air Transportation Network with Tableau.</w:t>
      </w:r>
    </w:p>
    <w:p>
      <w:pPr>
        <w:tabs>
          <w:tab w:val="left" w:pos="1440" w:leader="none"/>
          <w:tab w:val="left" w:pos="9990" w:leader="none"/>
        </w:tabs>
        <w:spacing w:before="0" w:after="20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1.INTRODUTION</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Global Air Transportation Network dataset is a comprehensive collection of information on airports, airlines and their routes. It contains information such as names, cities, countries, codes (IATA and ICAO) longitudes, latitudes and altitudes of airports across the world with detailed time zone and daylight saving time data. Additionally, this includes information about airlines including their IDs, name aliases, IATA and ICAO codes, callsigns country of origin and active/inactive status. Similarly, it also covers route details such as airline sources to destination airports along with essential details like codeshare stakeholder if any stops required during this journey along with the type of aircraft being used for that particular journey. This dataset has been compiled through meticulous labor by researchers all over the world to give you a comprehensive detail into air transportation networks from around the globe. It requires your generous donations in order for them to keep updating this data source so please do donate if possible</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GLOBAL  AIR  TRANSPORTATION  NETWORK  DEFINITION</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air transportation network is a complex network which has the properties of small-world networks and scale-free networks. The degree distribution of the nodes displays a heavy-tailed distribution. The hubs of the network have large connectivities and long-distance connectivities at the same time.</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Air transport is that which transports by air, by means of aircrafts, airplanes, etc. Allows the movement of people, goods and mail. Aircraft are the fastest means of transportation and therefore the most suitable for shipping products within the supply chain that require fast and agile delivery.</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importance of air transport lies in its ability as an economic engine to generate and support jobs, strengthen trade and connectivity between people and countries, promote tourism, and connect remote communities.</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promotes an improved quality of life and helps to improve living standards. By facilitating tourism, air transport also helps generate economic growth and alleviate poverty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providing employment opportunities, increasing revenues from taxes and fostering the conservation of protected areas.</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 also value the advantages of being able to travel to other parts of the world quickly and frequently at a reasonable cost. Here are my top ten reasons to fly: Speed. Affordableness Safety Comfortability can make good use of travel time.</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p>
    <w:p>
      <w:pPr>
        <w:tabs>
          <w:tab w:val="left" w:pos="1440" w:leader="none"/>
          <w:tab w:val="left" w:pos="9990" w:leader="none"/>
        </w:tabs>
        <w:spacing w:before="0" w:after="200" w:line="360"/>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b/>
          <w:color w:val="auto"/>
          <w:spacing w:val="0"/>
          <w:position w:val="0"/>
          <w:sz w:val="22"/>
          <w:shd w:fill="auto" w:val="clear"/>
        </w:rPr>
        <w:t xml:space="preserve">Project Flow</w:t>
      </w:r>
      <w:r>
        <w:rPr>
          <w:rFonts w:ascii="Cambria" w:hAnsi="Cambria" w:cs="Cambria" w:eastAsia="Cambria"/>
          <w:color w:val="auto"/>
          <w:spacing w:val="0"/>
          <w:position w:val="0"/>
          <w:sz w:val="22"/>
          <w:shd w:fill="auto" w:val="clear"/>
        </w:rPr>
        <w:t xml:space="preserve">: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accomplish this, we have to complete all the activities listed below,</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Define Problem / Problem Understanding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 Specify the business problem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 Business requirements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 Literature Survey</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 Social or Business Impact.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Data Collection &amp; Extraction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 Collect the dataset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 Connect datasets- Airports, Airlines, Airplanes and Routes with Tableau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Data Preparation</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 Prepare the Data for Visualization</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Data Visualizations</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 No of Unique Visualizations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Dashboard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 Responsive and Design of Dashboard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Story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 No of Scenes of Story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Report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 No of Visualization with detail information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Performance Testing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 Amount of Data Rendered to tableau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 Utilization of Data Filters</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 No of Calculation Fields</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 No of Visualizations/ Graphs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Publishing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 Publishing Dashboard and Story to Tableau Public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Project Demonstration &amp; Documentation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 Record explanation Video for project end to end solution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 Project Documentation-Step by step project development procedure</w:t>
      </w:r>
    </w:p>
    <w:p>
      <w:pPr>
        <w:tabs>
          <w:tab w:val="left" w:pos="1440" w:leader="none"/>
          <w:tab w:val="left" w:pos="9990" w:leader="none"/>
        </w:tabs>
        <w:spacing w:before="0" w:after="200" w:line="36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2.PROBLEM DEFINITION AND DESIGN THINKING</w:t>
      </w:r>
    </w:p>
    <w:p>
      <w:pPr>
        <w:tabs>
          <w:tab w:val="left" w:pos="1440" w:leader="none"/>
          <w:tab w:val="left" w:pos="9990" w:leader="none"/>
        </w:tabs>
        <w:spacing w:before="0" w:after="200" w:line="360"/>
        <w:ind w:right="0" w:left="0" w:firstLine="0"/>
        <w:jc w:val="left"/>
        <w:rPr>
          <w:rFonts w:ascii="Cambria" w:hAnsi="Cambria" w:cs="Cambria" w:eastAsia="Cambria"/>
          <w:b/>
          <w:color w:val="auto"/>
          <w:spacing w:val="0"/>
          <w:position w:val="0"/>
          <w:sz w:val="22"/>
          <w:shd w:fill="auto" w:val="clear"/>
        </w:rPr>
      </w:pPr>
      <w:r>
        <w:rPr>
          <w:rFonts w:ascii="Cambria" w:hAnsi="Cambria" w:cs="Cambria" w:eastAsia="Cambria"/>
          <w:b/>
          <w:color w:val="auto"/>
          <w:spacing w:val="0"/>
          <w:position w:val="0"/>
          <w:sz w:val="22"/>
          <w:shd w:fill="auto" w:val="clear"/>
        </w:rPr>
        <w:t xml:space="preserve"> Specify the business problem</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Refer Project Description</w:t>
      </w:r>
    </w:p>
    <w:p>
      <w:pPr>
        <w:tabs>
          <w:tab w:val="left" w:pos="1440" w:leader="none"/>
          <w:tab w:val="left" w:pos="9990" w:leader="none"/>
        </w:tabs>
        <w:spacing w:before="0" w:after="200" w:line="360"/>
        <w:ind w:right="0" w:left="0" w:firstLine="0"/>
        <w:jc w:val="left"/>
        <w:rPr>
          <w:rFonts w:ascii="Cambria" w:hAnsi="Cambria" w:cs="Cambria" w:eastAsia="Cambria"/>
          <w:b/>
          <w:color w:val="auto"/>
          <w:spacing w:val="0"/>
          <w:position w:val="0"/>
          <w:sz w:val="22"/>
          <w:shd w:fill="auto" w:val="clear"/>
        </w:rPr>
      </w:pPr>
      <w:r>
        <w:rPr>
          <w:rFonts w:ascii="Cambria" w:hAnsi="Cambria" w:cs="Cambria" w:eastAsia="Cambria"/>
          <w:b/>
          <w:color w:val="auto"/>
          <w:spacing w:val="0"/>
          <w:position w:val="0"/>
          <w:sz w:val="22"/>
          <w:shd w:fill="auto" w:val="clear"/>
        </w:rPr>
        <w:t xml:space="preserve"> Business requirements</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The business requirement of the Global Air Transportation Network- Airports, Airlines, and Routes dataset is to provide stakeholders in the aviation industry with accurate, up-to-date information on the worldwide air transportation network. The dataset is intended to help stakeholders make informed decisions related to business growth, investment, capacity planning, and infrastructure development. Using data analytics and visualization tools like Tableau, the dataset can be analyzed to identify trends and patterns in the air transportation network, providing valuable insights into the state of the industry. This information can be used to optimize routes, improve operational efficiency, and enhance customer experience.</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Ultimately, the business requirement of the dataset is to enable stakeholders in the aviation industry to gain a competitive advantage by making data-driven decisions. By providing a comprehensive collection of data related to the air transportation network, the dataset can help stakeholders stay ahead of the curve in a dynamic and rapidly changing industry.</w:t>
      </w:r>
    </w:p>
    <w:p>
      <w:pPr>
        <w:tabs>
          <w:tab w:val="left" w:pos="1440" w:leader="none"/>
          <w:tab w:val="left" w:pos="9990" w:leader="none"/>
        </w:tabs>
        <w:spacing w:before="0" w:after="200" w:line="360"/>
        <w:ind w:right="0" w:left="0" w:firstLine="0"/>
        <w:jc w:val="left"/>
        <w:rPr>
          <w:rFonts w:ascii="Cambria" w:hAnsi="Cambria" w:cs="Cambria" w:eastAsia="Cambria"/>
          <w:b/>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mbria" w:hAnsi="Cambria" w:cs="Cambria" w:eastAsia="Cambria"/>
          <w:b/>
          <w:color w:val="auto"/>
          <w:spacing w:val="0"/>
          <w:position w:val="0"/>
          <w:sz w:val="22"/>
          <w:shd w:fill="auto" w:val="clear"/>
        </w:rPr>
        <w:t xml:space="preserve"> Literature Survey (Student Will Write)</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 literature survey for Global Air Transportation Network involves reviewing academic articles, books, and other sources related to the aviation industry including statistical, economic, financial models. It also discusses various factors that affect the flight delay, flight route etc. The survey can provide a comprehensive understanding of the significance, challenges, and opportunities associated with the aviation industry. </w:t>
      </w:r>
    </w:p>
    <w:p>
      <w:pPr>
        <w:tabs>
          <w:tab w:val="left" w:pos="1440" w:leader="none"/>
          <w:tab w:val="left" w:pos="9990" w:leader="none"/>
        </w:tabs>
        <w:spacing w:before="0" w:after="200" w:line="360"/>
        <w:ind w:right="0" w:left="0" w:firstLine="0"/>
        <w:jc w:val="left"/>
        <w:rPr>
          <w:rFonts w:ascii="Cambria" w:hAnsi="Cambria" w:cs="Cambria" w:eastAsia="Cambria"/>
          <w:b/>
          <w:color w:val="auto"/>
          <w:spacing w:val="0"/>
          <w:position w:val="0"/>
          <w:sz w:val="22"/>
          <w:shd w:fill="auto" w:val="clear"/>
        </w:rPr>
      </w:pPr>
      <w:r>
        <w:rPr>
          <w:rFonts w:ascii="Cambria" w:hAnsi="Cambria" w:cs="Cambria" w:eastAsia="Cambria"/>
          <w:b/>
          <w:color w:val="auto"/>
          <w:spacing w:val="0"/>
          <w:position w:val="0"/>
          <w:sz w:val="22"/>
          <w:shd w:fill="auto" w:val="clear"/>
        </w:rPr>
        <w:t xml:space="preserve"> Social or Business Impact.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Socially, the dataset can contribute to the development of air transportation networks that are more efficient, safe, and environmentally sustainable. By providing stakeholders with a comprehensive understanding of the air transportation network, the dataset can help to optimize routes and reduce congestion in the air, leading to improved air quality and reduced carbon emissions. This can contribute to the overall well-being of communities around the world, by making air travel more accessible, affordable, and eco-friendly. From a business perspective, the dataset can have a significant impact on the aviation industry. By enabling stakeholders to make data-driven decisions, the dataset can help airlines, airport authorities, tourism boards, and government agencies to identify new business opportunities, optimize capacity planning, and streamline operations. This can lead to increased profitability and competitiveness, as well as improved customer experience. Moreover, the dataset can be used by investors to identify promising sectors and geographic areas for investment in the aviation industry.</w:t>
      </w:r>
    </w:p>
    <w:p>
      <w:pPr>
        <w:tabs>
          <w:tab w:val="left" w:pos="1440" w:leader="none"/>
          <w:tab w:val="left" w:pos="9990" w:leader="none"/>
        </w:tabs>
        <w:spacing w:before="0" w:after="200" w:line="36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3.RESULT</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collection is the process of gathering and measuring information on variables of interest, in an established systematic fashion that enables one to answer stated research questions, test hypotheses, and evaluate outcomes and generate insights from the data.</w:t>
      </w:r>
    </w:p>
    <w:p>
      <w:pPr>
        <w:tabs>
          <w:tab w:val="left" w:pos="1440" w:leader="none"/>
          <w:tab w:val="left" w:pos="9990" w:leader="none"/>
        </w:tabs>
        <w:spacing w:before="0" w:after="200" w:line="360"/>
        <w:ind w:right="0" w:left="0" w:firstLine="0"/>
        <w:jc w:val="left"/>
        <w:rPr>
          <w:rFonts w:ascii="Cambria" w:hAnsi="Cambria" w:cs="Cambria" w:eastAsia="Cambria"/>
          <w:b/>
          <w:color w:val="auto"/>
          <w:spacing w:val="0"/>
          <w:position w:val="0"/>
          <w:sz w:val="22"/>
          <w:shd w:fill="auto" w:val="clear"/>
        </w:rPr>
      </w:pPr>
      <w:r>
        <w:rPr>
          <w:rFonts w:ascii="Cambria" w:hAnsi="Cambria" w:cs="Cambria" w:eastAsia="Cambria"/>
          <w:b/>
          <w:color w:val="auto"/>
          <w:spacing w:val="0"/>
          <w:position w:val="0"/>
          <w:sz w:val="22"/>
          <w:shd w:fill="auto" w:val="clear"/>
        </w:rPr>
        <w:t xml:space="preserve">Column Description for airports.csv: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mbria" w:hAnsi="Cambria" w:cs="Cambria" w:eastAsia="Cambria"/>
          <w:b/>
          <w:color w:val="auto"/>
          <w:spacing w:val="0"/>
          <w:position w:val="0"/>
          <w:sz w:val="22"/>
          <w:shd w:fill="auto" w:val="clear"/>
        </w:rPr>
        <w:t xml:space="preserve">Name</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The name of the airport. (String)</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r>
        <w:rPr>
          <w:rFonts w:ascii="Cambria" w:hAnsi="Cambria" w:cs="Cambria" w:eastAsia="Cambria"/>
          <w:b/>
          <w:color w:val="auto"/>
          <w:spacing w:val="0"/>
          <w:position w:val="0"/>
          <w:sz w:val="22"/>
          <w:shd w:fill="auto" w:val="clear"/>
        </w:rPr>
        <w:t xml:space="preserve">City:</w:t>
      </w:r>
      <w:r>
        <w:rPr>
          <w:rFonts w:ascii="Calibri" w:hAnsi="Calibri" w:cs="Calibri" w:eastAsia="Calibri"/>
          <w:color w:val="auto"/>
          <w:spacing w:val="0"/>
          <w:position w:val="0"/>
          <w:sz w:val="22"/>
          <w:shd w:fill="auto" w:val="clear"/>
        </w:rPr>
        <w:t xml:space="preserve">The city the airport is located in. (String)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mbria" w:hAnsi="Cambria" w:cs="Cambria" w:eastAsia="Cambria"/>
          <w:b/>
          <w:color w:val="auto"/>
          <w:spacing w:val="0"/>
          <w:position w:val="0"/>
          <w:sz w:val="22"/>
          <w:shd w:fill="auto" w:val="clear"/>
        </w:rPr>
        <w:t xml:space="preserve">country:</w:t>
      </w:r>
      <w:r>
        <w:rPr>
          <w:rFonts w:ascii="Calibri" w:hAnsi="Calibri" w:cs="Calibri" w:eastAsia="Calibri"/>
          <w:color w:val="auto"/>
          <w:spacing w:val="0"/>
          <w:position w:val="0"/>
          <w:sz w:val="22"/>
          <w:shd w:fill="auto" w:val="clear"/>
        </w:rPr>
        <w:t xml:space="preserve"> The country the airport is located in. (String)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mbria" w:hAnsi="Cambria" w:cs="Cambria" w:eastAsia="Cambria"/>
          <w:b/>
          <w:color w:val="auto"/>
          <w:spacing w:val="0"/>
          <w:position w:val="0"/>
          <w:sz w:val="22"/>
          <w:shd w:fill="auto" w:val="clear"/>
        </w:rPr>
        <w:t xml:space="preserve"> IATA</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The International Air Transport Association code for the airport. (String)</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r>
        <w:rPr>
          <w:rFonts w:ascii="Cambria" w:hAnsi="Cambria" w:cs="Cambria" w:eastAsia="Cambria"/>
          <w:b/>
          <w:color w:val="auto"/>
          <w:spacing w:val="0"/>
          <w:position w:val="0"/>
          <w:sz w:val="22"/>
          <w:shd w:fill="auto" w:val="clear"/>
        </w:rPr>
        <w:t xml:space="preserve">ICAO:</w:t>
      </w:r>
      <w:r>
        <w:rPr>
          <w:rFonts w:ascii="Calibri" w:hAnsi="Calibri" w:cs="Calibri" w:eastAsia="Calibri"/>
          <w:color w:val="auto"/>
          <w:spacing w:val="0"/>
          <w:position w:val="0"/>
          <w:sz w:val="22"/>
          <w:shd w:fill="auto" w:val="clear"/>
        </w:rPr>
        <w:t xml:space="preserve"> The International Civil Aviation Organization code for the airport. (String)</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r>
        <w:rPr>
          <w:rFonts w:ascii="Cambria" w:hAnsi="Cambria" w:cs="Cambria" w:eastAsia="Cambria"/>
          <w:b/>
          <w:color w:val="auto"/>
          <w:spacing w:val="0"/>
          <w:position w:val="0"/>
          <w:sz w:val="22"/>
          <w:shd w:fill="auto" w:val="clear"/>
        </w:rPr>
        <w:t xml:space="preserve">Latitude:</w:t>
      </w:r>
      <w:r>
        <w:rPr>
          <w:rFonts w:ascii="Calibri" w:hAnsi="Calibri" w:cs="Calibri" w:eastAsia="Calibri"/>
          <w:color w:val="auto"/>
          <w:spacing w:val="0"/>
          <w:position w:val="0"/>
          <w:sz w:val="22"/>
          <w:shd w:fill="auto" w:val="clear"/>
        </w:rPr>
        <w:t xml:space="preserve"> The latitude of the airport. (Float)</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r>
        <w:rPr>
          <w:rFonts w:ascii="Cambria" w:hAnsi="Cambria" w:cs="Cambria" w:eastAsia="Cambria"/>
          <w:b/>
          <w:color w:val="auto"/>
          <w:spacing w:val="0"/>
          <w:position w:val="0"/>
          <w:sz w:val="22"/>
          <w:shd w:fill="auto" w:val="clear"/>
        </w:rPr>
        <w:t xml:space="preserve">Longitude:</w:t>
      </w:r>
      <w:r>
        <w:rPr>
          <w:rFonts w:ascii="Calibri" w:hAnsi="Calibri" w:cs="Calibri" w:eastAsia="Calibri"/>
          <w:color w:val="auto"/>
          <w:spacing w:val="0"/>
          <w:position w:val="0"/>
          <w:sz w:val="22"/>
          <w:shd w:fill="auto" w:val="clear"/>
        </w:rPr>
        <w:t xml:space="preserve"> The longitude of the airport. (Float)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mbria" w:hAnsi="Cambria" w:cs="Cambria" w:eastAsia="Cambria"/>
          <w:b/>
          <w:color w:val="auto"/>
          <w:spacing w:val="0"/>
          <w:position w:val="0"/>
          <w:sz w:val="22"/>
          <w:shd w:fill="auto" w:val="clear"/>
        </w:rPr>
        <w:t xml:space="preserve">Altitude:</w:t>
      </w:r>
      <w:r>
        <w:rPr>
          <w:rFonts w:ascii="Calibri" w:hAnsi="Calibri" w:cs="Calibri" w:eastAsia="Calibri"/>
          <w:color w:val="auto"/>
          <w:spacing w:val="0"/>
          <w:position w:val="0"/>
          <w:sz w:val="22"/>
          <w:shd w:fill="auto" w:val="clear"/>
        </w:rPr>
        <w:t xml:space="preserve"> The altitude of the airport. (Float)</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mbria" w:hAnsi="Cambria" w:cs="Cambria" w:eastAsia="Cambria"/>
          <w:b/>
          <w:color w:val="auto"/>
          <w:spacing w:val="0"/>
          <w:position w:val="0"/>
          <w:sz w:val="22"/>
          <w:shd w:fill="auto" w:val="clear"/>
        </w:rPr>
        <w:t xml:space="preserve">Timezone</w:t>
      </w:r>
      <w:r>
        <w:rPr>
          <w:rFonts w:ascii="Cambria" w:hAnsi="Cambria" w:cs="Cambria" w:eastAsia="Cambria"/>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The timezone of the airport. (String)</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r>
        <w:rPr>
          <w:rFonts w:ascii="Cambria" w:hAnsi="Cambria" w:cs="Cambria" w:eastAsia="Cambria"/>
          <w:b/>
          <w:color w:val="auto"/>
          <w:spacing w:val="0"/>
          <w:position w:val="0"/>
          <w:sz w:val="22"/>
          <w:shd w:fill="auto" w:val="clear"/>
        </w:rPr>
        <w:t xml:space="preserve">DST:</w:t>
      </w:r>
      <w:r>
        <w:rPr>
          <w:rFonts w:ascii="Calibri" w:hAnsi="Calibri" w:cs="Calibri" w:eastAsia="Calibri"/>
          <w:color w:val="auto"/>
          <w:spacing w:val="0"/>
          <w:position w:val="0"/>
          <w:sz w:val="22"/>
          <w:shd w:fill="auto" w:val="clear"/>
        </w:rPr>
        <w:t xml:space="preserve"> The Daylight Savings Time of the airport. (String)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mbria" w:hAnsi="Cambria" w:cs="Cambria" w:eastAsia="Cambria"/>
          <w:b/>
          <w:color w:val="auto"/>
          <w:spacing w:val="0"/>
          <w:position w:val="0"/>
          <w:sz w:val="22"/>
          <w:shd w:fill="auto" w:val="clear"/>
        </w:rPr>
        <w:t xml:space="preserve">Tz database time zone:</w:t>
      </w:r>
      <w:r>
        <w:rPr>
          <w:rFonts w:ascii="Calibri" w:hAnsi="Calibri" w:cs="Calibri" w:eastAsia="Calibri"/>
          <w:color w:val="auto"/>
          <w:spacing w:val="0"/>
          <w:position w:val="0"/>
          <w:sz w:val="22"/>
          <w:shd w:fill="auto" w:val="clear"/>
        </w:rPr>
        <w:t xml:space="preserve"> The timezone of the airport in the Tz database. (String)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mbria" w:hAnsi="Cambria" w:cs="Cambria" w:eastAsia="Cambria"/>
          <w:b/>
          <w:color w:val="auto"/>
          <w:spacing w:val="0"/>
          <w:position w:val="0"/>
          <w:sz w:val="22"/>
          <w:shd w:fill="auto" w:val="clear"/>
        </w:rPr>
        <w:t xml:space="preserve">Type:</w:t>
      </w:r>
      <w:r>
        <w:rPr>
          <w:rFonts w:ascii="Calibri" w:hAnsi="Calibri" w:cs="Calibri" w:eastAsia="Calibri"/>
          <w:color w:val="auto"/>
          <w:spacing w:val="0"/>
          <w:position w:val="0"/>
          <w:sz w:val="22"/>
          <w:shd w:fill="auto" w:val="clear"/>
        </w:rPr>
        <w:t xml:space="preserve"> The type of airport (large_airport, medium_airport etc.). (String)</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mbria" w:hAnsi="Cambria" w:cs="Cambria" w:eastAsia="Cambria"/>
          <w:b/>
          <w:color w:val="auto"/>
          <w:spacing w:val="0"/>
          <w:position w:val="0"/>
          <w:sz w:val="22"/>
          <w:shd w:fill="auto" w:val="clear"/>
        </w:rPr>
        <w:t xml:space="preserve">Source:</w:t>
      </w:r>
      <w:r>
        <w:rPr>
          <w:rFonts w:ascii="Calibri" w:hAnsi="Calibri" w:cs="Calibri" w:eastAsia="Calibri"/>
          <w:color w:val="auto"/>
          <w:spacing w:val="0"/>
          <w:position w:val="0"/>
          <w:sz w:val="22"/>
          <w:shd w:fill="auto" w:val="clear"/>
        </w:rPr>
        <w:t xml:space="preserve"> The source of the data. (String)</w:t>
      </w:r>
    </w:p>
    <w:p>
      <w:pPr>
        <w:tabs>
          <w:tab w:val="left" w:pos="1440" w:leader="none"/>
          <w:tab w:val="left" w:pos="9990" w:leader="none"/>
        </w:tabs>
        <w:spacing w:before="0" w:after="200" w:line="360"/>
        <w:ind w:right="0" w:left="0" w:firstLine="0"/>
        <w:jc w:val="left"/>
        <w:rPr>
          <w:rFonts w:ascii="Cambria" w:hAnsi="Cambria" w:cs="Cambria" w:eastAsia="Cambria"/>
          <w:b/>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mbria" w:hAnsi="Cambria" w:cs="Cambria" w:eastAsia="Cambria"/>
          <w:b/>
          <w:color w:val="auto"/>
          <w:spacing w:val="0"/>
          <w:position w:val="0"/>
          <w:sz w:val="22"/>
          <w:shd w:fill="auto" w:val="clear"/>
        </w:rPr>
        <w:t xml:space="preserve">Column Description for airplanes.csv:</w:t>
      </w:r>
    </w:p>
    <w:p>
      <w:pPr>
        <w:tabs>
          <w:tab w:val="left" w:pos="1440" w:leader="none"/>
          <w:tab w:val="left" w:pos="9990" w:leader="none"/>
        </w:tabs>
        <w:spacing w:before="0" w:after="200" w:line="360"/>
        <w:ind w:right="0" w:left="0" w:firstLine="0"/>
        <w:jc w:val="left"/>
        <w:rPr>
          <w:rFonts w:ascii="Cambria" w:hAnsi="Cambria" w:cs="Cambria" w:eastAsia="Cambria"/>
          <w:b/>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mbria" w:hAnsi="Cambria" w:cs="Cambria" w:eastAsia="Cambria"/>
          <w:b/>
          <w:color w:val="auto"/>
          <w:spacing w:val="0"/>
          <w:position w:val="0"/>
          <w:sz w:val="22"/>
          <w:shd w:fill="auto" w:val="clear"/>
        </w:rPr>
        <w:t xml:space="preserve">Name: The name of the airport. (String)</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r>
        <w:rPr>
          <w:rFonts w:ascii="Cambria" w:hAnsi="Cambria" w:cs="Cambria" w:eastAsia="Cambria"/>
          <w:b/>
          <w:color w:val="auto"/>
          <w:spacing w:val="0"/>
          <w:position w:val="0"/>
          <w:sz w:val="22"/>
          <w:shd w:fill="auto" w:val="clear"/>
        </w:rPr>
        <w:t xml:space="preserve">IATA code:</w:t>
      </w:r>
      <w:r>
        <w:rPr>
          <w:rFonts w:ascii="Calibri" w:hAnsi="Calibri" w:cs="Calibri" w:eastAsia="Calibri"/>
          <w:color w:val="auto"/>
          <w:spacing w:val="0"/>
          <w:position w:val="0"/>
          <w:sz w:val="22"/>
          <w:shd w:fill="auto" w:val="clear"/>
        </w:rPr>
        <w:t xml:space="preserve"> International Air Transport Association code, a three-letter code used to identify airports. (String)</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mbria" w:hAnsi="Cambria" w:cs="Cambria" w:eastAsia="Cambria"/>
          <w:b/>
          <w:color w:val="auto"/>
          <w:spacing w:val="0"/>
          <w:position w:val="0"/>
          <w:sz w:val="22"/>
          <w:shd w:fill="auto" w:val="clear"/>
        </w:rPr>
        <w:t xml:space="preserve">ICAO code:</w:t>
      </w:r>
      <w:r>
        <w:rPr>
          <w:rFonts w:ascii="Calibri" w:hAnsi="Calibri" w:cs="Calibri" w:eastAsia="Calibri"/>
          <w:color w:val="auto"/>
          <w:spacing w:val="0"/>
          <w:position w:val="0"/>
          <w:sz w:val="22"/>
          <w:shd w:fill="auto" w:val="clear"/>
        </w:rPr>
        <w:t xml:space="preserve"> International Civil Aviation Organization code, a four-letter code used to identify airports. (String)</w:t>
      </w:r>
    </w:p>
    <w:p>
      <w:pPr>
        <w:tabs>
          <w:tab w:val="left" w:pos="1440" w:leader="none"/>
          <w:tab w:val="left" w:pos="9990" w:leader="none"/>
        </w:tabs>
        <w:spacing w:before="0" w:after="200" w:line="360"/>
        <w:ind w:right="0" w:left="0" w:firstLine="0"/>
        <w:jc w:val="left"/>
        <w:rPr>
          <w:rFonts w:ascii="Cambria" w:hAnsi="Cambria" w:cs="Cambria" w:eastAsia="Cambria"/>
          <w:b/>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mbria" w:hAnsi="Cambria" w:cs="Cambria" w:eastAsia="Cambria"/>
          <w:b/>
          <w:color w:val="auto"/>
          <w:spacing w:val="0"/>
          <w:position w:val="0"/>
          <w:sz w:val="22"/>
          <w:shd w:fill="auto" w:val="clear"/>
        </w:rPr>
        <w:t xml:space="preserve">Column Description for airlines.csv:</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mbria" w:hAnsi="Cambria" w:cs="Cambria" w:eastAsia="Cambria"/>
          <w:b/>
          <w:color w:val="auto"/>
          <w:spacing w:val="0"/>
          <w:position w:val="0"/>
          <w:sz w:val="22"/>
          <w:shd w:fill="auto" w:val="clear"/>
        </w:rPr>
        <w:t xml:space="preserve">Name:</w:t>
      </w:r>
      <w:r>
        <w:rPr>
          <w:rFonts w:ascii="Calibri" w:hAnsi="Calibri" w:cs="Calibri" w:eastAsia="Calibri"/>
          <w:color w:val="auto"/>
          <w:spacing w:val="0"/>
          <w:position w:val="0"/>
          <w:sz w:val="22"/>
          <w:shd w:fill="auto" w:val="clear"/>
        </w:rPr>
        <w:t xml:space="preserve"> The name of the airport. (String)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mbria" w:hAnsi="Cambria" w:cs="Cambria" w:eastAsia="Cambria"/>
          <w:b/>
          <w:color w:val="auto"/>
          <w:spacing w:val="0"/>
          <w:position w:val="0"/>
          <w:sz w:val="22"/>
          <w:shd w:fill="auto" w:val="clear"/>
        </w:rPr>
        <w:t xml:space="preserve">IATA:</w:t>
      </w:r>
      <w:r>
        <w:rPr>
          <w:rFonts w:ascii="Calibri" w:hAnsi="Calibri" w:cs="Calibri" w:eastAsia="Calibri"/>
          <w:color w:val="auto"/>
          <w:spacing w:val="0"/>
          <w:position w:val="0"/>
          <w:sz w:val="22"/>
          <w:shd w:fill="auto" w:val="clear"/>
        </w:rPr>
        <w:t xml:space="preserve"> The International Air Transport Association code for the airport. (String)</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r>
        <w:rPr>
          <w:rFonts w:ascii="Cambria" w:hAnsi="Cambria" w:cs="Cambria" w:eastAsia="Cambria"/>
          <w:b/>
          <w:color w:val="auto"/>
          <w:spacing w:val="0"/>
          <w:position w:val="0"/>
          <w:sz w:val="22"/>
          <w:shd w:fill="auto" w:val="clear"/>
        </w:rPr>
        <w:t xml:space="preserve">ICAO:</w:t>
      </w:r>
      <w:r>
        <w:rPr>
          <w:rFonts w:ascii="Calibri" w:hAnsi="Calibri" w:cs="Calibri" w:eastAsia="Calibri"/>
          <w:color w:val="auto"/>
          <w:spacing w:val="0"/>
          <w:position w:val="0"/>
          <w:sz w:val="22"/>
          <w:shd w:fill="auto" w:val="clear"/>
        </w:rPr>
        <w:t xml:space="preserve"> The International Civil Aviation Organization code for the airport. (String)</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r>
        <w:rPr>
          <w:rFonts w:ascii="Cambria" w:hAnsi="Cambria" w:cs="Cambria" w:eastAsia="Cambria"/>
          <w:b/>
          <w:color w:val="auto"/>
          <w:spacing w:val="0"/>
          <w:position w:val="0"/>
          <w:sz w:val="22"/>
          <w:shd w:fill="auto" w:val="clear"/>
        </w:rPr>
        <w:t xml:space="preserve">Country:</w:t>
      </w:r>
      <w:r>
        <w:rPr>
          <w:rFonts w:ascii="Calibri" w:hAnsi="Calibri" w:cs="Calibri" w:eastAsia="Calibri"/>
          <w:color w:val="auto"/>
          <w:spacing w:val="0"/>
          <w:position w:val="0"/>
          <w:sz w:val="22"/>
          <w:shd w:fill="auto" w:val="clear"/>
        </w:rPr>
        <w:t xml:space="preserve"> The country the airport is located in. (String)</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mbria" w:hAnsi="Cambria" w:cs="Cambria" w:eastAsia="Cambria"/>
          <w:b/>
          <w:color w:val="auto"/>
          <w:spacing w:val="0"/>
          <w:position w:val="0"/>
          <w:sz w:val="22"/>
          <w:shd w:fill="auto" w:val="clear"/>
        </w:rPr>
        <w:t xml:space="preserve"> Alias:</w:t>
      </w:r>
      <w:r>
        <w:rPr>
          <w:rFonts w:ascii="Calibri" w:hAnsi="Calibri" w:cs="Calibri" w:eastAsia="Calibri"/>
          <w:color w:val="auto"/>
          <w:spacing w:val="0"/>
          <w:position w:val="0"/>
          <w:sz w:val="22"/>
          <w:shd w:fill="auto" w:val="clear"/>
        </w:rPr>
        <w:t xml:space="preserve"> An alternate name for the airport. (String)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mbria" w:hAnsi="Cambria" w:cs="Cambria" w:eastAsia="Cambria"/>
          <w:b/>
          <w:color w:val="auto"/>
          <w:spacing w:val="0"/>
          <w:position w:val="0"/>
          <w:sz w:val="22"/>
          <w:shd w:fill="auto" w:val="clear"/>
        </w:rPr>
        <w:t xml:space="preserve">Callsign:</w:t>
      </w:r>
      <w:r>
        <w:rPr>
          <w:rFonts w:ascii="Calibri" w:hAnsi="Calibri" w:cs="Calibri" w:eastAsia="Calibri"/>
          <w:color w:val="auto"/>
          <w:spacing w:val="0"/>
          <w:position w:val="0"/>
          <w:sz w:val="22"/>
          <w:shd w:fill="auto" w:val="clear"/>
        </w:rPr>
        <w:t xml:space="preserve"> The call sign of the airline operating at the airport. (String)</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mbria" w:hAnsi="Cambria" w:cs="Cambria" w:eastAsia="Cambria"/>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An alternate name for the airport. (String) </w:t>
      </w:r>
    </w:p>
    <w:p>
      <w:pPr>
        <w:tabs>
          <w:tab w:val="left" w:pos="1440" w:leader="none"/>
          <w:tab w:val="left" w:pos="9990" w:leader="none"/>
        </w:tabs>
        <w:spacing w:before="0" w:after="200" w:line="360"/>
        <w:ind w:right="0" w:left="0" w:firstLine="0"/>
        <w:jc w:val="left"/>
        <w:rPr>
          <w:rFonts w:ascii="Cambria" w:hAnsi="Cambria" w:cs="Cambria" w:eastAsia="Cambria"/>
          <w:b/>
          <w:color w:val="auto"/>
          <w:spacing w:val="0"/>
          <w:position w:val="0"/>
          <w:sz w:val="22"/>
          <w:shd w:fill="auto" w:val="clear"/>
        </w:rPr>
      </w:pPr>
      <w:r>
        <w:rPr>
          <w:rFonts w:ascii="Cambria" w:hAnsi="Cambria" w:cs="Cambria" w:eastAsia="Cambria"/>
          <w:b/>
          <w:color w:val="auto"/>
          <w:spacing w:val="0"/>
          <w:position w:val="0"/>
          <w:sz w:val="22"/>
          <w:shd w:fill="auto" w:val="clear"/>
        </w:rPr>
        <w:t xml:space="preserve">Column Description for routes.csv:</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mbria" w:hAnsi="Cambria" w:cs="Cambria" w:eastAsia="Cambria"/>
          <w:b/>
          <w:color w:val="auto"/>
          <w:spacing w:val="0"/>
          <w:position w:val="0"/>
          <w:sz w:val="22"/>
          <w:shd w:fill="auto" w:val="clear"/>
        </w:rPr>
        <w:t xml:space="preserve">Airline:</w:t>
      </w:r>
      <w:r>
        <w:rPr>
          <w:rFonts w:ascii="Calibri" w:hAnsi="Calibri" w:cs="Calibri" w:eastAsia="Calibri"/>
          <w:color w:val="auto"/>
          <w:spacing w:val="0"/>
          <w:position w:val="0"/>
          <w:sz w:val="22"/>
          <w:shd w:fill="auto" w:val="clear"/>
        </w:rPr>
        <w:t xml:space="preserve"> The name of the airline operating the route. (String)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mbria" w:hAnsi="Cambria" w:cs="Cambria" w:eastAsia="Cambria"/>
          <w:b/>
          <w:color w:val="auto"/>
          <w:spacing w:val="0"/>
          <w:position w:val="0"/>
          <w:sz w:val="22"/>
          <w:shd w:fill="auto" w:val="clear"/>
        </w:rPr>
        <w:t xml:space="preserve">Source airport:</w:t>
      </w:r>
      <w:r>
        <w:rPr>
          <w:rFonts w:ascii="Cambria" w:hAnsi="Cambria" w:cs="Cambria" w:eastAsia="Cambria"/>
          <w:color w:val="auto"/>
          <w:spacing w:val="0"/>
          <w:position w:val="0"/>
          <w:sz w:val="22"/>
          <w:shd w:fill="auto" w:val="clear"/>
        </w:rPr>
        <w:t xml:space="preserve"> The</w:t>
      </w:r>
      <w:r>
        <w:rPr>
          <w:rFonts w:ascii="Calibri" w:hAnsi="Calibri" w:cs="Calibri" w:eastAsia="Calibri"/>
          <w:color w:val="auto"/>
          <w:spacing w:val="0"/>
          <w:position w:val="0"/>
          <w:sz w:val="22"/>
          <w:shd w:fill="auto" w:val="clear"/>
        </w:rPr>
        <w:t xml:space="preserve"> IATA code of the airport from which the route originates. (String)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mbria" w:hAnsi="Cambria" w:cs="Cambria" w:eastAsia="Cambria"/>
          <w:b/>
          <w:color w:val="auto"/>
          <w:spacing w:val="0"/>
          <w:position w:val="0"/>
          <w:sz w:val="22"/>
          <w:shd w:fill="auto" w:val="clear"/>
        </w:rPr>
        <w:t xml:space="preserve">Destination airport:</w:t>
      </w:r>
      <w:r>
        <w:rPr>
          <w:rFonts w:ascii="Calibri" w:hAnsi="Calibri" w:cs="Calibri" w:eastAsia="Calibri"/>
          <w:color w:val="auto"/>
          <w:spacing w:val="0"/>
          <w:position w:val="0"/>
          <w:sz w:val="22"/>
          <w:shd w:fill="auto" w:val="clear"/>
        </w:rPr>
        <w:t xml:space="preserve"> The IATA code of the airport to which the route is headed. (String)</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mbria" w:hAnsi="Cambria" w:cs="Cambria" w:eastAsia="Cambria"/>
          <w:b/>
          <w:color w:val="auto"/>
          <w:spacing w:val="0"/>
          <w:position w:val="0"/>
          <w:sz w:val="22"/>
          <w:shd w:fill="auto" w:val="clear"/>
        </w:rPr>
        <w:t xml:space="preserve"> Codeshare:</w:t>
      </w:r>
      <w:r>
        <w:rPr>
          <w:rFonts w:ascii="Calibri" w:hAnsi="Calibri" w:cs="Calibri" w:eastAsia="Calibri"/>
          <w:color w:val="auto"/>
          <w:spacing w:val="0"/>
          <w:position w:val="0"/>
          <w:sz w:val="22"/>
          <w:shd w:fill="auto" w:val="clear"/>
        </w:rPr>
        <w:t xml:space="preserve"> Indicates whether the route is operated by another airline under a codeshare agreement. (Boolean)</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r>
        <w:rPr>
          <w:rFonts w:ascii="Cambria" w:hAnsi="Cambria" w:cs="Cambria" w:eastAsia="Cambria"/>
          <w:b/>
          <w:color w:val="auto"/>
          <w:spacing w:val="0"/>
          <w:position w:val="0"/>
          <w:sz w:val="22"/>
          <w:shd w:fill="auto" w:val="clear"/>
        </w:rPr>
        <w:t xml:space="preserve">Stops:</w:t>
      </w:r>
      <w:r>
        <w:rPr>
          <w:rFonts w:ascii="Calibri" w:hAnsi="Calibri" w:cs="Calibri" w:eastAsia="Calibri"/>
          <w:color w:val="auto"/>
          <w:spacing w:val="0"/>
          <w:position w:val="0"/>
          <w:sz w:val="22"/>
          <w:shd w:fill="auto" w:val="clear"/>
        </w:rPr>
        <w:t xml:space="preserve"> The number of stops on the route. (Integer) Equipment: The type of aircraft used on the route. (String)</w:t>
      </w:r>
    </w:p>
    <w:p>
      <w:pPr>
        <w:tabs>
          <w:tab w:val="left" w:pos="1440" w:leader="none"/>
          <w:tab w:val="left" w:pos="9990" w:leader="none"/>
        </w:tabs>
        <w:spacing w:before="0" w:after="20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VISULIZATIONS</w:t>
      </w:r>
    </w:p>
    <w:p>
      <w:pPr>
        <w:tabs>
          <w:tab w:val="left" w:pos="1440" w:leader="none"/>
          <w:tab w:val="left" w:pos="9990" w:leader="none"/>
        </w:tabs>
        <w:spacing w:before="0" w:after="200" w:line="360"/>
        <w:ind w:right="0" w:left="0" w:firstLine="0"/>
        <w:jc w:val="left"/>
        <w:rPr>
          <w:rFonts w:ascii="Times New Roman" w:hAnsi="Times New Roman" w:cs="Times New Roman" w:eastAsia="Times New Roman"/>
          <w:b/>
          <w:color w:val="auto"/>
          <w:spacing w:val="0"/>
          <w:position w:val="0"/>
          <w:sz w:val="28"/>
          <w:shd w:fill="auto" w:val="clear"/>
        </w:rPr>
      </w:pPr>
      <w:r>
        <w:rPr>
          <w:rFonts w:ascii="Cambria" w:hAnsi="Cambria" w:cs="Cambria" w:eastAsia="Cambria"/>
          <w:b/>
          <w:color w:val="auto"/>
          <w:spacing w:val="0"/>
          <w:position w:val="0"/>
          <w:sz w:val="22"/>
          <w:shd w:fill="auto" w:val="clear"/>
        </w:rPr>
        <w:t xml:space="preserve"> Prepare the Data for Visualization</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Data modules are containers that describe data and rules for combining and shaping data to prepare it for analysis and visualization in Tableau. Data module sources. Data modules can be based on data servers, packages, uploaded files, data sets, and other data modules.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sheet 1</w:t>
      </w:r>
    </w:p>
    <w:p>
      <w:pPr>
        <w:tabs>
          <w:tab w:val="left" w:pos="1440" w:leader="none"/>
          <w:tab w:val="left" w:pos="9990" w:leader="none"/>
        </w:tabs>
        <w:spacing w:before="0" w:after="200" w:line="240"/>
        <w:ind w:right="0" w:left="0" w:firstLine="0"/>
        <w:jc w:val="left"/>
        <w:rPr>
          <w:rFonts w:ascii="Calibri" w:hAnsi="Calibri" w:cs="Calibri" w:eastAsia="Calibri"/>
          <w:color w:val="auto"/>
          <w:spacing w:val="0"/>
          <w:position w:val="0"/>
          <w:sz w:val="22"/>
          <w:shd w:fill="auto" w:val="clear"/>
        </w:rPr>
      </w:pPr>
      <w:r>
        <w:object w:dxaOrig="8640" w:dyaOrig="4034">
          <v:rect xmlns:o="urn:schemas-microsoft-com:office:office" xmlns:v="urn:schemas-microsoft-com:vml" id="rectole0000000000" style="width:432.000000pt;height:201.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sheet 2</w:t>
      </w:r>
    </w:p>
    <w:p>
      <w:pPr>
        <w:tabs>
          <w:tab w:val="left" w:pos="1440" w:leader="none"/>
          <w:tab w:val="left" w:pos="9990" w:leader="none"/>
        </w:tabs>
        <w:spacing w:before="0" w:after="200" w:line="240"/>
        <w:ind w:right="0" w:left="0" w:firstLine="0"/>
        <w:jc w:val="left"/>
        <w:rPr>
          <w:rFonts w:ascii="Calibri" w:hAnsi="Calibri" w:cs="Calibri" w:eastAsia="Calibri"/>
          <w:color w:val="auto"/>
          <w:spacing w:val="0"/>
          <w:position w:val="0"/>
          <w:sz w:val="22"/>
          <w:shd w:fill="auto" w:val="clear"/>
        </w:rPr>
      </w:pPr>
      <w:r>
        <w:object w:dxaOrig="3435" w:dyaOrig="4665">
          <v:rect xmlns:o="urn:schemas-microsoft-com:office:office" xmlns:v="urn:schemas-microsoft-com:vml" id="rectole0000000001" style="width:171.750000pt;height:233.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left" w:pos="1440" w:leader="none"/>
          <w:tab w:val="left" w:pos="9990" w:leader="none"/>
        </w:tabs>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sheet 3</w:t>
      </w:r>
    </w:p>
    <w:p>
      <w:pPr>
        <w:tabs>
          <w:tab w:val="left" w:pos="1440" w:leader="none"/>
          <w:tab w:val="left" w:pos="9990" w:leader="none"/>
        </w:tabs>
        <w:spacing w:before="0" w:after="200" w:line="240"/>
        <w:ind w:right="0" w:left="0" w:firstLine="0"/>
        <w:jc w:val="left"/>
        <w:rPr>
          <w:rFonts w:ascii="Calibri" w:hAnsi="Calibri" w:cs="Calibri" w:eastAsia="Calibri"/>
          <w:color w:val="auto"/>
          <w:spacing w:val="0"/>
          <w:position w:val="0"/>
          <w:sz w:val="22"/>
          <w:shd w:fill="auto" w:val="clear"/>
        </w:rPr>
      </w:pPr>
      <w:r>
        <w:object w:dxaOrig="3630" w:dyaOrig="3600">
          <v:rect xmlns:o="urn:schemas-microsoft-com:office:office" xmlns:v="urn:schemas-microsoft-com:vml" id="rectole0000000002" style="width:181.500000pt;height:180.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tabs>
          <w:tab w:val="left" w:pos="1440" w:leader="none"/>
          <w:tab w:val="left" w:pos="9990" w:leader="none"/>
        </w:tabs>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sheet 4</w:t>
      </w:r>
    </w:p>
    <w:p>
      <w:pPr>
        <w:tabs>
          <w:tab w:val="left" w:pos="1440" w:leader="none"/>
          <w:tab w:val="left" w:pos="9990" w:leader="none"/>
        </w:tabs>
        <w:spacing w:before="0" w:after="200" w:line="240"/>
        <w:ind w:right="0" w:left="0" w:firstLine="0"/>
        <w:jc w:val="left"/>
        <w:rPr>
          <w:rFonts w:ascii="Calibri" w:hAnsi="Calibri" w:cs="Calibri" w:eastAsia="Calibri"/>
          <w:color w:val="auto"/>
          <w:spacing w:val="0"/>
          <w:position w:val="0"/>
          <w:sz w:val="22"/>
          <w:shd w:fill="auto" w:val="clear"/>
        </w:rPr>
      </w:pPr>
      <w:r>
        <w:object w:dxaOrig="8640" w:dyaOrig="5279">
          <v:rect xmlns:o="urn:schemas-microsoft-com:office:office" xmlns:v="urn:schemas-microsoft-com:vml" id="rectole0000000003" style="width:432.000000pt;height:263.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tabs>
          <w:tab w:val="left" w:pos="1440" w:leader="none"/>
          <w:tab w:val="left" w:pos="9990" w:leader="none"/>
        </w:tabs>
        <w:spacing w:before="0" w:after="200" w:line="240"/>
        <w:ind w:right="0" w:left="0" w:firstLine="0"/>
        <w:jc w:val="left"/>
        <w:rPr>
          <w:rFonts w:ascii="Calibri" w:hAnsi="Calibri" w:cs="Calibri" w:eastAsia="Calibri"/>
          <w:color w:val="auto"/>
          <w:spacing w:val="0"/>
          <w:position w:val="0"/>
          <w:sz w:val="22"/>
          <w:shd w:fill="auto" w:val="clear"/>
        </w:rPr>
      </w:pPr>
    </w:p>
    <w:p>
      <w:pPr>
        <w:tabs>
          <w:tab w:val="left" w:pos="1440" w:leader="none"/>
          <w:tab w:val="left" w:pos="9990" w:leader="none"/>
        </w:tabs>
        <w:spacing w:before="0" w:after="20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4.DASHBOARD</w:t>
      </w:r>
    </w:p>
    <w:p>
      <w:pPr>
        <w:tabs>
          <w:tab w:val="left" w:pos="1440" w:leader="none"/>
          <w:tab w:val="left" w:pos="9990" w:leader="none"/>
        </w:tabs>
        <w:spacing w:before="0" w:after="20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dashboard 1</w:t>
      </w:r>
    </w:p>
    <w:p>
      <w:pPr>
        <w:tabs>
          <w:tab w:val="left" w:pos="1440" w:leader="none"/>
          <w:tab w:val="left" w:pos="9990" w:leader="none"/>
        </w:tabs>
        <w:spacing w:before="0" w:after="200" w:line="240"/>
        <w:ind w:right="0" w:left="0" w:firstLine="0"/>
        <w:jc w:val="left"/>
        <w:rPr>
          <w:rFonts w:ascii="Times New Roman" w:hAnsi="Times New Roman" w:cs="Times New Roman" w:eastAsia="Times New Roman"/>
          <w:b/>
          <w:color w:val="auto"/>
          <w:spacing w:val="0"/>
          <w:position w:val="0"/>
          <w:sz w:val="28"/>
          <w:shd w:fill="auto" w:val="clear"/>
        </w:rPr>
      </w:pPr>
      <w:r>
        <w:object w:dxaOrig="8640" w:dyaOrig="3734">
          <v:rect xmlns:o="urn:schemas-microsoft-com:office:office" xmlns:v="urn:schemas-microsoft-com:vml" id="rectole0000000004" style="width:432.000000pt;height:186.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left" w:pos="1440" w:leader="none"/>
          <w:tab w:val="left" w:pos="9990" w:leader="none"/>
        </w:tabs>
        <w:spacing w:before="0" w:after="20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dashboard 2</w:t>
      </w:r>
    </w:p>
    <w:p>
      <w:pPr>
        <w:tabs>
          <w:tab w:val="left" w:pos="1440" w:leader="none"/>
          <w:tab w:val="left" w:pos="9990" w:leader="none"/>
        </w:tabs>
        <w:spacing w:before="0" w:after="200" w:line="240"/>
        <w:ind w:right="0" w:left="0" w:firstLine="0"/>
        <w:jc w:val="left"/>
        <w:rPr>
          <w:rFonts w:ascii="Times New Roman" w:hAnsi="Times New Roman" w:cs="Times New Roman" w:eastAsia="Times New Roman"/>
          <w:b/>
          <w:color w:val="auto"/>
          <w:spacing w:val="0"/>
          <w:position w:val="0"/>
          <w:sz w:val="28"/>
          <w:shd w:fill="auto" w:val="clear"/>
        </w:rPr>
      </w:pPr>
      <w:r>
        <w:object w:dxaOrig="8640" w:dyaOrig="3734">
          <v:rect xmlns:o="urn:schemas-microsoft-com:office:office" xmlns:v="urn:schemas-microsoft-com:vml" id="rectole0000000005" style="width:432.000000pt;height:186.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tabs>
          <w:tab w:val="left" w:pos="1440" w:leader="none"/>
          <w:tab w:val="left" w:pos="9990" w:leader="none"/>
        </w:tabs>
        <w:spacing w:before="0" w:after="200" w:line="360"/>
        <w:ind w:right="0" w:left="0" w:firstLine="0"/>
        <w:jc w:val="left"/>
        <w:rPr>
          <w:rFonts w:ascii="Times New Roman" w:hAnsi="Times New Roman" w:cs="Times New Roman" w:eastAsia="Times New Roman"/>
          <w:b/>
          <w:color w:val="auto"/>
          <w:spacing w:val="0"/>
          <w:position w:val="0"/>
          <w:sz w:val="28"/>
          <w:shd w:fill="auto" w:val="clear"/>
        </w:rPr>
      </w:pPr>
    </w:p>
    <w:p>
      <w:pPr>
        <w:tabs>
          <w:tab w:val="left" w:pos="1440" w:leader="none"/>
          <w:tab w:val="left" w:pos="9990" w:leader="none"/>
        </w:tabs>
        <w:spacing w:before="0" w:after="20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5.FUTURE SCOPE</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 </w:t>
      </w:r>
    </w:p>
    <w:p>
      <w:pPr>
        <w:tabs>
          <w:tab w:val="left" w:pos="1440" w:leader="none"/>
          <w:tab w:val="left" w:pos="9990" w:leader="none"/>
        </w:tabs>
        <w:spacing w:before="0" w:after="200" w:line="360"/>
        <w:ind w:right="0" w:left="0" w:firstLine="0"/>
        <w:jc w:val="left"/>
        <w:rPr>
          <w:rFonts w:ascii="Cambria" w:hAnsi="Cambria" w:cs="Cambria" w:eastAsia="Cambria"/>
          <w:b/>
          <w:color w:val="auto"/>
          <w:spacing w:val="0"/>
          <w:position w:val="0"/>
          <w:sz w:val="22"/>
          <w:shd w:fill="auto" w:val="clear"/>
        </w:rPr>
      </w:pPr>
      <w:r>
        <w:rPr>
          <w:rFonts w:ascii="Cambria" w:hAnsi="Cambria" w:cs="Cambria" w:eastAsia="Cambria"/>
          <w:b/>
          <w:color w:val="auto"/>
          <w:spacing w:val="0"/>
          <w:position w:val="0"/>
          <w:sz w:val="22"/>
          <w:shd w:fill="auto" w:val="clear"/>
        </w:rPr>
        <w:t xml:space="preserve"> Responsive and Design of Dashboard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responsiveness and design of a dashboard for Data-Driven insights on U.S Business Formation Statistics is crucial to ensure that the information is easily understandable and actionable. Key considerations for designing a responsive and effective dashboard include user-centered design, clear and concise information, interactivity, data-driven approach, accessibility, customization, and security. The goal is to create a dashboard that is user-friendly, interactive, and data-driven, providing actionable insights.</w:t>
      </w:r>
    </w:p>
    <w:p>
      <w:pPr>
        <w:tabs>
          <w:tab w:val="left" w:pos="1440" w:leader="none"/>
          <w:tab w:val="left" w:pos="9990" w:leader="none"/>
        </w:tabs>
        <w:spacing w:before="0" w:after="20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6.STORY</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pPr>
        <w:tabs>
          <w:tab w:val="left" w:pos="1440" w:leader="none"/>
          <w:tab w:val="left" w:pos="9990" w:leader="none"/>
        </w:tabs>
        <w:spacing w:before="0" w:after="200" w:line="240"/>
        <w:ind w:right="0" w:left="0" w:firstLine="0"/>
        <w:jc w:val="left"/>
        <w:rPr>
          <w:rFonts w:ascii="Calibri" w:hAnsi="Calibri" w:cs="Calibri" w:eastAsia="Calibri"/>
          <w:color w:val="auto"/>
          <w:spacing w:val="0"/>
          <w:position w:val="0"/>
          <w:sz w:val="22"/>
          <w:shd w:fill="auto" w:val="clear"/>
        </w:rPr>
      </w:pPr>
      <w:r>
        <w:object w:dxaOrig="8730" w:dyaOrig="4905">
          <v:rect xmlns:o="urn:schemas-microsoft-com:office:office" xmlns:v="urn:schemas-microsoft-com:vml" id="rectole0000000006" style="width:436.500000pt;height:245.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p>
    <w:p>
      <w:pPr>
        <w:tabs>
          <w:tab w:val="left" w:pos="1440" w:leader="none"/>
          <w:tab w:val="left" w:pos="9990" w:leader="none"/>
        </w:tabs>
        <w:spacing w:before="0" w:after="200" w:line="360"/>
        <w:ind w:right="0" w:left="0" w:firstLine="0"/>
        <w:jc w:val="left"/>
        <w:rPr>
          <w:rFonts w:ascii="Cambria" w:hAnsi="Cambria" w:cs="Cambria" w:eastAsia="Cambria"/>
          <w:b/>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mbria" w:hAnsi="Cambria" w:cs="Cambria" w:eastAsia="Cambria"/>
          <w:b/>
          <w:color w:val="auto"/>
          <w:spacing w:val="0"/>
          <w:position w:val="0"/>
          <w:sz w:val="22"/>
          <w:shd w:fill="auto" w:val="clear"/>
        </w:rPr>
        <w:t xml:space="preserve"> No of Scenes of Story</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The number of scenes in a storyboard for Data-Driven insights on U.S Business applications Statistics will depend on the complexity of the analysis and the specific insights that are trying to be conveyed. A storyboard is a visual representation of the data analysis process and it breaks down the analysis into a series of steps or scenes.</w:t>
      </w:r>
    </w:p>
    <w:p>
      <w:pPr>
        <w:tabs>
          <w:tab w:val="left" w:pos="1440" w:leader="none"/>
          <w:tab w:val="left" w:pos="9990" w:leader="none"/>
        </w:tabs>
        <w:spacing w:before="0" w:after="20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7.APPLICATION</w:t>
      </w:r>
    </w:p>
    <w:p>
      <w:pPr>
        <w:tabs>
          <w:tab w:val="left" w:pos="1440" w:leader="none"/>
          <w:tab w:val="left" w:pos="9990" w:leader="none"/>
        </w:tabs>
        <w:spacing w:before="0" w:after="200" w:line="360"/>
        <w:ind w:right="0" w:left="0" w:firstLine="0"/>
        <w:jc w:val="left"/>
        <w:rPr>
          <w:rFonts w:ascii="Cambria" w:hAnsi="Cambria" w:cs="Cambria" w:eastAsia="Cambria"/>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r>
        <w:rPr>
          <w:rFonts w:ascii="Cambria" w:hAnsi="Cambria" w:cs="Cambria" w:eastAsia="Cambria"/>
          <w:b/>
          <w:color w:val="auto"/>
          <w:spacing w:val="0"/>
          <w:position w:val="0"/>
          <w:sz w:val="22"/>
          <w:shd w:fill="auto" w:val="clear"/>
        </w:rPr>
        <w:t xml:space="preserve"> No of Visualizations/ application</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 World map showing details of airport within the country</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 Table showing airports at higher altitude within the country and in the world also.</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3. Table showing airlines operating within the country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Bar graphs showing no. of flights from airports and no. of airports within the country.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Publishing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Publishing helps us to track and monitor key performance metrics, to communicate results and progress. help a publisher stay informed, make better decisions, and communicate their performance to others. </w:t>
      </w:r>
    </w:p>
    <w:p>
      <w:pPr>
        <w:tabs>
          <w:tab w:val="left" w:pos="1440" w:leader="none"/>
          <w:tab w:val="left" w:pos="9990" w:leader="none"/>
        </w:tabs>
        <w:spacing w:before="0" w:after="20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8.CONCLUSION</w:t>
      </w:r>
    </w:p>
    <w:p>
      <w:pPr>
        <w:tabs>
          <w:tab w:val="left" w:pos="1440" w:leader="none"/>
          <w:tab w:val="left" w:pos="9990" w:leader="none"/>
        </w:tabs>
        <w:spacing w:before="0" w:after="200" w:line="360"/>
        <w:ind w:right="0" w:left="0" w:firstLine="0"/>
        <w:jc w:val="left"/>
        <w:rPr>
          <w:rFonts w:ascii="Cambria" w:hAnsi="Cambria" w:cs="Cambria" w:eastAsia="Cambria"/>
          <w:b/>
          <w:color w:val="auto"/>
          <w:spacing w:val="0"/>
          <w:position w:val="0"/>
          <w:sz w:val="22"/>
          <w:shd w:fill="auto" w:val="clear"/>
        </w:rPr>
      </w:pPr>
      <w:r>
        <w:rPr>
          <w:rFonts w:ascii="Cambria" w:hAnsi="Cambria" w:cs="Cambria" w:eastAsia="Cambria"/>
          <w:b/>
          <w:color w:val="auto"/>
          <w:spacing w:val="0"/>
          <w:position w:val="0"/>
          <w:sz w:val="22"/>
          <w:shd w:fill="auto" w:val="clear"/>
        </w:rPr>
        <w:t xml:space="preserve">Publishing dashboard and reports to tableau publick</w:t>
      </w:r>
    </w:p>
    <w:p>
      <w:pPr>
        <w:tabs>
          <w:tab w:val="left" w:pos="1440" w:leader="none"/>
          <w:tab w:val="left" w:pos="9990" w:leader="none"/>
        </w:tabs>
        <w:spacing w:before="0" w:after="200" w:line="360"/>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we have creat  tableau public we have completed five sheets ,two dashboard and story</w:t>
      </w:r>
    </w:p>
    <w:p>
      <w:pPr>
        <w:tabs>
          <w:tab w:val="left" w:pos="1440" w:leader="none"/>
          <w:tab w:val="left" w:pos="9990" w:leader="none"/>
        </w:tabs>
        <w:spacing w:before="0" w:after="200" w:line="360"/>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story link:</w:t>
      </w:r>
    </w:p>
    <w:p>
      <w:pPr>
        <w:tabs>
          <w:tab w:val="left" w:pos="1440" w:leader="none"/>
          <w:tab w:val="left" w:pos="9990" w:leader="none"/>
        </w:tabs>
        <w:spacing w:before="0" w:after="200" w:line="360"/>
        <w:ind w:right="0" w:left="0" w:firstLine="0"/>
        <w:jc w:val="left"/>
        <w:rPr>
          <w:rFonts w:ascii="Cambria" w:hAnsi="Cambria" w:cs="Cambria" w:eastAsia="Cambria"/>
          <w:color w:val="auto"/>
          <w:spacing w:val="0"/>
          <w:position w:val="0"/>
          <w:sz w:val="22"/>
          <w:shd w:fill="auto" w:val="clear"/>
        </w:rPr>
      </w:pPr>
      <w:hyperlink xmlns:r="http://schemas.openxmlformats.org/officeDocument/2006/relationships" r:id="docRId14">
        <w:r>
          <w:rPr>
            <w:rFonts w:ascii="Cambria" w:hAnsi="Cambria" w:cs="Cambria" w:eastAsia="Cambria"/>
            <w:color w:val="0000FF"/>
            <w:spacing w:val="0"/>
            <w:position w:val="0"/>
            <w:sz w:val="22"/>
            <w:u w:val="single"/>
            <w:shd w:fill="auto" w:val="clear"/>
          </w:rPr>
          <w:t xml:space="preserve">https://public.tableau.com/app/profile/soundharya.v/viz/dashpord2/Story1?publish=yes</w:t>
        </w:r>
      </w:hyperlink>
    </w:p>
    <w:p>
      <w:pPr>
        <w:tabs>
          <w:tab w:val="left" w:pos="1440" w:leader="none"/>
          <w:tab w:val="left" w:pos="9990" w:leader="none"/>
        </w:tabs>
        <w:spacing w:before="0" w:after="200" w:line="360"/>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dashboard link:</w:t>
      </w:r>
    </w:p>
    <w:p>
      <w:pPr>
        <w:tabs>
          <w:tab w:val="left" w:pos="1440" w:leader="none"/>
          <w:tab w:val="left" w:pos="9990" w:leader="none"/>
        </w:tabs>
        <w:spacing w:before="0" w:after="200" w:line="360"/>
        <w:ind w:right="0" w:left="0" w:firstLine="0"/>
        <w:jc w:val="left"/>
        <w:rPr>
          <w:rFonts w:ascii="Cambria" w:hAnsi="Cambria" w:cs="Cambria" w:eastAsia="Cambria"/>
          <w:color w:val="auto"/>
          <w:spacing w:val="0"/>
          <w:position w:val="0"/>
          <w:sz w:val="22"/>
          <w:shd w:fill="auto" w:val="clear"/>
        </w:rPr>
      </w:pPr>
      <w:hyperlink xmlns:r="http://schemas.openxmlformats.org/officeDocument/2006/relationships" r:id="docRId15">
        <w:r>
          <w:rPr>
            <w:rFonts w:ascii="Cambria" w:hAnsi="Cambria" w:cs="Cambria" w:eastAsia="Cambria"/>
            <w:color w:val="0000FF"/>
            <w:spacing w:val="0"/>
            <w:position w:val="0"/>
            <w:sz w:val="22"/>
            <w:u w:val="single"/>
            <w:shd w:fill="auto" w:val="clear"/>
          </w:rPr>
          <w:t xml:space="preserve">https://public.tableau.com/app/profile/soundharya.v/viz/dashpord2/Dashboard1?publish=yes</w:t>
        </w:r>
      </w:hyperlink>
    </w:p>
    <w:p>
      <w:pPr>
        <w:tabs>
          <w:tab w:val="left" w:pos="1440" w:leader="none"/>
          <w:tab w:val="left" w:pos="9990" w:leader="none"/>
        </w:tabs>
        <w:spacing w:before="0" w:after="200" w:line="360"/>
        <w:ind w:right="0" w:left="0" w:firstLine="0"/>
        <w:jc w:val="left"/>
        <w:rPr>
          <w:rFonts w:ascii="Cambria" w:hAnsi="Cambria" w:cs="Cambria" w:eastAsia="Cambria"/>
          <w:b/>
          <w:color w:val="auto"/>
          <w:spacing w:val="0"/>
          <w:position w:val="0"/>
          <w:sz w:val="22"/>
          <w:shd w:fill="auto" w:val="clear"/>
        </w:rPr>
      </w:pP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b/>
          <w:color w:val="auto"/>
          <w:spacing w:val="0"/>
          <w:position w:val="0"/>
          <w:sz w:val="22"/>
          <w:shd w:fill="auto" w:val="clear"/>
        </w:rPr>
        <w:t xml:space="preserve">●</w:t>
      </w:r>
      <w:r>
        <w:rPr>
          <w:rFonts w:ascii="Cambria" w:hAnsi="Cambria" w:cs="Cambria" w:eastAsia="Cambria"/>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  Go to data Source and Select Extract so that .hyper extension files are created and save it at your desktop. (please wait for pop up of file to save)</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Go to Dashboard/story, click on share button on the top ribbon</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Give the server address of your tableau public account and click on connect.</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Sign in to your Tableau Public account or create a new account if you don't have one. You can visit the Tableau Public website (public.tableau.com) and click on the "Sign In" or "Join" button.</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 the "Tableau Public Sign In" window, enter your Tableau Public account credentials and click "Sign In.</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Next, you'll need to provide a title and description for your workbook. Fill in the appropriate details in the provided field of workbook Title</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the "Save" button to start the publishing process. Tableau Desktop will upload your workbook to Tableau Public. </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Once the upload is complete, a browser window will automatically open, displaying your published workbook on Tableau Public. Review the workbook to ensure that everything appears as expected.</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So in Similar way we ca n also publish Story to tableau public.</w:t>
      </w:r>
    </w:p>
    <w:p>
      <w:pPr>
        <w:tabs>
          <w:tab w:val="left" w:pos="1440" w:leader="none"/>
          <w:tab w:val="left" w:pos="9990" w:leader="none"/>
        </w:tabs>
        <w:spacing w:before="0" w:after="200" w:line="360"/>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Mode="External" Target="https://public.tableau.com/app/profile/soundharya.v/viz/dashpord2/Story1?publish=yes" Id="docRId14" Type="http://schemas.openxmlformats.org/officeDocument/2006/relationships/hyperlink"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ode="External" Target="https://public.tableau.com/app/profile/soundharya.v/viz/dashpord2/Dashboard1?publish=yes" Id="docRId15" Type="http://schemas.openxmlformats.org/officeDocument/2006/relationships/hyperlink"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