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351E" w14:textId="77777777" w:rsidR="003D7026" w:rsidRPr="003D7026" w:rsidRDefault="003D7026" w:rsidP="003D7026">
      <w:pPr>
        <w:rPr>
          <w:b/>
          <w:bCs/>
        </w:rPr>
      </w:pPr>
      <w:r w:rsidRPr="003D7026">
        <w:rPr>
          <w:b/>
          <w:bCs/>
        </w:rPr>
        <w:t>Villa contemporaine à Floreffe : Intégration topographique et matérialité</w:t>
      </w:r>
    </w:p>
    <w:p w14:paraId="525E8A74" w14:textId="77777777" w:rsidR="003D7026" w:rsidRPr="003D7026" w:rsidRDefault="003D7026" w:rsidP="003D7026">
      <w:r w:rsidRPr="003D7026">
        <w:t>L'implantation de cette villa contemporaine, située dans le paysage vallonné de la région de Floreffe, répond aux contraintes spécifiques d'un terrain en fort dénivelé. Le parti pris architectural a consisté à épouser la topographie naturelle plutôt que de la modifier, générant une composition volumétrique où le corps de logis principal en étage repose sur un socle inférieur structurant. Cette gestion fine des niveaux permet d'optimiser l'orientation solaire tout en préservant une échelle discrète depuis l'espace public. La matérialité des façades s'appuie sur une alternance maîtrisée entre un enduit clair et un bardage en bois à pose verticale, une combinaison qui rythme les volumes et adoucit l'orthogonalité de l'édifice tout en favorisant son intégration paysagère.</w:t>
      </w:r>
    </w:p>
    <w:p w14:paraId="0FF253B8" w14:textId="77777777" w:rsidR="003D7026" w:rsidRPr="003D7026" w:rsidRDefault="003D7026" w:rsidP="003D7026">
      <w:r w:rsidRPr="003D7026">
        <w:t>L'organisation spatiale tire pleinement parti du dénivelé pour orienter les plateaux de vie vers le sud et maximiser les dégagements visuels. À l'arrière, le projet affirme une grande perméabilité avec l'extérieur : de généreuses baies vitrées effacent la limite physique entre les espaces de réception et le jardin, faisant de la piscine un véritable prolongement du plan intérieur vers l'extérieur. Le traitement des percements, alternant ouvertures panoramiques et fenêtres cadrées, est étudié pour sculpter l'apport en lumière naturelle au gré de la journée. Soulignée par des menuiseries sombres, l'alliance du bois et de l'enduit confère au projet une écriture architecturale résolument contemporaine, chaleureuse et contextuelle.</w:t>
      </w:r>
    </w:p>
    <w:p w14:paraId="3FF5FC22"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026"/>
    <w:rsid w:val="00171F55"/>
    <w:rsid w:val="002B4718"/>
    <w:rsid w:val="003D7026"/>
    <w:rsid w:val="004A0073"/>
    <w:rsid w:val="00E735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D21D"/>
  <w15:chartTrackingRefBased/>
  <w15:docId w15:val="{76118B5E-6FC1-4AA9-ADF0-F6F6FFDD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7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D7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D702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D702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D702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D70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70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70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70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702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D702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D702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D702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D702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D70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70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70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7026"/>
    <w:rPr>
      <w:rFonts w:eastAsiaTheme="majorEastAsia" w:cstheme="majorBidi"/>
      <w:color w:val="272727" w:themeColor="text1" w:themeTint="D8"/>
    </w:rPr>
  </w:style>
  <w:style w:type="paragraph" w:styleId="Titre">
    <w:name w:val="Title"/>
    <w:basedOn w:val="Normal"/>
    <w:next w:val="Normal"/>
    <w:link w:val="TitreCar"/>
    <w:uiPriority w:val="10"/>
    <w:qFormat/>
    <w:rsid w:val="003D7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70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70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70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7026"/>
    <w:pPr>
      <w:spacing w:before="160"/>
      <w:jc w:val="center"/>
    </w:pPr>
    <w:rPr>
      <w:i/>
      <w:iCs/>
      <w:color w:val="404040" w:themeColor="text1" w:themeTint="BF"/>
    </w:rPr>
  </w:style>
  <w:style w:type="character" w:customStyle="1" w:styleId="CitationCar">
    <w:name w:val="Citation Car"/>
    <w:basedOn w:val="Policepardfaut"/>
    <w:link w:val="Citation"/>
    <w:uiPriority w:val="29"/>
    <w:rsid w:val="003D7026"/>
    <w:rPr>
      <w:i/>
      <w:iCs/>
      <w:color w:val="404040" w:themeColor="text1" w:themeTint="BF"/>
    </w:rPr>
  </w:style>
  <w:style w:type="paragraph" w:styleId="Paragraphedeliste">
    <w:name w:val="List Paragraph"/>
    <w:basedOn w:val="Normal"/>
    <w:uiPriority w:val="34"/>
    <w:qFormat/>
    <w:rsid w:val="003D7026"/>
    <w:pPr>
      <w:ind w:left="720"/>
      <w:contextualSpacing/>
    </w:pPr>
  </w:style>
  <w:style w:type="character" w:styleId="Accentuationintense">
    <w:name w:val="Intense Emphasis"/>
    <w:basedOn w:val="Policepardfaut"/>
    <w:uiPriority w:val="21"/>
    <w:qFormat/>
    <w:rsid w:val="003D7026"/>
    <w:rPr>
      <w:i/>
      <w:iCs/>
      <w:color w:val="2F5496" w:themeColor="accent1" w:themeShade="BF"/>
    </w:rPr>
  </w:style>
  <w:style w:type="paragraph" w:styleId="Citationintense">
    <w:name w:val="Intense Quote"/>
    <w:basedOn w:val="Normal"/>
    <w:next w:val="Normal"/>
    <w:link w:val="CitationintenseCar"/>
    <w:uiPriority w:val="30"/>
    <w:qFormat/>
    <w:rsid w:val="003D7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D7026"/>
    <w:rPr>
      <w:i/>
      <w:iCs/>
      <w:color w:val="2F5496" w:themeColor="accent1" w:themeShade="BF"/>
    </w:rPr>
  </w:style>
  <w:style w:type="character" w:styleId="Rfrenceintense">
    <w:name w:val="Intense Reference"/>
    <w:basedOn w:val="Policepardfaut"/>
    <w:uiPriority w:val="32"/>
    <w:qFormat/>
    <w:rsid w:val="003D70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1347</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2026-04-27T10:11:00Z</dcterms:created>
  <dcterms:modified xsi:type="dcterms:W3CDTF">2026-04-27T10:12:00Z</dcterms:modified>
</cp:coreProperties>
</file>