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ptos Display" w:hAnsi="Aptos Display"/>
          <w:b/>
          <w:color w:val="17212B"/>
          <w:sz w:val="60"/>
        </w:rPr>
        <w:t>Facture</w:t>
      </w:r>
    </w:p>
    <w:p>
      <w:pPr>
        <w:spacing w:after="360"/>
      </w:pPr>
      <w:r>
        <w:rPr>
          <w:rFonts w:ascii="Aptos" w:hAnsi="Aptos"/>
          <w:color w:val="52616E"/>
          <w:sz w:val="22"/>
        </w:rPr>
        <w:t>Création d'un site web de quatre pages et d'une interface client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5100"/>
            <w:shd w:fill="EAF4FD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7BFF"/>
                <w:sz w:val="16"/>
              </w:rPr>
              <w:t>ÉMETTEUR</w:t>
            </w:r>
          </w:p>
          <w:p>
            <w:pPr>
              <w:spacing w:after="40"/>
            </w:pPr>
            <w:r>
              <w:rPr>
                <w:sz w:val="18"/>
              </w:rPr>
              <w:t>[Votre nom ou raison sociale]</w:t>
            </w:r>
          </w:p>
          <w:p>
            <w:pPr>
              <w:spacing w:after="40"/>
            </w:pPr>
            <w:r>
              <w:rPr>
                <w:sz w:val="18"/>
              </w:rPr>
              <w:t>[Votre adresse]</w:t>
            </w:r>
          </w:p>
          <w:p>
            <w:pPr>
              <w:spacing w:after="40"/>
            </w:pPr>
            <w:r>
              <w:rPr>
                <w:sz w:val="18"/>
              </w:rPr>
              <w:t>N° d'entreprise / TVA : [à compléter]</w:t>
            </w:r>
          </w:p>
          <w:p>
            <w:pPr>
              <w:spacing w:after="40"/>
            </w:pPr>
            <w:r>
              <w:rPr>
                <w:sz w:val="18"/>
              </w:rPr>
              <w:t>E-mail : [à compléter] | Tél. : [à compléter]</w:t>
            </w:r>
          </w:p>
        </w:tc>
        <w:tc>
          <w:tcPr>
            <w:tcW w:type="dxa" w:w="5100"/>
            <w:shd w:fill="EAF4FD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7BFF"/>
                <w:sz w:val="16"/>
              </w:rPr>
              <w:t>CLIENT</w:t>
            </w:r>
          </w:p>
          <w:p>
            <w:pPr>
              <w:spacing w:after="40"/>
            </w:pPr>
            <w:r>
              <w:rPr>
                <w:sz w:val="18"/>
              </w:rPr>
              <w:t>[Nom du client ou société]</w:t>
            </w:r>
          </w:p>
          <w:p>
            <w:pPr>
              <w:spacing w:after="40"/>
            </w:pPr>
            <w:r>
              <w:rPr>
                <w:sz w:val="18"/>
              </w:rPr>
              <w:t>[Adresse du client]</w:t>
            </w:r>
          </w:p>
          <w:p>
            <w:pPr>
              <w:spacing w:after="40"/>
            </w:pPr>
            <w:r>
              <w:rPr>
                <w:sz w:val="18"/>
              </w:rPr>
              <w:t>N° TVA : [à compléter si applicable]</w:t>
            </w:r>
          </w:p>
          <w:p>
            <w:pPr>
              <w:spacing w:after="40"/>
            </w:pPr>
            <w:r>
              <w:rPr>
                <w:sz w:val="18"/>
              </w:rPr>
              <w:t>E-mail : [à compléter]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608"/>
        <w:gridCol w:w="1701"/>
        <w:gridCol w:w="2608"/>
      </w:tblGrid>
      <w:tr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4F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12B"/>
                <w:sz w:val="17"/>
              </w:rPr>
              <w:t>N° facture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7212B"/>
                <w:sz w:val="17"/>
              </w:rPr>
              <w:t>FAC-2026-001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4F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12B"/>
                <w:sz w:val="17"/>
              </w:rPr>
              <w:t>Date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7212B"/>
                <w:sz w:val="17"/>
              </w:rPr>
              <w:t>18 septembre 2026</w:t>
            </w:r>
          </w:p>
        </w:tc>
      </w:tr>
      <w:tr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4F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12B"/>
                <w:sz w:val="17"/>
              </w:rPr>
              <w:t>Échéance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7212B"/>
                <w:sz w:val="17"/>
              </w:rPr>
              <w:t>18 octobre 2026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4F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12B"/>
                <w:sz w:val="17"/>
              </w:rPr>
              <w:t>Devise</w:t>
            </w:r>
          </w:p>
        </w:tc>
        <w:tc>
          <w:tcPr>
            <w:tcW w:type="dxa" w:w="255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7212B"/>
                <w:sz w:val="17"/>
              </w:rPr>
              <w:t>EUR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1474"/>
        <w:gridCol w:w="1474"/>
      </w:tblGrid>
      <w:tr>
        <w:tc>
          <w:tcPr>
            <w:tcW w:type="dxa" w:w="340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PRESTATION</w:t>
            </w:r>
          </w:p>
        </w:tc>
        <w:tc>
          <w:tcPr>
            <w:tcW w:type="dxa" w:w="340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QTÉ</w:t>
            </w:r>
          </w:p>
        </w:tc>
        <w:tc>
          <w:tcPr>
            <w:tcW w:type="dxa" w:w="340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MONTANT HT</w:t>
            </w:r>
          </w:p>
        </w:tc>
      </w:tr>
      <w:tr>
        <w:tc>
          <w:tcPr>
            <w:tcW w:type="dxa" w:w="6009"/>
            <w:shd w:fill="FFFFFF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Création d'un site web vitrine de quatre pages</w:t>
              <w:br/>
              <w:t>Conception visuelle, intégration responsive, navigation, formulaire de contact et SEO de base.</w:t>
            </w:r>
          </w:p>
        </w:tc>
        <w:tc>
          <w:tcPr>
            <w:tcW w:type="dxa" w:w="1474"/>
            <w:shd w:fill="FFFFFF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1</w:t>
            </w:r>
          </w:p>
        </w:tc>
        <w:tc>
          <w:tcPr>
            <w:tcW w:type="dxa" w:w="1474"/>
            <w:shd w:fill="FFFFFF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1 690,00 €</w:t>
            </w:r>
          </w:p>
        </w:tc>
      </w:tr>
      <w:tr>
        <w:tc>
          <w:tcPr>
            <w:tcW w:type="dxa" w:w="6009"/>
            <w:shd w:fill="F6FAFD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Conception et intégration d'une interface client</w:t>
              <w:br/>
              <w:t>Espace de consultation dédié, parcours utilisateur et intégration des écrans prévus au périmètre du projet.</w:t>
            </w:r>
          </w:p>
        </w:tc>
        <w:tc>
          <w:tcPr>
            <w:tcW w:type="dxa" w:w="1474"/>
            <w:shd w:fill="F6FAFD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1</w:t>
            </w:r>
          </w:p>
        </w:tc>
        <w:tc>
          <w:tcPr>
            <w:tcW w:type="dxa" w:w="1474"/>
            <w:shd w:fill="F6FAFD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7212B"/>
                <w:sz w:val="18"/>
              </w:rPr>
              <w:t>1 200,00 €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154"/>
      </w:tblGrid>
      <w:tr>
        <w:tc>
          <w:tcPr>
            <w:tcW w:type="dxa" w:w="510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7212B"/>
                <w:sz w:val="20"/>
              </w:rPr>
              <w:t>Total HT</w:t>
            </w:r>
          </w:p>
        </w:tc>
        <w:tc>
          <w:tcPr>
            <w:tcW w:type="dxa" w:w="510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7212B"/>
                <w:sz w:val="20"/>
              </w:rPr>
              <w:t>2 890,00 €</w:t>
            </w:r>
          </w:p>
        </w:tc>
      </w:tr>
      <w:tr>
        <w:tc>
          <w:tcPr>
            <w:tcW w:type="dxa" w:w="510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7212B"/>
                <w:sz w:val="20"/>
              </w:rPr>
              <w:t>TVA</w:t>
            </w:r>
          </w:p>
        </w:tc>
        <w:tc>
          <w:tcPr>
            <w:tcW w:type="dxa" w:w="5100"/>
            <w:tcBorders>
              <w:top w:val="single" w:sz="6" w:color="D9E3EC"/>
              <w:left w:val="single" w:sz="6" w:color="D9E3EC"/>
              <w:bottom w:val="single" w:sz="6" w:color="D9E3EC"/>
              <w:right w:val="single" w:sz="6" w:color="D9E3EC"/>
            </w:tcBorders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7212B"/>
                <w:sz w:val="20"/>
              </w:rPr>
              <w:t>[à compléter]</w:t>
            </w:r>
          </w:p>
        </w:tc>
      </w:tr>
      <w:tr>
        <w:tc>
          <w:tcPr>
            <w:tcW w:type="dxa" w:w="5100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shd w:fill="EAF4F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7212B"/>
                <w:sz w:val="20"/>
              </w:rPr>
              <w:t>Total TTC</w:t>
            </w:r>
          </w:p>
        </w:tc>
        <w:tc>
          <w:tcPr>
            <w:tcW w:type="dxa" w:w="5100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shd w:fill="EAF4F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7212B"/>
                <w:sz w:val="20"/>
              </w:rPr>
              <w:t>[à compléter]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color w:val="17212B"/>
          <w:sz w:val="21"/>
        </w:rPr>
        <w:t>Modalités de paiement</w:t>
      </w:r>
    </w:p>
    <w:p>
      <w:pPr>
        <w:spacing w:after="40"/>
      </w:pPr>
      <w:r>
        <w:rPr>
          <w:b/>
          <w:color w:val="17212B"/>
        </w:rPr>
        <w:t xml:space="preserve">Règlement : </w:t>
      </w:r>
      <w:r>
        <w:rPr>
          <w:color w:val="52616E"/>
        </w:rPr>
        <w:t>virement bancaire à 30 jours date de facture.</w:t>
      </w:r>
    </w:p>
    <w:p>
      <w:pPr>
        <w:spacing w:after="0"/>
      </w:pPr>
      <w:r>
        <w:rPr>
          <w:b/>
          <w:color w:val="17212B"/>
        </w:rPr>
        <w:t xml:space="preserve">IBAN : </w:t>
      </w:r>
      <w:r>
        <w:rPr>
          <w:color w:val="52616E"/>
        </w:rPr>
        <w:t xml:space="preserve">[à compléter]     </w:t>
      </w:r>
      <w:r>
        <w:rPr>
          <w:b/>
          <w:color w:val="17212B"/>
        </w:rPr>
        <w:t xml:space="preserve">BIC : </w:t>
      </w:r>
      <w:r>
        <w:rPr>
          <w:color w:val="52616E"/>
        </w:rPr>
        <w:t>[à compléter]</w:t>
      </w:r>
    </w:p>
    <w:sectPr w:rsidR="00FC693F" w:rsidRPr="0006063C" w:rsidSect="00034616"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Merci pour votre confiance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Site Web et Interface Client</dc:title>
  <dc:subject>Facture pour la création d'un site web de quatre pages et d'une interface client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