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EPMS Architecture Definition Document (Consulting Grade)</w:t>
      </w:r>
    </w:p>
    <w:p>
      <w:pPr>
        <w:pStyle w:val="Heading1"/>
      </w:pPr>
      <w:r>
        <w:t>1. Executive Summary</w:t>
      </w:r>
    </w:p>
    <w:p>
      <w:r>
        <w:t>EPMS is a cloud-native, microservices-based, event-driven platform enabling enterprise-wide project lifecycle management with AI-driven insights and seamless integrations.</w:t>
      </w:r>
    </w:p>
    <w:p>
      <w:pPr>
        <w:pStyle w:val="Heading1"/>
      </w:pPr>
      <w:r>
        <w:t>2. Introduction</w:t>
      </w:r>
    </w:p>
    <w:p>
      <w:r>
        <w:t>This document provides a comprehensive architecture definition aligned to TOGAF covering business, application, data, technology, security, integration and deployment views.</w:t>
      </w:r>
    </w:p>
    <w:p>
      <w:pPr>
        <w:pStyle w:val="Heading1"/>
      </w:pPr>
      <w:r>
        <w:t>3. Scope</w:t>
      </w:r>
    </w:p>
    <w:p>
      <w:r>
        <w:t>Covers ideation, demand, project, WBS execution, reporting, integrations and AI capabilities.</w:t>
      </w:r>
    </w:p>
    <w:p>
      <w:pPr>
        <w:pStyle w:val="Heading1"/>
      </w:pPr>
      <w:r>
        <w:t>4. Stakeholders</w:t>
      </w:r>
    </w:p>
    <w:p>
      <w:r>
        <w:t>Program Manager, Project Manager, Evaluator, CoE Head, External Users, IT Operations, Security Team.</w:t>
      </w:r>
    </w:p>
    <w:p>
      <w:pPr>
        <w:pStyle w:val="Heading1"/>
      </w:pPr>
      <w:r>
        <w:t>5. Architecture Principles</w:t>
      </w:r>
    </w:p>
    <w:p>
      <w:r>
        <w:t>Microservices, API-first, event-driven, hexagonal architecture, zero trust security, cloud agnostic design.</w:t>
      </w:r>
    </w:p>
    <w:p>
      <w:pPr>
        <w:pStyle w:val="Heading1"/>
      </w:pPr>
      <w:r>
        <w:t>6. Business Architecture</w:t>
      </w:r>
    </w:p>
    <w:p>
      <w:r>
        <w:t>Capabilities include Campaign, Idea, Demand, Project Initiation, WBS, Risk, Vendor, Closure, Reporting.</w:t>
      </w:r>
    </w:p>
    <w:p>
      <w:pPr>
        <w:pStyle w:val="Heading1"/>
      </w:pPr>
      <w:r>
        <w:t>7. Application Architecture</w:t>
      </w:r>
    </w:p>
    <w:p>
      <w:r>
        <w:t>Layers include UI, BFF, Business Microservices, Journey Orchestrator, Rule Engine, Integration Services, AI Orchestrator.</w:t>
      </w:r>
    </w:p>
    <w:p>
      <w:pPr>
        <w:pStyle w:val="Heading1"/>
      </w:pPr>
      <w:r>
        <w:t>8. Application Components</w:t>
      </w:r>
    </w:p>
    <w:p>
      <w:r>
        <w:t>Detailed breakdown of services such as Ideation Service, Campaign Service, Project Service, WBS Service, Risk Service, Vendor Service.</w:t>
      </w:r>
    </w:p>
    <w:p>
      <w:pPr>
        <w:pStyle w:val="Heading1"/>
      </w:pPr>
      <w:r>
        <w:t>9. Integration Architecture</w:t>
      </w:r>
    </w:p>
    <w:p>
      <w:r>
        <w:t>Hybrid model using REST APIs, Webhooks, Message Broker, Batch Integration, Adapter pattern.</w:t>
      </w:r>
    </w:p>
    <w:p>
      <w:pPr>
        <w:pStyle w:val="Heading1"/>
      </w:pPr>
      <w:r>
        <w:t>10. Integration Patterns</w:t>
      </w:r>
    </w:p>
    <w:p>
      <w:r>
        <w:t>Synchronous REST, Asynchronous events, Webhook ingestion, Incremental pull reconciliation.</w:t>
      </w:r>
    </w:p>
    <w:p>
      <w:pPr>
        <w:pStyle w:val="Heading1"/>
      </w:pPr>
      <w:r>
        <w:t>11. Data Architecture</w:t>
      </w:r>
    </w:p>
    <w:p>
      <w:r>
        <w:t>Polyglot persistence using RDBMS, NoSQL, Vector DB, Data Lake, Document Repository.</w:t>
      </w:r>
    </w:p>
    <w:p>
      <w:pPr>
        <w:pStyle w:val="Heading1"/>
      </w:pPr>
      <w:r>
        <w:t>12. Data Models</w:t>
      </w:r>
    </w:p>
    <w:p>
      <w:r>
        <w:t>Entities include Program, Project, WBS, Demand, Campaign, Idea with relationships and hierarchy.</w:t>
      </w:r>
    </w:p>
    <w:p>
      <w:pPr>
        <w:pStyle w:val="Heading1"/>
      </w:pPr>
      <w:r>
        <w:t>13. Information Architecture</w:t>
      </w:r>
    </w:p>
    <w:p>
      <w:r>
        <w:t>Defines structure, relationships, taxonomy, lifecycle and access patterns.</w:t>
      </w:r>
    </w:p>
    <w:p>
      <w:pPr>
        <w:pStyle w:val="Heading1"/>
      </w:pPr>
      <w:r>
        <w:t>14. Technology Architecture</w:t>
      </w:r>
    </w:p>
    <w:p>
      <w:r>
        <w:t>GCP-based deployment using GKE, Apigee, Pub/Sub, Cloud SQL, Memorystore, Cloud Storage, Vertex AI.</w:t>
      </w:r>
    </w:p>
    <w:p>
      <w:pPr>
        <w:pStyle w:val="Heading1"/>
      </w:pPr>
      <w:r>
        <w:t>15. Security Architecture</w:t>
      </w:r>
    </w:p>
    <w:p>
      <w:r>
        <w:t>Zero trust, OAuth2/JWT, mTLS, RBAC/ABAC, encryption, audit logging.</w:t>
      </w:r>
    </w:p>
    <w:p>
      <w:pPr>
        <w:pStyle w:val="Heading1"/>
      </w:pPr>
      <w:r>
        <w:t>16. Security Controls</w:t>
      </w:r>
    </w:p>
    <w:p>
      <w:r>
        <w:t>WAF, DDoS protection, API Gateway policies, webhook validation, IAM.</w:t>
      </w:r>
    </w:p>
    <w:p>
      <w:pPr>
        <w:pStyle w:val="Heading1"/>
      </w:pPr>
      <w:r>
        <w:t>17. Deployment Architecture</w:t>
      </w:r>
    </w:p>
    <w:p>
      <w:r>
        <w:t>Landing Zone, DMZ, MZ (GKE cluster), Data Zone, AI Zone.</w:t>
      </w:r>
    </w:p>
    <w:p>
      <w:pPr>
        <w:pStyle w:val="Heading1"/>
      </w:pPr>
      <w:r>
        <w:t>18. Networking</w:t>
      </w:r>
    </w:p>
    <w:p>
      <w:r>
        <w:t>VPC, subnets, private endpoints, firewall rules, ingress/egress control.</w:t>
      </w:r>
    </w:p>
    <w:p>
      <w:pPr>
        <w:pStyle w:val="Heading1"/>
      </w:pPr>
      <w:r>
        <w:t>19. Scalability</w:t>
      </w:r>
    </w:p>
    <w:p>
      <w:r>
        <w:t>Horizontal scaling, auto-scaling, caching, read replicas.</w:t>
      </w:r>
    </w:p>
    <w:p>
      <w:pPr>
        <w:pStyle w:val="Heading1"/>
      </w:pPr>
      <w:r>
        <w:t>20. Performance</w:t>
      </w:r>
    </w:p>
    <w:p>
      <w:r>
        <w:t>Cache-first strategy, search offloading, async processing.</w:t>
      </w:r>
    </w:p>
    <w:p>
      <w:pPr>
        <w:pStyle w:val="Heading1"/>
      </w:pPr>
      <w:r>
        <w:t>21. Resilience</w:t>
      </w:r>
    </w:p>
    <w:p>
      <w:r>
        <w:t>Circuit breaker, retry, DLQ, idempotency.</w:t>
      </w:r>
    </w:p>
    <w:p>
      <w:pPr>
        <w:pStyle w:val="Heading1"/>
      </w:pPr>
      <w:r>
        <w:t>22. Observability</w:t>
      </w:r>
    </w:p>
    <w:p>
      <w:r>
        <w:t>Logging, monitoring, tracing, alerting.</w:t>
      </w:r>
    </w:p>
    <w:p>
      <w:pPr>
        <w:pStyle w:val="Heading1"/>
      </w:pPr>
      <w:r>
        <w:t>23. DevOps</w:t>
      </w:r>
    </w:p>
    <w:p>
      <w:r>
        <w:t>CI/CD pipelines, containerisation, IaC, automated deployments.</w:t>
      </w:r>
    </w:p>
    <w:p>
      <w:pPr>
        <w:pStyle w:val="Heading1"/>
      </w:pPr>
      <w:r>
        <w:t>24. AI &amp; GenAI</w:t>
      </w:r>
    </w:p>
    <w:p>
      <w:r>
        <w:t>AI Orchestrator, AI Agents, LLM integration, vector DB for semantic search.</w:t>
      </w:r>
    </w:p>
    <w:p>
      <w:pPr>
        <w:pStyle w:val="Heading1"/>
      </w:pPr>
      <w:r>
        <w:t>25. Integration Use Case (JIRA Sync)</w:t>
      </w:r>
    </w:p>
    <w:p>
      <w:r>
        <w:t>Webhook-first, message-bus-backed design with reconciliation fallback.</w:t>
      </w:r>
    </w:p>
    <w:p>
      <w:pPr>
        <w:pStyle w:val="Heading1"/>
      </w:pPr>
      <w:r>
        <w:t>26. Risks</w:t>
      </w:r>
    </w:p>
    <w:p>
      <w:r>
        <w:t>Integration dependency, data sync issues, AI governance.</w:t>
      </w:r>
    </w:p>
    <w:p>
      <w:pPr>
        <w:pStyle w:val="Heading1"/>
      </w:pPr>
      <w:r>
        <w:t>27. Mitigation Strategies</w:t>
      </w:r>
    </w:p>
    <w:p>
      <w:r>
        <w:t>Retry, DLQ, reconciliation, monitoring, guardrails.</w:t>
      </w:r>
    </w:p>
    <w:p>
      <w:pPr>
        <w:pStyle w:val="Heading1"/>
      </w:pPr>
      <w:r>
        <w:t>28. Assumptions</w:t>
      </w:r>
    </w:p>
    <w:p>
      <w:r>
        <w:t>External APIs available, identity provider present, cloud infra ready.</w:t>
      </w:r>
    </w:p>
    <w:p>
      <w:pPr>
        <w:pStyle w:val="Heading1"/>
      </w:pPr>
      <w:r>
        <w:t>29. Future Enhancements</w:t>
      </w:r>
    </w:p>
    <w:p>
      <w:r>
        <w:t>Advanced AI agents, predictive analytics, cross-system automation.</w:t>
      </w:r>
    </w:p>
    <w:p>
      <w:pPr>
        <w:pStyle w:val="Heading1"/>
      </w:pPr>
      <w:r>
        <w:t>30. Conclusion</w:t>
      </w:r>
    </w:p>
    <w:p>
      <w:r>
        <w:t>EPMS provides a scalable, secure and future-ready architecture aligned with enterprise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