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52"/>
          <w:szCs w:val="52"/>
        </w:rPr>
        <w:alias w:val="Title"/>
        <w:id w:val="27061572"/>
        <w:placeholder>
          <w:docPart w:val="68850EF370144A59B84DAF604A8FBC71"/>
        </w:placeholder>
        <w:dataBinding w:prefixMappings="xmlns:ns0='http://purl.org/dc/elements/1.1/' xmlns:ns1='http://schemas.openxmlformats.org/package/2006/metadata/core-properties' " w:xpath="/ns1:coreProperties[1]/ns0:title[1]" w:storeItemID="{6C3C8BC8-F283-45AE-878A-BAB7291924A1}"/>
        <w:text/>
      </w:sdtPr>
      <w:sdtEndPr/>
      <w:sdtContent>
        <w:p w:rsidR="007071EE" w:rsidRPr="007071EE" w:rsidRDefault="00387880" w:rsidP="007071EE">
          <w:pPr>
            <w:pStyle w:val="Z-cvr-Title"/>
            <w:rPr>
              <w:sz w:val="56"/>
              <w:szCs w:val="56"/>
            </w:rPr>
          </w:pPr>
          <w:r>
            <w:rPr>
              <w:sz w:val="52"/>
              <w:szCs w:val="52"/>
            </w:rPr>
            <w:t>TECHNICAL ARCHITECTURE DESIGN DOCUMENT</w:t>
          </w:r>
        </w:p>
      </w:sdtContent>
    </w:sdt>
    <w:p w:rsidR="007071EE" w:rsidRDefault="007071EE" w:rsidP="007071EE">
      <w:pPr>
        <w:pStyle w:val="Z-cvr-docinfo"/>
      </w:pPr>
      <w:r>
        <w:t xml:space="preserve">Version 1.0 </w:t>
      </w:r>
      <w:r>
        <w:rPr>
          <w:color w:val="B40000"/>
        </w:rPr>
        <w:t>●</w:t>
      </w:r>
      <w:r>
        <w:t xml:space="preserve"> </w:t>
      </w:r>
      <w:proofErr w:type="gramStart"/>
      <w:r w:rsidR="003A3F26">
        <w:t>OCTOBER</w:t>
      </w:r>
      <w:r>
        <w:t>,</w:t>
      </w:r>
      <w:proofErr w:type="gramEnd"/>
      <w:r>
        <w:t xml:space="preserve"> </w:t>
      </w:r>
      <w:r w:rsidR="00786F9F">
        <w:t>2016</w:t>
      </w:r>
    </w:p>
    <w:p w:rsidR="007071EE" w:rsidRDefault="007071EE">
      <w:pPr>
        <w:keepNext/>
        <w:ind w:left="720"/>
      </w:pPr>
    </w:p>
    <w:p w:rsidR="007071EE" w:rsidRDefault="007071EE">
      <w:pPr>
        <w:keepNext/>
        <w:ind w:left="720"/>
      </w:pPr>
    </w:p>
    <w:p w:rsidR="00281338" w:rsidRDefault="00281338">
      <w:pPr>
        <w:keepNext/>
        <w:ind w:left="720"/>
        <w:sectPr w:rsidR="00281338" w:rsidSect="00FA5040">
          <w:pgSz w:w="12240" w:h="15840"/>
          <w:pgMar w:top="1440" w:right="1800" w:bottom="1440" w:left="1800" w:header="720" w:footer="720" w:gutter="0"/>
          <w:cols w:space="720"/>
          <w:docGrid w:linePitch="360"/>
        </w:sectPr>
      </w:pPr>
    </w:p>
    <w:p w:rsidR="00281338" w:rsidRDefault="00281338" w:rsidP="00281338">
      <w:pPr>
        <w:spacing w:after="200" w:line="300" w:lineRule="exact"/>
        <w:ind w:left="360"/>
        <w:sectPr w:rsidR="00281338" w:rsidSect="00FA5040">
          <w:headerReference w:type="default" r:id="rId11"/>
          <w:pgSz w:w="12240" w:h="15840"/>
          <w:pgMar w:top="1440" w:right="1800" w:bottom="1440" w:left="1800" w:header="720" w:footer="720" w:gutter="0"/>
          <w:cols w:space="720"/>
          <w:docGrid w:linePitch="360"/>
        </w:sectPr>
      </w:pPr>
      <w:bookmarkStart w:id="0" w:name="_Toc443724868"/>
    </w:p>
    <w:sdt>
      <w:sdtPr>
        <w:rPr>
          <w:rFonts w:ascii="Arial Black" w:hAnsi="Arial Black" w:cs="Arial"/>
          <w:b/>
          <w:sz w:val="36"/>
          <w:szCs w:val="36"/>
        </w:rPr>
        <w:alias w:val="Title"/>
        <w:id w:val="27061591"/>
        <w:placeholder>
          <w:docPart w:val="4503EB9B916241CABFBB247A58F058AB"/>
        </w:placeholder>
        <w:dataBinding w:prefixMappings="xmlns:ns0='http://purl.org/dc/elements/1.1/' xmlns:ns1='http://schemas.openxmlformats.org/package/2006/metadata/core-properties' " w:xpath="/ns1:coreProperties[1]/ns0:title[1]" w:storeItemID="{6C3C8BC8-F283-45AE-878A-BAB7291924A1}"/>
        <w:text/>
      </w:sdtPr>
      <w:sdtEndPr/>
      <w:sdtContent>
        <w:p w:rsidR="00281338" w:rsidRPr="00281338" w:rsidRDefault="00281338" w:rsidP="00281338">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sz w:val="36"/>
              <w:szCs w:val="36"/>
            </w:rPr>
            <w:t>TECHNICAL ARCHITECTURE</w:t>
          </w:r>
          <w:r w:rsidR="00387880">
            <w:rPr>
              <w:rFonts w:ascii="Arial Black" w:hAnsi="Arial Black" w:cs="Arial"/>
              <w:b/>
              <w:sz w:val="36"/>
              <w:szCs w:val="36"/>
            </w:rPr>
            <w:t xml:space="preserve"> DESIGN DOCUMENT</w:t>
          </w:r>
        </w:p>
      </w:sdtContent>
    </w:sdt>
    <w:p w:rsidR="00281338" w:rsidRPr="00281338" w:rsidRDefault="003A3F26" w:rsidP="00281338">
      <w:pPr>
        <w:keepNext/>
        <w:tabs>
          <w:tab w:val="left" w:pos="1800"/>
          <w:tab w:val="center" w:pos="4680"/>
          <w:tab w:val="right" w:pos="9360"/>
        </w:tabs>
        <w:spacing w:after="240"/>
        <w:jc w:val="center"/>
        <w:outlineLvl w:val="3"/>
        <w:rPr>
          <w:rFonts w:ascii="Arial Black" w:hAnsi="Arial Black" w:cs="Arial"/>
          <w:b/>
          <w:bCs/>
          <w:sz w:val="44"/>
          <w:szCs w:val="36"/>
        </w:rPr>
      </w:pPr>
      <w:r w:rsidRPr="00281338">
        <w:rPr>
          <w:rFonts w:ascii="Arial Black" w:hAnsi="Arial Black" w:cs="Arial"/>
          <w:b/>
          <w:bCs/>
          <w:sz w:val="44"/>
          <w:szCs w:val="36"/>
        </w:rPr>
        <w:t xml:space="preserve"> </w:t>
      </w:r>
      <w:r w:rsidR="00281338" w:rsidRPr="00281338">
        <w:rPr>
          <w:rFonts w:ascii="Arial Black" w:hAnsi="Arial Black" w:cs="Arial"/>
          <w:b/>
          <w:bCs/>
          <w:sz w:val="44"/>
          <w:szCs w:val="36"/>
        </w:rPr>
        <w:t>[</w:t>
      </w:r>
      <w:r w:rsidR="00E8705C">
        <w:rPr>
          <w:rFonts w:ascii="Arial Black" w:hAnsi="Arial Black" w:cs="Arial"/>
          <w:b/>
          <w:bCs/>
          <w:sz w:val="44"/>
          <w:szCs w:val="36"/>
        </w:rPr>
        <w:t>XXXX</w:t>
      </w:r>
      <w:r w:rsidR="00281338" w:rsidRPr="00281338">
        <w:rPr>
          <w:rFonts w:ascii="Arial Black" w:hAnsi="Arial Black" w:cs="Arial"/>
          <w:b/>
          <w:bCs/>
          <w:sz w:val="44"/>
          <w:szCs w:val="36"/>
        </w:rPr>
        <w:t>]</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81338" w:rsidRPr="00281338" w:rsidTr="00281338">
        <w:trPr>
          <w:trHeight w:val="144"/>
          <w:jc w:val="center"/>
        </w:trPr>
        <w:tc>
          <w:tcPr>
            <w:tcW w:w="3060" w:type="dxa"/>
            <w:hideMark/>
          </w:tcPr>
          <w:p w:rsidR="00281338" w:rsidRPr="00281338" w:rsidRDefault="00281338" w:rsidP="003A3F26">
            <w:pPr>
              <w:spacing w:after="200" w:line="300" w:lineRule="exact"/>
              <w:jc w:val="center"/>
            </w:pPr>
            <w:r w:rsidRPr="00281338">
              <w:t xml:space="preserve">VERSION: </w:t>
            </w:r>
            <w:r w:rsidR="00387880">
              <w:t xml:space="preserve"> 0.1</w:t>
            </w:r>
          </w:p>
        </w:tc>
        <w:tc>
          <w:tcPr>
            <w:tcW w:w="3420" w:type="dxa"/>
            <w:hideMark/>
          </w:tcPr>
          <w:p w:rsidR="00281338" w:rsidRPr="00281338" w:rsidRDefault="00281338" w:rsidP="00387880">
            <w:pPr>
              <w:spacing w:after="200" w:line="300" w:lineRule="exact"/>
              <w:jc w:val="center"/>
            </w:pPr>
            <w:r w:rsidRPr="00281338">
              <w:t xml:space="preserve">REVISION DATE: </w:t>
            </w:r>
            <w:r w:rsidR="00E8705C">
              <w:t>31/10/2016</w:t>
            </w:r>
          </w:p>
        </w:tc>
      </w:tr>
    </w:tbl>
    <w:p w:rsidR="00281338" w:rsidRPr="00281338" w:rsidRDefault="00281338" w:rsidP="00281338">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rsidR="00281338" w:rsidRPr="00281338" w:rsidRDefault="00281338" w:rsidP="00281338">
            <w:pPr>
              <w:spacing w:line="220" w:lineRule="exact"/>
              <w:rPr>
                <w:b/>
                <w:bCs/>
                <w:sz w:val="16"/>
              </w:rPr>
            </w:pPr>
            <w:r w:rsidRPr="00281338">
              <w:rPr>
                <w:b/>
                <w:bCs/>
                <w:sz w:val="16"/>
              </w:rPr>
              <w:t>Date</w:t>
            </w: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r w:rsidR="00281338" w:rsidRPr="00281338" w:rsidTr="00281338">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81338" w:rsidRPr="00281338" w:rsidRDefault="00281338" w:rsidP="00281338">
            <w:pPr>
              <w:spacing w:line="220" w:lineRule="exact"/>
              <w:rPr>
                <w:sz w:val="18"/>
              </w:rPr>
            </w:pPr>
          </w:p>
        </w:tc>
      </w:tr>
    </w:tbl>
    <w:p w:rsidR="00281338" w:rsidRPr="00281338" w:rsidRDefault="00281338" w:rsidP="00281338">
      <w:pPr>
        <w:sectPr w:rsidR="00281338" w:rsidRPr="00281338">
          <w:headerReference w:type="default" r:id="rId12"/>
          <w:footerReference w:type="default" r:id="rId13"/>
          <w:pgSz w:w="12240" w:h="15840"/>
          <w:pgMar w:top="1440" w:right="1440" w:bottom="1440" w:left="1440" w:header="720" w:footer="360" w:gutter="0"/>
          <w:pgNumType w:fmt="lowerRoman" w:start="1"/>
          <w:cols w:space="720"/>
        </w:sectPr>
      </w:pPr>
    </w:p>
    <w:sdt>
      <w:sdtPr>
        <w:rPr>
          <w:rFonts w:ascii="Arial" w:eastAsia="Times New Roman" w:hAnsi="Arial" w:cs="Times New Roman"/>
          <w:b w:val="0"/>
          <w:bCs w:val="0"/>
          <w:color w:val="auto"/>
          <w:sz w:val="20"/>
          <w:szCs w:val="24"/>
        </w:rPr>
        <w:id w:val="27061575"/>
        <w:docPartObj>
          <w:docPartGallery w:val="Table of Contents"/>
          <w:docPartUnique/>
        </w:docPartObj>
      </w:sdtPr>
      <w:sdtEndPr/>
      <w:sdtContent>
        <w:p w:rsidR="00F94E96" w:rsidRDefault="00F94E96">
          <w:pPr>
            <w:pStyle w:val="TOCHeading"/>
          </w:pPr>
          <w:r>
            <w:t>Contents</w:t>
          </w:r>
        </w:p>
        <w:p w:rsidR="009152E8" w:rsidRDefault="00397523">
          <w:pPr>
            <w:pStyle w:val="TOC1"/>
            <w:rPr>
              <w:rFonts w:asciiTheme="minorHAnsi" w:eastAsiaTheme="minorEastAsia" w:hAnsiTheme="minorHAnsi" w:cstheme="minorBidi"/>
              <w:b w:val="0"/>
              <w:caps w:val="0"/>
              <w:noProof/>
              <w:sz w:val="22"/>
              <w:szCs w:val="22"/>
            </w:rPr>
          </w:pPr>
          <w:r>
            <w:fldChar w:fldCharType="begin"/>
          </w:r>
          <w:r w:rsidR="00F94E96">
            <w:instrText xml:space="preserve"> TOC \o "1-3" \h \z \u </w:instrText>
          </w:r>
          <w:r>
            <w:fldChar w:fldCharType="separate"/>
          </w:r>
          <w:hyperlink w:anchor="_Toc371321504" w:history="1">
            <w:r w:rsidR="009152E8" w:rsidRPr="00883E85">
              <w:rPr>
                <w:rStyle w:val="Hyperlink"/>
                <w:noProof/>
              </w:rPr>
              <w:t>Section 1 DOCUMENT SCOPE</w:t>
            </w:r>
            <w:r w:rsidR="009152E8">
              <w:rPr>
                <w:noProof/>
                <w:webHidden/>
              </w:rPr>
              <w:tab/>
            </w:r>
            <w:r>
              <w:rPr>
                <w:noProof/>
                <w:webHidden/>
              </w:rPr>
              <w:fldChar w:fldCharType="begin"/>
            </w:r>
            <w:r w:rsidR="009152E8">
              <w:rPr>
                <w:noProof/>
                <w:webHidden/>
              </w:rPr>
              <w:instrText xml:space="preserve"> PAGEREF _Toc371321504 \h </w:instrText>
            </w:r>
            <w:r>
              <w:rPr>
                <w:noProof/>
                <w:webHidden/>
              </w:rPr>
            </w:r>
            <w:r>
              <w:rPr>
                <w:noProof/>
                <w:webHidden/>
              </w:rPr>
              <w:fldChar w:fldCharType="separate"/>
            </w:r>
            <w:r w:rsidR="009152E8">
              <w:rPr>
                <w:noProof/>
                <w:webHidden/>
              </w:rPr>
              <w:t>3</w:t>
            </w:r>
            <w:r>
              <w:rPr>
                <w:noProof/>
                <w:webHidden/>
              </w:rPr>
              <w:fldChar w:fldCharType="end"/>
            </w:r>
          </w:hyperlink>
        </w:p>
        <w:p w:rsidR="009152E8" w:rsidRDefault="002F0AE2">
          <w:pPr>
            <w:pStyle w:val="TOC1"/>
            <w:rPr>
              <w:rFonts w:asciiTheme="minorHAnsi" w:eastAsiaTheme="minorEastAsia" w:hAnsiTheme="minorHAnsi" w:cstheme="minorBidi"/>
              <w:b w:val="0"/>
              <w:caps w:val="0"/>
              <w:noProof/>
              <w:sz w:val="22"/>
              <w:szCs w:val="22"/>
            </w:rPr>
          </w:pPr>
          <w:hyperlink w:anchor="_Toc371321505" w:history="1">
            <w:r w:rsidR="009152E8" w:rsidRPr="00883E85">
              <w:rPr>
                <w:rStyle w:val="Hyperlink"/>
                <w:noProof/>
              </w:rPr>
              <w:t>Section 2 OVERALL TECHNICAL ARCHITECTURE</w:t>
            </w:r>
            <w:r w:rsidR="009152E8">
              <w:rPr>
                <w:noProof/>
                <w:webHidden/>
              </w:rPr>
              <w:tab/>
            </w:r>
            <w:r w:rsidR="00397523">
              <w:rPr>
                <w:noProof/>
                <w:webHidden/>
              </w:rPr>
              <w:fldChar w:fldCharType="begin"/>
            </w:r>
            <w:r w:rsidR="009152E8">
              <w:rPr>
                <w:noProof/>
                <w:webHidden/>
              </w:rPr>
              <w:instrText xml:space="preserve"> PAGEREF _Toc371321505 \h </w:instrText>
            </w:r>
            <w:r w:rsidR="00397523">
              <w:rPr>
                <w:noProof/>
                <w:webHidden/>
              </w:rPr>
            </w:r>
            <w:r w:rsidR="00397523">
              <w:rPr>
                <w:noProof/>
                <w:webHidden/>
              </w:rPr>
              <w:fldChar w:fldCharType="separate"/>
            </w:r>
            <w:r w:rsidR="009152E8">
              <w:rPr>
                <w:noProof/>
                <w:webHidden/>
              </w:rPr>
              <w:t>3</w:t>
            </w:r>
            <w:r w:rsidR="00397523">
              <w:rPr>
                <w:noProof/>
                <w:webHidden/>
              </w:rPr>
              <w:fldChar w:fldCharType="end"/>
            </w:r>
          </w:hyperlink>
        </w:p>
        <w:p w:rsidR="009152E8" w:rsidRDefault="002F0AE2">
          <w:pPr>
            <w:pStyle w:val="TOC2"/>
            <w:tabs>
              <w:tab w:val="right" w:leader="dot" w:pos="9530"/>
            </w:tabs>
            <w:rPr>
              <w:rFonts w:asciiTheme="minorHAnsi" w:eastAsiaTheme="minorEastAsia" w:hAnsiTheme="minorHAnsi" w:cstheme="minorBidi"/>
              <w:noProof/>
              <w:sz w:val="22"/>
              <w:szCs w:val="22"/>
            </w:rPr>
          </w:pPr>
          <w:hyperlink w:anchor="_Toc371321506" w:history="1">
            <w:r w:rsidR="009152E8" w:rsidRPr="00883E85">
              <w:rPr>
                <w:rStyle w:val="Hyperlink"/>
                <w:noProof/>
              </w:rPr>
              <w:t>2.1 Overall System Architecture Diagram</w:t>
            </w:r>
            <w:r w:rsidR="009152E8">
              <w:rPr>
                <w:noProof/>
                <w:webHidden/>
              </w:rPr>
              <w:tab/>
            </w:r>
            <w:r w:rsidR="00397523">
              <w:rPr>
                <w:noProof/>
                <w:webHidden/>
              </w:rPr>
              <w:fldChar w:fldCharType="begin"/>
            </w:r>
            <w:r w:rsidR="009152E8">
              <w:rPr>
                <w:noProof/>
                <w:webHidden/>
              </w:rPr>
              <w:instrText xml:space="preserve"> PAGEREF _Toc371321506 \h </w:instrText>
            </w:r>
            <w:r w:rsidR="00397523">
              <w:rPr>
                <w:noProof/>
                <w:webHidden/>
              </w:rPr>
            </w:r>
            <w:r w:rsidR="00397523">
              <w:rPr>
                <w:noProof/>
                <w:webHidden/>
              </w:rPr>
              <w:fldChar w:fldCharType="separate"/>
            </w:r>
            <w:r w:rsidR="009152E8">
              <w:rPr>
                <w:noProof/>
                <w:webHidden/>
              </w:rPr>
              <w:t>3</w:t>
            </w:r>
            <w:r w:rsidR="00397523">
              <w:rPr>
                <w:noProof/>
                <w:webHidden/>
              </w:rPr>
              <w:fldChar w:fldCharType="end"/>
            </w:r>
          </w:hyperlink>
        </w:p>
        <w:p w:rsidR="009152E8" w:rsidRDefault="002F0AE2">
          <w:pPr>
            <w:pStyle w:val="TOC2"/>
            <w:tabs>
              <w:tab w:val="left" w:pos="880"/>
              <w:tab w:val="right" w:leader="dot" w:pos="9530"/>
            </w:tabs>
            <w:rPr>
              <w:rFonts w:asciiTheme="minorHAnsi" w:eastAsiaTheme="minorEastAsia" w:hAnsiTheme="minorHAnsi" w:cstheme="minorBidi"/>
              <w:noProof/>
              <w:sz w:val="22"/>
              <w:szCs w:val="22"/>
            </w:rPr>
          </w:pPr>
          <w:hyperlink w:anchor="_Toc371321507" w:history="1">
            <w:r w:rsidR="009152E8" w:rsidRPr="00883E85">
              <w:rPr>
                <w:rStyle w:val="Hyperlink"/>
                <w:noProof/>
              </w:rPr>
              <w:t>2.2</w:t>
            </w:r>
            <w:r w:rsidR="009152E8">
              <w:rPr>
                <w:rFonts w:asciiTheme="minorHAnsi" w:eastAsiaTheme="minorEastAsia" w:hAnsiTheme="minorHAnsi" w:cstheme="minorBidi"/>
                <w:noProof/>
                <w:sz w:val="22"/>
                <w:szCs w:val="22"/>
              </w:rPr>
              <w:tab/>
            </w:r>
            <w:r w:rsidR="009152E8" w:rsidRPr="00883E85">
              <w:rPr>
                <w:rStyle w:val="Hyperlink"/>
                <w:noProof/>
              </w:rPr>
              <w:t>System Architecture Model</w:t>
            </w:r>
            <w:r w:rsidR="009152E8">
              <w:rPr>
                <w:noProof/>
                <w:webHidden/>
              </w:rPr>
              <w:tab/>
            </w:r>
            <w:r w:rsidR="00397523">
              <w:rPr>
                <w:noProof/>
                <w:webHidden/>
              </w:rPr>
              <w:fldChar w:fldCharType="begin"/>
            </w:r>
            <w:r w:rsidR="009152E8">
              <w:rPr>
                <w:noProof/>
                <w:webHidden/>
              </w:rPr>
              <w:instrText xml:space="preserve"> PAGEREF _Toc371321507 \h </w:instrText>
            </w:r>
            <w:r w:rsidR="00397523">
              <w:rPr>
                <w:noProof/>
                <w:webHidden/>
              </w:rPr>
            </w:r>
            <w:r w:rsidR="00397523">
              <w:rPr>
                <w:noProof/>
                <w:webHidden/>
              </w:rPr>
              <w:fldChar w:fldCharType="separate"/>
            </w:r>
            <w:r w:rsidR="009152E8">
              <w:rPr>
                <w:noProof/>
                <w:webHidden/>
              </w:rPr>
              <w:t>3</w:t>
            </w:r>
            <w:r w:rsidR="00397523">
              <w:rPr>
                <w:noProof/>
                <w:webHidden/>
              </w:rPr>
              <w:fldChar w:fldCharType="end"/>
            </w:r>
          </w:hyperlink>
        </w:p>
        <w:p w:rsidR="009152E8" w:rsidRDefault="002F0AE2">
          <w:pPr>
            <w:pStyle w:val="TOC3"/>
            <w:tabs>
              <w:tab w:val="right" w:leader="dot" w:pos="9530"/>
            </w:tabs>
            <w:rPr>
              <w:rFonts w:asciiTheme="minorHAnsi" w:eastAsiaTheme="minorEastAsia" w:hAnsiTheme="minorHAnsi" w:cstheme="minorBidi"/>
              <w:noProof/>
              <w:sz w:val="22"/>
              <w:szCs w:val="22"/>
            </w:rPr>
          </w:pPr>
          <w:hyperlink w:anchor="_Toc371321508" w:history="1">
            <w:r w:rsidR="009152E8" w:rsidRPr="00883E85">
              <w:rPr>
                <w:rStyle w:val="Hyperlink"/>
                <w:noProof/>
              </w:rPr>
              <w:t>2.2.1 Overall Architectural Considerations</w:t>
            </w:r>
            <w:r w:rsidR="009152E8">
              <w:rPr>
                <w:noProof/>
                <w:webHidden/>
              </w:rPr>
              <w:tab/>
            </w:r>
            <w:r w:rsidR="00397523">
              <w:rPr>
                <w:noProof/>
                <w:webHidden/>
              </w:rPr>
              <w:fldChar w:fldCharType="begin"/>
            </w:r>
            <w:r w:rsidR="009152E8">
              <w:rPr>
                <w:noProof/>
                <w:webHidden/>
              </w:rPr>
              <w:instrText xml:space="preserve"> PAGEREF _Toc371321508 \h </w:instrText>
            </w:r>
            <w:r w:rsidR="00397523">
              <w:rPr>
                <w:noProof/>
                <w:webHidden/>
              </w:rPr>
            </w:r>
            <w:r w:rsidR="00397523">
              <w:rPr>
                <w:noProof/>
                <w:webHidden/>
              </w:rPr>
              <w:fldChar w:fldCharType="separate"/>
            </w:r>
            <w:r w:rsidR="009152E8">
              <w:rPr>
                <w:noProof/>
                <w:webHidden/>
              </w:rPr>
              <w:t>4</w:t>
            </w:r>
            <w:r w:rsidR="00397523">
              <w:rPr>
                <w:noProof/>
                <w:webHidden/>
              </w:rPr>
              <w:fldChar w:fldCharType="end"/>
            </w:r>
          </w:hyperlink>
        </w:p>
        <w:p w:rsidR="009152E8" w:rsidRDefault="002F0AE2">
          <w:pPr>
            <w:pStyle w:val="TOC2"/>
            <w:tabs>
              <w:tab w:val="right" w:leader="dot" w:pos="9530"/>
            </w:tabs>
            <w:rPr>
              <w:rFonts w:asciiTheme="minorHAnsi" w:eastAsiaTheme="minorEastAsia" w:hAnsiTheme="minorHAnsi" w:cstheme="minorBidi"/>
              <w:noProof/>
              <w:sz w:val="22"/>
              <w:szCs w:val="22"/>
            </w:rPr>
          </w:pPr>
          <w:hyperlink w:anchor="_Toc371321509" w:history="1">
            <w:r w:rsidR="009152E8" w:rsidRPr="00883E85">
              <w:rPr>
                <w:rStyle w:val="Hyperlink"/>
                <w:noProof/>
              </w:rPr>
              <w:t>2.3 System Architecture Component Definitions</w:t>
            </w:r>
            <w:r w:rsidR="009152E8">
              <w:rPr>
                <w:noProof/>
                <w:webHidden/>
              </w:rPr>
              <w:tab/>
            </w:r>
            <w:r w:rsidR="00397523">
              <w:rPr>
                <w:noProof/>
                <w:webHidden/>
              </w:rPr>
              <w:fldChar w:fldCharType="begin"/>
            </w:r>
            <w:r w:rsidR="009152E8">
              <w:rPr>
                <w:noProof/>
                <w:webHidden/>
              </w:rPr>
              <w:instrText xml:space="preserve"> PAGEREF _Toc371321509 \h </w:instrText>
            </w:r>
            <w:r w:rsidR="00397523">
              <w:rPr>
                <w:noProof/>
                <w:webHidden/>
              </w:rPr>
            </w:r>
            <w:r w:rsidR="00397523">
              <w:rPr>
                <w:noProof/>
                <w:webHidden/>
              </w:rPr>
              <w:fldChar w:fldCharType="separate"/>
            </w:r>
            <w:r w:rsidR="009152E8">
              <w:rPr>
                <w:noProof/>
                <w:webHidden/>
              </w:rPr>
              <w:t>15</w:t>
            </w:r>
            <w:r w:rsidR="00397523">
              <w:rPr>
                <w:noProof/>
                <w:webHidden/>
              </w:rPr>
              <w:fldChar w:fldCharType="end"/>
            </w:r>
          </w:hyperlink>
        </w:p>
        <w:p w:rsidR="009152E8" w:rsidRDefault="002F0AE2">
          <w:pPr>
            <w:pStyle w:val="TOC3"/>
            <w:tabs>
              <w:tab w:val="left" w:pos="1100"/>
              <w:tab w:val="right" w:leader="dot" w:pos="9530"/>
            </w:tabs>
            <w:rPr>
              <w:rFonts w:asciiTheme="minorHAnsi" w:eastAsiaTheme="minorEastAsia" w:hAnsiTheme="minorHAnsi" w:cstheme="minorBidi"/>
              <w:noProof/>
              <w:sz w:val="22"/>
              <w:szCs w:val="22"/>
            </w:rPr>
          </w:pPr>
          <w:hyperlink w:anchor="_Toc371321510" w:history="1">
            <w:r w:rsidR="009152E8" w:rsidRPr="00883E85">
              <w:rPr>
                <w:rStyle w:val="Hyperlink"/>
                <w:noProof/>
              </w:rPr>
              <w:t>2.3.1</w:t>
            </w:r>
            <w:r w:rsidR="009152E8">
              <w:rPr>
                <w:rFonts w:asciiTheme="minorHAnsi" w:eastAsiaTheme="minorEastAsia" w:hAnsiTheme="minorHAnsi" w:cstheme="minorBidi"/>
                <w:noProof/>
                <w:sz w:val="22"/>
                <w:szCs w:val="22"/>
              </w:rPr>
              <w:tab/>
            </w:r>
            <w:r w:rsidR="009152E8" w:rsidRPr="00883E85">
              <w:rPr>
                <w:rStyle w:val="Hyperlink"/>
                <w:noProof/>
              </w:rPr>
              <w:t>System Architecture Component– Database Server</w:t>
            </w:r>
            <w:r w:rsidR="009152E8">
              <w:rPr>
                <w:noProof/>
                <w:webHidden/>
              </w:rPr>
              <w:tab/>
            </w:r>
            <w:r w:rsidR="00397523">
              <w:rPr>
                <w:noProof/>
                <w:webHidden/>
              </w:rPr>
              <w:fldChar w:fldCharType="begin"/>
            </w:r>
            <w:r w:rsidR="009152E8">
              <w:rPr>
                <w:noProof/>
                <w:webHidden/>
              </w:rPr>
              <w:instrText xml:space="preserve"> PAGEREF _Toc371321510 \h </w:instrText>
            </w:r>
            <w:r w:rsidR="00397523">
              <w:rPr>
                <w:noProof/>
                <w:webHidden/>
              </w:rPr>
            </w:r>
            <w:r w:rsidR="00397523">
              <w:rPr>
                <w:noProof/>
                <w:webHidden/>
              </w:rPr>
              <w:fldChar w:fldCharType="separate"/>
            </w:r>
            <w:r w:rsidR="009152E8">
              <w:rPr>
                <w:noProof/>
                <w:webHidden/>
              </w:rPr>
              <w:t>15</w:t>
            </w:r>
            <w:r w:rsidR="00397523">
              <w:rPr>
                <w:noProof/>
                <w:webHidden/>
              </w:rPr>
              <w:fldChar w:fldCharType="end"/>
            </w:r>
          </w:hyperlink>
        </w:p>
        <w:p w:rsidR="009152E8" w:rsidRDefault="002F0AE2">
          <w:pPr>
            <w:pStyle w:val="TOC3"/>
            <w:tabs>
              <w:tab w:val="left" w:pos="1100"/>
              <w:tab w:val="right" w:leader="dot" w:pos="9530"/>
            </w:tabs>
            <w:rPr>
              <w:rFonts w:asciiTheme="minorHAnsi" w:eastAsiaTheme="minorEastAsia" w:hAnsiTheme="minorHAnsi" w:cstheme="minorBidi"/>
              <w:noProof/>
              <w:sz w:val="22"/>
              <w:szCs w:val="22"/>
            </w:rPr>
          </w:pPr>
          <w:hyperlink w:anchor="_Toc371321511" w:history="1">
            <w:r w:rsidR="009152E8" w:rsidRPr="00883E85">
              <w:rPr>
                <w:rStyle w:val="Hyperlink"/>
                <w:i/>
                <w:noProof/>
              </w:rPr>
              <w:t>2.3.2</w:t>
            </w:r>
            <w:r w:rsidR="009152E8">
              <w:rPr>
                <w:rFonts w:asciiTheme="minorHAnsi" w:eastAsiaTheme="minorEastAsia" w:hAnsiTheme="minorHAnsi" w:cstheme="minorBidi"/>
                <w:noProof/>
                <w:sz w:val="22"/>
                <w:szCs w:val="22"/>
              </w:rPr>
              <w:tab/>
            </w:r>
            <w:r w:rsidR="009152E8" w:rsidRPr="00883E85">
              <w:rPr>
                <w:rStyle w:val="Hyperlink"/>
                <w:noProof/>
              </w:rPr>
              <w:t>System Architecture Component – Application Server</w:t>
            </w:r>
            <w:r w:rsidR="009152E8">
              <w:rPr>
                <w:noProof/>
                <w:webHidden/>
              </w:rPr>
              <w:tab/>
            </w:r>
            <w:r w:rsidR="00397523">
              <w:rPr>
                <w:noProof/>
                <w:webHidden/>
              </w:rPr>
              <w:fldChar w:fldCharType="begin"/>
            </w:r>
            <w:r w:rsidR="009152E8">
              <w:rPr>
                <w:noProof/>
                <w:webHidden/>
              </w:rPr>
              <w:instrText xml:space="preserve"> PAGEREF _Toc371321511 \h </w:instrText>
            </w:r>
            <w:r w:rsidR="00397523">
              <w:rPr>
                <w:noProof/>
                <w:webHidden/>
              </w:rPr>
            </w:r>
            <w:r w:rsidR="00397523">
              <w:rPr>
                <w:noProof/>
                <w:webHidden/>
              </w:rPr>
              <w:fldChar w:fldCharType="separate"/>
            </w:r>
            <w:r w:rsidR="009152E8">
              <w:rPr>
                <w:noProof/>
                <w:webHidden/>
              </w:rPr>
              <w:t>16</w:t>
            </w:r>
            <w:r w:rsidR="00397523">
              <w:rPr>
                <w:noProof/>
                <w:webHidden/>
              </w:rPr>
              <w:fldChar w:fldCharType="end"/>
            </w:r>
          </w:hyperlink>
        </w:p>
        <w:p w:rsidR="009152E8" w:rsidRDefault="002F0AE2">
          <w:pPr>
            <w:pStyle w:val="TOC3"/>
            <w:tabs>
              <w:tab w:val="left" w:pos="1100"/>
              <w:tab w:val="right" w:leader="dot" w:pos="9530"/>
            </w:tabs>
            <w:rPr>
              <w:rFonts w:asciiTheme="minorHAnsi" w:eastAsiaTheme="minorEastAsia" w:hAnsiTheme="minorHAnsi" w:cstheme="minorBidi"/>
              <w:noProof/>
              <w:sz w:val="22"/>
              <w:szCs w:val="22"/>
            </w:rPr>
          </w:pPr>
          <w:hyperlink w:anchor="_Toc371321512" w:history="1">
            <w:r w:rsidR="009152E8" w:rsidRPr="00883E85">
              <w:rPr>
                <w:rStyle w:val="Hyperlink"/>
                <w:noProof/>
              </w:rPr>
              <w:t>2.3.3</w:t>
            </w:r>
            <w:r w:rsidR="009152E8">
              <w:rPr>
                <w:rFonts w:asciiTheme="minorHAnsi" w:eastAsiaTheme="minorEastAsia" w:hAnsiTheme="minorHAnsi" w:cstheme="minorBidi"/>
                <w:noProof/>
                <w:sz w:val="22"/>
                <w:szCs w:val="22"/>
              </w:rPr>
              <w:tab/>
            </w:r>
            <w:r w:rsidR="009152E8" w:rsidRPr="00883E85">
              <w:rPr>
                <w:rStyle w:val="Hyperlink"/>
                <w:noProof/>
              </w:rPr>
              <w:t>System Architecture Component – SOA Server</w:t>
            </w:r>
            <w:r w:rsidR="009152E8">
              <w:rPr>
                <w:noProof/>
                <w:webHidden/>
              </w:rPr>
              <w:tab/>
            </w:r>
            <w:r w:rsidR="00397523">
              <w:rPr>
                <w:noProof/>
                <w:webHidden/>
              </w:rPr>
              <w:fldChar w:fldCharType="begin"/>
            </w:r>
            <w:r w:rsidR="009152E8">
              <w:rPr>
                <w:noProof/>
                <w:webHidden/>
              </w:rPr>
              <w:instrText xml:space="preserve"> PAGEREF _Toc371321512 \h </w:instrText>
            </w:r>
            <w:r w:rsidR="00397523">
              <w:rPr>
                <w:noProof/>
                <w:webHidden/>
              </w:rPr>
            </w:r>
            <w:r w:rsidR="00397523">
              <w:rPr>
                <w:noProof/>
                <w:webHidden/>
              </w:rPr>
              <w:fldChar w:fldCharType="separate"/>
            </w:r>
            <w:r w:rsidR="009152E8">
              <w:rPr>
                <w:noProof/>
                <w:webHidden/>
              </w:rPr>
              <w:t>16</w:t>
            </w:r>
            <w:r w:rsidR="00397523">
              <w:rPr>
                <w:noProof/>
                <w:webHidden/>
              </w:rPr>
              <w:fldChar w:fldCharType="end"/>
            </w:r>
          </w:hyperlink>
        </w:p>
        <w:p w:rsidR="009152E8" w:rsidRDefault="002F0AE2">
          <w:pPr>
            <w:pStyle w:val="TOC3"/>
            <w:tabs>
              <w:tab w:val="left" w:pos="1100"/>
              <w:tab w:val="right" w:leader="dot" w:pos="9530"/>
            </w:tabs>
            <w:rPr>
              <w:rFonts w:asciiTheme="minorHAnsi" w:eastAsiaTheme="minorEastAsia" w:hAnsiTheme="minorHAnsi" w:cstheme="minorBidi"/>
              <w:noProof/>
              <w:sz w:val="22"/>
              <w:szCs w:val="22"/>
            </w:rPr>
          </w:pPr>
          <w:hyperlink w:anchor="_Toc371321513" w:history="1">
            <w:r w:rsidR="009152E8" w:rsidRPr="00883E85">
              <w:rPr>
                <w:rStyle w:val="Hyperlink"/>
                <w:noProof/>
              </w:rPr>
              <w:t>2.3.4</w:t>
            </w:r>
            <w:r w:rsidR="009152E8">
              <w:rPr>
                <w:rFonts w:asciiTheme="minorHAnsi" w:eastAsiaTheme="minorEastAsia" w:hAnsiTheme="minorHAnsi" w:cstheme="minorBidi"/>
                <w:noProof/>
                <w:sz w:val="22"/>
                <w:szCs w:val="22"/>
              </w:rPr>
              <w:tab/>
            </w:r>
            <w:r w:rsidR="009152E8" w:rsidRPr="00883E85">
              <w:rPr>
                <w:rStyle w:val="Hyperlink"/>
                <w:noProof/>
              </w:rPr>
              <w:t>System Architecture Component – LDAP Server</w:t>
            </w:r>
            <w:r w:rsidR="009152E8">
              <w:rPr>
                <w:noProof/>
                <w:webHidden/>
              </w:rPr>
              <w:tab/>
            </w:r>
            <w:r w:rsidR="00397523">
              <w:rPr>
                <w:noProof/>
                <w:webHidden/>
              </w:rPr>
              <w:fldChar w:fldCharType="begin"/>
            </w:r>
            <w:r w:rsidR="009152E8">
              <w:rPr>
                <w:noProof/>
                <w:webHidden/>
              </w:rPr>
              <w:instrText xml:space="preserve"> PAGEREF _Toc371321513 \h </w:instrText>
            </w:r>
            <w:r w:rsidR="00397523">
              <w:rPr>
                <w:noProof/>
                <w:webHidden/>
              </w:rPr>
            </w:r>
            <w:r w:rsidR="00397523">
              <w:rPr>
                <w:noProof/>
                <w:webHidden/>
              </w:rPr>
              <w:fldChar w:fldCharType="separate"/>
            </w:r>
            <w:r w:rsidR="009152E8">
              <w:rPr>
                <w:noProof/>
                <w:webHidden/>
              </w:rPr>
              <w:t>16</w:t>
            </w:r>
            <w:r w:rsidR="00397523">
              <w:rPr>
                <w:noProof/>
                <w:webHidden/>
              </w:rPr>
              <w:fldChar w:fldCharType="end"/>
            </w:r>
          </w:hyperlink>
        </w:p>
        <w:p w:rsidR="009152E8" w:rsidRDefault="002F0AE2">
          <w:pPr>
            <w:pStyle w:val="TOC3"/>
            <w:tabs>
              <w:tab w:val="left" w:pos="1100"/>
              <w:tab w:val="right" w:leader="dot" w:pos="9530"/>
            </w:tabs>
            <w:rPr>
              <w:rFonts w:asciiTheme="minorHAnsi" w:eastAsiaTheme="minorEastAsia" w:hAnsiTheme="minorHAnsi" w:cstheme="minorBidi"/>
              <w:noProof/>
              <w:sz w:val="22"/>
              <w:szCs w:val="22"/>
            </w:rPr>
          </w:pPr>
          <w:hyperlink w:anchor="_Toc371321514" w:history="1">
            <w:r w:rsidR="009152E8" w:rsidRPr="00883E85">
              <w:rPr>
                <w:rStyle w:val="Hyperlink"/>
                <w:noProof/>
              </w:rPr>
              <w:t>2.3.5</w:t>
            </w:r>
            <w:r w:rsidR="009152E8">
              <w:rPr>
                <w:rFonts w:asciiTheme="minorHAnsi" w:eastAsiaTheme="minorEastAsia" w:hAnsiTheme="minorHAnsi" w:cstheme="minorBidi"/>
                <w:noProof/>
                <w:sz w:val="22"/>
                <w:szCs w:val="22"/>
              </w:rPr>
              <w:tab/>
            </w:r>
            <w:r w:rsidR="009152E8" w:rsidRPr="00883E85">
              <w:rPr>
                <w:rStyle w:val="Hyperlink"/>
                <w:noProof/>
              </w:rPr>
              <w:t>System Architecture Component – Web  Server</w:t>
            </w:r>
            <w:r w:rsidR="009152E8">
              <w:rPr>
                <w:noProof/>
                <w:webHidden/>
              </w:rPr>
              <w:tab/>
            </w:r>
            <w:r w:rsidR="00397523">
              <w:rPr>
                <w:noProof/>
                <w:webHidden/>
              </w:rPr>
              <w:fldChar w:fldCharType="begin"/>
            </w:r>
            <w:r w:rsidR="009152E8">
              <w:rPr>
                <w:noProof/>
                <w:webHidden/>
              </w:rPr>
              <w:instrText xml:space="preserve"> PAGEREF _Toc371321514 \h </w:instrText>
            </w:r>
            <w:r w:rsidR="00397523">
              <w:rPr>
                <w:noProof/>
                <w:webHidden/>
              </w:rPr>
            </w:r>
            <w:r w:rsidR="00397523">
              <w:rPr>
                <w:noProof/>
                <w:webHidden/>
              </w:rPr>
              <w:fldChar w:fldCharType="separate"/>
            </w:r>
            <w:r w:rsidR="009152E8">
              <w:rPr>
                <w:noProof/>
                <w:webHidden/>
              </w:rPr>
              <w:t>16</w:t>
            </w:r>
            <w:r w:rsidR="00397523">
              <w:rPr>
                <w:noProof/>
                <w:webHidden/>
              </w:rPr>
              <w:fldChar w:fldCharType="end"/>
            </w:r>
          </w:hyperlink>
        </w:p>
        <w:p w:rsidR="009152E8" w:rsidRDefault="002F0AE2">
          <w:pPr>
            <w:pStyle w:val="TOC1"/>
            <w:rPr>
              <w:rFonts w:asciiTheme="minorHAnsi" w:eastAsiaTheme="minorEastAsia" w:hAnsiTheme="minorHAnsi" w:cstheme="minorBidi"/>
              <w:b w:val="0"/>
              <w:caps w:val="0"/>
              <w:noProof/>
              <w:sz w:val="22"/>
              <w:szCs w:val="22"/>
            </w:rPr>
          </w:pPr>
          <w:hyperlink w:anchor="_Toc371321515" w:history="1">
            <w:r w:rsidR="009152E8" w:rsidRPr="00883E85">
              <w:rPr>
                <w:rStyle w:val="Hyperlink"/>
                <w:noProof/>
              </w:rPr>
              <w:t>Section 3 System Construction Environment</w:t>
            </w:r>
            <w:r w:rsidR="009152E8">
              <w:rPr>
                <w:noProof/>
                <w:webHidden/>
              </w:rPr>
              <w:tab/>
            </w:r>
            <w:r w:rsidR="00397523">
              <w:rPr>
                <w:noProof/>
                <w:webHidden/>
              </w:rPr>
              <w:fldChar w:fldCharType="begin"/>
            </w:r>
            <w:r w:rsidR="009152E8">
              <w:rPr>
                <w:noProof/>
                <w:webHidden/>
              </w:rPr>
              <w:instrText xml:space="preserve"> PAGEREF _Toc371321515 \h </w:instrText>
            </w:r>
            <w:r w:rsidR="00397523">
              <w:rPr>
                <w:noProof/>
                <w:webHidden/>
              </w:rPr>
            </w:r>
            <w:r w:rsidR="00397523">
              <w:rPr>
                <w:noProof/>
                <w:webHidden/>
              </w:rPr>
              <w:fldChar w:fldCharType="separate"/>
            </w:r>
            <w:r w:rsidR="009152E8">
              <w:rPr>
                <w:noProof/>
                <w:webHidden/>
              </w:rPr>
              <w:t>17</w:t>
            </w:r>
            <w:r w:rsidR="00397523">
              <w:rPr>
                <w:noProof/>
                <w:webHidden/>
              </w:rPr>
              <w:fldChar w:fldCharType="end"/>
            </w:r>
          </w:hyperlink>
        </w:p>
        <w:p w:rsidR="009152E8" w:rsidRDefault="002F0AE2">
          <w:pPr>
            <w:pStyle w:val="TOC2"/>
            <w:tabs>
              <w:tab w:val="right" w:leader="dot" w:pos="9530"/>
            </w:tabs>
            <w:rPr>
              <w:rFonts w:asciiTheme="minorHAnsi" w:eastAsiaTheme="minorEastAsia" w:hAnsiTheme="minorHAnsi" w:cstheme="minorBidi"/>
              <w:noProof/>
              <w:sz w:val="22"/>
              <w:szCs w:val="22"/>
            </w:rPr>
          </w:pPr>
          <w:hyperlink w:anchor="_Toc371321516" w:history="1">
            <w:r w:rsidR="009152E8" w:rsidRPr="00883E85">
              <w:rPr>
                <w:rStyle w:val="Hyperlink"/>
                <w:caps/>
                <w:noProof/>
              </w:rPr>
              <w:t>3.1 D</w:t>
            </w:r>
            <w:r w:rsidR="009152E8" w:rsidRPr="00883E85">
              <w:rPr>
                <w:rStyle w:val="Hyperlink"/>
                <w:noProof/>
              </w:rPr>
              <w:t>evelopment Environment</w:t>
            </w:r>
            <w:r w:rsidR="009152E8">
              <w:rPr>
                <w:noProof/>
                <w:webHidden/>
              </w:rPr>
              <w:tab/>
            </w:r>
            <w:r w:rsidR="00397523">
              <w:rPr>
                <w:noProof/>
                <w:webHidden/>
              </w:rPr>
              <w:fldChar w:fldCharType="begin"/>
            </w:r>
            <w:r w:rsidR="009152E8">
              <w:rPr>
                <w:noProof/>
                <w:webHidden/>
              </w:rPr>
              <w:instrText xml:space="preserve"> PAGEREF _Toc371321516 \h </w:instrText>
            </w:r>
            <w:r w:rsidR="00397523">
              <w:rPr>
                <w:noProof/>
                <w:webHidden/>
              </w:rPr>
            </w:r>
            <w:r w:rsidR="00397523">
              <w:rPr>
                <w:noProof/>
                <w:webHidden/>
              </w:rPr>
              <w:fldChar w:fldCharType="separate"/>
            </w:r>
            <w:r w:rsidR="009152E8">
              <w:rPr>
                <w:noProof/>
                <w:webHidden/>
              </w:rPr>
              <w:t>17</w:t>
            </w:r>
            <w:r w:rsidR="00397523">
              <w:rPr>
                <w:noProof/>
                <w:webHidden/>
              </w:rPr>
              <w:fldChar w:fldCharType="end"/>
            </w:r>
          </w:hyperlink>
        </w:p>
        <w:p w:rsidR="009152E8" w:rsidRDefault="002F0AE2">
          <w:pPr>
            <w:pStyle w:val="TOC3"/>
            <w:tabs>
              <w:tab w:val="left" w:pos="1100"/>
              <w:tab w:val="right" w:leader="dot" w:pos="9530"/>
            </w:tabs>
            <w:rPr>
              <w:rFonts w:asciiTheme="minorHAnsi" w:eastAsiaTheme="minorEastAsia" w:hAnsiTheme="minorHAnsi" w:cstheme="minorBidi"/>
              <w:noProof/>
              <w:sz w:val="22"/>
              <w:szCs w:val="22"/>
            </w:rPr>
          </w:pPr>
          <w:hyperlink w:anchor="_Toc371321517" w:history="1">
            <w:r w:rsidR="009152E8" w:rsidRPr="00883E85">
              <w:rPr>
                <w:rStyle w:val="Hyperlink"/>
                <w:i/>
                <w:noProof/>
              </w:rPr>
              <w:t>3.1.1</w:t>
            </w:r>
            <w:r w:rsidR="009152E8">
              <w:rPr>
                <w:rFonts w:asciiTheme="minorHAnsi" w:eastAsiaTheme="minorEastAsia" w:hAnsiTheme="minorHAnsi" w:cstheme="minorBidi"/>
                <w:noProof/>
                <w:sz w:val="22"/>
                <w:szCs w:val="22"/>
              </w:rPr>
              <w:tab/>
            </w:r>
            <w:r w:rsidR="009152E8" w:rsidRPr="00883E85">
              <w:rPr>
                <w:rStyle w:val="Hyperlink"/>
                <w:noProof/>
              </w:rPr>
              <w:t>Developer Workstation Configuration</w:t>
            </w:r>
            <w:r w:rsidR="009152E8">
              <w:rPr>
                <w:noProof/>
                <w:webHidden/>
              </w:rPr>
              <w:tab/>
            </w:r>
            <w:r w:rsidR="00397523">
              <w:rPr>
                <w:noProof/>
                <w:webHidden/>
              </w:rPr>
              <w:fldChar w:fldCharType="begin"/>
            </w:r>
            <w:r w:rsidR="009152E8">
              <w:rPr>
                <w:noProof/>
                <w:webHidden/>
              </w:rPr>
              <w:instrText xml:space="preserve"> PAGEREF _Toc371321517 \h </w:instrText>
            </w:r>
            <w:r w:rsidR="00397523">
              <w:rPr>
                <w:noProof/>
                <w:webHidden/>
              </w:rPr>
            </w:r>
            <w:r w:rsidR="00397523">
              <w:rPr>
                <w:noProof/>
                <w:webHidden/>
              </w:rPr>
              <w:fldChar w:fldCharType="separate"/>
            </w:r>
            <w:r w:rsidR="009152E8">
              <w:rPr>
                <w:noProof/>
                <w:webHidden/>
              </w:rPr>
              <w:t>17</w:t>
            </w:r>
            <w:r w:rsidR="00397523">
              <w:rPr>
                <w:noProof/>
                <w:webHidden/>
              </w:rPr>
              <w:fldChar w:fldCharType="end"/>
            </w:r>
          </w:hyperlink>
        </w:p>
        <w:p w:rsidR="009152E8" w:rsidRDefault="002F0AE2">
          <w:pPr>
            <w:pStyle w:val="TOC2"/>
            <w:tabs>
              <w:tab w:val="right" w:leader="dot" w:pos="9530"/>
            </w:tabs>
            <w:rPr>
              <w:rFonts w:asciiTheme="minorHAnsi" w:eastAsiaTheme="minorEastAsia" w:hAnsiTheme="minorHAnsi" w:cstheme="minorBidi"/>
              <w:noProof/>
              <w:sz w:val="22"/>
              <w:szCs w:val="22"/>
            </w:rPr>
          </w:pPr>
          <w:hyperlink w:anchor="_Toc371321518" w:history="1">
            <w:r w:rsidR="009152E8" w:rsidRPr="00883E85">
              <w:rPr>
                <w:rStyle w:val="Hyperlink"/>
                <w:i/>
                <w:noProof/>
              </w:rPr>
              <w:t xml:space="preserve">3.2 </w:t>
            </w:r>
            <w:r w:rsidR="009152E8" w:rsidRPr="00883E85">
              <w:rPr>
                <w:rStyle w:val="Hyperlink"/>
                <w:noProof/>
              </w:rPr>
              <w:t>Code Quality Environment</w:t>
            </w:r>
            <w:r w:rsidR="009152E8">
              <w:rPr>
                <w:noProof/>
                <w:webHidden/>
              </w:rPr>
              <w:tab/>
            </w:r>
            <w:r w:rsidR="00397523">
              <w:rPr>
                <w:noProof/>
                <w:webHidden/>
              </w:rPr>
              <w:fldChar w:fldCharType="begin"/>
            </w:r>
            <w:r w:rsidR="009152E8">
              <w:rPr>
                <w:noProof/>
                <w:webHidden/>
              </w:rPr>
              <w:instrText xml:space="preserve"> PAGEREF _Toc371321518 \h </w:instrText>
            </w:r>
            <w:r w:rsidR="00397523">
              <w:rPr>
                <w:noProof/>
                <w:webHidden/>
              </w:rPr>
            </w:r>
            <w:r w:rsidR="00397523">
              <w:rPr>
                <w:noProof/>
                <w:webHidden/>
              </w:rPr>
              <w:fldChar w:fldCharType="separate"/>
            </w:r>
            <w:r w:rsidR="009152E8">
              <w:rPr>
                <w:noProof/>
                <w:webHidden/>
              </w:rPr>
              <w:t>17</w:t>
            </w:r>
            <w:r w:rsidR="00397523">
              <w:rPr>
                <w:noProof/>
                <w:webHidden/>
              </w:rPr>
              <w:fldChar w:fldCharType="end"/>
            </w:r>
          </w:hyperlink>
        </w:p>
        <w:p w:rsidR="009152E8" w:rsidRDefault="002F0AE2">
          <w:pPr>
            <w:pStyle w:val="TOC3"/>
            <w:tabs>
              <w:tab w:val="right" w:leader="dot" w:pos="9530"/>
            </w:tabs>
            <w:rPr>
              <w:rFonts w:asciiTheme="minorHAnsi" w:eastAsiaTheme="minorEastAsia" w:hAnsiTheme="minorHAnsi" w:cstheme="minorBidi"/>
              <w:noProof/>
              <w:sz w:val="22"/>
              <w:szCs w:val="22"/>
            </w:rPr>
          </w:pPr>
          <w:hyperlink w:anchor="_Toc371321519" w:history="1">
            <w:r w:rsidR="009152E8" w:rsidRPr="00883E85">
              <w:rPr>
                <w:rStyle w:val="Hyperlink"/>
                <w:i/>
                <w:noProof/>
              </w:rPr>
              <w:t xml:space="preserve">3.2.1 </w:t>
            </w:r>
            <w:r w:rsidR="009152E8" w:rsidRPr="00883E85">
              <w:rPr>
                <w:rStyle w:val="Hyperlink"/>
                <w:noProof/>
              </w:rPr>
              <w:t>QA Workstation Configuration</w:t>
            </w:r>
            <w:r w:rsidR="009152E8">
              <w:rPr>
                <w:noProof/>
                <w:webHidden/>
              </w:rPr>
              <w:tab/>
            </w:r>
            <w:r w:rsidR="00397523">
              <w:rPr>
                <w:noProof/>
                <w:webHidden/>
              </w:rPr>
              <w:fldChar w:fldCharType="begin"/>
            </w:r>
            <w:r w:rsidR="009152E8">
              <w:rPr>
                <w:noProof/>
                <w:webHidden/>
              </w:rPr>
              <w:instrText xml:space="preserve"> PAGEREF _Toc371321519 \h </w:instrText>
            </w:r>
            <w:r w:rsidR="00397523">
              <w:rPr>
                <w:noProof/>
                <w:webHidden/>
              </w:rPr>
            </w:r>
            <w:r w:rsidR="00397523">
              <w:rPr>
                <w:noProof/>
                <w:webHidden/>
              </w:rPr>
              <w:fldChar w:fldCharType="separate"/>
            </w:r>
            <w:r w:rsidR="009152E8">
              <w:rPr>
                <w:noProof/>
                <w:webHidden/>
              </w:rPr>
              <w:t>17</w:t>
            </w:r>
            <w:r w:rsidR="00397523">
              <w:rPr>
                <w:noProof/>
                <w:webHidden/>
              </w:rPr>
              <w:fldChar w:fldCharType="end"/>
            </w:r>
          </w:hyperlink>
        </w:p>
        <w:p w:rsidR="00F94E96" w:rsidRDefault="00397523">
          <w:r>
            <w:fldChar w:fldCharType="end"/>
          </w:r>
        </w:p>
      </w:sdtContent>
    </w:sdt>
    <w:p w:rsidR="007071EE" w:rsidRDefault="007071EE">
      <w:pPr>
        <w:keepNext/>
        <w:ind w:left="720"/>
      </w:pPr>
    </w:p>
    <w:p w:rsidR="007071EE" w:rsidRDefault="007071EE">
      <w:pPr>
        <w:keepNext/>
        <w:ind w:left="720"/>
        <w:sectPr w:rsidR="007071EE" w:rsidSect="00281338">
          <w:headerReference w:type="default" r:id="rId14"/>
          <w:footerReference w:type="default" r:id="rId15"/>
          <w:pgSz w:w="12240" w:h="15840"/>
          <w:pgMar w:top="1440" w:right="900" w:bottom="1440" w:left="1800" w:header="720" w:footer="720" w:gutter="0"/>
          <w:cols w:space="720"/>
          <w:docGrid w:linePitch="360"/>
        </w:sectPr>
      </w:pPr>
    </w:p>
    <w:p w:rsidR="00FA5040" w:rsidRDefault="00FA5040">
      <w:pPr>
        <w:keepNext/>
        <w:ind w:left="720"/>
      </w:pPr>
    </w:p>
    <w:p w:rsidR="00FA5040" w:rsidRDefault="007071EE" w:rsidP="007071EE">
      <w:pPr>
        <w:pStyle w:val="Heading1"/>
      </w:pPr>
      <w:bookmarkStart w:id="1" w:name="_Toc443813170"/>
      <w:bookmarkStart w:id="2" w:name="_Toc490368956"/>
      <w:bookmarkStart w:id="3" w:name="_Toc25640886"/>
      <w:bookmarkStart w:id="4" w:name="_Toc371321504"/>
      <w:bookmarkEnd w:id="0"/>
      <w:r>
        <w:t>Section 1 DOCUMENT</w:t>
      </w:r>
      <w:r w:rsidR="00C33B75">
        <w:t xml:space="preserve"> SCOPE</w:t>
      </w:r>
      <w:bookmarkStart w:id="5" w:name="_Toc443813173"/>
      <w:bookmarkStart w:id="6" w:name="_Toc490368959"/>
      <w:bookmarkEnd w:id="1"/>
      <w:bookmarkEnd w:id="2"/>
      <w:bookmarkEnd w:id="3"/>
      <w:bookmarkEnd w:id="4"/>
    </w:p>
    <w:p w:rsidR="0077092E" w:rsidRPr="0077092E" w:rsidRDefault="0077092E" w:rsidP="0077092E">
      <w:r w:rsidRPr="0077092E">
        <w:t xml:space="preserve">This document describes the Technical Architecture of the </w:t>
      </w:r>
      <w:proofErr w:type="spellStart"/>
      <w:r w:rsidR="0053531D">
        <w:t>xxxx</w:t>
      </w:r>
      <w:proofErr w:type="spellEnd"/>
      <w:r w:rsidRPr="0077092E">
        <w:t xml:space="preserve"> System that satisfies business requirements as documented in the </w:t>
      </w:r>
      <w:r w:rsidR="00596578">
        <w:t>sub-system specific SRS</w:t>
      </w:r>
      <w:r w:rsidRPr="0077092E">
        <w:t>, and implements the functionality and satisfies technical, operational requirements described in the Functional Specification</w:t>
      </w:r>
      <w:proofErr w:type="gramStart"/>
      <w:r w:rsidR="00596578">
        <w:t>.</w:t>
      </w:r>
      <w:r w:rsidRPr="0077092E">
        <w:t>.</w:t>
      </w:r>
      <w:proofErr w:type="gramEnd"/>
    </w:p>
    <w:p w:rsidR="0077092E" w:rsidRPr="0077092E" w:rsidRDefault="0077092E" w:rsidP="0077092E"/>
    <w:p w:rsidR="0077092E" w:rsidRPr="0077092E" w:rsidRDefault="0077092E" w:rsidP="0077092E">
      <w:r w:rsidRPr="0077092E">
        <w:t xml:space="preserve">The goal of this Technical Architecture is to define the technologies, products, and techniques necessary to develop and support the system, and to ensure that the system components are compatible and comply with the enterprise-wide </w:t>
      </w:r>
      <w:r w:rsidR="00596578" w:rsidRPr="0077092E">
        <w:t>standards</w:t>
      </w:r>
      <w:r w:rsidR="00596578">
        <w:t>.</w:t>
      </w:r>
    </w:p>
    <w:p w:rsidR="0077092E" w:rsidRPr="0077092E" w:rsidRDefault="0077092E" w:rsidP="0077092E"/>
    <w:p w:rsidR="0077092E" w:rsidRPr="0077092E" w:rsidRDefault="0077092E" w:rsidP="0077092E">
      <w:r w:rsidRPr="0077092E">
        <w:t>This document will also:</w:t>
      </w:r>
    </w:p>
    <w:p w:rsidR="0077092E" w:rsidRPr="0077092E" w:rsidRDefault="0077092E" w:rsidP="00596578">
      <w:pPr>
        <w:pStyle w:val="ListParagraph"/>
        <w:numPr>
          <w:ilvl w:val="0"/>
          <w:numId w:val="9"/>
        </w:numPr>
      </w:pPr>
      <w:r w:rsidRPr="0077092E">
        <w:t>Identify and explain the risks inherent in this Technical Architecture;</w:t>
      </w:r>
    </w:p>
    <w:p w:rsidR="0077092E" w:rsidRPr="0077092E" w:rsidRDefault="0077092E" w:rsidP="00596578">
      <w:pPr>
        <w:pStyle w:val="ListParagraph"/>
        <w:numPr>
          <w:ilvl w:val="0"/>
          <w:numId w:val="10"/>
        </w:numPr>
      </w:pPr>
      <w:r w:rsidRPr="0077092E">
        <w:t>Define baseline sizing, archiving and performance requirements;</w:t>
      </w:r>
    </w:p>
    <w:p w:rsidR="0077092E" w:rsidRPr="0077092E" w:rsidRDefault="0077092E" w:rsidP="00596578">
      <w:pPr>
        <w:pStyle w:val="ListParagraph"/>
        <w:numPr>
          <w:ilvl w:val="0"/>
          <w:numId w:val="10"/>
        </w:numPr>
      </w:pPr>
      <w:r w:rsidRPr="0077092E">
        <w:t>Identify the hardware and software specifications for the Development, Testing, QA and Production environments;</w:t>
      </w:r>
    </w:p>
    <w:p w:rsidR="0077092E" w:rsidRDefault="0077092E" w:rsidP="00596578">
      <w:pPr>
        <w:pStyle w:val="ListParagraph"/>
        <w:numPr>
          <w:ilvl w:val="0"/>
          <w:numId w:val="10"/>
        </w:numPr>
      </w:pPr>
      <w:r w:rsidRPr="0077092E">
        <w:t>Define procedures for both data and code migration among the environments.</w:t>
      </w:r>
    </w:p>
    <w:p w:rsidR="0077092E" w:rsidRPr="0077092E" w:rsidRDefault="0077092E" w:rsidP="0077092E"/>
    <w:p w:rsidR="00FA5040" w:rsidRDefault="007071EE" w:rsidP="00F94E96">
      <w:pPr>
        <w:pStyle w:val="Heading1"/>
      </w:pPr>
      <w:bookmarkStart w:id="7" w:name="_Toc371321505"/>
      <w:r>
        <w:t>Section 2</w:t>
      </w:r>
      <w:r w:rsidR="00C33B75">
        <w:t xml:space="preserve"> OVERALL TECHNICAL ARCHITECTURE</w:t>
      </w:r>
      <w:bookmarkEnd w:id="7"/>
    </w:p>
    <w:p w:rsidR="00FA5040" w:rsidRDefault="00F94E96" w:rsidP="00F94E96">
      <w:pPr>
        <w:pStyle w:val="Heading2"/>
      </w:pPr>
      <w:bookmarkStart w:id="8" w:name="_Toc371321506"/>
      <w:r>
        <w:t xml:space="preserve">2.1 </w:t>
      </w:r>
      <w:r w:rsidR="00153083">
        <w:t>Overall</w:t>
      </w:r>
      <w:r w:rsidR="00C33B75">
        <w:t xml:space="preserve"> </w:t>
      </w:r>
      <w:r w:rsidR="00153083">
        <w:t xml:space="preserve">System </w:t>
      </w:r>
      <w:r w:rsidR="00C33B75">
        <w:t>Architecture Diagram</w:t>
      </w:r>
      <w:bookmarkEnd w:id="8"/>
    </w:p>
    <w:p w:rsidR="0077092E" w:rsidRDefault="0077092E" w:rsidP="0077092E">
      <w:r w:rsidRPr="0077092E">
        <w:t xml:space="preserve">The </w:t>
      </w:r>
      <w:r w:rsidRPr="0077092E">
        <w:rPr>
          <w:b/>
          <w:bCs/>
        </w:rPr>
        <w:t>System Architecture Diagram</w:t>
      </w:r>
      <w:r w:rsidRPr="0077092E">
        <w:t xml:space="preserve"> provides the “big picture” view of the system’s architecture, and puts it in context with the rest of the Performing Organization’s systems portfolio, illustrating how the system’s hardware and software platforms fit into the environment.</w:t>
      </w:r>
    </w:p>
    <w:p w:rsidR="00943E08" w:rsidRPr="0077092E" w:rsidRDefault="00943E08" w:rsidP="0077092E"/>
    <w:p w:rsidR="00FA5040" w:rsidRDefault="00FA5040"/>
    <w:p w:rsidR="00FA5040" w:rsidRDefault="00C33B75" w:rsidP="00F94E96">
      <w:pPr>
        <w:pStyle w:val="Heading2"/>
        <w:numPr>
          <w:ilvl w:val="1"/>
          <w:numId w:val="6"/>
        </w:numPr>
      </w:pPr>
      <w:bookmarkStart w:id="9" w:name="_Toc371321507"/>
      <w:r>
        <w:t>System Architecture Model</w:t>
      </w:r>
      <w:bookmarkEnd w:id="9"/>
    </w:p>
    <w:p w:rsidR="00943E08" w:rsidRDefault="0077092E" w:rsidP="0077092E">
      <w:r w:rsidRPr="0077092E">
        <w:t>The</w:t>
      </w:r>
      <w:r w:rsidRPr="0077092E">
        <w:rPr>
          <w:b/>
          <w:bCs/>
        </w:rPr>
        <w:t xml:space="preserve"> System Architecture Model</w:t>
      </w:r>
      <w:r w:rsidRPr="0077092E">
        <w:t xml:space="preserve"> represents the various </w:t>
      </w:r>
      <w:r w:rsidR="00183D16">
        <w:t xml:space="preserve">software </w:t>
      </w:r>
      <w:r w:rsidRPr="0077092E">
        <w:t>components that comprise the system, and shows their interrelationships.</w:t>
      </w:r>
      <w:r w:rsidR="00CE700C">
        <w:t xml:space="preserve"> </w:t>
      </w:r>
    </w:p>
    <w:p w:rsidR="00183D16" w:rsidRDefault="00183D16" w:rsidP="0077092E"/>
    <w:tbl>
      <w:tblPr>
        <w:tblStyle w:val="TableGrid"/>
        <w:tblW w:w="0" w:type="auto"/>
        <w:tblLook w:val="04A0" w:firstRow="1" w:lastRow="0" w:firstColumn="1" w:lastColumn="0" w:noHBand="0" w:noVBand="1"/>
      </w:tblPr>
      <w:tblGrid>
        <w:gridCol w:w="1098"/>
        <w:gridCol w:w="3510"/>
        <w:gridCol w:w="5058"/>
      </w:tblGrid>
      <w:tr w:rsidR="00183D16" w:rsidTr="00183D16">
        <w:tc>
          <w:tcPr>
            <w:tcW w:w="1098" w:type="dxa"/>
          </w:tcPr>
          <w:p w:rsidR="00183D16" w:rsidRDefault="00183D16" w:rsidP="0077092E">
            <w:proofErr w:type="spellStart"/>
            <w:r>
              <w:t>Sl.No</w:t>
            </w:r>
            <w:proofErr w:type="spellEnd"/>
          </w:p>
        </w:tc>
        <w:tc>
          <w:tcPr>
            <w:tcW w:w="3510" w:type="dxa"/>
          </w:tcPr>
          <w:p w:rsidR="00183D16" w:rsidRDefault="00183D16" w:rsidP="0077092E">
            <w:r>
              <w:t>Software Components</w:t>
            </w:r>
          </w:p>
        </w:tc>
        <w:tc>
          <w:tcPr>
            <w:tcW w:w="5058" w:type="dxa"/>
          </w:tcPr>
          <w:p w:rsidR="00183D16" w:rsidRDefault="00183D16" w:rsidP="0077092E">
            <w:r>
              <w:t>Description</w:t>
            </w:r>
          </w:p>
        </w:tc>
      </w:tr>
      <w:tr w:rsidR="00183D16" w:rsidTr="00183D16">
        <w:tc>
          <w:tcPr>
            <w:tcW w:w="1098" w:type="dxa"/>
          </w:tcPr>
          <w:p w:rsidR="00183D16" w:rsidRDefault="00183D16" w:rsidP="0077092E">
            <w:r>
              <w:t>1</w:t>
            </w:r>
          </w:p>
        </w:tc>
        <w:tc>
          <w:tcPr>
            <w:tcW w:w="3510" w:type="dxa"/>
          </w:tcPr>
          <w:p w:rsidR="00183D16" w:rsidRDefault="00183D16" w:rsidP="0077092E">
            <w:r>
              <w:t>Load Balancer</w:t>
            </w:r>
          </w:p>
        </w:tc>
        <w:tc>
          <w:tcPr>
            <w:tcW w:w="5058" w:type="dxa"/>
          </w:tcPr>
          <w:p w:rsidR="00183D16" w:rsidRDefault="00B57ED9" w:rsidP="0077092E">
            <w:r>
              <w:t>Balance External traffic and share load against pair of web servers.</w:t>
            </w:r>
          </w:p>
        </w:tc>
      </w:tr>
      <w:tr w:rsidR="00183D16" w:rsidTr="00183D16">
        <w:tc>
          <w:tcPr>
            <w:tcW w:w="1098" w:type="dxa"/>
          </w:tcPr>
          <w:p w:rsidR="00183D16" w:rsidRDefault="00183D16" w:rsidP="0077092E">
            <w:r>
              <w:t>2</w:t>
            </w:r>
          </w:p>
        </w:tc>
        <w:tc>
          <w:tcPr>
            <w:tcW w:w="3510" w:type="dxa"/>
          </w:tcPr>
          <w:p w:rsidR="00183D16" w:rsidRDefault="00183D16" w:rsidP="0077092E">
            <w:r>
              <w:t>Web Server</w:t>
            </w:r>
          </w:p>
        </w:tc>
        <w:tc>
          <w:tcPr>
            <w:tcW w:w="5058" w:type="dxa"/>
          </w:tcPr>
          <w:p w:rsidR="00183D16" w:rsidRDefault="00B57ED9" w:rsidP="0077092E">
            <w:r>
              <w:t xml:space="preserve">Web </w:t>
            </w:r>
            <w:proofErr w:type="gramStart"/>
            <w:r>
              <w:t>server ,</w:t>
            </w:r>
            <w:proofErr w:type="gramEnd"/>
            <w:r>
              <w:t xml:space="preserve"> intercepts traffic coming </w:t>
            </w:r>
            <w:proofErr w:type="spellStart"/>
            <w:r>
              <w:t>form</w:t>
            </w:r>
            <w:proofErr w:type="spellEnd"/>
            <w:r>
              <w:t xml:space="preserve"> load balancer and distribute against application servers.</w:t>
            </w:r>
          </w:p>
        </w:tc>
      </w:tr>
      <w:tr w:rsidR="00183D16" w:rsidTr="00183D16">
        <w:tc>
          <w:tcPr>
            <w:tcW w:w="1098" w:type="dxa"/>
          </w:tcPr>
          <w:p w:rsidR="00183D16" w:rsidRDefault="00183D16" w:rsidP="0077092E">
            <w:r>
              <w:t>3</w:t>
            </w:r>
          </w:p>
        </w:tc>
        <w:tc>
          <w:tcPr>
            <w:tcW w:w="3510" w:type="dxa"/>
          </w:tcPr>
          <w:p w:rsidR="00183D16" w:rsidRDefault="00183D16" w:rsidP="0077092E">
            <w:r>
              <w:t>Portal Server</w:t>
            </w:r>
          </w:p>
        </w:tc>
        <w:tc>
          <w:tcPr>
            <w:tcW w:w="5058" w:type="dxa"/>
          </w:tcPr>
          <w:p w:rsidR="00183D16" w:rsidRDefault="00B57ED9" w:rsidP="0077092E">
            <w:r>
              <w:t>Portal server provides runtime for JSR compliant portlets.</w:t>
            </w:r>
          </w:p>
        </w:tc>
      </w:tr>
      <w:tr w:rsidR="00B57ED9" w:rsidTr="00183D16">
        <w:tc>
          <w:tcPr>
            <w:tcW w:w="1098" w:type="dxa"/>
          </w:tcPr>
          <w:p w:rsidR="00B57ED9" w:rsidRDefault="00B57ED9" w:rsidP="0077092E">
            <w:r>
              <w:t>4</w:t>
            </w:r>
          </w:p>
        </w:tc>
        <w:tc>
          <w:tcPr>
            <w:tcW w:w="3510" w:type="dxa"/>
          </w:tcPr>
          <w:p w:rsidR="00B57ED9" w:rsidRDefault="00B57ED9" w:rsidP="0077092E">
            <w:r>
              <w:t>Application Server</w:t>
            </w:r>
          </w:p>
        </w:tc>
        <w:tc>
          <w:tcPr>
            <w:tcW w:w="5058" w:type="dxa"/>
          </w:tcPr>
          <w:p w:rsidR="00B57ED9" w:rsidRDefault="00B57ED9" w:rsidP="0077092E">
            <w:r>
              <w:t>Application server provides runtime for web applications.</w:t>
            </w:r>
          </w:p>
        </w:tc>
      </w:tr>
      <w:tr w:rsidR="00183D16" w:rsidTr="00183D16">
        <w:tc>
          <w:tcPr>
            <w:tcW w:w="1098" w:type="dxa"/>
          </w:tcPr>
          <w:p w:rsidR="00183D16" w:rsidRDefault="00B57ED9" w:rsidP="0077092E">
            <w:r>
              <w:t>5</w:t>
            </w:r>
          </w:p>
        </w:tc>
        <w:tc>
          <w:tcPr>
            <w:tcW w:w="3510" w:type="dxa"/>
          </w:tcPr>
          <w:p w:rsidR="00183D16" w:rsidRDefault="00183D16" w:rsidP="0077092E">
            <w:r>
              <w:t>SOA Server</w:t>
            </w:r>
          </w:p>
        </w:tc>
        <w:tc>
          <w:tcPr>
            <w:tcW w:w="5058" w:type="dxa"/>
          </w:tcPr>
          <w:p w:rsidR="00183D16" w:rsidRDefault="00B57ED9" w:rsidP="0077092E">
            <w:r>
              <w:t xml:space="preserve">SOA Server provides runtime for Workflow and other integration </w:t>
            </w:r>
            <w:proofErr w:type="spellStart"/>
            <w:r>
              <w:t>adaters</w:t>
            </w:r>
            <w:proofErr w:type="spellEnd"/>
            <w:r>
              <w:t>.</w:t>
            </w:r>
          </w:p>
        </w:tc>
      </w:tr>
      <w:tr w:rsidR="00183D16" w:rsidTr="00183D16">
        <w:tc>
          <w:tcPr>
            <w:tcW w:w="1098" w:type="dxa"/>
          </w:tcPr>
          <w:p w:rsidR="00183D16" w:rsidRDefault="00B57ED9" w:rsidP="0077092E">
            <w:r>
              <w:t>6</w:t>
            </w:r>
          </w:p>
        </w:tc>
        <w:tc>
          <w:tcPr>
            <w:tcW w:w="3510" w:type="dxa"/>
          </w:tcPr>
          <w:p w:rsidR="00183D16" w:rsidRDefault="00183D16" w:rsidP="0077092E">
            <w:r>
              <w:t>LDAP and CAS</w:t>
            </w:r>
          </w:p>
        </w:tc>
        <w:tc>
          <w:tcPr>
            <w:tcW w:w="5058" w:type="dxa"/>
          </w:tcPr>
          <w:p w:rsidR="00183D16" w:rsidRDefault="00B57ED9" w:rsidP="0077092E">
            <w:r>
              <w:t>LDAP server stores user credentials in secured manner.</w:t>
            </w:r>
            <w:r w:rsidR="005552E2">
              <w:t>CAS application is SSO application provides Granting ticket to all applications and provides necessary SSO Support</w:t>
            </w:r>
          </w:p>
        </w:tc>
      </w:tr>
      <w:tr w:rsidR="00183D16" w:rsidTr="00183D16">
        <w:tc>
          <w:tcPr>
            <w:tcW w:w="1098" w:type="dxa"/>
          </w:tcPr>
          <w:p w:rsidR="00183D16" w:rsidRDefault="00B57ED9" w:rsidP="0077092E">
            <w:r>
              <w:t>7</w:t>
            </w:r>
          </w:p>
        </w:tc>
        <w:tc>
          <w:tcPr>
            <w:tcW w:w="3510" w:type="dxa"/>
          </w:tcPr>
          <w:p w:rsidR="00183D16" w:rsidRDefault="00183D16" w:rsidP="0077092E">
            <w:r>
              <w:t>Database Server</w:t>
            </w:r>
          </w:p>
        </w:tc>
        <w:tc>
          <w:tcPr>
            <w:tcW w:w="5058" w:type="dxa"/>
          </w:tcPr>
          <w:p w:rsidR="00183D16" w:rsidRDefault="005552E2" w:rsidP="0077092E">
            <w:r>
              <w:t>Database server host data and business logics inside PL/SQL</w:t>
            </w:r>
          </w:p>
        </w:tc>
      </w:tr>
      <w:tr w:rsidR="00183D16" w:rsidTr="00183D16">
        <w:tc>
          <w:tcPr>
            <w:tcW w:w="1098" w:type="dxa"/>
          </w:tcPr>
          <w:p w:rsidR="00183D16" w:rsidRDefault="00B57ED9" w:rsidP="0077092E">
            <w:r>
              <w:t>8</w:t>
            </w:r>
          </w:p>
        </w:tc>
        <w:tc>
          <w:tcPr>
            <w:tcW w:w="3510" w:type="dxa"/>
          </w:tcPr>
          <w:p w:rsidR="00183D16" w:rsidRDefault="00183D16" w:rsidP="0077092E">
            <w:r>
              <w:t>Reports and BI Server</w:t>
            </w:r>
          </w:p>
        </w:tc>
        <w:tc>
          <w:tcPr>
            <w:tcW w:w="5058" w:type="dxa"/>
          </w:tcPr>
          <w:p w:rsidR="00183D16" w:rsidRDefault="005552E2" w:rsidP="0077092E">
            <w:r>
              <w:t>&lt;&lt; Not Yet Decided &gt;&gt;</w:t>
            </w:r>
          </w:p>
        </w:tc>
      </w:tr>
    </w:tbl>
    <w:p w:rsidR="00943E08" w:rsidRPr="0077092E" w:rsidRDefault="00943E08" w:rsidP="0077092E"/>
    <w:p w:rsidR="0077092E" w:rsidRDefault="00322DB2" w:rsidP="0077092E">
      <w:r>
        <w:rPr>
          <w:noProof/>
        </w:rPr>
        <w:lastRenderedPageBreak/>
        <w:drawing>
          <wp:inline distT="0" distB="0" distL="0" distR="0">
            <wp:extent cx="6257925" cy="408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57925" cy="4086225"/>
                    </a:xfrm>
                    <a:prstGeom prst="rect">
                      <a:avLst/>
                    </a:prstGeom>
                    <a:noFill/>
                    <a:ln>
                      <a:noFill/>
                    </a:ln>
                  </pic:spPr>
                </pic:pic>
              </a:graphicData>
            </a:graphic>
          </wp:inline>
        </w:drawing>
      </w:r>
    </w:p>
    <w:p w:rsidR="008F5375" w:rsidRPr="0077092E" w:rsidRDefault="008F5375" w:rsidP="0077092E"/>
    <w:p w:rsidR="003B21F1" w:rsidRDefault="00B27395">
      <w:r>
        <w:t xml:space="preserve">Above diagram depicts component wise deployment of </w:t>
      </w:r>
      <w:proofErr w:type="spellStart"/>
      <w:r>
        <w:t>iFMS</w:t>
      </w:r>
      <w:proofErr w:type="spellEnd"/>
      <w:r>
        <w:t xml:space="preserve"> and </w:t>
      </w:r>
      <w:r w:rsidR="003B21F1">
        <w:t>their</w:t>
      </w:r>
      <w:r>
        <w:t xml:space="preserve"> relationships. </w:t>
      </w:r>
      <w:r w:rsidR="003B21F1">
        <w:t xml:space="preserve">Major components of </w:t>
      </w:r>
    </w:p>
    <w:p w:rsidR="00673BCF" w:rsidRDefault="00B27395">
      <w:r>
        <w:t xml:space="preserve">User request will be fronted by a pair of active-passive load balancers. Connection to load balancer will be secured and will use </w:t>
      </w:r>
      <w:r w:rsidR="003B21F1">
        <w:t>VeriSign</w:t>
      </w:r>
      <w:r>
        <w:t xml:space="preserve"> certified digital certificate. SSL connection will be terminated at load balancer level. From load balancer request will be send to a pair of active-active web servers. Web server will redirect request to portal server. Portal server will host the public page of </w:t>
      </w:r>
      <w:proofErr w:type="spellStart"/>
      <w:r>
        <w:t>iFMS</w:t>
      </w:r>
      <w:proofErr w:type="spellEnd"/>
      <w:r>
        <w:t xml:space="preserve"> </w:t>
      </w:r>
      <w:proofErr w:type="spellStart"/>
      <w:r>
        <w:t>odisha</w:t>
      </w:r>
      <w:proofErr w:type="spellEnd"/>
      <w:r>
        <w:t xml:space="preserve"> and can be accessed by any user. Portal will be the entry point or gateway for </w:t>
      </w:r>
      <w:proofErr w:type="spellStart"/>
      <w:r>
        <w:t>iFMS</w:t>
      </w:r>
      <w:proofErr w:type="spellEnd"/>
      <w:r>
        <w:t xml:space="preserve"> business applications. </w:t>
      </w:r>
    </w:p>
    <w:p w:rsidR="00FA5040" w:rsidRDefault="00673BCF">
      <w:r>
        <w:t xml:space="preserve">Portal war will be deployed in </w:t>
      </w:r>
      <w:proofErr w:type="spellStart"/>
      <w:r>
        <w:t>Webcenter</w:t>
      </w:r>
      <w:proofErr w:type="spellEnd"/>
      <w:r>
        <w:t xml:space="preserve"> Portal environment. WSRP 2.0 portlets will be deployed in Portlet container of Oracle Web Center </w:t>
      </w:r>
      <w:proofErr w:type="spellStart"/>
      <w:r>
        <w:t>portal.</w:t>
      </w:r>
      <w:r w:rsidR="00B27395">
        <w:t>When</w:t>
      </w:r>
      <w:proofErr w:type="spellEnd"/>
      <w:r w:rsidR="00B27395">
        <w:t xml:space="preserve"> user will select any business application request will be redirected to application servers.</w:t>
      </w:r>
      <w:r>
        <w:t xml:space="preserve"> Individual applications will be deployed in </w:t>
      </w:r>
      <w:proofErr w:type="spellStart"/>
      <w:r>
        <w:t>Weblogic</w:t>
      </w:r>
      <w:proofErr w:type="spellEnd"/>
      <w:r>
        <w:t xml:space="preserve"> application server cluster as .war files.</w:t>
      </w:r>
      <w:r w:rsidR="00B27395">
        <w:t xml:space="preserve"> If user is not authenticated then request will be redirected to CAS server and CAS login page will be displayed. Once user will provide </w:t>
      </w:r>
      <w:proofErr w:type="spellStart"/>
      <w:r w:rsidR="00B27395">
        <w:t>userid</w:t>
      </w:r>
      <w:proofErr w:type="spellEnd"/>
      <w:r w:rsidR="00B27395">
        <w:t xml:space="preserve"> and password , CAS will validate user authentication against </w:t>
      </w:r>
      <w:proofErr w:type="spellStart"/>
      <w:r w:rsidR="00B27395">
        <w:t>ldap</w:t>
      </w:r>
      <w:proofErr w:type="spellEnd"/>
      <w:r w:rsidR="00B27395">
        <w:t xml:space="preserve"> server and will generated granting ticket and redirect user to request </w:t>
      </w:r>
      <w:proofErr w:type="spellStart"/>
      <w:r w:rsidR="00B27395">
        <w:t>application.</w:t>
      </w:r>
      <w:r>
        <w:t>All</w:t>
      </w:r>
      <w:proofErr w:type="spellEnd"/>
      <w:r>
        <w:t xml:space="preserve"> workflows and business rules will be deployed in Oracle SOA server as SOA Composite deployment packages </w:t>
      </w:r>
      <w:proofErr w:type="spellStart"/>
      <w:r>
        <w:t>i.e</w:t>
      </w:r>
      <w:proofErr w:type="spellEnd"/>
      <w:r>
        <w:t xml:space="preserve"> .</w:t>
      </w:r>
      <w:proofErr w:type="spellStart"/>
      <w:r>
        <w:t>sar</w:t>
      </w:r>
      <w:proofErr w:type="spellEnd"/>
      <w:r>
        <w:t xml:space="preserve"> </w:t>
      </w:r>
      <w:proofErr w:type="spellStart"/>
      <w:r>
        <w:t>files.</w:t>
      </w:r>
      <w:r w:rsidR="00B27395">
        <w:t>Application</w:t>
      </w:r>
      <w:proofErr w:type="spellEnd"/>
      <w:r w:rsidR="00B27395">
        <w:t xml:space="preserve"> will intern communicate with Database and SOA servers.</w:t>
      </w:r>
    </w:p>
    <w:p w:rsidR="00FA5040" w:rsidRDefault="0077092E" w:rsidP="0077092E">
      <w:pPr>
        <w:pStyle w:val="Heading3"/>
        <w:rPr>
          <w:i/>
        </w:rPr>
      </w:pPr>
      <w:bookmarkStart w:id="10" w:name="_Toc371321508"/>
      <w:r>
        <w:t xml:space="preserve">2.2.1 </w:t>
      </w:r>
      <w:r w:rsidR="00C33B75">
        <w:t>Overall Architectural Considerations</w:t>
      </w:r>
      <w:bookmarkEnd w:id="10"/>
    </w:p>
    <w:p w:rsidR="0077092E" w:rsidRPr="0077092E" w:rsidRDefault="0077092E" w:rsidP="0077092E">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w:t>
      </w:r>
      <w:r w:rsidR="00943E08">
        <w:rPr>
          <w:i/>
          <w:iCs/>
        </w:rPr>
        <w:t>following</w:t>
      </w:r>
      <w:r w:rsidRPr="0077092E">
        <w:rPr>
          <w:i/>
          <w:iCs/>
        </w:rPr>
        <w:t xml:space="preserve"> technical requirements have been addressed by the architecture.  </w:t>
      </w:r>
      <w:r w:rsidR="00153083" w:rsidRPr="0077092E">
        <w:rPr>
          <w:i/>
          <w:iCs/>
        </w:rPr>
        <w:t>Representative items in this section include</w:t>
      </w:r>
      <w:r w:rsidRPr="0077092E">
        <w:rPr>
          <w:i/>
          <w:iCs/>
        </w:rPr>
        <w:t>:</w:t>
      </w:r>
    </w:p>
    <w:p w:rsidR="008F5375" w:rsidRDefault="008F5375" w:rsidP="0077092E">
      <w:pPr>
        <w:numPr>
          <w:ilvl w:val="0"/>
          <w:numId w:val="4"/>
        </w:numPr>
        <w:rPr>
          <w:i/>
          <w:iCs/>
        </w:rPr>
      </w:pPr>
      <w:r>
        <w:rPr>
          <w:i/>
          <w:iCs/>
        </w:rPr>
        <w:t>Application Access strategy</w:t>
      </w:r>
      <w:r w:rsidR="00153083">
        <w:rPr>
          <w:i/>
          <w:iCs/>
        </w:rPr>
        <w:t>.</w:t>
      </w:r>
    </w:p>
    <w:p w:rsidR="008F5375" w:rsidRDefault="008F5375" w:rsidP="0077092E">
      <w:pPr>
        <w:numPr>
          <w:ilvl w:val="0"/>
          <w:numId w:val="4"/>
        </w:numPr>
        <w:rPr>
          <w:i/>
          <w:iCs/>
        </w:rPr>
      </w:pPr>
      <w:r>
        <w:rPr>
          <w:i/>
          <w:iCs/>
        </w:rPr>
        <w:t>User Authentication Strategy</w:t>
      </w:r>
      <w:r w:rsidR="00153083">
        <w:rPr>
          <w:i/>
          <w:iCs/>
        </w:rPr>
        <w:t xml:space="preserve">. </w:t>
      </w:r>
    </w:p>
    <w:p w:rsidR="00D016C4" w:rsidRDefault="00D016C4" w:rsidP="0077092E">
      <w:pPr>
        <w:numPr>
          <w:ilvl w:val="0"/>
          <w:numId w:val="4"/>
        </w:numPr>
        <w:rPr>
          <w:i/>
          <w:iCs/>
        </w:rPr>
      </w:pPr>
      <w:r>
        <w:rPr>
          <w:i/>
          <w:iCs/>
        </w:rPr>
        <w:t>Presentation tier strategy</w:t>
      </w:r>
    </w:p>
    <w:p w:rsidR="00D016C4" w:rsidRDefault="00D016C4" w:rsidP="0077092E">
      <w:pPr>
        <w:numPr>
          <w:ilvl w:val="0"/>
          <w:numId w:val="4"/>
        </w:numPr>
        <w:rPr>
          <w:i/>
          <w:iCs/>
        </w:rPr>
      </w:pPr>
      <w:r>
        <w:rPr>
          <w:i/>
          <w:iCs/>
        </w:rPr>
        <w:t xml:space="preserve">Business layer strategy. </w:t>
      </w:r>
    </w:p>
    <w:p w:rsidR="00D016C4" w:rsidRDefault="00D016C4" w:rsidP="0077092E">
      <w:pPr>
        <w:numPr>
          <w:ilvl w:val="0"/>
          <w:numId w:val="4"/>
        </w:numPr>
        <w:rPr>
          <w:i/>
          <w:iCs/>
        </w:rPr>
      </w:pPr>
      <w:r>
        <w:rPr>
          <w:i/>
          <w:iCs/>
        </w:rPr>
        <w:t>Data access strategy</w:t>
      </w:r>
    </w:p>
    <w:p w:rsidR="008F5375" w:rsidRDefault="00943E08" w:rsidP="0077092E">
      <w:pPr>
        <w:numPr>
          <w:ilvl w:val="0"/>
          <w:numId w:val="4"/>
        </w:numPr>
        <w:rPr>
          <w:i/>
          <w:iCs/>
        </w:rPr>
      </w:pPr>
      <w:r>
        <w:rPr>
          <w:i/>
          <w:iCs/>
        </w:rPr>
        <w:t>Transaction Strategy</w:t>
      </w:r>
      <w:r w:rsidR="00153083">
        <w:rPr>
          <w:i/>
          <w:iCs/>
        </w:rPr>
        <w:t>.</w:t>
      </w:r>
    </w:p>
    <w:p w:rsidR="00943E08" w:rsidRPr="00D016C4" w:rsidRDefault="00943E08" w:rsidP="0077092E">
      <w:pPr>
        <w:numPr>
          <w:ilvl w:val="0"/>
          <w:numId w:val="4"/>
        </w:numPr>
        <w:rPr>
          <w:i/>
          <w:iCs/>
        </w:rPr>
      </w:pPr>
      <w:r w:rsidRPr="00D016C4">
        <w:rPr>
          <w:i/>
          <w:iCs/>
        </w:rPr>
        <w:t>Error Handling Strategy</w:t>
      </w:r>
      <w:r w:rsidR="00153083" w:rsidRPr="00D016C4">
        <w:rPr>
          <w:i/>
          <w:iCs/>
        </w:rPr>
        <w:t>.</w:t>
      </w:r>
    </w:p>
    <w:p w:rsidR="00943E08" w:rsidRDefault="00943E08" w:rsidP="0077092E">
      <w:pPr>
        <w:numPr>
          <w:ilvl w:val="0"/>
          <w:numId w:val="4"/>
        </w:numPr>
        <w:rPr>
          <w:i/>
          <w:iCs/>
        </w:rPr>
      </w:pPr>
      <w:r>
        <w:rPr>
          <w:i/>
          <w:iCs/>
        </w:rPr>
        <w:t>Workflow Integration Strategy</w:t>
      </w:r>
      <w:r w:rsidR="00153083">
        <w:rPr>
          <w:i/>
          <w:iCs/>
        </w:rPr>
        <w:t>.</w:t>
      </w:r>
    </w:p>
    <w:p w:rsidR="00943E08" w:rsidRDefault="00943E08" w:rsidP="0077092E">
      <w:pPr>
        <w:numPr>
          <w:ilvl w:val="0"/>
          <w:numId w:val="4"/>
        </w:numPr>
        <w:rPr>
          <w:i/>
          <w:iCs/>
        </w:rPr>
      </w:pPr>
      <w:r>
        <w:rPr>
          <w:i/>
          <w:iCs/>
        </w:rPr>
        <w:lastRenderedPageBreak/>
        <w:t>Content Management Integration Strategy</w:t>
      </w:r>
      <w:r w:rsidR="00153083">
        <w:rPr>
          <w:i/>
          <w:iCs/>
        </w:rPr>
        <w:t>.</w:t>
      </w:r>
    </w:p>
    <w:p w:rsidR="0077092E" w:rsidRDefault="0077092E" w:rsidP="0077092E">
      <w:pPr>
        <w:numPr>
          <w:ilvl w:val="0"/>
          <w:numId w:val="4"/>
        </w:numPr>
        <w:rPr>
          <w:i/>
          <w:iCs/>
        </w:rPr>
      </w:pPr>
      <w:r w:rsidRPr="0077092E">
        <w:rPr>
          <w:i/>
          <w:iCs/>
        </w:rPr>
        <w:t>Security Strategy</w:t>
      </w:r>
    </w:p>
    <w:p w:rsidR="00673BCF" w:rsidRDefault="00673BCF" w:rsidP="0077092E">
      <w:pPr>
        <w:numPr>
          <w:ilvl w:val="0"/>
          <w:numId w:val="4"/>
        </w:numPr>
        <w:rPr>
          <w:i/>
          <w:iCs/>
        </w:rPr>
      </w:pPr>
      <w:r>
        <w:rPr>
          <w:i/>
          <w:iCs/>
        </w:rPr>
        <w:t>Inter application communication strategy.</w:t>
      </w:r>
    </w:p>
    <w:p w:rsidR="00673BCF" w:rsidRDefault="00673BCF" w:rsidP="0077092E">
      <w:pPr>
        <w:numPr>
          <w:ilvl w:val="0"/>
          <w:numId w:val="4"/>
        </w:numPr>
        <w:rPr>
          <w:i/>
          <w:iCs/>
        </w:rPr>
      </w:pPr>
      <w:r>
        <w:rPr>
          <w:i/>
          <w:iCs/>
        </w:rPr>
        <w:t>External Interface design and integration strategy.</w:t>
      </w:r>
    </w:p>
    <w:p w:rsidR="00943E08" w:rsidRDefault="00943E08" w:rsidP="0077092E">
      <w:pPr>
        <w:numPr>
          <w:ilvl w:val="0"/>
          <w:numId w:val="4"/>
        </w:numPr>
        <w:rPr>
          <w:i/>
          <w:iCs/>
        </w:rPr>
      </w:pPr>
      <w:r>
        <w:rPr>
          <w:i/>
          <w:iCs/>
        </w:rPr>
        <w:t>Code Quality assurance strategy</w:t>
      </w:r>
    </w:p>
    <w:p w:rsidR="00943E08" w:rsidRDefault="00943E08" w:rsidP="0077092E">
      <w:pPr>
        <w:numPr>
          <w:ilvl w:val="0"/>
          <w:numId w:val="4"/>
        </w:numPr>
        <w:rPr>
          <w:i/>
          <w:iCs/>
        </w:rPr>
      </w:pPr>
      <w:r>
        <w:rPr>
          <w:i/>
          <w:iCs/>
        </w:rPr>
        <w:t>Deployment Strategy</w:t>
      </w:r>
    </w:p>
    <w:p w:rsidR="0077092E" w:rsidRPr="0077092E" w:rsidRDefault="00943E08" w:rsidP="0077092E">
      <w:pPr>
        <w:numPr>
          <w:ilvl w:val="0"/>
          <w:numId w:val="4"/>
        </w:numPr>
        <w:rPr>
          <w:i/>
          <w:iCs/>
        </w:rPr>
      </w:pPr>
      <w:r>
        <w:rPr>
          <w:i/>
          <w:iCs/>
        </w:rPr>
        <w:t>Data</w:t>
      </w:r>
      <w:r w:rsidR="0077092E" w:rsidRPr="0077092E">
        <w:rPr>
          <w:i/>
          <w:iCs/>
        </w:rPr>
        <w:t xml:space="preserve"> </w:t>
      </w:r>
      <w:r>
        <w:rPr>
          <w:i/>
          <w:iCs/>
        </w:rPr>
        <w:t>Migration Strategy</w:t>
      </w:r>
    </w:p>
    <w:p w:rsidR="0077092E" w:rsidRPr="0077092E" w:rsidRDefault="0077092E" w:rsidP="0077092E">
      <w:pPr>
        <w:numPr>
          <w:ilvl w:val="0"/>
          <w:numId w:val="4"/>
        </w:numPr>
        <w:rPr>
          <w:i/>
          <w:iCs/>
        </w:rPr>
      </w:pPr>
      <w:r w:rsidRPr="0077092E">
        <w:rPr>
          <w:i/>
          <w:iCs/>
        </w:rPr>
        <w:t>Disaster recovery</w:t>
      </w:r>
    </w:p>
    <w:p w:rsidR="00FA5040" w:rsidRDefault="00FA5040">
      <w:pPr>
        <w:ind w:firstLine="90"/>
      </w:pPr>
    </w:p>
    <w:p w:rsidR="00CE700C" w:rsidRDefault="00CE700C" w:rsidP="00CE700C">
      <w:pPr>
        <w:pStyle w:val="Heading4"/>
      </w:pPr>
      <w:r>
        <w:t xml:space="preserve">Application Access strategy </w:t>
      </w:r>
    </w:p>
    <w:p w:rsidR="00CE700C" w:rsidRDefault="00CE700C" w:rsidP="00CE700C"/>
    <w:p w:rsidR="00183D16" w:rsidRPr="003B0582" w:rsidRDefault="00183D16" w:rsidP="003B0582">
      <w:pPr>
        <w:pStyle w:val="Heading4"/>
        <w:rPr>
          <w:rFonts w:ascii="Arial" w:eastAsia="Times New Roman" w:hAnsi="Arial" w:cs="Times New Roman"/>
          <w:b w:val="0"/>
          <w:bCs w:val="0"/>
          <w:i w:val="0"/>
          <w:iCs w:val="0"/>
          <w:color w:val="auto"/>
        </w:rPr>
      </w:pPr>
      <w:proofErr w:type="spellStart"/>
      <w:proofErr w:type="gramStart"/>
      <w:r w:rsidRPr="003B0582">
        <w:rPr>
          <w:rFonts w:ascii="Arial" w:eastAsia="Times New Roman" w:hAnsi="Arial" w:cs="Times New Roman"/>
          <w:b w:val="0"/>
          <w:bCs w:val="0"/>
          <w:i w:val="0"/>
          <w:iCs w:val="0"/>
          <w:color w:val="auto"/>
        </w:rPr>
        <w:t>iFMS</w:t>
      </w:r>
      <w:proofErr w:type="spellEnd"/>
      <w:proofErr w:type="gramEnd"/>
      <w:r w:rsidRPr="003B0582">
        <w:rPr>
          <w:rFonts w:ascii="Arial" w:eastAsia="Times New Roman" w:hAnsi="Arial" w:cs="Times New Roman"/>
          <w:b w:val="0"/>
          <w:bCs w:val="0"/>
          <w:i w:val="0"/>
          <w:iCs w:val="0"/>
          <w:color w:val="auto"/>
        </w:rPr>
        <w:t xml:space="preserve"> application will be accessed using internet and intranet. </w:t>
      </w:r>
      <w:r w:rsidR="009F056B" w:rsidRPr="003B0582">
        <w:rPr>
          <w:rFonts w:ascii="Arial" w:eastAsia="Times New Roman" w:hAnsi="Arial" w:cs="Times New Roman"/>
          <w:b w:val="0"/>
          <w:bCs w:val="0"/>
          <w:i w:val="0"/>
          <w:iCs w:val="0"/>
          <w:color w:val="auto"/>
        </w:rPr>
        <w:t>IFMS</w:t>
      </w:r>
      <w:r w:rsidRPr="003B0582">
        <w:rPr>
          <w:rFonts w:ascii="Arial" w:eastAsia="Times New Roman" w:hAnsi="Arial" w:cs="Times New Roman"/>
          <w:b w:val="0"/>
          <w:bCs w:val="0"/>
          <w:i w:val="0"/>
          <w:iCs w:val="0"/>
          <w:color w:val="auto"/>
        </w:rPr>
        <w:t xml:space="preserve"> will support following browser versions – IE 7/8, Google Chrome </w:t>
      </w:r>
      <w:r w:rsidR="009F056B" w:rsidRPr="003B0582">
        <w:rPr>
          <w:rFonts w:ascii="Arial" w:eastAsia="Times New Roman" w:hAnsi="Arial" w:cs="Times New Roman"/>
          <w:b w:val="0"/>
          <w:bCs w:val="0"/>
          <w:i w:val="0"/>
          <w:iCs w:val="0"/>
          <w:color w:val="auto"/>
        </w:rPr>
        <w:t>29/30</w:t>
      </w:r>
      <w:r w:rsidRPr="003B0582">
        <w:rPr>
          <w:rFonts w:ascii="Arial" w:eastAsia="Times New Roman" w:hAnsi="Arial" w:cs="Times New Roman"/>
          <w:b w:val="0"/>
          <w:bCs w:val="0"/>
          <w:i w:val="0"/>
          <w:iCs w:val="0"/>
          <w:color w:val="auto"/>
        </w:rPr>
        <w:t xml:space="preserve">, </w:t>
      </w:r>
      <w:proofErr w:type="gramStart"/>
      <w:r w:rsidR="009F056B" w:rsidRPr="003B0582">
        <w:rPr>
          <w:rFonts w:ascii="Arial" w:eastAsia="Times New Roman" w:hAnsi="Arial" w:cs="Times New Roman"/>
          <w:b w:val="0"/>
          <w:bCs w:val="0"/>
          <w:i w:val="0"/>
          <w:iCs w:val="0"/>
          <w:color w:val="auto"/>
        </w:rPr>
        <w:t>Firefox</w:t>
      </w:r>
      <w:proofErr w:type="gramEnd"/>
      <w:r w:rsidR="009F056B" w:rsidRPr="003B0582">
        <w:rPr>
          <w:rFonts w:ascii="Arial" w:eastAsia="Times New Roman" w:hAnsi="Arial" w:cs="Times New Roman"/>
          <w:b w:val="0"/>
          <w:bCs w:val="0"/>
          <w:i w:val="0"/>
          <w:iCs w:val="0"/>
          <w:color w:val="auto"/>
        </w:rPr>
        <w:t xml:space="preserve">. Major stakeholders of the systems include DDO/CO/Departmental users /treasury users, Citizens of </w:t>
      </w:r>
      <w:r w:rsidR="0053531D">
        <w:rPr>
          <w:rFonts w:ascii="Arial" w:eastAsia="Times New Roman" w:hAnsi="Arial" w:cs="Times New Roman"/>
          <w:b w:val="0"/>
          <w:bCs w:val="0"/>
          <w:i w:val="0"/>
          <w:iCs w:val="0"/>
          <w:color w:val="auto"/>
        </w:rPr>
        <w:t>xxx</w:t>
      </w:r>
      <w:r w:rsidR="00544428" w:rsidRPr="003B0582">
        <w:rPr>
          <w:rFonts w:ascii="Arial" w:eastAsia="Times New Roman" w:hAnsi="Arial" w:cs="Times New Roman"/>
          <w:b w:val="0"/>
          <w:bCs w:val="0"/>
          <w:i w:val="0"/>
          <w:iCs w:val="0"/>
          <w:color w:val="auto"/>
        </w:rPr>
        <w:t>.</w:t>
      </w:r>
    </w:p>
    <w:p w:rsidR="00322DB2" w:rsidRDefault="00322DB2" w:rsidP="00322DB2">
      <w:pPr>
        <w:pStyle w:val="Heading4"/>
      </w:pPr>
      <w:r>
        <w:t>User Authentication Strategy</w:t>
      </w:r>
    </w:p>
    <w:p w:rsidR="00322DB2" w:rsidRDefault="00322DB2" w:rsidP="00322DB2"/>
    <w:p w:rsidR="00673BCF" w:rsidRDefault="00673BCF" w:rsidP="00322DB2">
      <w:r>
        <w:t xml:space="preserve">User details of </w:t>
      </w:r>
      <w:proofErr w:type="spellStart"/>
      <w:r>
        <w:t>iFMS</w:t>
      </w:r>
      <w:proofErr w:type="spellEnd"/>
      <w:r>
        <w:t xml:space="preserve"> registered users will be stored in Apache DS LDAP server. As user roles will be changed frequently, details of user role will not be stored inside LDAP </w:t>
      </w:r>
      <w:r w:rsidR="00544428">
        <w:t>E</w:t>
      </w:r>
      <w:r>
        <w:t xml:space="preserve">xisting </w:t>
      </w:r>
      <w:proofErr w:type="spellStart"/>
      <w:r>
        <w:t>iOTMS</w:t>
      </w:r>
      <w:proofErr w:type="spellEnd"/>
      <w:r>
        <w:t xml:space="preserve"> applications stores user roles and credentials in Oracle database, to promote reuse and smooth execution of </w:t>
      </w:r>
      <w:proofErr w:type="spellStart"/>
      <w:r>
        <w:t>iOTM</w:t>
      </w:r>
      <w:r w:rsidR="00544428">
        <w:t>S</w:t>
      </w:r>
      <w:proofErr w:type="spellEnd"/>
      <w:r>
        <w:t xml:space="preserve"> </w:t>
      </w:r>
      <w:r w:rsidR="00544428">
        <w:t>applications,</w:t>
      </w:r>
      <w:r>
        <w:t xml:space="preserve"> it has been decided </w:t>
      </w:r>
      <w:proofErr w:type="gramStart"/>
      <w:r w:rsidR="00544428">
        <w:t xml:space="preserve">–  </w:t>
      </w:r>
      <w:proofErr w:type="spellStart"/>
      <w:r w:rsidR="00544428">
        <w:t>iFMS</w:t>
      </w:r>
      <w:proofErr w:type="spellEnd"/>
      <w:proofErr w:type="gramEnd"/>
      <w:r w:rsidR="00544428">
        <w:t xml:space="preserve"> user roles will be reused using existing RDBMS and user credentials will be migrated to LDAP server. Existing </w:t>
      </w:r>
      <w:proofErr w:type="spellStart"/>
      <w:r w:rsidR="00544428">
        <w:t>iOTM</w:t>
      </w:r>
      <w:proofErr w:type="spellEnd"/>
      <w:r w:rsidR="00544428">
        <w:t xml:space="preserve"> users will continue to use RDBMS based user credentials and authorization details. But as a next phase migration, user credentials and roles will be moved into LDAP discarding RDBMS based approach. Following user class will be inherited in </w:t>
      </w:r>
      <w:proofErr w:type="spellStart"/>
      <w:r w:rsidR="00544428">
        <w:t>iFMS</w:t>
      </w:r>
      <w:proofErr w:type="spellEnd"/>
      <w:r w:rsidR="00544428">
        <w:t xml:space="preserve"> users</w:t>
      </w:r>
    </w:p>
    <w:p w:rsidR="00544428" w:rsidRDefault="00544428" w:rsidP="00544428">
      <w:pPr>
        <w:pStyle w:val="ListParagraph"/>
        <w:numPr>
          <w:ilvl w:val="0"/>
          <w:numId w:val="11"/>
        </w:numPr>
      </w:pPr>
      <w:r>
        <w:t>Top</w:t>
      </w:r>
    </w:p>
    <w:p w:rsidR="00544428" w:rsidRDefault="00544428" w:rsidP="00544428">
      <w:pPr>
        <w:pStyle w:val="ListParagraph"/>
        <w:numPr>
          <w:ilvl w:val="0"/>
          <w:numId w:val="11"/>
        </w:numPr>
      </w:pPr>
      <w:r>
        <w:t>Person</w:t>
      </w:r>
    </w:p>
    <w:p w:rsidR="00544428" w:rsidRDefault="00544428" w:rsidP="00544428">
      <w:pPr>
        <w:pStyle w:val="ListParagraph"/>
        <w:numPr>
          <w:ilvl w:val="0"/>
          <w:numId w:val="11"/>
        </w:numPr>
      </w:pPr>
      <w:proofErr w:type="spellStart"/>
      <w:r>
        <w:t>OrganizationalPerson</w:t>
      </w:r>
      <w:proofErr w:type="spellEnd"/>
    </w:p>
    <w:p w:rsidR="00544428" w:rsidRDefault="00544428" w:rsidP="00544428"/>
    <w:p w:rsidR="00544428" w:rsidRDefault="00544428" w:rsidP="00544428">
      <w:r>
        <w:t>Application will adhere to password policy defined by the Technical team of client and described in attached password policy document.</w:t>
      </w:r>
    </w:p>
    <w:p w:rsidR="00544428" w:rsidRDefault="00544428" w:rsidP="00544428"/>
    <w:p w:rsidR="00063C73" w:rsidRDefault="00063C73" w:rsidP="00544428">
      <w:r>
        <w:rPr>
          <w:noProof/>
        </w:rPr>
        <w:drawing>
          <wp:inline distT="0" distB="0" distL="0" distR="0">
            <wp:extent cx="6000750" cy="32480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6000750" cy="3248025"/>
                    </a:xfrm>
                    <a:prstGeom prst="rect">
                      <a:avLst/>
                    </a:prstGeom>
                    <a:noFill/>
                    <a:ln w="9525">
                      <a:noFill/>
                      <a:miter lim="800000"/>
                      <a:headEnd/>
                      <a:tailEnd/>
                    </a:ln>
                  </pic:spPr>
                </pic:pic>
              </a:graphicData>
            </a:graphic>
          </wp:inline>
        </w:drawing>
      </w:r>
    </w:p>
    <w:p w:rsidR="00063C73" w:rsidRDefault="00063C73" w:rsidP="00544428"/>
    <w:p w:rsidR="00544428" w:rsidRDefault="00544428" w:rsidP="00544428">
      <w:r>
        <w:t xml:space="preserve">Welcome page of </w:t>
      </w:r>
      <w:proofErr w:type="spellStart"/>
      <w:r>
        <w:t>iFMS</w:t>
      </w:r>
      <w:proofErr w:type="spellEnd"/>
      <w:r>
        <w:t xml:space="preserve"> portal application will be hosted inside Oracle </w:t>
      </w:r>
      <w:proofErr w:type="spellStart"/>
      <w:r>
        <w:t>WebCenter</w:t>
      </w:r>
      <w:proofErr w:type="spellEnd"/>
      <w:r>
        <w:t xml:space="preserve"> portal application </w:t>
      </w:r>
      <w:r w:rsidR="00661156">
        <w:t>server. This</w:t>
      </w:r>
      <w:r>
        <w:t xml:space="preserve"> will be a public page and will contain link to different business applications. All business applications will be protected using </w:t>
      </w:r>
      <w:proofErr w:type="gramStart"/>
      <w:r>
        <w:t>SSO .</w:t>
      </w:r>
      <w:proofErr w:type="gramEnd"/>
      <w:r>
        <w:t xml:space="preserve"> CAS will be as SSO solution for </w:t>
      </w:r>
      <w:proofErr w:type="spellStart"/>
      <w:r>
        <w:t>iFMS</w:t>
      </w:r>
      <w:proofErr w:type="spellEnd"/>
      <w:r>
        <w:t xml:space="preserve"> application. As deployment will be made in Cluster </w:t>
      </w:r>
      <w:r w:rsidR="00661156">
        <w:t>environment,</w:t>
      </w:r>
      <w:r>
        <w:t xml:space="preserve"> </w:t>
      </w:r>
      <w:proofErr w:type="spellStart"/>
      <w:r w:rsidR="002F6009">
        <w:t>iFMS</w:t>
      </w:r>
      <w:proofErr w:type="spellEnd"/>
      <w:r w:rsidR="002F6009">
        <w:t xml:space="preserve"> will</w:t>
      </w:r>
      <w:r>
        <w:t xml:space="preserve"> use </w:t>
      </w:r>
      <w:proofErr w:type="spellStart"/>
      <w:r w:rsidR="002F6009">
        <w:t>JPATicketRegistry</w:t>
      </w:r>
      <w:proofErr w:type="spellEnd"/>
      <w:r w:rsidR="002F6009">
        <w:t xml:space="preserve"> to store tickets in Oracle RAC databa</w:t>
      </w:r>
      <w:r w:rsidR="00661156">
        <w:t>se</w:t>
      </w:r>
      <w:r w:rsidR="002F6009">
        <w:t>.</w:t>
      </w:r>
    </w:p>
    <w:p w:rsidR="00661156" w:rsidRDefault="00661156" w:rsidP="00544428"/>
    <w:p w:rsidR="00661156" w:rsidRDefault="00661156" w:rsidP="00661156">
      <w:pPr>
        <w:keepNext/>
      </w:pPr>
      <w:r>
        <w:rPr>
          <w:noProof/>
        </w:rPr>
        <w:drawing>
          <wp:inline distT="0" distB="0" distL="0" distR="0">
            <wp:extent cx="5771245" cy="42481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1245" cy="4248150"/>
                    </a:xfrm>
                    <a:prstGeom prst="rect">
                      <a:avLst/>
                    </a:prstGeom>
                    <a:noFill/>
                    <a:ln>
                      <a:noFill/>
                    </a:ln>
                  </pic:spPr>
                </pic:pic>
              </a:graphicData>
            </a:graphic>
          </wp:inline>
        </w:drawing>
      </w:r>
    </w:p>
    <w:p w:rsidR="00661156" w:rsidRDefault="00661156" w:rsidP="00661156">
      <w:pPr>
        <w:pStyle w:val="Caption"/>
        <w:ind w:left="3600" w:firstLine="720"/>
      </w:pPr>
    </w:p>
    <w:p w:rsidR="00661156" w:rsidRDefault="00661156" w:rsidP="00661156">
      <w:pPr>
        <w:pStyle w:val="Caption"/>
        <w:ind w:left="2160" w:firstLine="720"/>
      </w:pPr>
      <w:r>
        <w:t xml:space="preserve">Figure </w:t>
      </w:r>
      <w:r w:rsidR="00397523">
        <w:fldChar w:fldCharType="begin"/>
      </w:r>
      <w:r w:rsidR="00E51E6D">
        <w:instrText xml:space="preserve"> SEQ Figure \* ARABIC </w:instrText>
      </w:r>
      <w:r w:rsidR="00397523">
        <w:fldChar w:fldCharType="separate"/>
      </w:r>
      <w:r w:rsidR="008A308A">
        <w:rPr>
          <w:noProof/>
        </w:rPr>
        <w:t>1</w:t>
      </w:r>
      <w:r w:rsidR="00397523">
        <w:rPr>
          <w:noProof/>
        </w:rPr>
        <w:fldChar w:fldCharType="end"/>
      </w:r>
      <w:r>
        <w:t xml:space="preserve"> </w:t>
      </w:r>
      <w:proofErr w:type="spellStart"/>
      <w:r>
        <w:t>iFMS</w:t>
      </w:r>
      <w:proofErr w:type="spellEnd"/>
      <w:r>
        <w:t xml:space="preserve"> CAS </w:t>
      </w:r>
      <w:proofErr w:type="spellStart"/>
      <w:r>
        <w:t>integation</w:t>
      </w:r>
      <w:proofErr w:type="spellEnd"/>
    </w:p>
    <w:p w:rsidR="00544428" w:rsidRDefault="00661156" w:rsidP="00322DB2">
      <w:r>
        <w:t xml:space="preserve">Integration with CAS </w:t>
      </w:r>
      <w:proofErr w:type="gramStart"/>
      <w:r>
        <w:t>Server :</w:t>
      </w:r>
      <w:proofErr w:type="gramEnd"/>
      <w:r>
        <w:t xml:space="preserve">- </w:t>
      </w:r>
    </w:p>
    <w:p w:rsidR="00661156" w:rsidRDefault="00661156" w:rsidP="00322DB2">
      <w:r>
        <w:t xml:space="preserve">Followings are the steps to integrate </w:t>
      </w:r>
      <w:proofErr w:type="spellStart"/>
      <w:r>
        <w:t>iFMS</w:t>
      </w:r>
      <w:proofErr w:type="spellEnd"/>
      <w:r>
        <w:t xml:space="preserve"> application with CAS Server. </w:t>
      </w:r>
    </w:p>
    <w:p w:rsidR="0056531E" w:rsidRDefault="0056531E" w:rsidP="00322DB2">
      <w:r>
        <w:t xml:space="preserve">CAS client uses following filters to </w:t>
      </w:r>
      <w:proofErr w:type="spellStart"/>
      <w:r>
        <w:t>connumicate</w:t>
      </w:r>
      <w:proofErr w:type="spellEnd"/>
      <w:r>
        <w:t xml:space="preserve"> with CAS server.</w:t>
      </w:r>
    </w:p>
    <w:p w:rsidR="0056531E" w:rsidRDefault="0056531E" w:rsidP="0056531E">
      <w:pPr>
        <w:pStyle w:val="ListParagraph"/>
        <w:numPr>
          <w:ilvl w:val="0"/>
          <w:numId w:val="13"/>
        </w:numPr>
      </w:pPr>
      <w:r w:rsidRPr="0056531E">
        <w:t>CAS Authentication Filter</w:t>
      </w:r>
    </w:p>
    <w:p w:rsidR="0056531E" w:rsidRDefault="0056531E" w:rsidP="0056531E">
      <w:pPr>
        <w:pStyle w:val="ListParagraph"/>
        <w:numPr>
          <w:ilvl w:val="0"/>
          <w:numId w:val="13"/>
        </w:numPr>
      </w:pPr>
      <w:r w:rsidRPr="0056531E">
        <w:t>CAS Validation Filter</w:t>
      </w:r>
    </w:p>
    <w:p w:rsidR="0056531E" w:rsidRDefault="0056531E" w:rsidP="0056531E">
      <w:pPr>
        <w:pStyle w:val="ListParagraph"/>
      </w:pPr>
    </w:p>
    <w:p w:rsidR="00661156" w:rsidRDefault="00661156" w:rsidP="00661156">
      <w:pPr>
        <w:pStyle w:val="ListParagraph"/>
        <w:numPr>
          <w:ilvl w:val="0"/>
          <w:numId w:val="12"/>
        </w:numPr>
      </w:pPr>
      <w:r>
        <w:t>Put CASClient.jar inside WEB-INF/lib directory of the application.</w:t>
      </w:r>
    </w:p>
    <w:p w:rsidR="00661156" w:rsidRDefault="00661156" w:rsidP="00661156">
      <w:pPr>
        <w:pStyle w:val="ListParagraph"/>
        <w:numPr>
          <w:ilvl w:val="0"/>
          <w:numId w:val="12"/>
        </w:numPr>
      </w:pPr>
      <w:r>
        <w:t xml:space="preserve">Put </w:t>
      </w:r>
      <w:r w:rsidR="0056531E">
        <w:t xml:space="preserve">CAS_SERVER_LOGIN </w:t>
      </w:r>
      <w:r>
        <w:t>= &lt;&lt;</w:t>
      </w:r>
      <w:proofErr w:type="spellStart"/>
      <w:r>
        <w:t>casserverUrl:Port</w:t>
      </w:r>
      <w:proofErr w:type="spellEnd"/>
      <w:r w:rsidR="0056531E">
        <w:t>/</w:t>
      </w:r>
      <w:proofErr w:type="spellStart"/>
      <w:r w:rsidR="0056531E">
        <w:t>cas</w:t>
      </w:r>
      <w:proofErr w:type="spellEnd"/>
      <w:r w:rsidR="0056531E">
        <w:t>/login</w:t>
      </w:r>
      <w:r>
        <w:t>&gt;&gt;</w:t>
      </w:r>
      <w:r w:rsidR="00C14B5F">
        <w:t xml:space="preserve"> in </w:t>
      </w:r>
      <w:proofErr w:type="spellStart"/>
      <w:r w:rsidR="00C14B5F">
        <w:t>casserver.properties</w:t>
      </w:r>
      <w:proofErr w:type="spellEnd"/>
      <w:r w:rsidR="00C14B5F">
        <w:t xml:space="preserve"> </w:t>
      </w:r>
    </w:p>
    <w:p w:rsidR="00661156" w:rsidRDefault="00661156" w:rsidP="00661156">
      <w:pPr>
        <w:pStyle w:val="ListParagraph"/>
        <w:numPr>
          <w:ilvl w:val="0"/>
          <w:numId w:val="12"/>
        </w:numPr>
      </w:pPr>
      <w:r>
        <w:t xml:space="preserve">Put </w:t>
      </w:r>
      <w:r w:rsidR="0056531E">
        <w:t>APP_SERVER=&lt;&lt;</w:t>
      </w:r>
      <w:proofErr w:type="spellStart"/>
      <w:r w:rsidR="0056531E">
        <w:t>appserver</w:t>
      </w:r>
      <w:r>
        <w:t>.</w:t>
      </w:r>
      <w:r w:rsidR="0056531E">
        <w:t>host:Port</w:t>
      </w:r>
      <w:proofErr w:type="spellEnd"/>
      <w:r w:rsidR="0056531E">
        <w:t>&gt;&gt;</w:t>
      </w:r>
      <w:r w:rsidR="00C14B5F">
        <w:t xml:space="preserve"> in </w:t>
      </w:r>
      <w:proofErr w:type="spellStart"/>
      <w:r w:rsidR="00C14B5F">
        <w:t>casserver.properties</w:t>
      </w:r>
      <w:proofErr w:type="spellEnd"/>
    </w:p>
    <w:p w:rsidR="0056531E" w:rsidRDefault="0056531E" w:rsidP="00661156">
      <w:pPr>
        <w:pStyle w:val="ListParagraph"/>
        <w:numPr>
          <w:ilvl w:val="0"/>
          <w:numId w:val="12"/>
        </w:numPr>
      </w:pPr>
      <w:r>
        <w:t>CAS_SERVER = = &lt;&lt;</w:t>
      </w:r>
      <w:proofErr w:type="spellStart"/>
      <w:r>
        <w:t>casserverUrl:Port</w:t>
      </w:r>
      <w:proofErr w:type="spellEnd"/>
      <w:r>
        <w:t>/</w:t>
      </w:r>
      <w:proofErr w:type="spellStart"/>
      <w:r>
        <w:t>cas</w:t>
      </w:r>
      <w:proofErr w:type="spellEnd"/>
      <w:r>
        <w:t>&gt;&gt;</w:t>
      </w:r>
      <w:r w:rsidR="00C14B5F" w:rsidRPr="00C14B5F">
        <w:t xml:space="preserve"> </w:t>
      </w:r>
      <w:r w:rsidR="00C14B5F">
        <w:t xml:space="preserve">in </w:t>
      </w:r>
      <w:proofErr w:type="spellStart"/>
      <w:r w:rsidR="00C14B5F">
        <w:t>casserver.properties</w:t>
      </w:r>
      <w:proofErr w:type="spellEnd"/>
    </w:p>
    <w:p w:rsidR="0056531E" w:rsidRDefault="0056531E" w:rsidP="0056531E">
      <w:pPr>
        <w:pStyle w:val="ListParagraph"/>
      </w:pPr>
    </w:p>
    <w:p w:rsidR="0056531E" w:rsidRDefault="0056531E" w:rsidP="00661156">
      <w:pPr>
        <w:pStyle w:val="ListParagraph"/>
        <w:numPr>
          <w:ilvl w:val="0"/>
          <w:numId w:val="12"/>
        </w:numPr>
      </w:pPr>
      <w:r>
        <w:t>Add followings in web.xml</w:t>
      </w:r>
    </w:p>
    <w:p w:rsidR="0056531E" w:rsidRDefault="0056531E" w:rsidP="0056531E">
      <w:pPr>
        <w:pStyle w:val="ListParagraph"/>
      </w:pPr>
      <w:r>
        <w:t>&lt;</w:t>
      </w:r>
      <w:proofErr w:type="gramStart"/>
      <w:r>
        <w:t>filter</w:t>
      </w:r>
      <w:proofErr w:type="gramEnd"/>
      <w:r>
        <w:t>&gt;</w:t>
      </w:r>
    </w:p>
    <w:p w:rsidR="0056531E" w:rsidRDefault="0056531E" w:rsidP="0056531E">
      <w:pPr>
        <w:pStyle w:val="ListParagraph"/>
      </w:pPr>
      <w:r>
        <w:t xml:space="preserve">  &lt;filter-name&gt;CAS Authentication Filter&lt;/filter-name&gt;</w:t>
      </w:r>
    </w:p>
    <w:p w:rsidR="0056531E" w:rsidRDefault="0056531E" w:rsidP="0056531E">
      <w:pPr>
        <w:pStyle w:val="ListParagraph"/>
      </w:pPr>
      <w:r>
        <w:t xml:space="preserve">  &lt;filter-class&gt;org.jasig.cas.client.authentication.AuthenticationFilter&lt;/filter-class&gt;</w:t>
      </w:r>
    </w:p>
    <w:p w:rsidR="0056531E" w:rsidRDefault="0056531E" w:rsidP="0056531E">
      <w:pPr>
        <w:pStyle w:val="ListParagraph"/>
      </w:pPr>
      <w:r>
        <w:t xml:space="preserve">  &lt;</w:t>
      </w:r>
      <w:proofErr w:type="spellStart"/>
      <w:proofErr w:type="gramStart"/>
      <w:r>
        <w:t>init-param</w:t>
      </w:r>
      <w:proofErr w:type="spellEnd"/>
      <w:proofErr w:type="gramEnd"/>
      <w:r>
        <w:t>&gt;</w:t>
      </w:r>
    </w:p>
    <w:p w:rsidR="0056531E" w:rsidRDefault="0056531E" w:rsidP="0056531E">
      <w:pPr>
        <w:pStyle w:val="ListParagraph"/>
      </w:pPr>
      <w:r>
        <w:t xml:space="preserve">    &lt;</w:t>
      </w:r>
      <w:proofErr w:type="spellStart"/>
      <w:r>
        <w:t>param</w:t>
      </w:r>
      <w:proofErr w:type="spellEnd"/>
      <w:r>
        <w:t>-name&gt;</w:t>
      </w:r>
      <w:proofErr w:type="spellStart"/>
      <w:r>
        <w:t>casServerLoginUrl</w:t>
      </w:r>
      <w:proofErr w:type="spellEnd"/>
      <w:r>
        <w:t>&lt;/</w:t>
      </w:r>
      <w:proofErr w:type="spellStart"/>
      <w:r>
        <w:t>param</w:t>
      </w:r>
      <w:proofErr w:type="spellEnd"/>
      <w:r>
        <w:t>-name&gt;</w:t>
      </w:r>
    </w:p>
    <w:p w:rsidR="0056531E" w:rsidRDefault="0056531E" w:rsidP="0056531E">
      <w:pPr>
        <w:pStyle w:val="ListParagraph"/>
      </w:pPr>
      <w:r>
        <w:lastRenderedPageBreak/>
        <w:t xml:space="preserve">    &lt;</w:t>
      </w:r>
      <w:proofErr w:type="spellStart"/>
      <w:r>
        <w:t>param</w:t>
      </w:r>
      <w:proofErr w:type="spellEnd"/>
      <w:r>
        <w:t>-value&gt;${CAS_SERVER_LOGIN</w:t>
      </w:r>
      <w:proofErr w:type="gramStart"/>
      <w:r>
        <w:t>}&lt;</w:t>
      </w:r>
      <w:proofErr w:type="gramEnd"/>
      <w:r>
        <w:t>/</w:t>
      </w:r>
      <w:proofErr w:type="spellStart"/>
      <w:r>
        <w:t>param</w:t>
      </w:r>
      <w:proofErr w:type="spellEnd"/>
      <w:r>
        <w:t>-value&gt;</w:t>
      </w:r>
    </w:p>
    <w:p w:rsidR="0056531E" w:rsidRDefault="0056531E" w:rsidP="0056531E">
      <w:pPr>
        <w:pStyle w:val="ListParagraph"/>
      </w:pPr>
      <w:r>
        <w:t xml:space="preserve">  &lt;/</w:t>
      </w:r>
      <w:proofErr w:type="spellStart"/>
      <w:r>
        <w:t>init-param</w:t>
      </w:r>
      <w:proofErr w:type="spellEnd"/>
      <w:r>
        <w:t>&gt;</w:t>
      </w:r>
    </w:p>
    <w:p w:rsidR="0056531E" w:rsidRDefault="0056531E" w:rsidP="0056531E">
      <w:pPr>
        <w:pStyle w:val="ListParagraph"/>
      </w:pPr>
      <w:r>
        <w:t xml:space="preserve">  &lt;</w:t>
      </w:r>
      <w:proofErr w:type="spellStart"/>
      <w:proofErr w:type="gramStart"/>
      <w:r>
        <w:t>init-param</w:t>
      </w:r>
      <w:proofErr w:type="spellEnd"/>
      <w:proofErr w:type="gramEnd"/>
      <w:r>
        <w:t>&gt;</w:t>
      </w:r>
    </w:p>
    <w:p w:rsidR="0056531E" w:rsidRDefault="0056531E" w:rsidP="0056531E">
      <w:pPr>
        <w:pStyle w:val="ListParagraph"/>
      </w:pPr>
      <w:r>
        <w:t xml:space="preserve">    &lt;</w:t>
      </w:r>
      <w:proofErr w:type="spellStart"/>
      <w:r>
        <w:t>param</w:t>
      </w:r>
      <w:proofErr w:type="spellEnd"/>
      <w:r>
        <w:t>-name&gt;</w:t>
      </w:r>
      <w:proofErr w:type="spellStart"/>
      <w:r>
        <w:t>serverName</w:t>
      </w:r>
      <w:proofErr w:type="spellEnd"/>
      <w:r>
        <w:t>&lt;/</w:t>
      </w:r>
      <w:proofErr w:type="spellStart"/>
      <w:r>
        <w:t>param</w:t>
      </w:r>
      <w:proofErr w:type="spellEnd"/>
      <w:r>
        <w:t>-name&gt;</w:t>
      </w:r>
    </w:p>
    <w:p w:rsidR="0056531E" w:rsidRDefault="0056531E" w:rsidP="0056531E">
      <w:pPr>
        <w:pStyle w:val="ListParagraph"/>
      </w:pPr>
      <w:r>
        <w:t xml:space="preserve">    &lt;</w:t>
      </w:r>
      <w:proofErr w:type="spellStart"/>
      <w:r>
        <w:t>param</w:t>
      </w:r>
      <w:proofErr w:type="spellEnd"/>
      <w:r>
        <w:t>-value&gt;${APP_SERVER</w:t>
      </w:r>
      <w:proofErr w:type="gramStart"/>
      <w:r>
        <w:t>}&lt;</w:t>
      </w:r>
      <w:proofErr w:type="gramEnd"/>
      <w:r>
        <w:t>/</w:t>
      </w:r>
      <w:proofErr w:type="spellStart"/>
      <w:r>
        <w:t>param</w:t>
      </w:r>
      <w:proofErr w:type="spellEnd"/>
      <w:r>
        <w:t>-value&gt;</w:t>
      </w:r>
    </w:p>
    <w:p w:rsidR="0056531E" w:rsidRDefault="0056531E" w:rsidP="0056531E">
      <w:pPr>
        <w:pStyle w:val="ListParagraph"/>
      </w:pPr>
      <w:r>
        <w:t xml:space="preserve">  &lt;/</w:t>
      </w:r>
      <w:proofErr w:type="spellStart"/>
      <w:r>
        <w:t>init-param</w:t>
      </w:r>
      <w:proofErr w:type="spellEnd"/>
      <w:r>
        <w:t>&gt;</w:t>
      </w:r>
    </w:p>
    <w:p w:rsidR="0056531E" w:rsidRDefault="0056531E" w:rsidP="0056531E">
      <w:pPr>
        <w:pStyle w:val="ListParagraph"/>
      </w:pPr>
      <w:r>
        <w:t>&lt;/filter&gt;</w:t>
      </w:r>
    </w:p>
    <w:p w:rsidR="0056531E" w:rsidRDefault="0056531E" w:rsidP="0056531E">
      <w:pPr>
        <w:pStyle w:val="ListParagraph"/>
      </w:pPr>
      <w:r>
        <w:t>&lt;</w:t>
      </w:r>
      <w:proofErr w:type="gramStart"/>
      <w:r>
        <w:t>filter</w:t>
      </w:r>
      <w:proofErr w:type="gramEnd"/>
      <w:r>
        <w:t>&gt;</w:t>
      </w:r>
    </w:p>
    <w:p w:rsidR="0056531E" w:rsidRDefault="0056531E" w:rsidP="0056531E">
      <w:pPr>
        <w:pStyle w:val="ListParagraph"/>
      </w:pPr>
      <w:r>
        <w:t xml:space="preserve">  &lt;filter-name&gt;CAS Validation Filter&lt;/filter-name&gt;</w:t>
      </w:r>
    </w:p>
    <w:p w:rsidR="0056531E" w:rsidRDefault="0056531E" w:rsidP="0056531E">
      <w:pPr>
        <w:pStyle w:val="ListParagraph"/>
      </w:pPr>
      <w:r>
        <w:t xml:space="preserve">  &lt;filter-class&gt;org.jasig.cas.client.validation.Saml11TicketValidationFilter&lt;/filter-class&gt;</w:t>
      </w:r>
    </w:p>
    <w:p w:rsidR="0056531E" w:rsidRDefault="0056531E" w:rsidP="0056531E">
      <w:pPr>
        <w:pStyle w:val="ListParagraph"/>
      </w:pPr>
      <w:r>
        <w:t xml:space="preserve">  &lt;</w:t>
      </w:r>
      <w:proofErr w:type="spellStart"/>
      <w:proofErr w:type="gramStart"/>
      <w:r>
        <w:t>init-param</w:t>
      </w:r>
      <w:proofErr w:type="spellEnd"/>
      <w:proofErr w:type="gramEnd"/>
      <w:r>
        <w:t>&gt;</w:t>
      </w:r>
    </w:p>
    <w:p w:rsidR="0056531E" w:rsidRDefault="0056531E" w:rsidP="0056531E">
      <w:pPr>
        <w:pStyle w:val="ListParagraph"/>
      </w:pPr>
      <w:r>
        <w:t xml:space="preserve">    &lt;</w:t>
      </w:r>
      <w:proofErr w:type="spellStart"/>
      <w:r>
        <w:t>param</w:t>
      </w:r>
      <w:proofErr w:type="spellEnd"/>
      <w:r>
        <w:t>-name&gt;</w:t>
      </w:r>
      <w:proofErr w:type="spellStart"/>
      <w:r>
        <w:t>casServerUrlPrefix</w:t>
      </w:r>
      <w:proofErr w:type="spellEnd"/>
      <w:r>
        <w:t>&lt;/</w:t>
      </w:r>
      <w:proofErr w:type="spellStart"/>
      <w:r>
        <w:t>param</w:t>
      </w:r>
      <w:proofErr w:type="spellEnd"/>
      <w:r>
        <w:t>-name&gt;</w:t>
      </w:r>
    </w:p>
    <w:p w:rsidR="0056531E" w:rsidRDefault="0056531E" w:rsidP="0056531E">
      <w:pPr>
        <w:pStyle w:val="ListParagraph"/>
      </w:pPr>
      <w:r>
        <w:t xml:space="preserve">    &lt;</w:t>
      </w:r>
      <w:proofErr w:type="spellStart"/>
      <w:r>
        <w:t>param</w:t>
      </w:r>
      <w:proofErr w:type="spellEnd"/>
      <w:r>
        <w:t>-value&gt;${CAS_SERVER</w:t>
      </w:r>
      <w:proofErr w:type="gramStart"/>
      <w:r>
        <w:t>}&lt;</w:t>
      </w:r>
      <w:proofErr w:type="gramEnd"/>
      <w:r>
        <w:t>/&lt;/</w:t>
      </w:r>
      <w:proofErr w:type="spellStart"/>
      <w:r>
        <w:t>param</w:t>
      </w:r>
      <w:proofErr w:type="spellEnd"/>
      <w:r>
        <w:t>-value&gt;</w:t>
      </w:r>
    </w:p>
    <w:p w:rsidR="0056531E" w:rsidRDefault="0056531E" w:rsidP="0056531E">
      <w:pPr>
        <w:pStyle w:val="ListParagraph"/>
      </w:pPr>
      <w:r>
        <w:t xml:space="preserve">  &lt;/</w:t>
      </w:r>
      <w:proofErr w:type="spellStart"/>
      <w:r>
        <w:t>init-param</w:t>
      </w:r>
      <w:proofErr w:type="spellEnd"/>
      <w:r>
        <w:t>&gt;</w:t>
      </w:r>
    </w:p>
    <w:p w:rsidR="0056531E" w:rsidRDefault="0056531E" w:rsidP="0056531E">
      <w:pPr>
        <w:pStyle w:val="ListParagraph"/>
      </w:pPr>
      <w:r>
        <w:t xml:space="preserve">  &lt;</w:t>
      </w:r>
      <w:proofErr w:type="spellStart"/>
      <w:proofErr w:type="gramStart"/>
      <w:r>
        <w:t>init-param</w:t>
      </w:r>
      <w:proofErr w:type="spellEnd"/>
      <w:proofErr w:type="gramEnd"/>
      <w:r>
        <w:t>&gt;</w:t>
      </w:r>
    </w:p>
    <w:p w:rsidR="0056531E" w:rsidRDefault="0056531E" w:rsidP="0056531E">
      <w:pPr>
        <w:pStyle w:val="ListParagraph"/>
      </w:pPr>
      <w:r>
        <w:t xml:space="preserve">    &lt;</w:t>
      </w:r>
      <w:proofErr w:type="spellStart"/>
      <w:r>
        <w:t>param</w:t>
      </w:r>
      <w:proofErr w:type="spellEnd"/>
      <w:r>
        <w:t>-name&gt;</w:t>
      </w:r>
      <w:proofErr w:type="spellStart"/>
      <w:r>
        <w:t>serverName</w:t>
      </w:r>
      <w:proofErr w:type="spellEnd"/>
      <w:r>
        <w:t>&lt;/</w:t>
      </w:r>
      <w:proofErr w:type="spellStart"/>
      <w:r>
        <w:t>param</w:t>
      </w:r>
      <w:proofErr w:type="spellEnd"/>
      <w:r>
        <w:t>-name&gt;</w:t>
      </w:r>
    </w:p>
    <w:p w:rsidR="0056531E" w:rsidRDefault="0056531E" w:rsidP="0056531E">
      <w:pPr>
        <w:pStyle w:val="ListParagraph"/>
      </w:pPr>
      <w:r>
        <w:t xml:space="preserve">    &lt;</w:t>
      </w:r>
      <w:proofErr w:type="spellStart"/>
      <w:r>
        <w:t>param</w:t>
      </w:r>
      <w:proofErr w:type="spellEnd"/>
      <w:r>
        <w:t>-value&gt;</w:t>
      </w:r>
      <w:r w:rsidR="00C14B5F">
        <w:t>${APP_SERVER</w:t>
      </w:r>
      <w:proofErr w:type="gramStart"/>
      <w:r w:rsidR="00C14B5F">
        <w:t>}</w:t>
      </w:r>
      <w:proofErr w:type="spellStart"/>
      <w:r>
        <w:t>param</w:t>
      </w:r>
      <w:proofErr w:type="spellEnd"/>
      <w:proofErr w:type="gramEnd"/>
      <w:r>
        <w:t>-value&gt;</w:t>
      </w:r>
    </w:p>
    <w:p w:rsidR="0056531E" w:rsidRDefault="0056531E" w:rsidP="0056531E">
      <w:pPr>
        <w:pStyle w:val="ListParagraph"/>
      </w:pPr>
      <w:r>
        <w:t xml:space="preserve">  &lt;/</w:t>
      </w:r>
      <w:proofErr w:type="spellStart"/>
      <w:r>
        <w:t>init-param</w:t>
      </w:r>
      <w:proofErr w:type="spellEnd"/>
      <w:r>
        <w:t>&gt;</w:t>
      </w:r>
    </w:p>
    <w:p w:rsidR="0056531E" w:rsidRDefault="0056531E" w:rsidP="0056531E">
      <w:pPr>
        <w:pStyle w:val="ListParagraph"/>
      </w:pPr>
      <w:r>
        <w:t xml:space="preserve"> &lt;/filter&gt;</w:t>
      </w:r>
    </w:p>
    <w:p w:rsidR="00661156" w:rsidRDefault="00661156" w:rsidP="0056531E">
      <w:pPr>
        <w:pStyle w:val="ListParagraph"/>
      </w:pPr>
      <w:r>
        <w:t xml:space="preserve">. </w:t>
      </w:r>
    </w:p>
    <w:p w:rsidR="00D016C4" w:rsidRDefault="00D016C4" w:rsidP="00D016C4">
      <w:pPr>
        <w:pStyle w:val="Heading4"/>
      </w:pPr>
      <w:r>
        <w:t xml:space="preserve">Application Architecture </w:t>
      </w:r>
    </w:p>
    <w:p w:rsidR="00D016C4" w:rsidRDefault="00D016C4" w:rsidP="00D016C4"/>
    <w:p w:rsidR="00D016C4" w:rsidRDefault="00D016C4" w:rsidP="00D016C4">
      <w:r>
        <w:t xml:space="preserve">All </w:t>
      </w:r>
      <w:proofErr w:type="spellStart"/>
      <w:r>
        <w:t>iFMS</w:t>
      </w:r>
      <w:proofErr w:type="spellEnd"/>
      <w:r>
        <w:t xml:space="preserve"> applications will be developed using layered architecture. All applications mostly contains at least following tiers</w:t>
      </w:r>
    </w:p>
    <w:p w:rsidR="00D016C4" w:rsidRDefault="00D016C4" w:rsidP="00D016C4">
      <w:pPr>
        <w:pStyle w:val="ListParagraph"/>
        <w:numPr>
          <w:ilvl w:val="0"/>
          <w:numId w:val="16"/>
        </w:numPr>
      </w:pPr>
      <w:r>
        <w:t>Presentation Tier</w:t>
      </w:r>
    </w:p>
    <w:p w:rsidR="00D016C4" w:rsidRDefault="00D016C4" w:rsidP="00D016C4">
      <w:pPr>
        <w:pStyle w:val="ListParagraph"/>
        <w:numPr>
          <w:ilvl w:val="0"/>
          <w:numId w:val="16"/>
        </w:numPr>
      </w:pPr>
      <w:r>
        <w:t>Business Ti</w:t>
      </w:r>
    </w:p>
    <w:p w:rsidR="00D016C4" w:rsidRDefault="00D016C4" w:rsidP="00D016C4">
      <w:pPr>
        <w:pStyle w:val="ListParagraph"/>
        <w:numPr>
          <w:ilvl w:val="0"/>
          <w:numId w:val="16"/>
        </w:numPr>
      </w:pPr>
      <w:r>
        <w:t xml:space="preserve">Data Access Tire </w:t>
      </w:r>
    </w:p>
    <w:p w:rsidR="00D016C4" w:rsidRDefault="001C0BEF" w:rsidP="00D016C4">
      <w:r>
        <w:t>Additionally,</w:t>
      </w:r>
      <w:r w:rsidR="00D016C4">
        <w:t xml:space="preserve"> </w:t>
      </w:r>
      <w:r w:rsidR="00ED5001">
        <w:t>applications require</w:t>
      </w:r>
      <w:r w:rsidR="00D016C4">
        <w:t xml:space="preserve"> to access SOA or content service or intra application common </w:t>
      </w:r>
      <w:proofErr w:type="gramStart"/>
      <w:r>
        <w:t>services,</w:t>
      </w:r>
      <w:proofErr w:type="gramEnd"/>
      <w:r w:rsidR="00D016C4">
        <w:t xml:space="preserve"> </w:t>
      </w:r>
      <w:r>
        <w:t>will contain a gateway tire to access these functionalities.</w:t>
      </w:r>
    </w:p>
    <w:p w:rsidR="00D016C4" w:rsidRDefault="00D016C4" w:rsidP="00D016C4"/>
    <w:p w:rsidR="00D016C4" w:rsidRPr="00171711" w:rsidRDefault="001C0BEF" w:rsidP="00D016C4">
      <w:pPr>
        <w:rPr>
          <w:b/>
        </w:rPr>
      </w:pPr>
      <w:r w:rsidRPr="00171711">
        <w:rPr>
          <w:b/>
        </w:rPr>
        <w:t>Presentation Tier</w:t>
      </w:r>
    </w:p>
    <w:p w:rsidR="00171711" w:rsidRDefault="00171711" w:rsidP="00D016C4"/>
    <w:p w:rsidR="001C0BEF" w:rsidRDefault="001C0BEF" w:rsidP="00D016C4">
      <w:r>
        <w:t xml:space="preserve">By choice Spring MVC will be used to develop all the </w:t>
      </w:r>
      <w:proofErr w:type="spellStart"/>
      <w:r>
        <w:t>iFMS</w:t>
      </w:r>
      <w:proofErr w:type="spellEnd"/>
      <w:r>
        <w:t xml:space="preserve"> applications. Spring context will be loaded using </w:t>
      </w:r>
      <w:proofErr w:type="spellStart"/>
      <w:r>
        <w:t>DispatcherServlet</w:t>
      </w:r>
      <w:proofErr w:type="spellEnd"/>
      <w:r>
        <w:t xml:space="preserve"> provided in web.xml</w:t>
      </w:r>
    </w:p>
    <w:p w:rsidR="001C0BEF" w:rsidRDefault="001C0BEF" w:rsidP="00D016C4">
      <w:r>
        <w:t xml:space="preserve">All developer needs to </w:t>
      </w:r>
      <w:proofErr w:type="gramStart"/>
      <w:r>
        <w:t>register ,</w:t>
      </w:r>
      <w:proofErr w:type="gramEnd"/>
      <w:r>
        <w:t xml:space="preserve"> </w:t>
      </w:r>
      <w:proofErr w:type="spellStart"/>
      <w:r>
        <w:t>ContextLoaderListner</w:t>
      </w:r>
      <w:proofErr w:type="spellEnd"/>
      <w:r>
        <w:t xml:space="preserve"> as well as Spring </w:t>
      </w:r>
      <w:proofErr w:type="spellStart"/>
      <w:r>
        <w:t>DispatcherServlet</w:t>
      </w:r>
      <w:proofErr w:type="spellEnd"/>
      <w:r>
        <w:t xml:space="preserve"> in web.xml . </w:t>
      </w:r>
    </w:p>
    <w:p w:rsidR="001C0BEF" w:rsidRDefault="001C0BEF" w:rsidP="00D016C4">
      <w:r>
        <w:t xml:space="preserve">Spring configuration xml will use </w:t>
      </w:r>
      <w:proofErr w:type="spellStart"/>
      <w:r>
        <w:t>UrlBasedViewResolver</w:t>
      </w:r>
      <w:proofErr w:type="spellEnd"/>
      <w:r>
        <w:t xml:space="preserve"> to resolve request redirection. </w:t>
      </w:r>
    </w:p>
    <w:p w:rsidR="001C0BEF" w:rsidRDefault="001C0BEF" w:rsidP="00D016C4">
      <w:r>
        <w:t xml:space="preserve">Following needs to be entered inside &lt;&lt;Springconfig-Servlet.xml&gt;&gt; </w:t>
      </w:r>
    </w:p>
    <w:p w:rsidR="001C0BEF" w:rsidRDefault="001C0BEF" w:rsidP="001C0BEF">
      <w:r>
        <w:t>&lt;bean id="</w:t>
      </w:r>
      <w:proofErr w:type="spellStart"/>
      <w:r>
        <w:t>viewResolver</w:t>
      </w:r>
      <w:proofErr w:type="spellEnd"/>
      <w:r>
        <w:t>"</w:t>
      </w:r>
    </w:p>
    <w:p w:rsidR="001C0BEF" w:rsidRDefault="001C0BEF" w:rsidP="001C0BEF">
      <w:r>
        <w:t xml:space="preserve">      </w:t>
      </w:r>
      <w:proofErr w:type="gramStart"/>
      <w:r>
        <w:t>class</w:t>
      </w:r>
      <w:proofErr w:type="gramEnd"/>
      <w:r>
        <w:t>="org.springframework.web.servlet.view.UrlBasedViewResolver"&gt;</w:t>
      </w:r>
    </w:p>
    <w:p w:rsidR="001C0BEF" w:rsidRDefault="001C0BEF" w:rsidP="001C0BEF">
      <w:r>
        <w:t xml:space="preserve">    &lt;property name="</w:t>
      </w:r>
      <w:proofErr w:type="spellStart"/>
      <w:r>
        <w:t>viewClass</w:t>
      </w:r>
      <w:proofErr w:type="spellEnd"/>
      <w:r>
        <w:t>" value="</w:t>
      </w:r>
      <w:proofErr w:type="spellStart"/>
      <w:r>
        <w:t>org.springframework.web.servlet.view.JstlView</w:t>
      </w:r>
      <w:proofErr w:type="spellEnd"/>
      <w:r>
        <w:t>"/&gt;</w:t>
      </w:r>
    </w:p>
    <w:p w:rsidR="001C0BEF" w:rsidRDefault="001C0BEF" w:rsidP="001C0BEF">
      <w:r>
        <w:t xml:space="preserve">    &lt;property name="prefix" value="/WEB-INF/</w:t>
      </w:r>
      <w:proofErr w:type="spellStart"/>
      <w:r>
        <w:t>jsp</w:t>
      </w:r>
      <w:proofErr w:type="spellEnd"/>
      <w:r>
        <w:t>/"/&gt;</w:t>
      </w:r>
    </w:p>
    <w:p w:rsidR="001C0BEF" w:rsidRDefault="001C0BEF" w:rsidP="001C0BEF">
      <w:r>
        <w:t xml:space="preserve">    &lt;property name="suffix" value=".</w:t>
      </w:r>
      <w:proofErr w:type="spellStart"/>
      <w:r>
        <w:t>jsp</w:t>
      </w:r>
      <w:proofErr w:type="spellEnd"/>
      <w:r>
        <w:t>"/&gt;</w:t>
      </w:r>
    </w:p>
    <w:p w:rsidR="001C0BEF" w:rsidRDefault="001C0BEF" w:rsidP="001C0BEF">
      <w:r>
        <w:t>&lt;/bean&gt;</w:t>
      </w:r>
    </w:p>
    <w:p w:rsidR="001C0BEF" w:rsidRDefault="00171711" w:rsidP="00D016C4">
      <w:r>
        <w:t xml:space="preserve">All, </w:t>
      </w:r>
      <w:proofErr w:type="spellStart"/>
      <w:r>
        <w:t>jsp</w:t>
      </w:r>
      <w:proofErr w:type="spellEnd"/>
      <w:r>
        <w:t xml:space="preserve"> must be reside inside WEB-INF folder to restrict direct access of </w:t>
      </w:r>
      <w:proofErr w:type="spellStart"/>
      <w:r>
        <w:t>jsp</w:t>
      </w:r>
      <w:proofErr w:type="spellEnd"/>
      <w:r>
        <w:t>. All controller must be annotated using @</w:t>
      </w:r>
      <w:proofErr w:type="spellStart"/>
      <w:r>
        <w:t>Autowire</w:t>
      </w:r>
      <w:proofErr w:type="spellEnd"/>
      <w:r>
        <w:t xml:space="preserve"> tag.</w:t>
      </w:r>
    </w:p>
    <w:p w:rsidR="00171711" w:rsidRDefault="00171711" w:rsidP="00D016C4"/>
    <w:p w:rsidR="00171711" w:rsidRPr="00171711" w:rsidRDefault="00171711" w:rsidP="00D016C4">
      <w:pPr>
        <w:rPr>
          <w:b/>
        </w:rPr>
      </w:pPr>
      <w:r w:rsidRPr="00171711">
        <w:rPr>
          <w:b/>
        </w:rPr>
        <w:t xml:space="preserve">Business / Service </w:t>
      </w:r>
      <w:r w:rsidR="00ED5001">
        <w:rPr>
          <w:b/>
        </w:rPr>
        <w:t xml:space="preserve">and Data Access </w:t>
      </w:r>
      <w:r w:rsidRPr="00171711">
        <w:rPr>
          <w:b/>
        </w:rPr>
        <w:t>Tier</w:t>
      </w:r>
      <w:r w:rsidR="0049178D">
        <w:rPr>
          <w:b/>
        </w:rPr>
        <w:t xml:space="preserve"> / </w:t>
      </w:r>
      <w:r w:rsidR="003B0582">
        <w:rPr>
          <w:b/>
        </w:rPr>
        <w:t>Transaction Management</w:t>
      </w:r>
      <w:r w:rsidR="0049178D">
        <w:rPr>
          <w:b/>
        </w:rPr>
        <w:t xml:space="preserve"> Strategy</w:t>
      </w:r>
    </w:p>
    <w:p w:rsidR="00171711" w:rsidRDefault="00171711" w:rsidP="00D016C4"/>
    <w:p w:rsidR="00171711" w:rsidRDefault="00171711" w:rsidP="00171711">
      <w:pPr>
        <w:ind w:left="720" w:hanging="720"/>
      </w:pPr>
      <w:r>
        <w:t xml:space="preserve">To promote reuse and existing </w:t>
      </w:r>
      <w:proofErr w:type="gramStart"/>
      <w:r>
        <w:t>code ,</w:t>
      </w:r>
      <w:proofErr w:type="gramEnd"/>
      <w:r>
        <w:t xml:space="preserve"> most of the business logic of </w:t>
      </w:r>
      <w:proofErr w:type="spellStart"/>
      <w:r>
        <w:t>iFMS</w:t>
      </w:r>
      <w:proofErr w:type="spellEnd"/>
      <w:r>
        <w:t xml:space="preserve"> resides inside PL/SQL blocks, </w:t>
      </w:r>
    </w:p>
    <w:p w:rsidR="00ED5001" w:rsidRDefault="00171711" w:rsidP="00171711">
      <w:pPr>
        <w:ind w:left="720" w:hanging="720"/>
      </w:pPr>
      <w:proofErr w:type="spellStart"/>
      <w:proofErr w:type="gramStart"/>
      <w:r>
        <w:t>iOTM</w:t>
      </w:r>
      <w:proofErr w:type="spellEnd"/>
      <w:proofErr w:type="gramEnd"/>
      <w:r>
        <w:t xml:space="preserve"> application was developed using </w:t>
      </w:r>
      <w:proofErr w:type="spellStart"/>
      <w:r w:rsidR="00ED5001">
        <w:t>sightly</w:t>
      </w:r>
      <w:proofErr w:type="spellEnd"/>
      <w:r>
        <w:t xml:space="preserve"> </w:t>
      </w:r>
      <w:r w:rsidR="00ED5001">
        <w:t xml:space="preserve">non decoupled architecture where , all business </w:t>
      </w:r>
    </w:p>
    <w:p w:rsidR="00ED5001" w:rsidRDefault="00ED5001" w:rsidP="00171711">
      <w:pPr>
        <w:ind w:left="720" w:hanging="720"/>
      </w:pPr>
      <w:proofErr w:type="gramStart"/>
      <w:r>
        <w:t>functionalities</w:t>
      </w:r>
      <w:proofErr w:type="gramEnd"/>
      <w:r>
        <w:t xml:space="preserve"> are residing inside PL/SQL blocks. To reuse those functionalities </w:t>
      </w:r>
      <w:proofErr w:type="spellStart"/>
      <w:r>
        <w:t>iFMS</w:t>
      </w:r>
      <w:proofErr w:type="spellEnd"/>
      <w:r>
        <w:t xml:space="preserve"> has no other choice </w:t>
      </w:r>
    </w:p>
    <w:p w:rsidR="00ED5001" w:rsidRDefault="00ED5001" w:rsidP="00171711">
      <w:pPr>
        <w:ind w:left="720" w:hanging="720"/>
      </w:pPr>
      <w:proofErr w:type="gramStart"/>
      <w:r>
        <w:t>to</w:t>
      </w:r>
      <w:proofErr w:type="gramEnd"/>
      <w:r>
        <w:t xml:space="preserve"> use those PL/SQL </w:t>
      </w:r>
      <w:proofErr w:type="spellStart"/>
      <w:r>
        <w:t>api’s</w:t>
      </w:r>
      <w:proofErr w:type="spellEnd"/>
      <w:r>
        <w:t xml:space="preserve"> . So, business tier is extremely thin layer and only used to call these DAO and </w:t>
      </w:r>
    </w:p>
    <w:p w:rsidR="00ED5001" w:rsidRDefault="00ED5001" w:rsidP="00171711">
      <w:pPr>
        <w:ind w:left="720" w:hanging="720"/>
      </w:pPr>
      <w:proofErr w:type="gramStart"/>
      <w:r>
        <w:t>to</w:t>
      </w:r>
      <w:proofErr w:type="gramEnd"/>
      <w:r>
        <w:t xml:space="preserve"> manage transactions.  </w:t>
      </w:r>
    </w:p>
    <w:p w:rsidR="00ED5001" w:rsidRDefault="00ED5001" w:rsidP="00171711">
      <w:pPr>
        <w:ind w:left="720" w:hanging="720"/>
      </w:pPr>
      <w:r>
        <w:t xml:space="preserve">Previously written PL/SQLs returns error messages instead of throwing exceptions, changing those </w:t>
      </w:r>
    </w:p>
    <w:p w:rsidR="00ED5001" w:rsidRDefault="00ED5001" w:rsidP="00171711">
      <w:pPr>
        <w:ind w:left="720" w:hanging="720"/>
      </w:pPr>
      <w:r>
        <w:t xml:space="preserve">PL/SQL has a huge impact on existing </w:t>
      </w:r>
      <w:proofErr w:type="spellStart"/>
      <w:r>
        <w:t>iOTMS</w:t>
      </w:r>
      <w:proofErr w:type="spellEnd"/>
      <w:r>
        <w:t xml:space="preserve"> which is not under the scope of </w:t>
      </w:r>
      <w:proofErr w:type="spellStart"/>
      <w:r>
        <w:t>iFMS</w:t>
      </w:r>
      <w:proofErr w:type="spellEnd"/>
      <w:r>
        <w:t xml:space="preserve"> application.</w:t>
      </w:r>
    </w:p>
    <w:p w:rsidR="00ED5001" w:rsidRDefault="00ED5001" w:rsidP="00171711">
      <w:pPr>
        <w:ind w:left="720" w:hanging="720"/>
      </w:pPr>
      <w:r>
        <w:lastRenderedPageBreak/>
        <w:t xml:space="preserve">Hence, transactions inside </w:t>
      </w:r>
      <w:proofErr w:type="spellStart"/>
      <w:r>
        <w:t>iFMS</w:t>
      </w:r>
      <w:proofErr w:type="spellEnd"/>
      <w:r>
        <w:t xml:space="preserve"> is used using programmatic transaction management instead of </w:t>
      </w:r>
    </w:p>
    <w:p w:rsidR="00ED5001" w:rsidRDefault="00ED5001" w:rsidP="00171711">
      <w:pPr>
        <w:ind w:left="720" w:hanging="720"/>
      </w:pPr>
      <w:proofErr w:type="gramStart"/>
      <w:r>
        <w:t>declarative</w:t>
      </w:r>
      <w:proofErr w:type="gramEnd"/>
      <w:r>
        <w:t xml:space="preserve"> transaction management strategy. As </w:t>
      </w:r>
      <w:proofErr w:type="spellStart"/>
      <w:r>
        <w:t>iBATIS</w:t>
      </w:r>
      <w:proofErr w:type="spellEnd"/>
      <w:r>
        <w:t xml:space="preserve"> is selected data access framework for </w:t>
      </w:r>
      <w:proofErr w:type="spellStart"/>
      <w:proofErr w:type="gramStart"/>
      <w:r>
        <w:t>iFMS</w:t>
      </w:r>
      <w:proofErr w:type="spellEnd"/>
      <w:r>
        <w:t xml:space="preserve"> ,</w:t>
      </w:r>
      <w:proofErr w:type="gramEnd"/>
      <w:r>
        <w:t xml:space="preserve"> </w:t>
      </w:r>
    </w:p>
    <w:p w:rsidR="0049178D" w:rsidRDefault="00ED5001" w:rsidP="00171711">
      <w:pPr>
        <w:ind w:left="720" w:hanging="720"/>
      </w:pPr>
      <w:proofErr w:type="spellStart"/>
      <w:r>
        <w:t>SQLMApClients</w:t>
      </w:r>
      <w:proofErr w:type="spellEnd"/>
      <w:r>
        <w:t xml:space="preserve"> are injected inside Service </w:t>
      </w:r>
      <w:proofErr w:type="gramStart"/>
      <w:r>
        <w:t>layers .</w:t>
      </w:r>
      <w:proofErr w:type="gramEnd"/>
      <w:r>
        <w:t xml:space="preserve"> </w:t>
      </w:r>
    </w:p>
    <w:p w:rsidR="0049178D" w:rsidRDefault="0049178D" w:rsidP="00171711">
      <w:pPr>
        <w:ind w:left="720" w:hanging="720"/>
      </w:pPr>
    </w:p>
    <w:p w:rsidR="0049178D" w:rsidRDefault="0049178D" w:rsidP="00171711">
      <w:pPr>
        <w:ind w:left="720" w:hanging="720"/>
      </w:pPr>
    </w:p>
    <w:p w:rsidR="0049178D" w:rsidRDefault="0049178D" w:rsidP="0049178D">
      <w:pPr>
        <w:ind w:left="720" w:hanging="720"/>
      </w:pPr>
      <w:r>
        <w:t>E</w:t>
      </w:r>
      <w:r w:rsidR="00ED5001">
        <w:t xml:space="preserve">ach service starts with a </w:t>
      </w:r>
      <w:proofErr w:type="spellStart"/>
      <w:r w:rsidR="00ED5001" w:rsidRPr="003B0582">
        <w:rPr>
          <w:b/>
        </w:rPr>
        <w:t>benginTransaction</w:t>
      </w:r>
      <w:proofErr w:type="spellEnd"/>
      <w:r w:rsidR="00ED5001">
        <w:t xml:space="preserve"> </w:t>
      </w:r>
      <w:r>
        <w:t>Statement</w:t>
      </w:r>
    </w:p>
    <w:p w:rsidR="00ED5001" w:rsidRDefault="00ED5001" w:rsidP="00171711">
      <w:pPr>
        <w:ind w:left="720" w:hanging="720"/>
      </w:pPr>
    </w:p>
    <w:p w:rsidR="00ED5001" w:rsidRDefault="00ED5001" w:rsidP="00171711">
      <w:pPr>
        <w:ind w:left="720" w:hanging="720"/>
      </w:pPr>
      <w:r>
        <w:t xml:space="preserve">As example </w:t>
      </w:r>
    </w:p>
    <w:p w:rsidR="00ED5001" w:rsidRDefault="00ED5001" w:rsidP="00171711">
      <w:pPr>
        <w:ind w:left="720" w:hanging="720"/>
      </w:pPr>
    </w:p>
    <w:p w:rsidR="00ED5001" w:rsidRDefault="00ED5001" w:rsidP="00ED5001">
      <w:pPr>
        <w:ind w:left="720" w:hanging="720"/>
      </w:pPr>
      <w:proofErr w:type="gramStart"/>
      <w:r>
        <w:t>public</w:t>
      </w:r>
      <w:proofErr w:type="gramEnd"/>
      <w:r>
        <w:t xml:space="preserve"> </w:t>
      </w:r>
      <w:r w:rsidR="0049178D">
        <w:t>void</w:t>
      </w:r>
      <w:r>
        <w:t xml:space="preserve"> </w:t>
      </w:r>
      <w:proofErr w:type="spellStart"/>
      <w:r w:rsidR="0049178D">
        <w:t>SampleTxn</w:t>
      </w:r>
      <w:proofErr w:type="spellEnd"/>
      <w:r>
        <w:t xml:space="preserve">( User </w:t>
      </w:r>
      <w:proofErr w:type="spellStart"/>
      <w:r>
        <w:t>user</w:t>
      </w:r>
      <w:proofErr w:type="spellEnd"/>
      <w:r>
        <w:t>,</w:t>
      </w:r>
    </w:p>
    <w:p w:rsidR="00ED5001" w:rsidRDefault="0049178D" w:rsidP="00ED5001">
      <w:pPr>
        <w:ind w:left="720" w:hanging="720"/>
      </w:pPr>
      <w:r>
        <w:tab/>
      </w:r>
      <w:r>
        <w:tab/>
        <w:t xml:space="preserve">String </w:t>
      </w:r>
      <w:proofErr w:type="spellStart"/>
      <w:r>
        <w:t>taskId</w:t>
      </w:r>
      <w:proofErr w:type="spellEnd"/>
      <w:r w:rsidR="00ED5001">
        <w:t>) {</w:t>
      </w:r>
    </w:p>
    <w:p w:rsidR="00ED5001" w:rsidRDefault="00ED5001" w:rsidP="00ED5001">
      <w:pPr>
        <w:ind w:left="720" w:hanging="720"/>
      </w:pPr>
      <w:r>
        <w:tab/>
      </w:r>
      <w:r>
        <w:tab/>
      </w:r>
      <w:r>
        <w:tab/>
      </w:r>
      <w:proofErr w:type="spellStart"/>
      <w:proofErr w:type="gramStart"/>
      <w:r>
        <w:t>sqlClient.startTransaction</w:t>
      </w:r>
      <w:proofErr w:type="spellEnd"/>
      <w:r>
        <w:t>(</w:t>
      </w:r>
      <w:proofErr w:type="gramEnd"/>
      <w:r>
        <w:t>);</w:t>
      </w:r>
    </w:p>
    <w:p w:rsidR="00ED5001" w:rsidRDefault="00ED5001" w:rsidP="00171711">
      <w:pPr>
        <w:ind w:left="720" w:hanging="720"/>
      </w:pPr>
    </w:p>
    <w:p w:rsidR="00ED5001" w:rsidRDefault="0049178D" w:rsidP="00171711">
      <w:pPr>
        <w:ind w:left="720" w:hanging="720"/>
      </w:pPr>
      <w:r>
        <w:t xml:space="preserve">From business </w:t>
      </w:r>
      <w:proofErr w:type="gramStart"/>
      <w:r>
        <w:t>service ,</w:t>
      </w:r>
      <w:proofErr w:type="gramEnd"/>
      <w:r>
        <w:t xml:space="preserve"> appropriate DAO method will be called to communicate with database.</w:t>
      </w:r>
    </w:p>
    <w:p w:rsidR="0049178D" w:rsidRDefault="0049178D" w:rsidP="00171711">
      <w:pPr>
        <w:ind w:left="720" w:hanging="720"/>
      </w:pPr>
      <w:r>
        <w:t>DAO’s are injected into Service class using spring injection mechanism.</w:t>
      </w:r>
    </w:p>
    <w:p w:rsidR="0049178D" w:rsidRDefault="0049178D" w:rsidP="00171711">
      <w:pPr>
        <w:ind w:left="720" w:hanging="720"/>
      </w:pPr>
    </w:p>
    <w:p w:rsidR="0049178D" w:rsidRDefault="0049178D" w:rsidP="00171711">
      <w:pPr>
        <w:ind w:left="720" w:hanging="720"/>
      </w:pPr>
      <w:proofErr w:type="spellStart"/>
      <w:proofErr w:type="gramStart"/>
      <w:r>
        <w:t>sampleDAO</w:t>
      </w:r>
      <w:proofErr w:type="spellEnd"/>
      <w:proofErr w:type="gramEnd"/>
      <w:r w:rsidRPr="0049178D">
        <w:t xml:space="preserve">. </w:t>
      </w:r>
      <w:proofErr w:type="spellStart"/>
      <w:r>
        <w:t>SampleTxn</w:t>
      </w:r>
      <w:proofErr w:type="spellEnd"/>
      <w:r w:rsidRPr="0049178D">
        <w:t xml:space="preserve"> (</w:t>
      </w:r>
      <w:proofErr w:type="spellStart"/>
      <w:r w:rsidRPr="0049178D">
        <w:t>sqlClient</w:t>
      </w:r>
      <w:proofErr w:type="gramStart"/>
      <w:r w:rsidRPr="0049178D">
        <w:t>,cbean,user</w:t>
      </w:r>
      <w:proofErr w:type="spellEnd"/>
      <w:proofErr w:type="gramEnd"/>
      <w:r>
        <w:t>).</w:t>
      </w:r>
    </w:p>
    <w:p w:rsidR="0049178D" w:rsidRDefault="0049178D" w:rsidP="00171711">
      <w:pPr>
        <w:ind w:left="720" w:hanging="720"/>
      </w:pPr>
    </w:p>
    <w:p w:rsidR="0049178D" w:rsidRDefault="0049178D" w:rsidP="00171711">
      <w:pPr>
        <w:ind w:left="720" w:hanging="720"/>
      </w:pPr>
      <w:r>
        <w:t>DAO must not catch any exception so that exceptions can be propagated to Service layers.</w:t>
      </w:r>
    </w:p>
    <w:p w:rsidR="0049178D" w:rsidRDefault="0049178D" w:rsidP="00171711">
      <w:pPr>
        <w:ind w:left="720" w:hanging="720"/>
      </w:pPr>
    </w:p>
    <w:p w:rsidR="0049178D" w:rsidRDefault="0049178D" w:rsidP="00171711">
      <w:pPr>
        <w:ind w:left="720" w:hanging="720"/>
      </w:pPr>
      <w:proofErr w:type="gramStart"/>
      <w:r>
        <w:t>Once ,</w:t>
      </w:r>
      <w:proofErr w:type="gramEnd"/>
      <w:r>
        <w:t xml:space="preserve"> response for DAO is  available in service class, returned  error message and error code of PL/SQL </w:t>
      </w:r>
    </w:p>
    <w:p w:rsidR="0049178D" w:rsidRDefault="0049178D" w:rsidP="00171711">
      <w:pPr>
        <w:ind w:left="720" w:hanging="720"/>
      </w:pPr>
      <w:proofErr w:type="gramStart"/>
      <w:r>
        <w:t>is</w:t>
      </w:r>
      <w:proofErr w:type="gramEnd"/>
      <w:r>
        <w:t xml:space="preserve"> checked inside service and based on that transaction is either committed or </w:t>
      </w:r>
      <w:proofErr w:type="spellStart"/>
      <w:r>
        <w:t>rollbacked</w:t>
      </w:r>
      <w:proofErr w:type="spellEnd"/>
      <w:r>
        <w:t xml:space="preserve">. If transaction is </w:t>
      </w:r>
    </w:p>
    <w:p w:rsidR="0049178D" w:rsidRDefault="0049178D" w:rsidP="00171711">
      <w:pPr>
        <w:ind w:left="720" w:hanging="720"/>
      </w:pPr>
      <w:proofErr w:type="spellStart"/>
      <w:proofErr w:type="gramStart"/>
      <w:r>
        <w:t>rollbacked</w:t>
      </w:r>
      <w:proofErr w:type="spellEnd"/>
      <w:proofErr w:type="gramEnd"/>
      <w:r>
        <w:t xml:space="preserve"> then </w:t>
      </w:r>
      <w:proofErr w:type="spellStart"/>
      <w:r>
        <w:t>IFMSException</w:t>
      </w:r>
      <w:proofErr w:type="spellEnd"/>
      <w:r>
        <w:t xml:space="preserve"> will be raised and populated with appropriate exception message and </w:t>
      </w:r>
    </w:p>
    <w:p w:rsidR="0049178D" w:rsidRDefault="0049178D" w:rsidP="00171711">
      <w:pPr>
        <w:ind w:left="720" w:hanging="720"/>
      </w:pPr>
      <w:proofErr w:type="gramStart"/>
      <w:r>
        <w:t>passed</w:t>
      </w:r>
      <w:proofErr w:type="gramEnd"/>
      <w:r>
        <w:t xml:space="preserve"> to the controller,</w:t>
      </w:r>
    </w:p>
    <w:p w:rsidR="0049178D" w:rsidRPr="00171711" w:rsidRDefault="0049178D" w:rsidP="00171711">
      <w:pPr>
        <w:ind w:left="720" w:hanging="720"/>
      </w:pPr>
      <w:r>
        <w:t xml:space="preserve">Controller will catch those exception and put appropriate message in </w:t>
      </w:r>
      <w:proofErr w:type="spellStart"/>
      <w:proofErr w:type="gramStart"/>
      <w:r>
        <w:t>httprequest</w:t>
      </w:r>
      <w:proofErr w:type="spellEnd"/>
      <w:r>
        <w:t xml:space="preserve"> .</w:t>
      </w:r>
      <w:proofErr w:type="gramEnd"/>
    </w:p>
    <w:p w:rsidR="00171711" w:rsidRDefault="00171711" w:rsidP="00D016C4"/>
    <w:p w:rsidR="0049178D" w:rsidRDefault="003B0582" w:rsidP="00D016C4">
      <w:r>
        <w:object w:dxaOrig="26850" w:dyaOrig="11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6pt;height:328.8pt" o:ole="">
            <v:imagedata r:id="rId19" o:title=""/>
          </v:shape>
          <o:OLEObject Type="Embed" ProgID="Visio.Drawing.15" ShapeID="_x0000_i1025" DrawAspect="Content" ObjectID="_1629060944" r:id="rId20"/>
        </w:object>
      </w:r>
    </w:p>
    <w:p w:rsidR="003B0582" w:rsidRDefault="003B0582" w:rsidP="00D016C4"/>
    <w:p w:rsidR="003B0582" w:rsidRDefault="003B0582" w:rsidP="00D016C4"/>
    <w:p w:rsidR="003B0582" w:rsidRDefault="003B0582" w:rsidP="00D016C4"/>
    <w:p w:rsidR="003B0582" w:rsidRDefault="003B0582" w:rsidP="00D016C4"/>
    <w:p w:rsidR="0049178D" w:rsidRPr="00D016C4" w:rsidRDefault="0049178D" w:rsidP="00D016C4"/>
    <w:p w:rsidR="003B0582" w:rsidRDefault="003B0582" w:rsidP="000B0C4C">
      <w:pPr>
        <w:pStyle w:val="Heading4"/>
      </w:pPr>
      <w:r>
        <w:t>Workflow Strategy</w:t>
      </w:r>
    </w:p>
    <w:p w:rsidR="002F041F" w:rsidRDefault="002F041F" w:rsidP="00F824F8"/>
    <w:p w:rsidR="00F824F8" w:rsidRDefault="00F824F8" w:rsidP="00F824F8">
      <w:r>
        <w:t xml:space="preserve">Workflow need of the </w:t>
      </w:r>
      <w:proofErr w:type="spellStart"/>
      <w:r>
        <w:t>iFMS</w:t>
      </w:r>
      <w:proofErr w:type="spellEnd"/>
      <w:r>
        <w:t xml:space="preserve"> </w:t>
      </w:r>
      <w:proofErr w:type="gramStart"/>
      <w:r>
        <w:t>application,</w:t>
      </w:r>
      <w:proofErr w:type="gramEnd"/>
      <w:r>
        <w:t xml:space="preserve"> will be taken care by Oracle SOA Workflow engine. Oracle SOA Workflow engine runs on </w:t>
      </w:r>
      <w:r w:rsidR="002F041F">
        <w:t>top of</w:t>
      </w:r>
      <w:r>
        <w:t xml:space="preserve"> </w:t>
      </w:r>
      <w:proofErr w:type="spellStart"/>
      <w:r>
        <w:t>Weblogic</w:t>
      </w:r>
      <w:proofErr w:type="spellEnd"/>
      <w:r>
        <w:t xml:space="preserve"> application servers. Workflows are long running component and it stores its state inside oracle SOA repository created inside Oracle RAC database. </w:t>
      </w:r>
      <w:proofErr w:type="spellStart"/>
      <w:r>
        <w:t>JDeveloper</w:t>
      </w:r>
      <w:proofErr w:type="spellEnd"/>
      <w:r>
        <w:t xml:space="preserve"> SOA extension provides design time view of the workflows.  Following points will be taken care during the development of Oracle Workflow.</w:t>
      </w:r>
    </w:p>
    <w:p w:rsidR="00F824F8" w:rsidRDefault="00F824F8" w:rsidP="00F824F8"/>
    <w:p w:rsidR="00F824F8" w:rsidRDefault="00F824F8" w:rsidP="00F824F8">
      <w:pPr>
        <w:pStyle w:val="ListParagraph"/>
        <w:numPr>
          <w:ilvl w:val="0"/>
          <w:numId w:val="17"/>
        </w:numPr>
      </w:pPr>
      <w:r>
        <w:t xml:space="preserve">As all roles of </w:t>
      </w:r>
      <w:proofErr w:type="spellStart"/>
      <w:r>
        <w:t>iFMS</w:t>
      </w:r>
      <w:proofErr w:type="spellEnd"/>
      <w:r>
        <w:t xml:space="preserve"> are not streamlined from the client </w:t>
      </w:r>
      <w:proofErr w:type="gramStart"/>
      <w:r>
        <w:t>end ,</w:t>
      </w:r>
      <w:proofErr w:type="gramEnd"/>
      <w:r>
        <w:t xml:space="preserve"> </w:t>
      </w:r>
      <w:proofErr w:type="spellStart"/>
      <w:r>
        <w:t>Wokflows</w:t>
      </w:r>
      <w:proofErr w:type="spellEnd"/>
      <w:r>
        <w:t xml:space="preserve"> will be user based workflows not role based.</w:t>
      </w:r>
    </w:p>
    <w:p w:rsidR="00F824F8" w:rsidRDefault="00F824F8" w:rsidP="00F824F8">
      <w:pPr>
        <w:pStyle w:val="ListParagraph"/>
        <w:numPr>
          <w:ilvl w:val="0"/>
          <w:numId w:val="17"/>
        </w:numPr>
      </w:pPr>
      <w:r>
        <w:t>Escalation, forward, reassign, pushback methods will move workflow from one hierarchy of user to another hierarchy.</w:t>
      </w:r>
    </w:p>
    <w:p w:rsidR="00F824F8" w:rsidRDefault="00F824F8" w:rsidP="00F824F8">
      <w:pPr>
        <w:pStyle w:val="ListParagraph"/>
        <w:numPr>
          <w:ilvl w:val="0"/>
          <w:numId w:val="17"/>
        </w:numPr>
      </w:pPr>
      <w:r>
        <w:t xml:space="preserve">Workflows will validate user from Enterprise LDAP </w:t>
      </w:r>
      <w:proofErr w:type="spellStart"/>
      <w:r>
        <w:t>i.e</w:t>
      </w:r>
      <w:proofErr w:type="spellEnd"/>
      <w:r>
        <w:t xml:space="preserve"> </w:t>
      </w:r>
      <w:proofErr w:type="spellStart"/>
      <w:r>
        <w:t>ApacheDS</w:t>
      </w:r>
      <w:proofErr w:type="spellEnd"/>
      <w:r>
        <w:t>.</w:t>
      </w:r>
    </w:p>
    <w:p w:rsidR="00F824F8" w:rsidRDefault="00F824F8" w:rsidP="00F824F8">
      <w:pPr>
        <w:pStyle w:val="ListParagraph"/>
        <w:numPr>
          <w:ilvl w:val="0"/>
          <w:numId w:val="17"/>
        </w:numPr>
      </w:pPr>
      <w:r>
        <w:t>Workflow hierarchy details will be stored in Oracle database.</w:t>
      </w:r>
    </w:p>
    <w:p w:rsidR="00F824F8" w:rsidRDefault="00F824F8" w:rsidP="00F824F8">
      <w:pPr>
        <w:pStyle w:val="ListParagraph"/>
        <w:numPr>
          <w:ilvl w:val="0"/>
          <w:numId w:val="17"/>
        </w:numPr>
      </w:pPr>
      <w:r>
        <w:t>Primary key of the Business data will be passed into the workflow to associate workflows with application.</w:t>
      </w:r>
    </w:p>
    <w:p w:rsidR="00F824F8" w:rsidRDefault="00F824F8" w:rsidP="00F824F8"/>
    <w:p w:rsidR="00F824F8" w:rsidRDefault="00F824F8" w:rsidP="00F824F8">
      <w:r>
        <w:t xml:space="preserve">Integration of Workflow with </w:t>
      </w:r>
      <w:proofErr w:type="spellStart"/>
      <w:r>
        <w:t>iFMS</w:t>
      </w:r>
      <w:proofErr w:type="spellEnd"/>
      <w:r>
        <w:t xml:space="preserve"> application.</w:t>
      </w:r>
    </w:p>
    <w:p w:rsidR="00F61594" w:rsidRDefault="00F61594" w:rsidP="00F824F8"/>
    <w:p w:rsidR="00F824F8" w:rsidRDefault="00F61594" w:rsidP="00F824F8">
      <w:r>
        <w:t>Oracle workflow provides two types of integration hooks for integration with custom applications.</w:t>
      </w:r>
    </w:p>
    <w:p w:rsidR="00F61594" w:rsidRDefault="00F61594" w:rsidP="00F61594">
      <w:pPr>
        <w:pStyle w:val="ListParagraph"/>
        <w:numPr>
          <w:ilvl w:val="0"/>
          <w:numId w:val="18"/>
        </w:numPr>
      </w:pPr>
      <w:r>
        <w:t>EJB based integration.</w:t>
      </w:r>
    </w:p>
    <w:p w:rsidR="00F61594" w:rsidRDefault="00F61594" w:rsidP="00F61594">
      <w:pPr>
        <w:pStyle w:val="ListParagraph"/>
        <w:numPr>
          <w:ilvl w:val="0"/>
          <w:numId w:val="18"/>
        </w:numPr>
      </w:pPr>
      <w:proofErr w:type="spellStart"/>
      <w:r>
        <w:t>Webservice</w:t>
      </w:r>
      <w:proofErr w:type="spellEnd"/>
      <w:r>
        <w:t xml:space="preserve"> based integration.</w:t>
      </w:r>
    </w:p>
    <w:p w:rsidR="00F61594" w:rsidRDefault="00F61594" w:rsidP="00F61594"/>
    <w:p w:rsidR="00F61594" w:rsidRDefault="00F61594" w:rsidP="00F61594">
      <w:r>
        <w:t xml:space="preserve">All </w:t>
      </w:r>
      <w:proofErr w:type="spellStart"/>
      <w:r>
        <w:t>iFMS</w:t>
      </w:r>
      <w:proofErr w:type="spellEnd"/>
      <w:r>
        <w:t xml:space="preserve"> applications are using Spring MVC and Spring Service </w:t>
      </w:r>
      <w:proofErr w:type="gramStart"/>
      <w:r>
        <w:t>layers ,</w:t>
      </w:r>
      <w:proofErr w:type="gramEnd"/>
      <w:r>
        <w:t xml:space="preserve"> hence introduction of EJB within spring application will make workflow calls unnecessarily complicated and hence </w:t>
      </w:r>
      <w:proofErr w:type="spellStart"/>
      <w:r>
        <w:t>iFMS</w:t>
      </w:r>
      <w:proofErr w:type="spellEnd"/>
      <w:r>
        <w:t xml:space="preserve"> applications will be integrated with Workflow using Web Services.</w:t>
      </w:r>
    </w:p>
    <w:p w:rsidR="00F61594" w:rsidRDefault="00F61594" w:rsidP="00F61594">
      <w:r>
        <w:t>Followings are major Workflow Use cases</w:t>
      </w:r>
    </w:p>
    <w:p w:rsidR="00F61594" w:rsidRDefault="00F61594" w:rsidP="00F61594">
      <w:pPr>
        <w:pStyle w:val="ListParagraph"/>
        <w:numPr>
          <w:ilvl w:val="0"/>
          <w:numId w:val="19"/>
        </w:numPr>
      </w:pPr>
      <w:r>
        <w:t>Create Workflow</w:t>
      </w:r>
    </w:p>
    <w:p w:rsidR="00F824F8" w:rsidRDefault="00F824F8" w:rsidP="00F824F8"/>
    <w:p w:rsidR="00F61594" w:rsidRDefault="00F61594" w:rsidP="00F61594">
      <w:pPr>
        <w:keepNext/>
      </w:pPr>
      <w:r>
        <w:rPr>
          <w:noProof/>
        </w:rPr>
        <w:lastRenderedPageBreak/>
        <w:drawing>
          <wp:inline distT="0" distB="0" distL="0" distR="0">
            <wp:extent cx="600075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0750" cy="3190875"/>
                    </a:xfrm>
                    <a:prstGeom prst="rect">
                      <a:avLst/>
                    </a:prstGeom>
                    <a:noFill/>
                    <a:ln>
                      <a:noFill/>
                    </a:ln>
                  </pic:spPr>
                </pic:pic>
              </a:graphicData>
            </a:graphic>
          </wp:inline>
        </w:drawing>
      </w:r>
    </w:p>
    <w:p w:rsidR="00F824F8" w:rsidRPr="00F824F8" w:rsidRDefault="00F61594" w:rsidP="00F61594">
      <w:pPr>
        <w:pStyle w:val="Caption"/>
        <w:ind w:left="2880" w:firstLine="720"/>
      </w:pPr>
      <w:r>
        <w:t>Create Workflow</w:t>
      </w:r>
    </w:p>
    <w:p w:rsidR="003B0582" w:rsidRDefault="003B0582" w:rsidP="00F824F8"/>
    <w:p w:rsidR="00F61594" w:rsidRDefault="00F61594" w:rsidP="00F824F8"/>
    <w:p w:rsidR="00F61594" w:rsidRDefault="00F61594" w:rsidP="00F61594">
      <w:pPr>
        <w:pStyle w:val="ListParagraph"/>
        <w:numPr>
          <w:ilvl w:val="0"/>
          <w:numId w:val="19"/>
        </w:numPr>
      </w:pPr>
      <w:r>
        <w:t xml:space="preserve">View </w:t>
      </w:r>
      <w:proofErr w:type="spellStart"/>
      <w:r>
        <w:t>TaskList</w:t>
      </w:r>
      <w:proofErr w:type="spellEnd"/>
    </w:p>
    <w:p w:rsidR="00F61594" w:rsidRDefault="00F61594" w:rsidP="00F824F8"/>
    <w:p w:rsidR="008A308A" w:rsidRDefault="008A308A" w:rsidP="008A308A">
      <w:pPr>
        <w:keepNext/>
      </w:pPr>
      <w:r>
        <w:rPr>
          <w:noProof/>
        </w:rPr>
        <w:drawing>
          <wp:inline distT="0" distB="0" distL="0" distR="0">
            <wp:extent cx="62103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0300" cy="3200400"/>
                    </a:xfrm>
                    <a:prstGeom prst="rect">
                      <a:avLst/>
                    </a:prstGeom>
                    <a:noFill/>
                    <a:ln>
                      <a:noFill/>
                    </a:ln>
                  </pic:spPr>
                </pic:pic>
              </a:graphicData>
            </a:graphic>
          </wp:inline>
        </w:drawing>
      </w:r>
    </w:p>
    <w:p w:rsidR="00F61594" w:rsidRDefault="008A308A" w:rsidP="008A308A">
      <w:pPr>
        <w:pStyle w:val="Caption"/>
        <w:ind w:left="2880" w:firstLine="720"/>
      </w:pPr>
      <w:r>
        <w:t xml:space="preserve">View </w:t>
      </w:r>
      <w:proofErr w:type="spellStart"/>
      <w:r>
        <w:t>TaskList</w:t>
      </w:r>
      <w:proofErr w:type="spellEnd"/>
    </w:p>
    <w:p w:rsidR="00F61594" w:rsidRDefault="00F61594" w:rsidP="00F824F8"/>
    <w:p w:rsidR="00F61594" w:rsidRDefault="008A308A" w:rsidP="008A308A">
      <w:pPr>
        <w:pStyle w:val="ListParagraph"/>
        <w:numPr>
          <w:ilvl w:val="0"/>
          <w:numId w:val="19"/>
        </w:numPr>
      </w:pPr>
      <w:r w:rsidRPr="008A308A">
        <w:t>Approve/Reject Task</w:t>
      </w:r>
    </w:p>
    <w:p w:rsidR="008A308A" w:rsidRPr="008A308A" w:rsidRDefault="008A308A" w:rsidP="008A308A">
      <w:pPr>
        <w:pStyle w:val="ListParagraph"/>
      </w:pPr>
    </w:p>
    <w:p w:rsidR="008A308A" w:rsidRDefault="00A3257B" w:rsidP="008A308A">
      <w:pPr>
        <w:keepNext/>
      </w:pPr>
      <w:bookmarkStart w:id="11" w:name="_GoBack"/>
      <w:r>
        <w:rPr>
          <w:noProof/>
        </w:rPr>
        <w:lastRenderedPageBreak/>
        <w:drawing>
          <wp:inline distT="0" distB="0" distL="0" distR="0">
            <wp:extent cx="60007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00750" cy="3076575"/>
                    </a:xfrm>
                    <a:prstGeom prst="rect">
                      <a:avLst/>
                    </a:prstGeom>
                    <a:noFill/>
                    <a:ln>
                      <a:noFill/>
                    </a:ln>
                  </pic:spPr>
                </pic:pic>
              </a:graphicData>
            </a:graphic>
          </wp:inline>
        </w:drawing>
      </w:r>
      <w:bookmarkEnd w:id="11"/>
    </w:p>
    <w:p w:rsidR="00F61594" w:rsidRDefault="008A308A" w:rsidP="008A308A">
      <w:pPr>
        <w:pStyle w:val="Caption"/>
        <w:ind w:left="2880" w:firstLine="720"/>
      </w:pPr>
      <w:r>
        <w:t>Approve / Reject Task</w:t>
      </w:r>
    </w:p>
    <w:p w:rsidR="008A308A" w:rsidRDefault="008A308A" w:rsidP="00F824F8"/>
    <w:p w:rsidR="008A308A" w:rsidRDefault="008A308A" w:rsidP="00F824F8"/>
    <w:p w:rsidR="008A308A" w:rsidRDefault="008A308A" w:rsidP="008A308A">
      <w:pPr>
        <w:pStyle w:val="ListParagraph"/>
        <w:numPr>
          <w:ilvl w:val="0"/>
          <w:numId w:val="19"/>
        </w:numPr>
      </w:pPr>
      <w:r>
        <w:t>Pushback Task</w:t>
      </w:r>
    </w:p>
    <w:p w:rsidR="008A308A" w:rsidRDefault="008A308A" w:rsidP="008A308A">
      <w:pPr>
        <w:pStyle w:val="ListParagraph"/>
      </w:pPr>
    </w:p>
    <w:p w:rsidR="008A308A" w:rsidRDefault="008A308A" w:rsidP="008A308A">
      <w:pPr>
        <w:keepNext/>
      </w:pPr>
      <w:r>
        <w:rPr>
          <w:noProof/>
        </w:rPr>
        <w:drawing>
          <wp:inline distT="0" distB="0" distL="0" distR="0">
            <wp:extent cx="575310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8A308A" w:rsidRDefault="008A308A" w:rsidP="008A308A">
      <w:pPr>
        <w:pStyle w:val="Caption"/>
        <w:ind w:left="2880" w:firstLine="720"/>
      </w:pPr>
      <w:r>
        <w:t>Pushback Task</w:t>
      </w:r>
    </w:p>
    <w:p w:rsidR="008A308A" w:rsidRPr="00A3257B" w:rsidRDefault="00A3257B" w:rsidP="008A308A">
      <w:pPr>
        <w:rPr>
          <w:b/>
        </w:rPr>
      </w:pPr>
      <w:r w:rsidRPr="00A3257B">
        <w:rPr>
          <w:b/>
        </w:rPr>
        <w:t>Workflow Exception Handling</w:t>
      </w:r>
    </w:p>
    <w:p w:rsidR="008A308A" w:rsidRPr="008A308A" w:rsidRDefault="00A3257B" w:rsidP="008A308A">
      <w:r>
        <w:t xml:space="preserve">All workflow web services throws </w:t>
      </w:r>
      <w:proofErr w:type="spellStart"/>
      <w:r>
        <w:t>WorkflowException</w:t>
      </w:r>
      <w:proofErr w:type="spellEnd"/>
      <w:r>
        <w:t xml:space="preserve"> </w:t>
      </w:r>
      <w:proofErr w:type="gramStart"/>
      <w:r w:rsidR="002F041F">
        <w:t>Fault ,</w:t>
      </w:r>
      <w:proofErr w:type="gramEnd"/>
      <w:r w:rsidR="002F041F">
        <w:t xml:space="preserve"> this is caught at </w:t>
      </w:r>
      <w:proofErr w:type="spellStart"/>
      <w:r w:rsidR="002F041F">
        <w:t>WSInvoke</w:t>
      </w:r>
      <w:proofErr w:type="spellEnd"/>
      <w:r w:rsidR="002F041F">
        <w:t xml:space="preserve"> layer and Propagated to Controller layer as Service Exception.</w:t>
      </w:r>
    </w:p>
    <w:p w:rsidR="008A308A" w:rsidRDefault="008A308A" w:rsidP="00F824F8"/>
    <w:p w:rsidR="002F041F" w:rsidRDefault="002F041F" w:rsidP="002F041F">
      <w:pPr>
        <w:pStyle w:val="Heading4"/>
      </w:pPr>
      <w:r w:rsidRPr="002F041F">
        <w:lastRenderedPageBreak/>
        <w:t>Inter ap</w:t>
      </w:r>
      <w:r>
        <w:t xml:space="preserve">plication </w:t>
      </w:r>
      <w:r w:rsidR="00166E8B">
        <w:t xml:space="preserve">(within </w:t>
      </w:r>
      <w:proofErr w:type="spellStart"/>
      <w:proofErr w:type="gramStart"/>
      <w:r w:rsidR="00166E8B">
        <w:t>iFMS</w:t>
      </w:r>
      <w:proofErr w:type="spellEnd"/>
      <w:r w:rsidR="00166E8B">
        <w:t xml:space="preserve"> )</w:t>
      </w:r>
      <w:proofErr w:type="gramEnd"/>
      <w:r w:rsidR="00166E8B">
        <w:t xml:space="preserve"> </w:t>
      </w:r>
      <w:r>
        <w:t>communication strategy</w:t>
      </w:r>
    </w:p>
    <w:p w:rsidR="00166E8B" w:rsidRPr="00166E8B" w:rsidRDefault="00166E8B" w:rsidP="00166E8B"/>
    <w:p w:rsidR="002F041F" w:rsidRDefault="002F041F" w:rsidP="002F041F">
      <w:r>
        <w:t xml:space="preserve">Almost all </w:t>
      </w:r>
      <w:proofErr w:type="spellStart"/>
      <w:r>
        <w:t>iFMS</w:t>
      </w:r>
      <w:proofErr w:type="spellEnd"/>
      <w:r>
        <w:t xml:space="preserve"> applications are interconnected and hence they need strong data level integration. Integration among </w:t>
      </w:r>
      <w:proofErr w:type="spellStart"/>
      <w:r>
        <w:t>iFMS</w:t>
      </w:r>
      <w:proofErr w:type="spellEnd"/>
      <w:r>
        <w:t xml:space="preserve"> applications are taken care by following strategies.</w:t>
      </w:r>
    </w:p>
    <w:p w:rsidR="002F041F" w:rsidRDefault="002F041F" w:rsidP="002F041F"/>
    <w:p w:rsidR="002F041F" w:rsidRDefault="002F041F" w:rsidP="002F041F">
      <w:pPr>
        <w:pStyle w:val="ListParagraph"/>
        <w:numPr>
          <w:ilvl w:val="0"/>
          <w:numId w:val="20"/>
        </w:numPr>
      </w:pPr>
      <w:proofErr w:type="spellStart"/>
      <w:r>
        <w:t>WebService</w:t>
      </w:r>
      <w:proofErr w:type="spellEnd"/>
      <w:r>
        <w:t xml:space="preserve"> Level Integration.</w:t>
      </w:r>
    </w:p>
    <w:p w:rsidR="002F041F" w:rsidRPr="002F041F" w:rsidRDefault="002F041F" w:rsidP="002F041F">
      <w:pPr>
        <w:pStyle w:val="ListParagraph"/>
        <w:numPr>
          <w:ilvl w:val="0"/>
          <w:numId w:val="20"/>
        </w:numPr>
      </w:pPr>
      <w:r>
        <w:t>Database level Integration</w:t>
      </w:r>
    </w:p>
    <w:p w:rsidR="002F041F" w:rsidRDefault="002F041F" w:rsidP="00F824F8"/>
    <w:p w:rsidR="002F041F" w:rsidRPr="00166E8B" w:rsidRDefault="00166E8B" w:rsidP="00F824F8">
      <w:pPr>
        <w:rPr>
          <w:b/>
          <w:i/>
        </w:rPr>
      </w:pPr>
      <w:proofErr w:type="spellStart"/>
      <w:r w:rsidRPr="00166E8B">
        <w:rPr>
          <w:b/>
          <w:i/>
        </w:rPr>
        <w:t>WebService</w:t>
      </w:r>
      <w:proofErr w:type="spellEnd"/>
      <w:r w:rsidRPr="00166E8B">
        <w:rPr>
          <w:b/>
          <w:i/>
        </w:rPr>
        <w:t xml:space="preserve"> Level Integration</w:t>
      </w:r>
    </w:p>
    <w:p w:rsidR="002F041F" w:rsidRDefault="002F041F" w:rsidP="00F824F8">
      <w:r>
        <w:t>Till this version of architecture design document, CMC has identified a part common service list and repositories. These common services are exposed as web services and hence consumed by all other applications. Following are the list common services and functionalities.</w:t>
      </w:r>
    </w:p>
    <w:p w:rsidR="002F041F" w:rsidRDefault="002F041F" w:rsidP="00F824F8"/>
    <w:tbl>
      <w:tblPr>
        <w:tblStyle w:val="TableGrid"/>
        <w:tblW w:w="0" w:type="auto"/>
        <w:tblLook w:val="04A0" w:firstRow="1" w:lastRow="0" w:firstColumn="1" w:lastColumn="0" w:noHBand="0" w:noVBand="1"/>
      </w:tblPr>
      <w:tblGrid>
        <w:gridCol w:w="918"/>
        <w:gridCol w:w="1710"/>
        <w:gridCol w:w="2970"/>
        <w:gridCol w:w="4068"/>
      </w:tblGrid>
      <w:tr w:rsidR="002F041F" w:rsidTr="002F041F">
        <w:tc>
          <w:tcPr>
            <w:tcW w:w="918" w:type="dxa"/>
          </w:tcPr>
          <w:p w:rsidR="002F041F" w:rsidRDefault="002F041F" w:rsidP="00F824F8">
            <w:proofErr w:type="spellStart"/>
            <w:r>
              <w:t>SL.No</w:t>
            </w:r>
            <w:proofErr w:type="spellEnd"/>
          </w:p>
        </w:tc>
        <w:tc>
          <w:tcPr>
            <w:tcW w:w="1710" w:type="dxa"/>
          </w:tcPr>
          <w:p w:rsidR="002F041F" w:rsidRDefault="002F041F" w:rsidP="00F824F8">
            <w:r>
              <w:t>Category</w:t>
            </w:r>
          </w:p>
        </w:tc>
        <w:tc>
          <w:tcPr>
            <w:tcW w:w="2970" w:type="dxa"/>
          </w:tcPr>
          <w:p w:rsidR="002F041F" w:rsidRDefault="002F041F" w:rsidP="00F824F8">
            <w:r>
              <w:t>Service Name</w:t>
            </w:r>
          </w:p>
        </w:tc>
        <w:tc>
          <w:tcPr>
            <w:tcW w:w="4068" w:type="dxa"/>
          </w:tcPr>
          <w:p w:rsidR="002F041F" w:rsidRDefault="002F041F" w:rsidP="00F824F8">
            <w:r>
              <w:t>Service Description</w:t>
            </w:r>
          </w:p>
        </w:tc>
      </w:tr>
      <w:tr w:rsidR="002F041F" w:rsidTr="002F041F">
        <w:tc>
          <w:tcPr>
            <w:tcW w:w="918" w:type="dxa"/>
          </w:tcPr>
          <w:p w:rsidR="002F041F" w:rsidRDefault="002F041F" w:rsidP="00F824F8">
            <w:r>
              <w:t>1</w:t>
            </w:r>
          </w:p>
        </w:tc>
        <w:tc>
          <w:tcPr>
            <w:tcW w:w="1710" w:type="dxa"/>
          </w:tcPr>
          <w:p w:rsidR="002F041F" w:rsidRDefault="002F041F" w:rsidP="00F824F8">
            <w:r>
              <w:t>Workflow</w:t>
            </w:r>
          </w:p>
        </w:tc>
        <w:tc>
          <w:tcPr>
            <w:tcW w:w="2970" w:type="dxa"/>
          </w:tcPr>
          <w:p w:rsidR="002F041F" w:rsidRDefault="002F041F" w:rsidP="00F824F8">
            <w:proofErr w:type="spellStart"/>
            <w:r>
              <w:t>generateWorkflow</w:t>
            </w:r>
            <w:proofErr w:type="spellEnd"/>
          </w:p>
        </w:tc>
        <w:tc>
          <w:tcPr>
            <w:tcW w:w="4068" w:type="dxa"/>
          </w:tcPr>
          <w:p w:rsidR="002F041F" w:rsidRDefault="002F041F" w:rsidP="00F824F8">
            <w:r>
              <w:t>This service creates workflow instances</w:t>
            </w:r>
          </w:p>
        </w:tc>
      </w:tr>
      <w:tr w:rsidR="002F041F" w:rsidTr="002F041F">
        <w:tc>
          <w:tcPr>
            <w:tcW w:w="918" w:type="dxa"/>
          </w:tcPr>
          <w:p w:rsidR="002F041F" w:rsidRDefault="002F041F" w:rsidP="00F824F8">
            <w:r>
              <w:t>2</w:t>
            </w:r>
          </w:p>
        </w:tc>
        <w:tc>
          <w:tcPr>
            <w:tcW w:w="1710" w:type="dxa"/>
          </w:tcPr>
          <w:p w:rsidR="002F041F" w:rsidRDefault="002F041F" w:rsidP="00F824F8">
            <w:r>
              <w:t>Workflow</w:t>
            </w:r>
          </w:p>
        </w:tc>
        <w:tc>
          <w:tcPr>
            <w:tcW w:w="2970" w:type="dxa"/>
          </w:tcPr>
          <w:p w:rsidR="002F041F" w:rsidRDefault="002F041F" w:rsidP="00F824F8">
            <w:proofErr w:type="spellStart"/>
            <w:r>
              <w:t>getTaskCount</w:t>
            </w:r>
            <w:proofErr w:type="spellEnd"/>
          </w:p>
        </w:tc>
        <w:tc>
          <w:tcPr>
            <w:tcW w:w="4068" w:type="dxa"/>
          </w:tcPr>
          <w:p w:rsidR="002F041F" w:rsidRDefault="002F041F" w:rsidP="002F041F">
            <w:r>
              <w:t>This service provides number of Task for a particular user</w:t>
            </w:r>
          </w:p>
        </w:tc>
      </w:tr>
      <w:tr w:rsidR="002F041F" w:rsidTr="002F041F">
        <w:tc>
          <w:tcPr>
            <w:tcW w:w="918" w:type="dxa"/>
          </w:tcPr>
          <w:p w:rsidR="002F041F" w:rsidRDefault="002F041F" w:rsidP="00F824F8">
            <w:r>
              <w:t>3</w:t>
            </w:r>
          </w:p>
        </w:tc>
        <w:tc>
          <w:tcPr>
            <w:tcW w:w="1710" w:type="dxa"/>
          </w:tcPr>
          <w:p w:rsidR="002F041F" w:rsidRDefault="002F041F" w:rsidP="00F824F8">
            <w:r>
              <w:t>Workflow</w:t>
            </w:r>
          </w:p>
        </w:tc>
        <w:tc>
          <w:tcPr>
            <w:tcW w:w="2970" w:type="dxa"/>
          </w:tcPr>
          <w:p w:rsidR="002F041F" w:rsidRDefault="002F041F" w:rsidP="00F824F8">
            <w:proofErr w:type="spellStart"/>
            <w:r>
              <w:t>getTaskList</w:t>
            </w:r>
            <w:proofErr w:type="spellEnd"/>
          </w:p>
        </w:tc>
        <w:tc>
          <w:tcPr>
            <w:tcW w:w="4068" w:type="dxa"/>
          </w:tcPr>
          <w:p w:rsidR="002F041F" w:rsidRDefault="002F041F" w:rsidP="00F824F8">
            <w:r>
              <w:t xml:space="preserve">This service provides list of task for </w:t>
            </w:r>
            <w:proofErr w:type="gramStart"/>
            <w:r>
              <w:t>an</w:t>
            </w:r>
            <w:proofErr w:type="gramEnd"/>
            <w:r>
              <w:t xml:space="preserve"> user.</w:t>
            </w:r>
          </w:p>
        </w:tc>
      </w:tr>
      <w:tr w:rsidR="002F041F" w:rsidTr="002F041F">
        <w:tc>
          <w:tcPr>
            <w:tcW w:w="918" w:type="dxa"/>
          </w:tcPr>
          <w:p w:rsidR="002F041F" w:rsidRDefault="002F041F" w:rsidP="00F824F8">
            <w:r>
              <w:t>4</w:t>
            </w:r>
          </w:p>
        </w:tc>
        <w:tc>
          <w:tcPr>
            <w:tcW w:w="1710" w:type="dxa"/>
          </w:tcPr>
          <w:p w:rsidR="002F041F" w:rsidRDefault="002F041F" w:rsidP="00F824F8">
            <w:r>
              <w:t>Workflow</w:t>
            </w:r>
          </w:p>
        </w:tc>
        <w:tc>
          <w:tcPr>
            <w:tcW w:w="2970" w:type="dxa"/>
          </w:tcPr>
          <w:p w:rsidR="002F041F" w:rsidRDefault="002F041F" w:rsidP="00F824F8">
            <w:proofErr w:type="spellStart"/>
            <w:r>
              <w:t>getParticularTask</w:t>
            </w:r>
            <w:proofErr w:type="spellEnd"/>
          </w:p>
        </w:tc>
        <w:tc>
          <w:tcPr>
            <w:tcW w:w="4068" w:type="dxa"/>
          </w:tcPr>
          <w:p w:rsidR="002F041F" w:rsidRDefault="002F041F" w:rsidP="00F824F8">
            <w:r>
              <w:t>This service provides details of a particular task based on task ID.</w:t>
            </w:r>
          </w:p>
        </w:tc>
      </w:tr>
      <w:tr w:rsidR="002F041F" w:rsidTr="002F041F">
        <w:tc>
          <w:tcPr>
            <w:tcW w:w="918" w:type="dxa"/>
          </w:tcPr>
          <w:p w:rsidR="002F041F" w:rsidRDefault="002F041F" w:rsidP="00F824F8">
            <w:r>
              <w:t>5</w:t>
            </w:r>
          </w:p>
        </w:tc>
        <w:tc>
          <w:tcPr>
            <w:tcW w:w="1710" w:type="dxa"/>
          </w:tcPr>
          <w:p w:rsidR="002F041F" w:rsidRDefault="002F041F" w:rsidP="00F824F8">
            <w:r>
              <w:t>Workflow</w:t>
            </w:r>
          </w:p>
        </w:tc>
        <w:tc>
          <w:tcPr>
            <w:tcW w:w="2970" w:type="dxa"/>
          </w:tcPr>
          <w:p w:rsidR="002F041F" w:rsidRDefault="002F041F" w:rsidP="00F824F8">
            <w:proofErr w:type="spellStart"/>
            <w:r>
              <w:t>updateTask</w:t>
            </w:r>
            <w:proofErr w:type="spellEnd"/>
          </w:p>
        </w:tc>
        <w:tc>
          <w:tcPr>
            <w:tcW w:w="4068" w:type="dxa"/>
          </w:tcPr>
          <w:p w:rsidR="002F041F" w:rsidRDefault="002F041F" w:rsidP="00F824F8">
            <w:r>
              <w:t>This service approves / reject tasks.</w:t>
            </w:r>
          </w:p>
        </w:tc>
      </w:tr>
      <w:tr w:rsidR="002F041F" w:rsidTr="002F041F">
        <w:tc>
          <w:tcPr>
            <w:tcW w:w="918" w:type="dxa"/>
          </w:tcPr>
          <w:p w:rsidR="002F041F" w:rsidRDefault="002F041F" w:rsidP="00F824F8">
            <w:r>
              <w:t>6</w:t>
            </w:r>
          </w:p>
        </w:tc>
        <w:tc>
          <w:tcPr>
            <w:tcW w:w="1710" w:type="dxa"/>
          </w:tcPr>
          <w:p w:rsidR="002F041F" w:rsidRDefault="002F041F" w:rsidP="00F824F8">
            <w:r>
              <w:t>Workflow</w:t>
            </w:r>
          </w:p>
        </w:tc>
        <w:tc>
          <w:tcPr>
            <w:tcW w:w="2970" w:type="dxa"/>
          </w:tcPr>
          <w:p w:rsidR="002F041F" w:rsidRDefault="002F041F" w:rsidP="00F824F8">
            <w:proofErr w:type="spellStart"/>
            <w:r>
              <w:t>pushbackTask</w:t>
            </w:r>
            <w:proofErr w:type="spellEnd"/>
          </w:p>
        </w:tc>
        <w:tc>
          <w:tcPr>
            <w:tcW w:w="4068" w:type="dxa"/>
          </w:tcPr>
          <w:p w:rsidR="002F041F" w:rsidRDefault="002F041F" w:rsidP="00F824F8">
            <w:r>
              <w:t>This service push task one level below</w:t>
            </w:r>
          </w:p>
        </w:tc>
      </w:tr>
      <w:tr w:rsidR="002F041F" w:rsidTr="002F041F">
        <w:tc>
          <w:tcPr>
            <w:tcW w:w="918" w:type="dxa"/>
          </w:tcPr>
          <w:p w:rsidR="002F041F" w:rsidRDefault="002F041F" w:rsidP="00F824F8">
            <w:r>
              <w:t>7</w:t>
            </w:r>
          </w:p>
        </w:tc>
        <w:tc>
          <w:tcPr>
            <w:tcW w:w="1710" w:type="dxa"/>
          </w:tcPr>
          <w:p w:rsidR="002F041F" w:rsidRDefault="002F041F" w:rsidP="00F824F8">
            <w:r>
              <w:t>Workflow</w:t>
            </w:r>
          </w:p>
        </w:tc>
        <w:tc>
          <w:tcPr>
            <w:tcW w:w="2970" w:type="dxa"/>
          </w:tcPr>
          <w:p w:rsidR="002F041F" w:rsidRDefault="002F041F" w:rsidP="00F824F8">
            <w:proofErr w:type="spellStart"/>
            <w:r>
              <w:t>getWorkFlowontext</w:t>
            </w:r>
            <w:proofErr w:type="spellEnd"/>
          </w:p>
        </w:tc>
        <w:tc>
          <w:tcPr>
            <w:tcW w:w="4068" w:type="dxa"/>
          </w:tcPr>
          <w:p w:rsidR="002F041F" w:rsidRDefault="00166E8B" w:rsidP="00F824F8">
            <w:r>
              <w:t xml:space="preserve">This service provides workflow context for </w:t>
            </w:r>
            <w:proofErr w:type="gramStart"/>
            <w:r>
              <w:t>an</w:t>
            </w:r>
            <w:proofErr w:type="gramEnd"/>
            <w:r>
              <w:t xml:space="preserve"> user.</w:t>
            </w:r>
          </w:p>
        </w:tc>
      </w:tr>
    </w:tbl>
    <w:p w:rsidR="002F041F" w:rsidRDefault="00166E8B" w:rsidP="00F824F8">
      <w:pPr>
        <w:rPr>
          <w:b/>
          <w:i/>
        </w:rPr>
      </w:pPr>
      <w:r w:rsidRPr="00166E8B">
        <w:rPr>
          <w:b/>
          <w:i/>
        </w:rPr>
        <w:t>Database Level Integration</w:t>
      </w:r>
    </w:p>
    <w:p w:rsidR="00166E8B" w:rsidRDefault="00166E8B" w:rsidP="00F824F8">
      <w:r>
        <w:t xml:space="preserve">A separate schema is created for each sub module of </w:t>
      </w:r>
      <w:proofErr w:type="spellStart"/>
      <w:r>
        <w:t>iFMS</w:t>
      </w:r>
      <w:proofErr w:type="spellEnd"/>
      <w:r>
        <w:t xml:space="preserve"> and common tables are stored inside a common schema. Applications access the tables residing in different schema using </w:t>
      </w:r>
      <w:proofErr w:type="gramStart"/>
      <w:r>
        <w:t>synonyms .</w:t>
      </w:r>
      <w:proofErr w:type="gramEnd"/>
      <w:r>
        <w:t xml:space="preserve"> Data posting to other modules uses PL/SQL codes which are accessed from application using JDBC connections.</w:t>
      </w:r>
    </w:p>
    <w:p w:rsidR="00521EF1" w:rsidRDefault="00521EF1" w:rsidP="00F824F8"/>
    <w:p w:rsidR="00521EF1" w:rsidRPr="00521EF1" w:rsidRDefault="00521EF1" w:rsidP="00521EF1">
      <w:pPr>
        <w:rPr>
          <w:rFonts w:asciiTheme="majorHAnsi" w:eastAsiaTheme="majorEastAsia" w:hAnsiTheme="majorHAnsi" w:cstheme="majorBidi"/>
          <w:b/>
          <w:bCs/>
          <w:i/>
          <w:iCs/>
          <w:color w:val="4F81BD" w:themeColor="accent1"/>
        </w:rPr>
      </w:pPr>
      <w:r w:rsidRPr="00521EF1">
        <w:rPr>
          <w:rFonts w:asciiTheme="majorHAnsi" w:eastAsiaTheme="majorEastAsia" w:hAnsiTheme="majorHAnsi" w:cstheme="majorBidi"/>
          <w:b/>
          <w:bCs/>
          <w:i/>
          <w:iCs/>
          <w:color w:val="4F81BD" w:themeColor="accent1"/>
        </w:rPr>
        <w:t>External Interface design and integration strategy.</w:t>
      </w:r>
    </w:p>
    <w:p w:rsidR="00521EF1" w:rsidRDefault="00521EF1" w:rsidP="00F824F8">
      <w:r>
        <w:t xml:space="preserve">As of now all external applications uses files based integration </w:t>
      </w:r>
      <w:proofErr w:type="gramStart"/>
      <w:r>
        <w:t>strategy ,</w:t>
      </w:r>
      <w:proofErr w:type="gramEnd"/>
      <w:r>
        <w:t xml:space="preserve"> as these applications are not completely compatible as SOA Service consumer . </w:t>
      </w:r>
      <w:proofErr w:type="gramStart"/>
      <w:r>
        <w:t>Even ,</w:t>
      </w:r>
      <w:proofErr w:type="gramEnd"/>
      <w:r>
        <w:t xml:space="preserve"> if they are not completely SOA enabled, but </w:t>
      </w:r>
      <w:proofErr w:type="spellStart"/>
      <w:r>
        <w:t>iFMS</w:t>
      </w:r>
      <w:proofErr w:type="spellEnd"/>
      <w:r>
        <w:t xml:space="preserve"> consumes all inbound </w:t>
      </w:r>
      <w:r w:rsidR="00D738B8">
        <w:t>external request using FTP Adapters. External inbound applications sharers files in a ftp server as comma separated files structure , and inbound ftp adapter receives these data and apply appropriate conversion strategy and call outbound DB Adapter to store those data in data base.</w:t>
      </w:r>
    </w:p>
    <w:p w:rsidR="00521EF1" w:rsidRDefault="00521EF1" w:rsidP="00F824F8"/>
    <w:p w:rsidR="00D738B8" w:rsidRDefault="00D738B8" w:rsidP="00F824F8">
      <w:r>
        <w:t xml:space="preserve">This section will be upgraded as </w:t>
      </w:r>
      <w:proofErr w:type="gramStart"/>
      <w:r>
        <w:t>an</w:t>
      </w:r>
      <w:proofErr w:type="gramEnd"/>
      <w:r>
        <w:t xml:space="preserve"> when more external interfaces will be identified.</w:t>
      </w:r>
    </w:p>
    <w:p w:rsidR="00D738B8" w:rsidRDefault="00F9736A" w:rsidP="00F824F8">
      <w:r>
        <w:object w:dxaOrig="19200" w:dyaOrig="8400">
          <v:shape id="_x0000_i1026" type="#_x0000_t75" style="width:483pt;height:228pt" o:ole="">
            <v:imagedata r:id="rId25" o:title=""/>
          </v:shape>
          <o:OLEObject Type="Embed" ProgID="Visio.Drawing.15" ShapeID="_x0000_i1026" DrawAspect="Content" ObjectID="_1629060945" r:id="rId26"/>
        </w:object>
      </w:r>
    </w:p>
    <w:p w:rsidR="00D738B8" w:rsidRPr="00166E8B" w:rsidRDefault="00D738B8" w:rsidP="00F824F8"/>
    <w:p w:rsidR="00322DB2" w:rsidRDefault="000B0C4C" w:rsidP="000B0C4C">
      <w:pPr>
        <w:pStyle w:val="Heading4"/>
      </w:pPr>
      <w:r>
        <w:t>Security Strategy</w:t>
      </w:r>
    </w:p>
    <w:p w:rsidR="00661156" w:rsidRDefault="000B0C4C" w:rsidP="00322DB2">
      <w:proofErr w:type="spellStart"/>
      <w:proofErr w:type="gramStart"/>
      <w:r>
        <w:t>iFMS</w:t>
      </w:r>
      <w:proofErr w:type="spellEnd"/>
      <w:proofErr w:type="gramEnd"/>
      <w:r>
        <w:t xml:space="preserve"> application will be access be internet and intranet both . </w:t>
      </w:r>
      <w:r w:rsidR="0051003A">
        <w:t>Hence, applications need to implement industry standard security best practices to prevent against all possible attacks.</w:t>
      </w:r>
    </w:p>
    <w:p w:rsidR="0051003A" w:rsidRDefault="0051003A" w:rsidP="00322DB2">
      <w:r>
        <w:t>Followings are incorporated in the applications.</w:t>
      </w:r>
    </w:p>
    <w:p w:rsidR="0051003A" w:rsidRDefault="0051003A" w:rsidP="00322DB2"/>
    <w:p w:rsidR="0051003A" w:rsidRDefault="0051003A" w:rsidP="0051003A">
      <w:pPr>
        <w:pStyle w:val="ListParagraph"/>
        <w:numPr>
          <w:ilvl w:val="0"/>
          <w:numId w:val="14"/>
        </w:numPr>
      </w:pPr>
      <w:r>
        <w:t>Incepting filter to check user session.</w:t>
      </w:r>
    </w:p>
    <w:p w:rsidR="0051003A" w:rsidRDefault="0051003A" w:rsidP="0051003A">
      <w:pPr>
        <w:pStyle w:val="ListParagraph"/>
        <w:numPr>
          <w:ilvl w:val="0"/>
          <w:numId w:val="14"/>
        </w:numPr>
      </w:pPr>
      <w:r>
        <w:t>Proper data validations during data capture.</w:t>
      </w:r>
    </w:p>
    <w:p w:rsidR="0051003A" w:rsidRDefault="0051003A" w:rsidP="0051003A">
      <w:pPr>
        <w:pStyle w:val="ListParagraph"/>
        <w:numPr>
          <w:ilvl w:val="0"/>
          <w:numId w:val="14"/>
        </w:numPr>
      </w:pPr>
      <w:r>
        <w:t>Use of bind variables to restrict SQL injections.</w:t>
      </w:r>
    </w:p>
    <w:p w:rsidR="0051003A" w:rsidRDefault="0051003A" w:rsidP="0051003A">
      <w:pPr>
        <w:pStyle w:val="ListParagraph"/>
        <w:numPr>
          <w:ilvl w:val="0"/>
          <w:numId w:val="14"/>
        </w:numPr>
      </w:pPr>
      <w:r>
        <w:t xml:space="preserve">SSL layer security. </w:t>
      </w:r>
    </w:p>
    <w:p w:rsidR="00290D7F" w:rsidRDefault="00290D7F" w:rsidP="0051003A">
      <w:pPr>
        <w:pStyle w:val="ListParagraph"/>
        <w:numPr>
          <w:ilvl w:val="0"/>
          <w:numId w:val="14"/>
        </w:numPr>
      </w:pPr>
      <w:r>
        <w:t>Role based access of functionalities</w:t>
      </w:r>
    </w:p>
    <w:p w:rsidR="00290D7F" w:rsidRDefault="00290D7F" w:rsidP="00290D7F">
      <w:pPr>
        <w:pStyle w:val="ListParagraph"/>
        <w:numPr>
          <w:ilvl w:val="0"/>
          <w:numId w:val="14"/>
        </w:numPr>
      </w:pPr>
      <w:r>
        <w:t>Secured password policies</w:t>
      </w:r>
    </w:p>
    <w:p w:rsidR="00290D7F" w:rsidRDefault="00290D7F" w:rsidP="00290D7F"/>
    <w:p w:rsidR="00290D7F" w:rsidRPr="00293C6D" w:rsidRDefault="00290D7F" w:rsidP="00290D7F">
      <w:pPr>
        <w:rPr>
          <w:b/>
          <w:i/>
        </w:rPr>
      </w:pPr>
      <w:r w:rsidRPr="00293C6D">
        <w:rPr>
          <w:b/>
          <w:i/>
        </w:rPr>
        <w:t>Intercepting Filter</w:t>
      </w:r>
    </w:p>
    <w:p w:rsidR="00276152" w:rsidRDefault="00276152" w:rsidP="00290D7F"/>
    <w:p w:rsidR="00290D7F" w:rsidRDefault="00290D7F" w:rsidP="00290D7F">
      <w:r>
        <w:t xml:space="preserve">Each </w:t>
      </w:r>
      <w:proofErr w:type="spellStart"/>
      <w:r>
        <w:t>url</w:t>
      </w:r>
      <w:proofErr w:type="spellEnd"/>
      <w:r>
        <w:t xml:space="preserve"> of the application are protected using Session Filter configured in </w:t>
      </w:r>
      <w:proofErr w:type="gramStart"/>
      <w:r>
        <w:t>web.xml ,</w:t>
      </w:r>
      <w:proofErr w:type="gramEnd"/>
      <w:r>
        <w:t xml:space="preserve"> this filter will check valid user session and user profile object . If no user profile is found in the session application will redirect to </w:t>
      </w:r>
      <w:r w:rsidR="00276152">
        <w:t>invalid session page.</w:t>
      </w:r>
    </w:p>
    <w:p w:rsidR="00276152" w:rsidRDefault="00276152" w:rsidP="00290D7F"/>
    <w:p w:rsidR="00276152" w:rsidRDefault="00276152" w:rsidP="00290D7F">
      <w:r>
        <w:rPr>
          <w:noProof/>
        </w:rPr>
        <w:lastRenderedPageBreak/>
        <w:drawing>
          <wp:inline distT="0" distB="0" distL="0" distR="0">
            <wp:extent cx="57531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290D7F" w:rsidRDefault="00290D7F" w:rsidP="00290D7F">
      <w:pPr>
        <w:pStyle w:val="ListParagraph"/>
      </w:pPr>
    </w:p>
    <w:p w:rsidR="00276152" w:rsidRPr="00293C6D" w:rsidRDefault="00276152" w:rsidP="00276152">
      <w:pPr>
        <w:rPr>
          <w:b/>
          <w:i/>
        </w:rPr>
      </w:pPr>
      <w:r w:rsidRPr="00293C6D">
        <w:rPr>
          <w:b/>
          <w:i/>
        </w:rPr>
        <w:t>Proper data validations during data capture.</w:t>
      </w:r>
    </w:p>
    <w:p w:rsidR="00276152" w:rsidRDefault="00276152" w:rsidP="00322DB2"/>
    <w:p w:rsidR="00276152" w:rsidRDefault="00276152" w:rsidP="00322DB2">
      <w:r>
        <w:t xml:space="preserve">To ensure XSS prevention all user input data must be validated properly before being saved into database </w:t>
      </w:r>
    </w:p>
    <w:p w:rsidR="000B0C4C" w:rsidRDefault="00293C6D" w:rsidP="00322DB2">
      <w:r>
        <w:t>Also</w:t>
      </w:r>
      <w:r w:rsidR="00276152">
        <w:t xml:space="preserve"> before displayed in pages inside HTML tags. All data must be validated in front end level using java scripts also these data must be validated </w:t>
      </w:r>
      <w:r w:rsidR="001C63E1">
        <w:t xml:space="preserve">at server level. ESAPI security API will be used to ensure data </w:t>
      </w:r>
      <w:r>
        <w:t>validation,</w:t>
      </w:r>
      <w:r w:rsidR="001C63E1">
        <w:t xml:space="preserve"> injection prevention.</w:t>
      </w:r>
    </w:p>
    <w:p w:rsidR="00276152" w:rsidRDefault="00276152" w:rsidP="00322DB2"/>
    <w:p w:rsidR="00276152" w:rsidRDefault="001C63E1" w:rsidP="00322DB2">
      <w:r>
        <w:rPr>
          <w:noProof/>
        </w:rPr>
        <w:drawing>
          <wp:inline distT="0" distB="0" distL="0" distR="0">
            <wp:extent cx="584835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8350" cy="3676650"/>
                    </a:xfrm>
                    <a:prstGeom prst="rect">
                      <a:avLst/>
                    </a:prstGeom>
                    <a:noFill/>
                    <a:ln>
                      <a:noFill/>
                    </a:ln>
                  </pic:spPr>
                </pic:pic>
              </a:graphicData>
            </a:graphic>
          </wp:inline>
        </w:drawing>
      </w:r>
    </w:p>
    <w:p w:rsidR="001C63E1" w:rsidRDefault="001C63E1" w:rsidP="00322DB2"/>
    <w:p w:rsidR="001C63E1" w:rsidRPr="00293C6D" w:rsidRDefault="001C63E1" w:rsidP="00322DB2">
      <w:pPr>
        <w:rPr>
          <w:b/>
          <w:i/>
        </w:rPr>
      </w:pPr>
      <w:r w:rsidRPr="00293C6D">
        <w:rPr>
          <w:b/>
          <w:i/>
        </w:rPr>
        <w:lastRenderedPageBreak/>
        <w:t>ESAPI data validation.</w:t>
      </w:r>
    </w:p>
    <w:p w:rsidR="001C63E1" w:rsidRPr="001C63E1" w:rsidRDefault="001C63E1" w:rsidP="00322DB2">
      <w:pPr>
        <w:rPr>
          <w:b/>
        </w:rPr>
      </w:pPr>
    </w:p>
    <w:p w:rsidR="001C63E1" w:rsidRDefault="001C63E1" w:rsidP="00322DB2">
      <w:r>
        <w:t>Please put esapi.jar available in SVN inside applications Web-INF/lib folder.</w:t>
      </w:r>
    </w:p>
    <w:p w:rsidR="001C63E1" w:rsidRDefault="001C63E1" w:rsidP="00322DB2">
      <w:r>
        <w:t>Following are inbuilt functionalities available inside ESAPI to validate user input.</w:t>
      </w:r>
    </w:p>
    <w:p w:rsidR="001C63E1" w:rsidRDefault="001C63E1" w:rsidP="00322DB2"/>
    <w:p w:rsidR="001C63E1" w:rsidRDefault="001C63E1" w:rsidP="001C63E1">
      <w:pPr>
        <w:pStyle w:val="ListParagraph"/>
        <w:numPr>
          <w:ilvl w:val="0"/>
          <w:numId w:val="15"/>
        </w:numPr>
      </w:pPr>
      <w:proofErr w:type="spellStart"/>
      <w:r>
        <w:t>isValidCreditCard</w:t>
      </w:r>
      <w:proofErr w:type="spellEnd"/>
    </w:p>
    <w:p w:rsidR="001C63E1" w:rsidRDefault="001C63E1" w:rsidP="001C63E1">
      <w:pPr>
        <w:pStyle w:val="ListParagraph"/>
        <w:numPr>
          <w:ilvl w:val="0"/>
          <w:numId w:val="15"/>
        </w:numPr>
      </w:pPr>
      <w:proofErr w:type="spellStart"/>
      <w:r>
        <w:t>isValidDataFromBrowser</w:t>
      </w:r>
      <w:proofErr w:type="spellEnd"/>
    </w:p>
    <w:p w:rsidR="001C63E1" w:rsidRDefault="001C63E1" w:rsidP="001C63E1">
      <w:pPr>
        <w:pStyle w:val="ListParagraph"/>
        <w:numPr>
          <w:ilvl w:val="0"/>
          <w:numId w:val="15"/>
        </w:numPr>
      </w:pPr>
      <w:proofErr w:type="spellStart"/>
      <w:r>
        <w:t>isValidDirectoryPath</w:t>
      </w:r>
      <w:proofErr w:type="spellEnd"/>
    </w:p>
    <w:p w:rsidR="001C63E1" w:rsidRDefault="001C63E1" w:rsidP="001C63E1">
      <w:pPr>
        <w:pStyle w:val="ListParagraph"/>
        <w:numPr>
          <w:ilvl w:val="0"/>
          <w:numId w:val="15"/>
        </w:numPr>
      </w:pPr>
      <w:proofErr w:type="spellStart"/>
      <w:r>
        <w:t>isValidFileName</w:t>
      </w:r>
      <w:proofErr w:type="spellEnd"/>
    </w:p>
    <w:p w:rsidR="001C63E1" w:rsidRDefault="001C63E1" w:rsidP="001C63E1">
      <w:pPr>
        <w:pStyle w:val="ListParagraph"/>
        <w:numPr>
          <w:ilvl w:val="0"/>
          <w:numId w:val="15"/>
        </w:numPr>
      </w:pPr>
      <w:proofErr w:type="spellStart"/>
      <w:r>
        <w:t>isValidFileContent</w:t>
      </w:r>
      <w:proofErr w:type="spellEnd"/>
    </w:p>
    <w:p w:rsidR="001C63E1" w:rsidRDefault="001C63E1" w:rsidP="001C63E1">
      <w:pPr>
        <w:pStyle w:val="ListParagraph"/>
        <w:numPr>
          <w:ilvl w:val="0"/>
          <w:numId w:val="15"/>
        </w:numPr>
      </w:pPr>
      <w:proofErr w:type="spellStart"/>
      <w:r>
        <w:t>isValidSafeHTML</w:t>
      </w:r>
      <w:proofErr w:type="spellEnd"/>
    </w:p>
    <w:p w:rsidR="001C63E1" w:rsidRDefault="00293C6D" w:rsidP="00293C6D">
      <w:r>
        <w:t xml:space="preserve">From the application controller use </w:t>
      </w:r>
      <w:proofErr w:type="spellStart"/>
      <w:r w:rsidRPr="00293C6D">
        <w:rPr>
          <w:b/>
        </w:rPr>
        <w:t>org.owasp.esapi.reference.DefaultValidator</w:t>
      </w:r>
      <w:proofErr w:type="spellEnd"/>
      <w:r>
        <w:t xml:space="preserve"> object to validate user input </w:t>
      </w:r>
    </w:p>
    <w:p w:rsidR="00293C6D" w:rsidRDefault="00293C6D" w:rsidP="00293C6D">
      <w:r>
        <w:t xml:space="preserve">Please visit </w:t>
      </w:r>
    </w:p>
    <w:p w:rsidR="00293C6D" w:rsidRDefault="002F0AE2" w:rsidP="00293C6D">
      <w:hyperlink r:id="rId29" w:history="1">
        <w:r w:rsidR="00293C6D" w:rsidRPr="00C903F8">
          <w:rPr>
            <w:rStyle w:val="Hyperlink"/>
          </w:rPr>
          <w:t>http://owasp-esapi-java.googlecode.com/svn/trunk_doc/latest/org/owasp/esapi/reference/DefaultValidator.html</w:t>
        </w:r>
      </w:hyperlink>
      <w:r w:rsidR="00293C6D">
        <w:t xml:space="preserve"> for detail API </w:t>
      </w:r>
    </w:p>
    <w:p w:rsidR="00293C6D" w:rsidRDefault="00293C6D" w:rsidP="00293C6D"/>
    <w:p w:rsidR="001C63E1" w:rsidRDefault="001C63E1" w:rsidP="001C63E1">
      <w:pPr>
        <w:pStyle w:val="ListParagraph"/>
      </w:pPr>
    </w:p>
    <w:p w:rsidR="001C63E1" w:rsidRDefault="001C63E1" w:rsidP="001C63E1">
      <w:pPr>
        <w:rPr>
          <w:b/>
        </w:rPr>
      </w:pPr>
      <w:r w:rsidRPr="001C63E1">
        <w:rPr>
          <w:b/>
        </w:rPr>
        <w:t xml:space="preserve">ESAPI </w:t>
      </w:r>
      <w:r>
        <w:rPr>
          <w:b/>
        </w:rPr>
        <w:t>XSS pre</w:t>
      </w:r>
      <w:r w:rsidRPr="001C63E1">
        <w:rPr>
          <w:b/>
        </w:rPr>
        <w:t>v</w:t>
      </w:r>
      <w:r>
        <w:rPr>
          <w:b/>
        </w:rPr>
        <w:t xml:space="preserve">ention </w:t>
      </w:r>
    </w:p>
    <w:p w:rsidR="00293C6D" w:rsidRDefault="00293C6D" w:rsidP="001C63E1">
      <w:pPr>
        <w:rPr>
          <w:b/>
        </w:rPr>
      </w:pPr>
    </w:p>
    <w:p w:rsidR="001C63E1" w:rsidRDefault="001C63E1" w:rsidP="001C63E1">
      <w:r>
        <w:t>Typically output in most web frameworks leads to XSS and CSRF vulnerabilities. ESAPI encoder allows direct encoding depending on context.</w:t>
      </w:r>
    </w:p>
    <w:p w:rsidR="00293C6D" w:rsidRDefault="00293C6D" w:rsidP="001C63E1">
      <w:r w:rsidRPr="00293C6D">
        <w:rPr>
          <w:b/>
        </w:rPr>
        <w:t xml:space="preserve">Use </w:t>
      </w:r>
      <w:proofErr w:type="spellStart"/>
      <w:proofErr w:type="gramStart"/>
      <w:r w:rsidRPr="00293C6D">
        <w:rPr>
          <w:b/>
        </w:rPr>
        <w:t>ESAPI.encoder</w:t>
      </w:r>
      <w:proofErr w:type="spellEnd"/>
      <w:r w:rsidRPr="00293C6D">
        <w:rPr>
          <w:b/>
        </w:rPr>
        <w:t>(</w:t>
      </w:r>
      <w:proofErr w:type="gramEnd"/>
      <w:r w:rsidRPr="00293C6D">
        <w:rPr>
          <w:b/>
        </w:rPr>
        <w:t>).</w:t>
      </w:r>
      <w:proofErr w:type="spellStart"/>
      <w:r w:rsidRPr="00293C6D">
        <w:rPr>
          <w:b/>
        </w:rPr>
        <w:t>encodeForHTML</w:t>
      </w:r>
      <w:proofErr w:type="spellEnd"/>
      <w:r>
        <w:t xml:space="preserve">() inside </w:t>
      </w:r>
      <w:proofErr w:type="spellStart"/>
      <w:r>
        <w:t>jsp</w:t>
      </w:r>
      <w:proofErr w:type="spellEnd"/>
      <w:r>
        <w:t xml:space="preserve"> while display saved data . </w:t>
      </w:r>
    </w:p>
    <w:p w:rsidR="00293C6D" w:rsidRDefault="00293C6D" w:rsidP="001C63E1">
      <w:r>
        <w:t xml:space="preserve">As example </w:t>
      </w:r>
    </w:p>
    <w:p w:rsidR="00293C6D" w:rsidRDefault="00293C6D" w:rsidP="00293C6D">
      <w:r>
        <w:t>&lt;p&gt;Hello, &lt;%=</w:t>
      </w:r>
      <w:proofErr w:type="gramStart"/>
      <w:r>
        <w:t>name%</w:t>
      </w:r>
      <w:proofErr w:type="gramEnd"/>
      <w:r>
        <w:t>&gt;&lt;/p&gt;</w:t>
      </w:r>
    </w:p>
    <w:p w:rsidR="00293C6D" w:rsidRDefault="00293C6D" w:rsidP="00293C6D">
      <w:r>
        <w:t>&lt;p&gt;Hello,</w:t>
      </w:r>
    </w:p>
    <w:p w:rsidR="00293C6D" w:rsidRDefault="00293C6D" w:rsidP="00293C6D">
      <w:r>
        <w:t>&lt;%=</w:t>
      </w:r>
      <w:proofErr w:type="spellStart"/>
      <w:proofErr w:type="gramStart"/>
      <w:r>
        <w:t>ESAPI.encoder</w:t>
      </w:r>
      <w:proofErr w:type="spellEnd"/>
      <w:r>
        <w:t>(</w:t>
      </w:r>
      <w:proofErr w:type="gramEnd"/>
      <w:r>
        <w:t>).</w:t>
      </w:r>
      <w:proofErr w:type="spellStart"/>
      <w:r>
        <w:t>encodeForHTML</w:t>
      </w:r>
      <w:proofErr w:type="spellEnd"/>
      <w:r>
        <w:t>(name)%&gt;</w:t>
      </w:r>
    </w:p>
    <w:p w:rsidR="001C63E1" w:rsidRPr="001C63E1" w:rsidRDefault="00293C6D" w:rsidP="00293C6D">
      <w:r>
        <w:t>&lt;/p&gt;</w:t>
      </w:r>
      <w:r w:rsidR="001C63E1">
        <w:t xml:space="preserve"> </w:t>
      </w:r>
    </w:p>
    <w:p w:rsidR="001C63E1" w:rsidRDefault="001C63E1" w:rsidP="00322DB2"/>
    <w:p w:rsidR="00293C6D" w:rsidRDefault="00293C6D" w:rsidP="00322DB2"/>
    <w:p w:rsidR="00293C6D" w:rsidRDefault="00293C6D" w:rsidP="00322DB2">
      <w:pPr>
        <w:rPr>
          <w:b/>
          <w:i/>
        </w:rPr>
      </w:pPr>
      <w:r w:rsidRPr="00293C6D">
        <w:rPr>
          <w:b/>
          <w:i/>
        </w:rPr>
        <w:t>Use of bind variables to restrict SQL injections</w:t>
      </w:r>
    </w:p>
    <w:p w:rsidR="00293C6D" w:rsidRDefault="00293C6D" w:rsidP="00322DB2"/>
    <w:p w:rsidR="00293C6D" w:rsidRDefault="00293C6D" w:rsidP="00322DB2">
      <w:r>
        <w:t xml:space="preserve">Web based application are prone to injection Attacks. To stop all kind of </w:t>
      </w:r>
      <w:proofErr w:type="spellStart"/>
      <w:r>
        <w:t>SQLInjection</w:t>
      </w:r>
      <w:proofErr w:type="spellEnd"/>
      <w:r>
        <w:t xml:space="preserve"> </w:t>
      </w:r>
      <w:proofErr w:type="gramStart"/>
      <w:r>
        <w:t>attacks ,</w:t>
      </w:r>
      <w:proofErr w:type="gramEnd"/>
      <w:r>
        <w:t xml:space="preserve"> all SQL statements of </w:t>
      </w:r>
      <w:proofErr w:type="spellStart"/>
      <w:r>
        <w:t>iFMS</w:t>
      </w:r>
      <w:proofErr w:type="spellEnd"/>
      <w:r>
        <w:t xml:space="preserve"> will use bind variables . Use of bind variables will nullify the SQL injection attack. </w:t>
      </w:r>
    </w:p>
    <w:p w:rsidR="00293C6D" w:rsidRDefault="00293C6D" w:rsidP="00322DB2"/>
    <w:p w:rsidR="00293C6D" w:rsidRDefault="00293C6D" w:rsidP="00322DB2">
      <w:proofErr w:type="spellStart"/>
      <w:proofErr w:type="gramStart"/>
      <w:r>
        <w:t>iFMS</w:t>
      </w:r>
      <w:proofErr w:type="spellEnd"/>
      <w:proofErr w:type="gramEnd"/>
      <w:r>
        <w:t xml:space="preserve"> is also prone to LDAP injection and thus application will use EASPI encoder to </w:t>
      </w:r>
      <w:r w:rsidR="00D016C4">
        <w:t>prevent LDAP injections during searching of LDAP data.</w:t>
      </w:r>
    </w:p>
    <w:p w:rsidR="00D016C4" w:rsidRDefault="00D016C4" w:rsidP="00322DB2"/>
    <w:p w:rsidR="00D016C4" w:rsidRDefault="00D016C4" w:rsidP="00322DB2">
      <w:r w:rsidRPr="00D016C4">
        <w:t xml:space="preserve">ESAPI </w:t>
      </w:r>
      <w:r>
        <w:t xml:space="preserve">validator contains </w:t>
      </w:r>
      <w:proofErr w:type="spellStart"/>
      <w:r w:rsidRPr="00D016C4">
        <w:t>encodeForLDAP</w:t>
      </w:r>
      <w:proofErr w:type="spellEnd"/>
      <w:r>
        <w:t xml:space="preserve"> method to validate user input while communicating with LDAP.</w:t>
      </w:r>
    </w:p>
    <w:p w:rsidR="00D016C4" w:rsidRDefault="00D016C4" w:rsidP="00322DB2"/>
    <w:p w:rsidR="00D016C4" w:rsidRDefault="00D016C4" w:rsidP="00D016C4">
      <w:pPr>
        <w:rPr>
          <w:b/>
          <w:i/>
        </w:rPr>
      </w:pPr>
      <w:r>
        <w:rPr>
          <w:b/>
          <w:i/>
        </w:rPr>
        <w:t>SSL layer security</w:t>
      </w:r>
    </w:p>
    <w:p w:rsidR="00D016C4" w:rsidRDefault="00D016C4" w:rsidP="00D016C4">
      <w:proofErr w:type="spellStart"/>
      <w:proofErr w:type="gramStart"/>
      <w:r>
        <w:t>iFMS</w:t>
      </w:r>
      <w:proofErr w:type="spellEnd"/>
      <w:proofErr w:type="gramEnd"/>
      <w:r>
        <w:t xml:space="preserve"> portal will use secured https transport layer connection . SSL certificate will be purchased form only recognized certificate authority like </w:t>
      </w:r>
      <w:proofErr w:type="spellStart"/>
      <w:r>
        <w:t>verisgn</w:t>
      </w:r>
      <w:proofErr w:type="spellEnd"/>
      <w:r>
        <w:t xml:space="preserve"> etc. Minimum 128 bit SSL is recommended. As all the servers after load balancer resides inside trusted secured zone, SSL will be terminated at load balancer level only. Rest all the connections downstream are non-secured.</w:t>
      </w:r>
    </w:p>
    <w:p w:rsidR="00387880" w:rsidRDefault="00387880" w:rsidP="00D016C4"/>
    <w:p w:rsidR="00387880" w:rsidRDefault="00387880" w:rsidP="00D016C4"/>
    <w:p w:rsidR="00387880" w:rsidRPr="006411AB" w:rsidRDefault="006411AB" w:rsidP="00D016C4">
      <w:pPr>
        <w:rPr>
          <w:rFonts w:asciiTheme="majorHAnsi" w:eastAsiaTheme="majorEastAsia" w:hAnsiTheme="majorHAnsi" w:cstheme="majorBidi"/>
          <w:b/>
          <w:bCs/>
          <w:i/>
          <w:iCs/>
          <w:color w:val="4F81BD" w:themeColor="accent1"/>
        </w:rPr>
      </w:pPr>
      <w:proofErr w:type="spellStart"/>
      <w:r w:rsidRPr="006411AB">
        <w:rPr>
          <w:rFonts w:asciiTheme="majorHAnsi" w:eastAsiaTheme="majorEastAsia" w:hAnsiTheme="majorHAnsi" w:cstheme="majorBidi"/>
          <w:b/>
          <w:bCs/>
          <w:i/>
          <w:iCs/>
          <w:color w:val="4F81BD" w:themeColor="accent1"/>
        </w:rPr>
        <w:t>DataMigration</w:t>
      </w:r>
      <w:proofErr w:type="spellEnd"/>
      <w:r w:rsidRPr="006411AB">
        <w:rPr>
          <w:rFonts w:asciiTheme="majorHAnsi" w:eastAsiaTheme="majorEastAsia" w:hAnsiTheme="majorHAnsi" w:cstheme="majorBidi"/>
          <w:b/>
          <w:bCs/>
          <w:i/>
          <w:iCs/>
          <w:color w:val="4F81BD" w:themeColor="accent1"/>
        </w:rPr>
        <w:t xml:space="preserve"> Strategy</w:t>
      </w:r>
    </w:p>
    <w:p w:rsidR="00387880" w:rsidRDefault="00387880" w:rsidP="00D016C4"/>
    <w:p w:rsidR="006411AB" w:rsidRDefault="006411AB" w:rsidP="00D016C4">
      <w:r>
        <w:t xml:space="preserve">Existing database of </w:t>
      </w:r>
      <w:proofErr w:type="spellStart"/>
      <w:r>
        <w:t>iOTMS</w:t>
      </w:r>
      <w:proofErr w:type="spellEnd"/>
      <w:r>
        <w:t xml:space="preserve"> will be migrated into new hardware. As database OS and hardware are </w:t>
      </w:r>
      <w:proofErr w:type="spellStart"/>
      <w:r>
        <w:t>diffenet</w:t>
      </w:r>
      <w:proofErr w:type="spellEnd"/>
      <w:r>
        <w:t xml:space="preserve"> in target and source database, RMAN backup will not work properly. Using Oracle export and import facility data of existing database will be migrated from source to destination database.</w:t>
      </w:r>
    </w:p>
    <w:p w:rsidR="006411AB" w:rsidRDefault="006411AB" w:rsidP="00D016C4">
      <w:r>
        <w:t xml:space="preserve">Apart from existing database, there exists some disparate applications runs inside Oracle database, these data will be loaded into a staging table and using PL/SQL migration code data will be converted into </w:t>
      </w:r>
      <w:proofErr w:type="spellStart"/>
      <w:r>
        <w:t>iFMS</w:t>
      </w:r>
      <w:proofErr w:type="spellEnd"/>
      <w:r>
        <w:t xml:space="preserve"> required format will be put into </w:t>
      </w:r>
      <w:proofErr w:type="spellStart"/>
      <w:r>
        <w:t>iFMS</w:t>
      </w:r>
      <w:proofErr w:type="spellEnd"/>
      <w:r>
        <w:t xml:space="preserve"> database. </w:t>
      </w:r>
    </w:p>
    <w:p w:rsidR="00387880" w:rsidRDefault="00387880" w:rsidP="00D016C4"/>
    <w:p w:rsidR="00387880" w:rsidRDefault="00387880" w:rsidP="00D016C4"/>
    <w:p w:rsidR="00387880" w:rsidRDefault="00387880" w:rsidP="00D016C4"/>
    <w:p w:rsidR="00387880" w:rsidRDefault="00387880" w:rsidP="00D016C4"/>
    <w:p w:rsidR="00387880" w:rsidRDefault="00387880" w:rsidP="00D016C4"/>
    <w:p w:rsidR="00387880" w:rsidRDefault="00387880" w:rsidP="00387880">
      <w:pPr>
        <w:pStyle w:val="Heading4"/>
      </w:pPr>
      <w:r>
        <w:t>Deployment View</w:t>
      </w:r>
    </w:p>
    <w:p w:rsidR="00387880" w:rsidRPr="00387880" w:rsidRDefault="00387880" w:rsidP="00387880">
      <w:r>
        <w:rPr>
          <w:noProof/>
        </w:rPr>
        <w:drawing>
          <wp:inline distT="0" distB="0" distL="0" distR="0">
            <wp:extent cx="6000750" cy="5537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ssa Treasury-v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0750" cy="5537835"/>
                    </a:xfrm>
                    <a:prstGeom prst="rect">
                      <a:avLst/>
                    </a:prstGeom>
                  </pic:spPr>
                </pic:pic>
              </a:graphicData>
            </a:graphic>
          </wp:inline>
        </w:drawing>
      </w:r>
    </w:p>
    <w:p w:rsidR="00387880" w:rsidRDefault="00387880" w:rsidP="00D016C4"/>
    <w:p w:rsidR="00FA5040" w:rsidRDefault="00F94E96" w:rsidP="00F94E96">
      <w:pPr>
        <w:pStyle w:val="Heading2"/>
        <w:rPr>
          <w:i/>
        </w:rPr>
      </w:pPr>
      <w:bookmarkStart w:id="12" w:name="_Toc371321509"/>
      <w:r>
        <w:t xml:space="preserve">2.3 </w:t>
      </w:r>
      <w:r w:rsidR="00C33B75">
        <w:t>System Architecture Component Definitions</w:t>
      </w:r>
      <w:bookmarkEnd w:id="12"/>
    </w:p>
    <w:p w:rsidR="00FA5040" w:rsidRDefault="00C33B75" w:rsidP="00F94E96">
      <w:pPr>
        <w:pStyle w:val="Heading3"/>
        <w:numPr>
          <w:ilvl w:val="2"/>
          <w:numId w:val="7"/>
        </w:numPr>
      </w:pPr>
      <w:bookmarkStart w:id="13" w:name="_Toc371321510"/>
      <w:r>
        <w:t xml:space="preserve">System Architecture </w:t>
      </w:r>
      <w:r w:rsidR="00342148">
        <w:t>Component– Database Server</w:t>
      </w:r>
      <w:bookmarkEnd w:id="13"/>
    </w:p>
    <w:p w:rsidR="0077092E" w:rsidRPr="0077092E" w:rsidRDefault="0077092E" w:rsidP="0077092E">
      <w:r w:rsidRPr="0077092E">
        <w:t xml:space="preserve">The </w:t>
      </w:r>
      <w:r w:rsidRPr="0077092E">
        <w:rPr>
          <w:b/>
          <w:bCs/>
        </w:rPr>
        <w:t>Architecture Component Definitions</w:t>
      </w:r>
      <w:r w:rsidRPr="0077092E">
        <w:t xml:space="preserve"> section provides narrative describing and explaining each architecture component in the System Architecture Model, and identifies specific elements that comprise that component in this system.  </w:t>
      </w:r>
    </w:p>
    <w:p w:rsidR="0077092E" w:rsidRPr="0077092E" w:rsidRDefault="0077092E" w:rsidP="0077092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8"/>
        <w:gridCol w:w="3258"/>
      </w:tblGrid>
      <w:tr w:rsidR="0077092E" w:rsidTr="0077092E">
        <w:tc>
          <w:tcPr>
            <w:tcW w:w="3258" w:type="dxa"/>
          </w:tcPr>
          <w:p w:rsidR="0077092E" w:rsidRDefault="0077092E" w:rsidP="0077092E">
            <w:pPr>
              <w:rPr>
                <w:b/>
                <w:bCs/>
              </w:rPr>
            </w:pPr>
            <w:r>
              <w:rPr>
                <w:b/>
                <w:bCs/>
              </w:rPr>
              <w:t>Architecture Component</w:t>
            </w:r>
          </w:p>
        </w:tc>
        <w:tc>
          <w:tcPr>
            <w:tcW w:w="3258" w:type="dxa"/>
          </w:tcPr>
          <w:p w:rsidR="0077092E" w:rsidRDefault="0077092E" w:rsidP="0077092E">
            <w:pPr>
              <w:rPr>
                <w:b/>
                <w:bCs/>
              </w:rPr>
            </w:pPr>
            <w:r>
              <w:rPr>
                <w:b/>
                <w:bCs/>
              </w:rPr>
              <w:t>Component Elements</w:t>
            </w:r>
          </w:p>
        </w:tc>
      </w:tr>
      <w:tr w:rsidR="0077092E" w:rsidTr="0077092E">
        <w:tc>
          <w:tcPr>
            <w:tcW w:w="3258" w:type="dxa"/>
          </w:tcPr>
          <w:p w:rsidR="0077092E" w:rsidRDefault="0077092E" w:rsidP="0077092E">
            <w:r>
              <w:t>Database Server</w:t>
            </w:r>
          </w:p>
        </w:tc>
        <w:tc>
          <w:tcPr>
            <w:tcW w:w="3258" w:type="dxa"/>
          </w:tcPr>
          <w:p w:rsidR="0077092E" w:rsidRDefault="00B27395" w:rsidP="0077092E">
            <w:r>
              <w:t xml:space="preserve">Oracle 11g RAC will be installed over Oracle Linux. </w:t>
            </w:r>
          </w:p>
          <w:p w:rsidR="00B27395" w:rsidRDefault="00B27395" w:rsidP="0077092E"/>
          <w:p w:rsidR="00B27395" w:rsidRDefault="00B27395" w:rsidP="0077092E"/>
          <w:p w:rsidR="00B27395" w:rsidRDefault="00B27395" w:rsidP="0077092E"/>
        </w:tc>
      </w:tr>
    </w:tbl>
    <w:p w:rsidR="0077092E" w:rsidRDefault="0077092E" w:rsidP="0077092E"/>
    <w:p w:rsidR="0077092E" w:rsidRPr="0077092E" w:rsidRDefault="0077092E" w:rsidP="0077092E"/>
    <w:p w:rsidR="00FA5040" w:rsidRDefault="00C33B75" w:rsidP="00342148">
      <w:pPr>
        <w:pStyle w:val="Heading3"/>
        <w:numPr>
          <w:ilvl w:val="2"/>
          <w:numId w:val="7"/>
        </w:numPr>
        <w:rPr>
          <w:i/>
        </w:rPr>
      </w:pPr>
      <w:bookmarkStart w:id="14" w:name="_Toc371321511"/>
      <w:r>
        <w:t xml:space="preserve">System Architecture Component </w:t>
      </w:r>
      <w:r w:rsidR="00342148">
        <w:t>– Application Server</w:t>
      </w:r>
      <w:bookmarkEnd w:id="14"/>
    </w:p>
    <w:p w:rsidR="00B27395" w:rsidRDefault="00B27395">
      <w:pPr>
        <w:keepNext/>
        <w:ind w:left="720"/>
      </w:pPr>
    </w:p>
    <w:tbl>
      <w:tblPr>
        <w:tblStyle w:val="TableGrid"/>
        <w:tblW w:w="0" w:type="auto"/>
        <w:tblInd w:w="720" w:type="dxa"/>
        <w:tblLook w:val="04A0" w:firstRow="1" w:lastRow="0" w:firstColumn="1" w:lastColumn="0" w:noHBand="0" w:noVBand="1"/>
      </w:tblPr>
      <w:tblGrid>
        <w:gridCol w:w="3078"/>
        <w:gridCol w:w="3330"/>
      </w:tblGrid>
      <w:tr w:rsidR="00B27395" w:rsidTr="00342148">
        <w:tc>
          <w:tcPr>
            <w:tcW w:w="3078" w:type="dxa"/>
          </w:tcPr>
          <w:p w:rsidR="00B27395" w:rsidRDefault="00B27395">
            <w:pPr>
              <w:keepNext/>
            </w:pPr>
            <w:r>
              <w:t>Architecture Component</w:t>
            </w:r>
          </w:p>
        </w:tc>
        <w:tc>
          <w:tcPr>
            <w:tcW w:w="3330" w:type="dxa"/>
          </w:tcPr>
          <w:p w:rsidR="00B27395" w:rsidRDefault="00B27395">
            <w:pPr>
              <w:keepNext/>
            </w:pPr>
          </w:p>
        </w:tc>
      </w:tr>
      <w:tr w:rsidR="00B27395" w:rsidTr="00342148">
        <w:trPr>
          <w:trHeight w:val="962"/>
        </w:trPr>
        <w:tc>
          <w:tcPr>
            <w:tcW w:w="3078" w:type="dxa"/>
          </w:tcPr>
          <w:p w:rsidR="00B27395" w:rsidRDefault="00342148">
            <w:pPr>
              <w:keepNext/>
            </w:pPr>
            <w:r>
              <w:t>Application Server</w:t>
            </w:r>
          </w:p>
        </w:tc>
        <w:tc>
          <w:tcPr>
            <w:tcW w:w="3330" w:type="dxa"/>
          </w:tcPr>
          <w:p w:rsidR="00B27395" w:rsidRDefault="00387880">
            <w:pPr>
              <w:keepNext/>
            </w:pPr>
            <w:r>
              <w:t xml:space="preserve">Oracle </w:t>
            </w:r>
            <w:proofErr w:type="spellStart"/>
            <w:r>
              <w:t>Weblogic</w:t>
            </w:r>
            <w:proofErr w:type="spellEnd"/>
            <w:r>
              <w:t xml:space="preserve"> Server 10.1</w:t>
            </w:r>
            <w:r w:rsidR="00342148">
              <w:t>.6 will be installed over Oracle Linux</w:t>
            </w:r>
            <w:r>
              <w:t xml:space="preserve">. Application servers will be in Active-Active </w:t>
            </w:r>
            <w:proofErr w:type="spellStart"/>
            <w:r>
              <w:t>custer</w:t>
            </w:r>
            <w:proofErr w:type="spellEnd"/>
            <w:r>
              <w:t xml:space="preserve"> mode</w:t>
            </w:r>
          </w:p>
        </w:tc>
      </w:tr>
    </w:tbl>
    <w:p w:rsidR="00342148" w:rsidRDefault="00342148">
      <w:pPr>
        <w:keepNext/>
        <w:ind w:left="720"/>
      </w:pPr>
    </w:p>
    <w:p w:rsidR="00342148" w:rsidRDefault="00342148" w:rsidP="00342148">
      <w:pPr>
        <w:pStyle w:val="Heading3"/>
        <w:numPr>
          <w:ilvl w:val="2"/>
          <w:numId w:val="7"/>
        </w:numPr>
      </w:pPr>
      <w:bookmarkStart w:id="15" w:name="_Toc371321512"/>
      <w:r w:rsidRPr="00342148">
        <w:t>System Architecture Component – SOA Server</w:t>
      </w:r>
      <w:bookmarkEnd w:id="15"/>
      <w:r>
        <w:t xml:space="preserve"> </w:t>
      </w:r>
    </w:p>
    <w:p w:rsidR="003B0582" w:rsidRDefault="003B0582" w:rsidP="003B0582"/>
    <w:p w:rsidR="003B0582" w:rsidRPr="003B0582" w:rsidRDefault="003B0582" w:rsidP="003B0582"/>
    <w:tbl>
      <w:tblPr>
        <w:tblStyle w:val="TableGrid"/>
        <w:tblW w:w="0" w:type="auto"/>
        <w:tblInd w:w="720" w:type="dxa"/>
        <w:tblLook w:val="04A0" w:firstRow="1" w:lastRow="0" w:firstColumn="1" w:lastColumn="0" w:noHBand="0" w:noVBand="1"/>
      </w:tblPr>
      <w:tblGrid>
        <w:gridCol w:w="3078"/>
        <w:gridCol w:w="3330"/>
      </w:tblGrid>
      <w:tr w:rsidR="003B0582" w:rsidTr="00F61594">
        <w:tc>
          <w:tcPr>
            <w:tcW w:w="3078" w:type="dxa"/>
          </w:tcPr>
          <w:p w:rsidR="003B0582" w:rsidRDefault="003B0582" w:rsidP="00F61594">
            <w:pPr>
              <w:keepNext/>
            </w:pPr>
            <w:r>
              <w:t>Architecture Component</w:t>
            </w:r>
          </w:p>
        </w:tc>
        <w:tc>
          <w:tcPr>
            <w:tcW w:w="3330" w:type="dxa"/>
          </w:tcPr>
          <w:p w:rsidR="003B0582" w:rsidRDefault="003B0582" w:rsidP="00F61594">
            <w:pPr>
              <w:keepNext/>
            </w:pPr>
          </w:p>
        </w:tc>
      </w:tr>
      <w:tr w:rsidR="003B0582" w:rsidTr="00F61594">
        <w:trPr>
          <w:trHeight w:val="962"/>
        </w:trPr>
        <w:tc>
          <w:tcPr>
            <w:tcW w:w="3078" w:type="dxa"/>
          </w:tcPr>
          <w:p w:rsidR="003B0582" w:rsidRDefault="00387880" w:rsidP="00F61594">
            <w:pPr>
              <w:keepNext/>
            </w:pPr>
            <w:r>
              <w:t>SOA Server</w:t>
            </w:r>
          </w:p>
        </w:tc>
        <w:tc>
          <w:tcPr>
            <w:tcW w:w="3330" w:type="dxa"/>
          </w:tcPr>
          <w:p w:rsidR="003B0582" w:rsidRDefault="003B0582" w:rsidP="00387880">
            <w:pPr>
              <w:keepNext/>
            </w:pPr>
            <w:r>
              <w:t xml:space="preserve">Oracle </w:t>
            </w:r>
            <w:r w:rsidR="00387880">
              <w:t>SOA server -</w:t>
            </w:r>
            <w:r>
              <w:t xml:space="preserve"> 11.1.1.6 will be installed over Oracle Linux</w:t>
            </w:r>
            <w:r w:rsidR="00387880">
              <w:t>. Two node of SOA Server will be in Active-Active cluster Mode</w:t>
            </w:r>
          </w:p>
        </w:tc>
      </w:tr>
    </w:tbl>
    <w:p w:rsidR="003B0582" w:rsidRDefault="003B0582" w:rsidP="003B0582">
      <w:pPr>
        <w:pStyle w:val="Heading3"/>
        <w:numPr>
          <w:ilvl w:val="2"/>
          <w:numId w:val="7"/>
        </w:numPr>
      </w:pPr>
      <w:bookmarkStart w:id="16" w:name="_Toc371321513"/>
      <w:r w:rsidRPr="00342148">
        <w:t xml:space="preserve">System Architecture Component – </w:t>
      </w:r>
      <w:r>
        <w:t>LDAP</w:t>
      </w:r>
      <w:r w:rsidRPr="00342148">
        <w:t xml:space="preserve"> Server</w:t>
      </w:r>
      <w:bookmarkEnd w:id="16"/>
      <w:r>
        <w:t xml:space="preserve"> </w:t>
      </w:r>
    </w:p>
    <w:p w:rsidR="003B0582" w:rsidRPr="003B0582" w:rsidRDefault="003B0582" w:rsidP="003B0582"/>
    <w:tbl>
      <w:tblPr>
        <w:tblStyle w:val="TableGrid"/>
        <w:tblW w:w="0" w:type="auto"/>
        <w:tblInd w:w="720" w:type="dxa"/>
        <w:tblLook w:val="04A0" w:firstRow="1" w:lastRow="0" w:firstColumn="1" w:lastColumn="0" w:noHBand="0" w:noVBand="1"/>
      </w:tblPr>
      <w:tblGrid>
        <w:gridCol w:w="3078"/>
        <w:gridCol w:w="3330"/>
      </w:tblGrid>
      <w:tr w:rsidR="003B0582" w:rsidTr="00F61594">
        <w:tc>
          <w:tcPr>
            <w:tcW w:w="3078" w:type="dxa"/>
          </w:tcPr>
          <w:p w:rsidR="003B0582" w:rsidRDefault="003B0582" w:rsidP="00F61594">
            <w:pPr>
              <w:keepNext/>
            </w:pPr>
            <w:r>
              <w:t>Architecture Component</w:t>
            </w:r>
          </w:p>
        </w:tc>
        <w:tc>
          <w:tcPr>
            <w:tcW w:w="3330" w:type="dxa"/>
          </w:tcPr>
          <w:p w:rsidR="003B0582" w:rsidRDefault="003B0582" w:rsidP="00F61594">
            <w:pPr>
              <w:keepNext/>
            </w:pPr>
          </w:p>
        </w:tc>
      </w:tr>
      <w:tr w:rsidR="003B0582" w:rsidTr="00F61594">
        <w:trPr>
          <w:trHeight w:val="962"/>
        </w:trPr>
        <w:tc>
          <w:tcPr>
            <w:tcW w:w="3078" w:type="dxa"/>
          </w:tcPr>
          <w:p w:rsidR="003B0582" w:rsidRDefault="00387880" w:rsidP="00F61594">
            <w:pPr>
              <w:keepNext/>
            </w:pPr>
            <w:r>
              <w:t>Apache Directory Server</w:t>
            </w:r>
          </w:p>
        </w:tc>
        <w:tc>
          <w:tcPr>
            <w:tcW w:w="3330" w:type="dxa"/>
          </w:tcPr>
          <w:p w:rsidR="003B0582" w:rsidRDefault="00387880" w:rsidP="00F61594">
            <w:pPr>
              <w:keepNext/>
            </w:pPr>
            <w:r>
              <w:t>Apache DS</w:t>
            </w:r>
            <w:r w:rsidR="003B0582">
              <w:t xml:space="preserve"> will be installed over Oracle Linux</w:t>
            </w:r>
            <w:r>
              <w:t xml:space="preserve"> as primary secondary failover mode</w:t>
            </w:r>
          </w:p>
        </w:tc>
      </w:tr>
    </w:tbl>
    <w:p w:rsidR="00387880" w:rsidRDefault="00387880" w:rsidP="00387880">
      <w:pPr>
        <w:pStyle w:val="Heading3"/>
        <w:numPr>
          <w:ilvl w:val="2"/>
          <w:numId w:val="7"/>
        </w:numPr>
      </w:pPr>
      <w:bookmarkStart w:id="17" w:name="_Toc371321514"/>
      <w:r w:rsidRPr="00342148">
        <w:t xml:space="preserve">System Architecture Component – </w:t>
      </w:r>
      <w:proofErr w:type="gramStart"/>
      <w:r>
        <w:t xml:space="preserve">Web </w:t>
      </w:r>
      <w:r w:rsidRPr="00342148">
        <w:t xml:space="preserve"> Server</w:t>
      </w:r>
      <w:bookmarkEnd w:id="17"/>
      <w:proofErr w:type="gramEnd"/>
      <w:r>
        <w:t xml:space="preserve"> </w:t>
      </w:r>
    </w:p>
    <w:tbl>
      <w:tblPr>
        <w:tblStyle w:val="TableGrid"/>
        <w:tblW w:w="0" w:type="auto"/>
        <w:tblInd w:w="720" w:type="dxa"/>
        <w:tblLook w:val="04A0" w:firstRow="1" w:lastRow="0" w:firstColumn="1" w:lastColumn="0" w:noHBand="0" w:noVBand="1"/>
      </w:tblPr>
      <w:tblGrid>
        <w:gridCol w:w="3078"/>
        <w:gridCol w:w="3330"/>
      </w:tblGrid>
      <w:tr w:rsidR="00387880" w:rsidTr="00B57ED9">
        <w:tc>
          <w:tcPr>
            <w:tcW w:w="3078" w:type="dxa"/>
          </w:tcPr>
          <w:p w:rsidR="00387880" w:rsidRDefault="00387880" w:rsidP="00B57ED9">
            <w:pPr>
              <w:keepNext/>
            </w:pPr>
            <w:r>
              <w:t>Architecture Component</w:t>
            </w:r>
          </w:p>
        </w:tc>
        <w:tc>
          <w:tcPr>
            <w:tcW w:w="3330" w:type="dxa"/>
          </w:tcPr>
          <w:p w:rsidR="00387880" w:rsidRDefault="00387880" w:rsidP="00B57ED9">
            <w:pPr>
              <w:keepNext/>
            </w:pPr>
          </w:p>
        </w:tc>
      </w:tr>
      <w:tr w:rsidR="00387880" w:rsidTr="00B57ED9">
        <w:trPr>
          <w:trHeight w:val="962"/>
        </w:trPr>
        <w:tc>
          <w:tcPr>
            <w:tcW w:w="3078" w:type="dxa"/>
          </w:tcPr>
          <w:p w:rsidR="00387880" w:rsidRDefault="00387880" w:rsidP="00B57ED9">
            <w:pPr>
              <w:keepNext/>
            </w:pPr>
            <w:r>
              <w:t>Apache Web Server</w:t>
            </w:r>
          </w:p>
        </w:tc>
        <w:tc>
          <w:tcPr>
            <w:tcW w:w="3330" w:type="dxa"/>
          </w:tcPr>
          <w:p w:rsidR="00387880" w:rsidRDefault="00387880" w:rsidP="00387880">
            <w:pPr>
              <w:keepNext/>
            </w:pPr>
            <w:r>
              <w:t>Apache Web Server will be installed over Oracle Linux as active-active mode and will be fronted by a hardware load balancer.</w:t>
            </w:r>
          </w:p>
        </w:tc>
      </w:tr>
    </w:tbl>
    <w:p w:rsidR="00FA5040" w:rsidRDefault="00C33B75" w:rsidP="00342148">
      <w:pPr>
        <w:pStyle w:val="Heading3"/>
        <w:numPr>
          <w:ilvl w:val="2"/>
          <w:numId w:val="7"/>
        </w:numPr>
      </w:pPr>
      <w:r>
        <w:br w:type="page"/>
      </w:r>
    </w:p>
    <w:p w:rsidR="00063C73" w:rsidRDefault="00063C73" w:rsidP="00063C73"/>
    <w:p w:rsidR="00063C73" w:rsidRDefault="00063C73" w:rsidP="00063C73">
      <w:pPr>
        <w:pStyle w:val="Heading3"/>
        <w:numPr>
          <w:ilvl w:val="2"/>
          <w:numId w:val="7"/>
        </w:numPr>
      </w:pPr>
      <w:r>
        <w:t>Software License Information</w:t>
      </w:r>
    </w:p>
    <w:p w:rsidR="00063C73" w:rsidRDefault="00063C73" w:rsidP="00063C73"/>
    <w:tbl>
      <w:tblPr>
        <w:tblW w:w="9900" w:type="dxa"/>
        <w:tblInd w:w="93" w:type="dxa"/>
        <w:tblLook w:val="04A0" w:firstRow="1" w:lastRow="0" w:firstColumn="1" w:lastColumn="0" w:noHBand="0" w:noVBand="1"/>
      </w:tblPr>
      <w:tblGrid>
        <w:gridCol w:w="960"/>
        <w:gridCol w:w="5940"/>
        <w:gridCol w:w="3000"/>
      </w:tblGrid>
      <w:tr w:rsidR="00063C73" w:rsidRPr="00063C73" w:rsidTr="00063C73">
        <w:trPr>
          <w:trHeight w:val="600"/>
        </w:trPr>
        <w:tc>
          <w:tcPr>
            <w:tcW w:w="960" w:type="dxa"/>
            <w:tcBorders>
              <w:top w:val="single" w:sz="4" w:space="0" w:color="auto"/>
              <w:left w:val="single" w:sz="4" w:space="0" w:color="auto"/>
              <w:bottom w:val="single" w:sz="4" w:space="0" w:color="auto"/>
              <w:right w:val="single" w:sz="4" w:space="0" w:color="auto"/>
            </w:tcBorders>
            <w:shd w:val="clear" w:color="000000" w:fill="632523"/>
            <w:noWrap/>
            <w:vAlign w:val="center"/>
            <w:hideMark/>
          </w:tcPr>
          <w:p w:rsidR="00063C73" w:rsidRPr="00063C73" w:rsidRDefault="00063C73" w:rsidP="00063C73">
            <w:pPr>
              <w:jc w:val="center"/>
              <w:rPr>
                <w:rFonts w:ascii="Calibri" w:hAnsi="Calibri"/>
                <w:b/>
                <w:bCs/>
                <w:color w:val="FFFFFF"/>
                <w:sz w:val="22"/>
                <w:szCs w:val="22"/>
              </w:rPr>
            </w:pPr>
            <w:proofErr w:type="spellStart"/>
            <w:r w:rsidRPr="00063C73">
              <w:rPr>
                <w:rFonts w:ascii="Calibri" w:hAnsi="Calibri"/>
                <w:b/>
                <w:bCs/>
                <w:color w:val="FFFFFF"/>
                <w:sz w:val="22"/>
                <w:szCs w:val="22"/>
              </w:rPr>
              <w:t>SL.No</w:t>
            </w:r>
            <w:proofErr w:type="spellEnd"/>
          </w:p>
        </w:tc>
        <w:tc>
          <w:tcPr>
            <w:tcW w:w="5940" w:type="dxa"/>
            <w:tcBorders>
              <w:top w:val="single" w:sz="4" w:space="0" w:color="auto"/>
              <w:left w:val="nil"/>
              <w:bottom w:val="single" w:sz="4" w:space="0" w:color="auto"/>
              <w:right w:val="single" w:sz="4" w:space="0" w:color="auto"/>
            </w:tcBorders>
            <w:shd w:val="clear" w:color="000000" w:fill="632523"/>
            <w:noWrap/>
            <w:vAlign w:val="center"/>
            <w:hideMark/>
          </w:tcPr>
          <w:p w:rsidR="00063C73" w:rsidRPr="00063C73" w:rsidRDefault="00063C73" w:rsidP="00063C73">
            <w:pPr>
              <w:jc w:val="center"/>
              <w:rPr>
                <w:rFonts w:ascii="Calibri" w:hAnsi="Calibri"/>
                <w:b/>
                <w:bCs/>
                <w:color w:val="FFFFFF"/>
                <w:sz w:val="22"/>
                <w:szCs w:val="22"/>
              </w:rPr>
            </w:pPr>
            <w:r w:rsidRPr="00063C73">
              <w:rPr>
                <w:rFonts w:ascii="Calibri" w:hAnsi="Calibri"/>
                <w:b/>
                <w:bCs/>
                <w:color w:val="FFFFFF"/>
                <w:sz w:val="22"/>
                <w:szCs w:val="22"/>
              </w:rPr>
              <w:t xml:space="preserve">Product </w:t>
            </w:r>
          </w:p>
        </w:tc>
        <w:tc>
          <w:tcPr>
            <w:tcW w:w="3000" w:type="dxa"/>
            <w:tcBorders>
              <w:top w:val="single" w:sz="4" w:space="0" w:color="auto"/>
              <w:left w:val="nil"/>
              <w:bottom w:val="single" w:sz="4" w:space="0" w:color="auto"/>
              <w:right w:val="single" w:sz="4" w:space="0" w:color="auto"/>
            </w:tcBorders>
            <w:shd w:val="clear" w:color="000000" w:fill="632523"/>
            <w:vAlign w:val="center"/>
            <w:hideMark/>
          </w:tcPr>
          <w:p w:rsidR="00063C73" w:rsidRPr="00063C73" w:rsidRDefault="00063C73" w:rsidP="00063C73">
            <w:pPr>
              <w:jc w:val="center"/>
              <w:rPr>
                <w:rFonts w:ascii="Calibri" w:hAnsi="Calibri"/>
                <w:b/>
                <w:bCs/>
                <w:color w:val="FFFFFF"/>
                <w:sz w:val="22"/>
                <w:szCs w:val="22"/>
              </w:rPr>
            </w:pPr>
            <w:r w:rsidRPr="00063C73">
              <w:rPr>
                <w:rFonts w:ascii="Calibri" w:hAnsi="Calibri"/>
                <w:b/>
                <w:bCs/>
                <w:color w:val="FFFFFF"/>
                <w:sz w:val="22"/>
                <w:szCs w:val="22"/>
              </w:rPr>
              <w:t xml:space="preserve">License Information </w:t>
            </w:r>
            <w:r w:rsidRPr="00063C73">
              <w:rPr>
                <w:rFonts w:ascii="Calibri" w:hAnsi="Calibri"/>
                <w:b/>
                <w:bCs/>
                <w:color w:val="FFFFFF"/>
                <w:sz w:val="22"/>
                <w:szCs w:val="22"/>
              </w:rPr>
              <w:br/>
              <w:t>( in Processor based )</w:t>
            </w:r>
          </w:p>
        </w:tc>
      </w:tr>
      <w:tr w:rsidR="00063C73" w:rsidRPr="00063C73" w:rsidTr="00063C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1</w:t>
            </w:r>
          </w:p>
        </w:tc>
        <w:tc>
          <w:tcPr>
            <w:tcW w:w="594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rPr>
                <w:rFonts w:ascii="Calibri" w:hAnsi="Calibri"/>
                <w:color w:val="000000"/>
                <w:sz w:val="22"/>
                <w:szCs w:val="22"/>
              </w:rPr>
            </w:pPr>
            <w:r w:rsidRPr="00063C73">
              <w:rPr>
                <w:rFonts w:ascii="Calibri" w:hAnsi="Calibri"/>
                <w:color w:val="000000"/>
                <w:sz w:val="22"/>
                <w:szCs w:val="22"/>
              </w:rPr>
              <w:t>Oracle Database Enterprise Edition</w:t>
            </w:r>
          </w:p>
        </w:tc>
        <w:tc>
          <w:tcPr>
            <w:tcW w:w="300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24</w:t>
            </w:r>
          </w:p>
        </w:tc>
      </w:tr>
      <w:tr w:rsidR="00063C73" w:rsidRPr="00063C73" w:rsidTr="00063C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2</w:t>
            </w:r>
          </w:p>
        </w:tc>
        <w:tc>
          <w:tcPr>
            <w:tcW w:w="594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rPr>
                <w:rFonts w:ascii="Calibri" w:hAnsi="Calibri"/>
                <w:color w:val="000000"/>
                <w:sz w:val="22"/>
                <w:szCs w:val="22"/>
              </w:rPr>
            </w:pPr>
            <w:r w:rsidRPr="00063C73">
              <w:rPr>
                <w:rFonts w:ascii="Calibri" w:hAnsi="Calibri"/>
                <w:color w:val="000000"/>
                <w:sz w:val="22"/>
                <w:szCs w:val="22"/>
              </w:rPr>
              <w:t>Real Application Cluster</w:t>
            </w:r>
          </w:p>
        </w:tc>
        <w:tc>
          <w:tcPr>
            <w:tcW w:w="300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16</w:t>
            </w:r>
          </w:p>
        </w:tc>
      </w:tr>
      <w:tr w:rsidR="00063C73" w:rsidRPr="00063C73" w:rsidTr="00063C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3</w:t>
            </w:r>
          </w:p>
        </w:tc>
        <w:tc>
          <w:tcPr>
            <w:tcW w:w="594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rPr>
                <w:rFonts w:ascii="Calibri" w:hAnsi="Calibri"/>
                <w:color w:val="000000"/>
                <w:sz w:val="22"/>
                <w:szCs w:val="22"/>
              </w:rPr>
            </w:pPr>
            <w:r w:rsidRPr="00063C73">
              <w:rPr>
                <w:rFonts w:ascii="Calibri" w:hAnsi="Calibri"/>
                <w:color w:val="000000"/>
                <w:sz w:val="22"/>
                <w:szCs w:val="22"/>
              </w:rPr>
              <w:t xml:space="preserve">Partitioning </w:t>
            </w:r>
          </w:p>
        </w:tc>
        <w:tc>
          <w:tcPr>
            <w:tcW w:w="300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24</w:t>
            </w:r>
          </w:p>
        </w:tc>
      </w:tr>
      <w:tr w:rsidR="00063C73" w:rsidRPr="00063C73" w:rsidTr="00063C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4</w:t>
            </w:r>
          </w:p>
        </w:tc>
        <w:tc>
          <w:tcPr>
            <w:tcW w:w="5940" w:type="dxa"/>
            <w:tcBorders>
              <w:top w:val="nil"/>
              <w:left w:val="nil"/>
              <w:bottom w:val="single" w:sz="4" w:space="0" w:color="auto"/>
              <w:right w:val="single" w:sz="4" w:space="0" w:color="auto"/>
            </w:tcBorders>
            <w:shd w:val="clear" w:color="auto" w:fill="auto"/>
            <w:noWrap/>
            <w:vAlign w:val="center"/>
            <w:hideMark/>
          </w:tcPr>
          <w:p w:rsidR="00063C73" w:rsidRPr="00063C73" w:rsidRDefault="00063C73" w:rsidP="00063C73">
            <w:pPr>
              <w:rPr>
                <w:rFonts w:ascii="Calibri" w:hAnsi="Calibri"/>
                <w:color w:val="000000"/>
                <w:sz w:val="22"/>
                <w:szCs w:val="22"/>
              </w:rPr>
            </w:pPr>
            <w:r w:rsidRPr="00063C73">
              <w:rPr>
                <w:rFonts w:ascii="Calibri" w:hAnsi="Calibri"/>
                <w:color w:val="000000"/>
                <w:sz w:val="22"/>
                <w:szCs w:val="22"/>
              </w:rPr>
              <w:t>Oracle Active Data Guard</w:t>
            </w:r>
          </w:p>
        </w:tc>
        <w:tc>
          <w:tcPr>
            <w:tcW w:w="300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24</w:t>
            </w:r>
          </w:p>
        </w:tc>
      </w:tr>
      <w:tr w:rsidR="00063C73" w:rsidRPr="00063C73" w:rsidTr="00063C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5</w:t>
            </w:r>
          </w:p>
        </w:tc>
        <w:tc>
          <w:tcPr>
            <w:tcW w:w="594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rPr>
                <w:rFonts w:ascii="Calibri" w:hAnsi="Calibri"/>
                <w:color w:val="000000"/>
                <w:sz w:val="22"/>
                <w:szCs w:val="22"/>
              </w:rPr>
            </w:pPr>
            <w:r w:rsidRPr="00063C73">
              <w:rPr>
                <w:rFonts w:ascii="Calibri" w:hAnsi="Calibri"/>
                <w:color w:val="000000"/>
                <w:sz w:val="22"/>
                <w:szCs w:val="22"/>
              </w:rPr>
              <w:t>Diagnostic Pack</w:t>
            </w:r>
          </w:p>
        </w:tc>
        <w:tc>
          <w:tcPr>
            <w:tcW w:w="300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24</w:t>
            </w:r>
          </w:p>
        </w:tc>
      </w:tr>
      <w:tr w:rsidR="00063C73" w:rsidRPr="00063C73" w:rsidTr="00063C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6</w:t>
            </w:r>
          </w:p>
        </w:tc>
        <w:tc>
          <w:tcPr>
            <w:tcW w:w="594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rPr>
                <w:rFonts w:ascii="Calibri" w:hAnsi="Calibri"/>
                <w:color w:val="000000"/>
                <w:sz w:val="22"/>
                <w:szCs w:val="22"/>
              </w:rPr>
            </w:pPr>
            <w:r w:rsidRPr="00063C73">
              <w:rPr>
                <w:rFonts w:ascii="Calibri" w:hAnsi="Calibri"/>
                <w:color w:val="000000"/>
                <w:sz w:val="22"/>
                <w:szCs w:val="22"/>
              </w:rPr>
              <w:t>Tuning Pack</w:t>
            </w:r>
          </w:p>
        </w:tc>
        <w:tc>
          <w:tcPr>
            <w:tcW w:w="300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24</w:t>
            </w:r>
          </w:p>
        </w:tc>
      </w:tr>
      <w:tr w:rsidR="00063C73" w:rsidRPr="00063C73" w:rsidTr="00063C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7</w:t>
            </w:r>
          </w:p>
        </w:tc>
        <w:tc>
          <w:tcPr>
            <w:tcW w:w="594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rPr>
                <w:rFonts w:ascii="Calibri" w:hAnsi="Calibri"/>
                <w:color w:val="000000"/>
                <w:sz w:val="22"/>
                <w:szCs w:val="22"/>
              </w:rPr>
            </w:pPr>
            <w:r w:rsidRPr="00063C73">
              <w:rPr>
                <w:rFonts w:ascii="Calibri" w:hAnsi="Calibri"/>
                <w:color w:val="000000"/>
                <w:sz w:val="22"/>
                <w:szCs w:val="22"/>
              </w:rPr>
              <w:t xml:space="preserve">Oracle </w:t>
            </w:r>
            <w:proofErr w:type="spellStart"/>
            <w:r w:rsidRPr="00063C73">
              <w:rPr>
                <w:rFonts w:ascii="Calibri" w:hAnsi="Calibri"/>
                <w:color w:val="000000"/>
                <w:sz w:val="22"/>
                <w:szCs w:val="22"/>
              </w:rPr>
              <w:t>WebCenter</w:t>
            </w:r>
            <w:proofErr w:type="spellEnd"/>
            <w:r w:rsidRPr="00063C73">
              <w:rPr>
                <w:rFonts w:ascii="Calibri" w:hAnsi="Calibri"/>
                <w:color w:val="000000"/>
                <w:sz w:val="22"/>
                <w:szCs w:val="22"/>
              </w:rPr>
              <w:t xml:space="preserve"> Portal</w:t>
            </w:r>
          </w:p>
        </w:tc>
        <w:tc>
          <w:tcPr>
            <w:tcW w:w="300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9</w:t>
            </w:r>
          </w:p>
        </w:tc>
      </w:tr>
      <w:tr w:rsidR="00063C73" w:rsidRPr="00063C73" w:rsidTr="00063C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8</w:t>
            </w:r>
          </w:p>
        </w:tc>
        <w:tc>
          <w:tcPr>
            <w:tcW w:w="594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rPr>
                <w:rFonts w:ascii="Calibri" w:hAnsi="Calibri"/>
                <w:color w:val="000000"/>
                <w:sz w:val="22"/>
                <w:szCs w:val="22"/>
              </w:rPr>
            </w:pPr>
            <w:proofErr w:type="spellStart"/>
            <w:r w:rsidRPr="00063C73">
              <w:rPr>
                <w:rFonts w:ascii="Calibri" w:hAnsi="Calibri"/>
                <w:color w:val="000000"/>
                <w:sz w:val="22"/>
                <w:szCs w:val="22"/>
              </w:rPr>
              <w:t>Weblogic</w:t>
            </w:r>
            <w:proofErr w:type="spellEnd"/>
            <w:r w:rsidRPr="00063C73">
              <w:rPr>
                <w:rFonts w:ascii="Calibri" w:hAnsi="Calibri"/>
                <w:color w:val="000000"/>
                <w:sz w:val="22"/>
                <w:szCs w:val="22"/>
              </w:rPr>
              <w:t xml:space="preserve"> Suite</w:t>
            </w:r>
          </w:p>
        </w:tc>
        <w:tc>
          <w:tcPr>
            <w:tcW w:w="300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12</w:t>
            </w:r>
          </w:p>
        </w:tc>
      </w:tr>
      <w:tr w:rsidR="00063C73" w:rsidRPr="00063C73" w:rsidTr="00063C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9</w:t>
            </w:r>
          </w:p>
        </w:tc>
        <w:tc>
          <w:tcPr>
            <w:tcW w:w="594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rPr>
                <w:rFonts w:ascii="Calibri" w:hAnsi="Calibri"/>
                <w:color w:val="000000"/>
                <w:sz w:val="22"/>
                <w:szCs w:val="22"/>
              </w:rPr>
            </w:pPr>
            <w:r w:rsidRPr="00063C73">
              <w:rPr>
                <w:rFonts w:ascii="Calibri" w:hAnsi="Calibri"/>
                <w:color w:val="000000"/>
                <w:sz w:val="22"/>
                <w:szCs w:val="22"/>
              </w:rPr>
              <w:t>SOA Suite for Oracle Middleware</w:t>
            </w:r>
          </w:p>
        </w:tc>
        <w:tc>
          <w:tcPr>
            <w:tcW w:w="300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12</w:t>
            </w:r>
          </w:p>
        </w:tc>
      </w:tr>
      <w:tr w:rsidR="00063C73" w:rsidRPr="00063C73" w:rsidTr="00063C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10</w:t>
            </w:r>
          </w:p>
        </w:tc>
        <w:tc>
          <w:tcPr>
            <w:tcW w:w="594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rPr>
                <w:rFonts w:ascii="Calibri" w:hAnsi="Calibri"/>
                <w:color w:val="000000"/>
                <w:sz w:val="22"/>
                <w:szCs w:val="22"/>
              </w:rPr>
            </w:pPr>
            <w:r w:rsidRPr="00063C73">
              <w:rPr>
                <w:rFonts w:ascii="Calibri" w:hAnsi="Calibri"/>
                <w:color w:val="000000"/>
                <w:sz w:val="22"/>
                <w:szCs w:val="22"/>
              </w:rPr>
              <w:t xml:space="preserve">SOA </w:t>
            </w:r>
            <w:proofErr w:type="spellStart"/>
            <w:r w:rsidRPr="00063C73">
              <w:rPr>
                <w:rFonts w:ascii="Calibri" w:hAnsi="Calibri"/>
                <w:color w:val="000000"/>
                <w:sz w:val="22"/>
                <w:szCs w:val="22"/>
              </w:rPr>
              <w:t>Maagement</w:t>
            </w:r>
            <w:proofErr w:type="spellEnd"/>
            <w:r w:rsidRPr="00063C73">
              <w:rPr>
                <w:rFonts w:ascii="Calibri" w:hAnsi="Calibri"/>
                <w:color w:val="000000"/>
                <w:sz w:val="22"/>
                <w:szCs w:val="22"/>
              </w:rPr>
              <w:t xml:space="preserve"> Pack Enterprise Edition</w:t>
            </w:r>
          </w:p>
        </w:tc>
        <w:tc>
          <w:tcPr>
            <w:tcW w:w="3000" w:type="dxa"/>
            <w:tcBorders>
              <w:top w:val="nil"/>
              <w:left w:val="nil"/>
              <w:bottom w:val="single" w:sz="4" w:space="0" w:color="auto"/>
              <w:right w:val="single" w:sz="4" w:space="0" w:color="auto"/>
            </w:tcBorders>
            <w:shd w:val="clear" w:color="auto" w:fill="auto"/>
            <w:noWrap/>
            <w:vAlign w:val="bottom"/>
            <w:hideMark/>
          </w:tcPr>
          <w:p w:rsidR="00063C73" w:rsidRPr="00063C73" w:rsidRDefault="00063C73" w:rsidP="00063C73">
            <w:pPr>
              <w:jc w:val="right"/>
              <w:rPr>
                <w:rFonts w:ascii="Calibri" w:hAnsi="Calibri"/>
                <w:color w:val="000000"/>
                <w:sz w:val="22"/>
                <w:szCs w:val="22"/>
              </w:rPr>
            </w:pPr>
            <w:r w:rsidRPr="00063C73">
              <w:rPr>
                <w:rFonts w:ascii="Calibri" w:hAnsi="Calibri"/>
                <w:color w:val="000000"/>
                <w:sz w:val="22"/>
                <w:szCs w:val="22"/>
              </w:rPr>
              <w:t>8</w:t>
            </w:r>
          </w:p>
        </w:tc>
      </w:tr>
    </w:tbl>
    <w:p w:rsidR="00063C73" w:rsidRPr="00063C73" w:rsidRDefault="00063C73" w:rsidP="00063C73"/>
    <w:p w:rsidR="00FA5040" w:rsidRDefault="00F94E96" w:rsidP="00F94E96">
      <w:pPr>
        <w:pStyle w:val="Heading1"/>
        <w:rPr>
          <w:i/>
        </w:rPr>
      </w:pPr>
      <w:bookmarkStart w:id="18" w:name="_Toc371321515"/>
      <w:r>
        <w:t xml:space="preserve">Section </w:t>
      </w:r>
      <w:r w:rsidR="00216762">
        <w:t>3</w:t>
      </w:r>
      <w:r>
        <w:t xml:space="preserve"> </w:t>
      </w:r>
      <w:r w:rsidR="00C33B75">
        <w:t>System Construction Environment</w:t>
      </w:r>
      <w:bookmarkEnd w:id="18"/>
    </w:p>
    <w:p w:rsidR="0077092E" w:rsidRDefault="0077092E" w:rsidP="0077092E">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rsidR="00FA5040" w:rsidRDefault="00216762" w:rsidP="00F94E96">
      <w:pPr>
        <w:pStyle w:val="Heading2"/>
      </w:pPr>
      <w:bookmarkStart w:id="19" w:name="_Toc371321516"/>
      <w:r>
        <w:rPr>
          <w:caps/>
        </w:rPr>
        <w:t>3</w:t>
      </w:r>
      <w:r w:rsidR="00F94E96">
        <w:rPr>
          <w:caps/>
        </w:rPr>
        <w:t xml:space="preserve">.1 </w:t>
      </w:r>
      <w:r w:rsidR="00C33B75">
        <w:rPr>
          <w:caps/>
        </w:rPr>
        <w:t>D</w:t>
      </w:r>
      <w:r w:rsidR="00C33B75">
        <w:t>evelopment Environment</w:t>
      </w:r>
      <w:bookmarkEnd w:id="19"/>
    </w:p>
    <w:p w:rsidR="00057A2B" w:rsidRPr="00057A2B" w:rsidRDefault="00057A2B" w:rsidP="00057A2B"/>
    <w:p w:rsidR="00FA5040" w:rsidRDefault="00C33B75" w:rsidP="006D1B8C">
      <w:pPr>
        <w:pStyle w:val="Heading3"/>
        <w:numPr>
          <w:ilvl w:val="2"/>
          <w:numId w:val="16"/>
        </w:numPr>
      </w:pPr>
      <w:bookmarkStart w:id="20" w:name="_Toc371321517"/>
      <w:r>
        <w:t>Developer Workstation Configuration</w:t>
      </w:r>
      <w:bookmarkEnd w:id="20"/>
    </w:p>
    <w:p w:rsidR="006D1B8C" w:rsidRDefault="006D1B8C" w:rsidP="006D1B8C">
      <w:pPr>
        <w:pStyle w:val="ListParagraph"/>
        <w:ind w:left="1080"/>
      </w:pPr>
      <w:r>
        <w:t>Each developer workstation must be configured with 4 G.B RAM and Weblogic 10.1.6 version.</w:t>
      </w:r>
    </w:p>
    <w:p w:rsidR="006D1B8C" w:rsidRPr="006D1B8C" w:rsidRDefault="006D1B8C" w:rsidP="006D1B8C">
      <w:pPr>
        <w:pStyle w:val="ListParagraph"/>
        <w:ind w:left="1080"/>
      </w:pPr>
      <w:r>
        <w:t xml:space="preserve">Eclipse must </w:t>
      </w:r>
      <w:r w:rsidR="0092530B">
        <w:t>contain</w:t>
      </w:r>
      <w:r>
        <w:t xml:space="preserve"> </w:t>
      </w:r>
      <w:r w:rsidR="0092530B">
        <w:t>SVN,</w:t>
      </w:r>
      <w:r>
        <w:t xml:space="preserve"> WebLogic</w:t>
      </w:r>
      <w:r w:rsidR="0092530B">
        <w:t>, and Code</w:t>
      </w:r>
      <w:r>
        <w:t xml:space="preserve"> Pro Plug-ins.</w:t>
      </w:r>
    </w:p>
    <w:p w:rsidR="00FA5040" w:rsidRDefault="00216762" w:rsidP="00F94E96">
      <w:pPr>
        <w:pStyle w:val="Heading2"/>
        <w:rPr>
          <w:i/>
          <w:caps/>
        </w:rPr>
      </w:pPr>
      <w:bookmarkStart w:id="21" w:name="_Toc371321518"/>
      <w:r>
        <w:rPr>
          <w:i/>
        </w:rPr>
        <w:t>3</w:t>
      </w:r>
      <w:r w:rsidR="00F94E96">
        <w:rPr>
          <w:i/>
        </w:rPr>
        <w:t xml:space="preserve">.2 </w:t>
      </w:r>
      <w:r w:rsidR="00057A2B">
        <w:t>Code Quality</w:t>
      </w:r>
      <w:r w:rsidR="00C33B75">
        <w:t xml:space="preserve"> Environment</w:t>
      </w:r>
      <w:bookmarkEnd w:id="21"/>
    </w:p>
    <w:p w:rsidR="00057A2B" w:rsidRPr="005552E2" w:rsidRDefault="00F9736A" w:rsidP="005552E2">
      <w:pPr>
        <w:pStyle w:val="ListParagraph"/>
        <w:ind w:left="1080"/>
      </w:pPr>
      <w:r w:rsidRPr="005552E2">
        <w:t xml:space="preserve">Code quality of </w:t>
      </w:r>
      <w:proofErr w:type="spellStart"/>
      <w:r w:rsidRPr="005552E2">
        <w:t>iFMS</w:t>
      </w:r>
      <w:proofErr w:type="spellEnd"/>
      <w:r w:rsidRPr="005552E2">
        <w:t xml:space="preserve"> will be ensured using industry standard best practices. Each developer will use Google </w:t>
      </w:r>
      <w:proofErr w:type="spellStart"/>
      <w:r w:rsidRPr="005552E2">
        <w:t>CodePro</w:t>
      </w:r>
      <w:proofErr w:type="spellEnd"/>
      <w:r w:rsidRPr="005552E2">
        <w:t xml:space="preserve"> as initial level of Quality assurance tool. In every </w:t>
      </w:r>
      <w:proofErr w:type="gramStart"/>
      <w:r w:rsidRPr="005552E2">
        <w:t>week ,</w:t>
      </w:r>
      <w:proofErr w:type="gramEnd"/>
      <w:r w:rsidRPr="005552E2">
        <w:t xml:space="preserve"> code pro result will be shared with leads and based on given code review checklist application will be </w:t>
      </w:r>
      <w:r w:rsidR="006D1B8C" w:rsidRPr="005552E2">
        <w:t>reviewed</w:t>
      </w:r>
      <w:r w:rsidRPr="005552E2">
        <w:t xml:space="preserve"> by peers and leads .</w:t>
      </w:r>
    </w:p>
    <w:p w:rsidR="00F9736A" w:rsidRDefault="00F9736A" w:rsidP="005552E2">
      <w:pPr>
        <w:pStyle w:val="ListParagraph"/>
        <w:ind w:left="1080"/>
      </w:pPr>
      <w:r>
        <w:t>For continuous code quality assurance, SONAR is set up in development environment currently. All deployable codes will be assessed against SONAR tools and there must not be any ‘CRITIAL’ error in the code.</w:t>
      </w:r>
    </w:p>
    <w:p w:rsidR="00063C73" w:rsidRDefault="00063C73" w:rsidP="005552E2">
      <w:pPr>
        <w:pStyle w:val="ListParagraph"/>
        <w:ind w:left="1080"/>
      </w:pPr>
      <w:proofErr w:type="spellStart"/>
      <w:proofErr w:type="gramStart"/>
      <w:r>
        <w:t>iFMS</w:t>
      </w:r>
      <w:proofErr w:type="spellEnd"/>
      <w:proofErr w:type="gramEnd"/>
      <w:r>
        <w:t xml:space="preserve"> continuous Integration environment is setup using Jenkins. Jenkins allows </w:t>
      </w:r>
      <w:proofErr w:type="gramStart"/>
      <w:r>
        <w:t>to create</w:t>
      </w:r>
      <w:proofErr w:type="gramEnd"/>
      <w:r>
        <w:t xml:space="preserve"> scheduled jobs and these jobs will access code stored in SVN and then it will fire SONAR – RUNNER to gather code quality statistics. These statistics will be available using SONAR dashboard.</w:t>
      </w:r>
    </w:p>
    <w:p w:rsidR="00063C73" w:rsidRDefault="00063C73" w:rsidP="005552E2">
      <w:pPr>
        <w:pStyle w:val="ListParagraph"/>
        <w:ind w:left="1080"/>
      </w:pPr>
    </w:p>
    <w:p w:rsidR="00063C73" w:rsidRDefault="000B0AFD" w:rsidP="000B0AFD">
      <w:pPr>
        <w:pStyle w:val="ListParagraph"/>
        <w:ind w:left="1080"/>
      </w:pPr>
      <w:r>
        <w:rPr>
          <w:noProof/>
        </w:rPr>
        <w:lastRenderedPageBreak/>
        <w:drawing>
          <wp:inline distT="0" distB="0" distL="0" distR="0">
            <wp:extent cx="5375910" cy="338692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375910" cy="3386920"/>
                    </a:xfrm>
                    <a:prstGeom prst="rect">
                      <a:avLst/>
                    </a:prstGeom>
                    <a:noFill/>
                    <a:ln w="9525">
                      <a:noFill/>
                      <a:miter lim="800000"/>
                      <a:headEnd/>
                      <a:tailEnd/>
                    </a:ln>
                  </pic:spPr>
                </pic:pic>
              </a:graphicData>
            </a:graphic>
          </wp:inline>
        </w:drawing>
      </w:r>
    </w:p>
    <w:p w:rsidR="000B0AFD" w:rsidRDefault="000B0AFD" w:rsidP="005552E2">
      <w:pPr>
        <w:pStyle w:val="ListParagraph"/>
        <w:ind w:left="1080"/>
      </w:pPr>
    </w:p>
    <w:p w:rsidR="000B0AFD" w:rsidRDefault="000B0AFD" w:rsidP="005552E2">
      <w:pPr>
        <w:pStyle w:val="ListParagraph"/>
        <w:ind w:left="1080"/>
      </w:pPr>
    </w:p>
    <w:p w:rsidR="000B0AFD" w:rsidRDefault="000B0AFD" w:rsidP="005552E2">
      <w:pPr>
        <w:pStyle w:val="ListParagraph"/>
        <w:ind w:left="1080"/>
      </w:pPr>
      <w:r>
        <w:rPr>
          <w:noProof/>
        </w:rPr>
        <w:drawing>
          <wp:inline distT="0" distB="0" distL="0" distR="0">
            <wp:extent cx="5324475" cy="2755205"/>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324475" cy="2755205"/>
                    </a:xfrm>
                    <a:prstGeom prst="rect">
                      <a:avLst/>
                    </a:prstGeom>
                    <a:noFill/>
                    <a:ln w="9525">
                      <a:noFill/>
                      <a:miter lim="800000"/>
                      <a:headEnd/>
                      <a:tailEnd/>
                    </a:ln>
                  </pic:spPr>
                </pic:pic>
              </a:graphicData>
            </a:graphic>
          </wp:inline>
        </w:drawing>
      </w:r>
    </w:p>
    <w:p w:rsidR="000B0AFD" w:rsidRDefault="000B0AFD" w:rsidP="005552E2">
      <w:pPr>
        <w:pStyle w:val="ListParagraph"/>
        <w:ind w:left="1080"/>
      </w:pPr>
    </w:p>
    <w:p w:rsidR="0092530B" w:rsidRDefault="0092530B" w:rsidP="005552E2">
      <w:pPr>
        <w:pStyle w:val="ListParagraph"/>
        <w:ind w:left="1080"/>
      </w:pPr>
      <w:r w:rsidRPr="0092530B">
        <w:rPr>
          <w:noProof/>
        </w:rPr>
        <w:lastRenderedPageBreak/>
        <w:drawing>
          <wp:inline distT="0" distB="0" distL="0" distR="0">
            <wp:extent cx="4476750" cy="23864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476750" cy="2386483"/>
                    </a:xfrm>
                    <a:prstGeom prst="rect">
                      <a:avLst/>
                    </a:prstGeom>
                    <a:noFill/>
                    <a:ln w="9525">
                      <a:noFill/>
                      <a:miter lim="800000"/>
                      <a:headEnd/>
                      <a:tailEnd/>
                    </a:ln>
                  </pic:spPr>
                </pic:pic>
              </a:graphicData>
            </a:graphic>
          </wp:inline>
        </w:drawing>
      </w:r>
    </w:p>
    <w:p w:rsidR="0092530B" w:rsidRDefault="0092530B" w:rsidP="005552E2">
      <w:pPr>
        <w:pStyle w:val="ListParagraph"/>
        <w:ind w:left="1080"/>
      </w:pPr>
    </w:p>
    <w:p w:rsidR="0092530B" w:rsidRPr="00F9736A" w:rsidRDefault="0092530B" w:rsidP="005552E2">
      <w:pPr>
        <w:pStyle w:val="ListParagraph"/>
        <w:ind w:left="1080"/>
      </w:pPr>
      <w:r w:rsidRPr="0092530B">
        <w:rPr>
          <w:noProof/>
        </w:rPr>
        <w:drawing>
          <wp:inline distT="0" distB="0" distL="0" distR="0">
            <wp:extent cx="4400550" cy="247458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400550" cy="2474585"/>
                    </a:xfrm>
                    <a:prstGeom prst="rect">
                      <a:avLst/>
                    </a:prstGeom>
                    <a:noFill/>
                    <a:ln w="9525">
                      <a:noFill/>
                      <a:miter lim="800000"/>
                      <a:headEnd/>
                      <a:tailEnd/>
                    </a:ln>
                  </pic:spPr>
                </pic:pic>
              </a:graphicData>
            </a:graphic>
          </wp:inline>
        </w:drawing>
      </w:r>
    </w:p>
    <w:p w:rsidR="00FA5040" w:rsidRDefault="00216762" w:rsidP="00F94E96">
      <w:pPr>
        <w:pStyle w:val="Heading3"/>
        <w:rPr>
          <w:i/>
        </w:rPr>
      </w:pPr>
      <w:bookmarkStart w:id="22" w:name="_Toc371321519"/>
      <w:r>
        <w:rPr>
          <w:i/>
        </w:rPr>
        <w:t>3</w:t>
      </w:r>
      <w:r w:rsidR="00F94E96">
        <w:rPr>
          <w:i/>
        </w:rPr>
        <w:t xml:space="preserve">.2.1 </w:t>
      </w:r>
      <w:r w:rsidR="00C33B75">
        <w:t>QA Workstation Configuration</w:t>
      </w:r>
      <w:bookmarkEnd w:id="22"/>
    </w:p>
    <w:p w:rsidR="006D1B8C" w:rsidRPr="005552E2" w:rsidRDefault="006D1B8C" w:rsidP="005552E2">
      <w:pPr>
        <w:pStyle w:val="ListParagraph"/>
        <w:ind w:left="1080"/>
      </w:pPr>
      <w:r w:rsidRPr="005552E2">
        <w:t xml:space="preserve">As development IDE is used as </w:t>
      </w:r>
      <w:proofErr w:type="gramStart"/>
      <w:r w:rsidRPr="005552E2">
        <w:t>Eclipse ,</w:t>
      </w:r>
      <w:proofErr w:type="gramEnd"/>
      <w:r w:rsidRPr="005552E2">
        <w:t xml:space="preserve"> google Code pro has eclipsed based plug ins. All develop workstation must be installed with eclipse with </w:t>
      </w:r>
      <w:proofErr w:type="spellStart"/>
      <w:r w:rsidRPr="005552E2">
        <w:t>CodePro</w:t>
      </w:r>
      <w:proofErr w:type="spellEnd"/>
      <w:r w:rsidRPr="005552E2">
        <w:t xml:space="preserve"> Plugins. </w:t>
      </w:r>
    </w:p>
    <w:p w:rsidR="00FA5040" w:rsidRDefault="006411AB" w:rsidP="006411AB">
      <w:pPr>
        <w:pStyle w:val="Heading1"/>
      </w:pPr>
      <w:r>
        <w:t>Section 4 Architecture Issue and constrains</w:t>
      </w:r>
    </w:p>
    <w:p w:rsidR="006411AB" w:rsidRDefault="006411AB" w:rsidP="006411AB">
      <w:r>
        <w:t xml:space="preserve">Following section describes architecture issue and constrains </w:t>
      </w:r>
    </w:p>
    <w:p w:rsidR="006411AB" w:rsidRDefault="006411AB" w:rsidP="006411AB">
      <w:pPr>
        <w:pStyle w:val="ListParagraph"/>
        <w:numPr>
          <w:ilvl w:val="0"/>
          <w:numId w:val="21"/>
        </w:numPr>
      </w:pPr>
      <w:r>
        <w:t xml:space="preserve">Requirements of integration and complete business functionalities are not available as Customer is </w:t>
      </w:r>
      <w:r w:rsidR="0092530B">
        <w:t>providing phase by phase requirement, so complete and holistic service view and catalogs and data exchange formats cannot be defined until business requirements are given by customer.</w:t>
      </w:r>
    </w:p>
    <w:p w:rsidR="0092530B" w:rsidRDefault="0092530B" w:rsidP="006411AB">
      <w:pPr>
        <w:pStyle w:val="ListParagraph"/>
        <w:numPr>
          <w:ilvl w:val="0"/>
          <w:numId w:val="21"/>
        </w:numPr>
      </w:pPr>
      <w:r>
        <w:t xml:space="preserve">BI Servers are yet to be decided by the </w:t>
      </w:r>
      <w:proofErr w:type="gramStart"/>
      <w:r>
        <w:t>customer ,</w:t>
      </w:r>
      <w:proofErr w:type="gramEnd"/>
      <w:r>
        <w:t xml:space="preserve"> hence integration with BI reports are not clear.</w:t>
      </w:r>
    </w:p>
    <w:p w:rsidR="0092530B" w:rsidRDefault="0092530B" w:rsidP="006411AB">
      <w:pPr>
        <w:pStyle w:val="ListParagraph"/>
        <w:numPr>
          <w:ilvl w:val="0"/>
          <w:numId w:val="21"/>
        </w:numPr>
      </w:pPr>
      <w:proofErr w:type="spellStart"/>
      <w:r>
        <w:t>Weblogic</w:t>
      </w:r>
      <w:proofErr w:type="spellEnd"/>
      <w:r>
        <w:t xml:space="preserve"> 10.1.6 does not completely support JPA 2.0 and CAS </w:t>
      </w:r>
      <w:proofErr w:type="spellStart"/>
      <w:proofErr w:type="gramStart"/>
      <w:r>
        <w:t>JPATicketRegistry</w:t>
      </w:r>
      <w:proofErr w:type="spellEnd"/>
      <w:r>
        <w:t xml:space="preserve">  used</w:t>
      </w:r>
      <w:proofErr w:type="gramEnd"/>
      <w:r>
        <w:t xml:space="preserve"> JPA 2.0 specification and hence there is a conflict. But, </w:t>
      </w:r>
      <w:proofErr w:type="spellStart"/>
      <w:r>
        <w:t>weblogic</w:t>
      </w:r>
      <w:proofErr w:type="spellEnd"/>
      <w:r>
        <w:t xml:space="preserve"> latest patch promises to take care that issue and hence deployment of CAS inside </w:t>
      </w:r>
      <w:proofErr w:type="spellStart"/>
      <w:r>
        <w:t>weblogic</w:t>
      </w:r>
      <w:proofErr w:type="spellEnd"/>
      <w:r>
        <w:t xml:space="preserve"> is under consideration.</w:t>
      </w:r>
    </w:p>
    <w:p w:rsidR="0092530B" w:rsidRDefault="0092530B" w:rsidP="006411AB">
      <w:pPr>
        <w:pStyle w:val="ListParagraph"/>
        <w:numPr>
          <w:ilvl w:val="0"/>
          <w:numId w:val="21"/>
        </w:numPr>
      </w:pPr>
      <w:r>
        <w:t xml:space="preserve">Data format of existing modules not available till </w:t>
      </w:r>
      <w:proofErr w:type="gramStart"/>
      <w:r>
        <w:t>date ,</w:t>
      </w:r>
      <w:proofErr w:type="gramEnd"/>
      <w:r>
        <w:t xml:space="preserve"> hence migration logic and migration procedures are not written and tested as of date.</w:t>
      </w:r>
    </w:p>
    <w:p w:rsidR="0092530B" w:rsidRDefault="0092530B" w:rsidP="006411AB">
      <w:pPr>
        <w:pStyle w:val="ListParagraph"/>
        <w:numPr>
          <w:ilvl w:val="0"/>
          <w:numId w:val="21"/>
        </w:numPr>
      </w:pPr>
      <w:r>
        <w:t>Customer is not able to provide complete list of role and hence LDAP structure may undergo some changes in later time. Because of this all workflow are user based not role based.</w:t>
      </w:r>
    </w:p>
    <w:p w:rsidR="0092530B" w:rsidRPr="006411AB" w:rsidRDefault="0092530B" w:rsidP="0092530B"/>
    <w:p w:rsidR="00FA5040" w:rsidRDefault="00FA5040" w:rsidP="00322DB2">
      <w:pPr>
        <w:pStyle w:val="Heading2"/>
        <w:rPr>
          <w:i/>
          <w:caps/>
        </w:rPr>
      </w:pPr>
    </w:p>
    <w:p w:rsidR="00FA5040" w:rsidRDefault="00FA5040"/>
    <w:p w:rsidR="00FA5040" w:rsidRDefault="00FA5040">
      <w:pPr>
        <w:ind w:firstLine="90"/>
      </w:pPr>
    </w:p>
    <w:bookmarkEnd w:id="5"/>
    <w:bookmarkEnd w:id="6"/>
    <w:p w:rsidR="00FA5040" w:rsidRDefault="00FA5040"/>
    <w:sectPr w:rsidR="00FA5040" w:rsidSect="00B83D1C">
      <w:headerReference w:type="default" r:id="rId35"/>
      <w:pgSz w:w="12240" w:h="15840"/>
      <w:pgMar w:top="1440" w:right="99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AE2" w:rsidRDefault="002F0AE2" w:rsidP="00C33B75">
      <w:r>
        <w:separator/>
      </w:r>
    </w:p>
  </w:endnote>
  <w:endnote w:type="continuationSeparator" w:id="0">
    <w:p w:rsidR="002F0AE2" w:rsidRDefault="002F0AE2" w:rsidP="00C3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C73" w:rsidRDefault="00063C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8821"/>
      <w:docPartObj>
        <w:docPartGallery w:val="Page Numbers (Bottom of Page)"/>
        <w:docPartUnique/>
      </w:docPartObj>
    </w:sdtPr>
    <w:sdtEndPr/>
    <w:sdtContent>
      <w:sdt>
        <w:sdtPr>
          <w:id w:val="18898849"/>
          <w:docPartObj>
            <w:docPartGallery w:val="Page Numbers (Top of Page)"/>
            <w:docPartUnique/>
          </w:docPartObj>
        </w:sdtPr>
        <w:sdtEndPr/>
        <w:sdtContent>
          <w:p w:rsidR="00063C73" w:rsidRPr="00047FCC" w:rsidRDefault="00063C73" w:rsidP="00B27395">
            <w:pPr>
              <w:pStyle w:val="Footer"/>
            </w:pPr>
            <w:r>
              <w:rPr>
                <w:rFonts w:ascii="Arial Narrow" w:hAnsi="Arial Narrow"/>
              </w:rPr>
              <w:t>Project Delivery Methodology (PDM)</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9424C8">
              <w:rPr>
                <w:rFonts w:ascii="Arial Narrow" w:hAnsi="Arial Narrow"/>
                <w:noProof/>
              </w:rPr>
              <w:t>2</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9424C8">
              <w:rPr>
                <w:rFonts w:ascii="Arial Narrow" w:hAnsi="Arial Narrow"/>
                <w:noProof/>
              </w:rPr>
              <w:t>23</w:t>
            </w:r>
            <w:r w:rsidRPr="00E81EA0">
              <w:rPr>
                <w:rFonts w:ascii="Arial Narrow" w:hAnsi="Arial Narrow"/>
              </w:rPr>
              <w:fldChar w:fldCharType="end"/>
            </w:r>
          </w:p>
        </w:sdtContent>
      </w:sdt>
    </w:sdtContent>
  </w:sdt>
  <w:p w:rsidR="00063C73" w:rsidRDefault="00063C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AE2" w:rsidRDefault="002F0AE2" w:rsidP="00C33B75">
      <w:r>
        <w:separator/>
      </w:r>
    </w:p>
  </w:footnote>
  <w:footnote w:type="continuationSeparator" w:id="0">
    <w:p w:rsidR="002F0AE2" w:rsidRDefault="002F0AE2" w:rsidP="00C33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C73" w:rsidRPr="00290F3A" w:rsidRDefault="002F0AE2" w:rsidP="00281338">
    <w:pPr>
      <w:pStyle w:val="PDMTemplateHeader2"/>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063C73" w:rsidRPr="00290F3A">
      <w:t>Project Delivery Method</w:t>
    </w:r>
    <w:r w:rsidR="00063C73">
      <w:t xml:space="preserve"> (PDM)</w:t>
    </w:r>
    <w:r w:rsidR="00063C73" w:rsidRPr="00290F3A">
      <w:tab/>
    </w:r>
    <w:r w:rsidR="00063C73">
      <w:tab/>
    </w:r>
    <w:sdt>
      <w:sdtPr>
        <w:alias w:val="Title"/>
        <w:id w:val="27061585"/>
        <w:dataBinding w:prefixMappings="xmlns:ns0='http://purl.org/dc/elements/1.1/' xmlns:ns1='http://schemas.openxmlformats.org/package/2006/metadata/core-properties' " w:xpath="/ns1:coreProperties[1]/ns0:title[1]" w:storeItemID="{6C3C8BC8-F283-45AE-878A-BAB7291924A1}"/>
        <w:text/>
      </w:sdtPr>
      <w:sdtEndPr/>
      <w:sdtContent>
        <w:r w:rsidR="00063C73">
          <w:t>TECHNICAL ARCHITECTURE DESIGN DOCUMENT</w:t>
        </w:r>
      </w:sdtContent>
    </w:sdt>
  </w:p>
  <w:p w:rsidR="00063C73" w:rsidRPr="00093AF2" w:rsidRDefault="00063C73" w:rsidP="00281338">
    <w:pPr>
      <w:pStyle w:val="PDMTemplateHeader2"/>
      <w:ind w:right="-810"/>
    </w:pPr>
    <w:r w:rsidRPr="00290F3A">
      <w:t>----------------------------------------------------------------------------------------------------------</w:t>
    </w:r>
    <w: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C73" w:rsidRPr="00281338" w:rsidRDefault="00063C73" w:rsidP="002813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C73" w:rsidRPr="00290F3A" w:rsidRDefault="00063C73" w:rsidP="00281338">
    <w:pPr>
      <w:pStyle w:val="PDMContentHeader"/>
    </w:pPr>
    <w:r>
      <w:t>CMC Limited</w:t>
    </w:r>
    <w:r w:rsidRPr="00290F3A">
      <w:tab/>
    </w:r>
    <w:r w:rsidRPr="00290F3A">
      <w:tab/>
    </w:r>
    <w:sdt>
      <w:sdtPr>
        <w:alias w:val="Title"/>
        <w:id w:val="13536791"/>
        <w:dataBinding w:prefixMappings="xmlns:ns0='http://purl.org/dc/elements/1.1/' xmlns:ns1='http://schemas.openxmlformats.org/package/2006/metadata/core-properties' " w:xpath="/ns1:coreProperties[1]/ns0:title[1]" w:storeItemID="{6C3C8BC8-F283-45AE-878A-BAB7291924A1}"/>
        <w:text/>
      </w:sdtPr>
      <w:sdtEndPr/>
      <w:sdtContent>
        <w:r>
          <w:t>TECHNICAL ARCHITECTURE DESIGN DOCUMENT</w:t>
        </w:r>
      </w:sdtContent>
    </w:sdt>
    <w:r w:rsidRPr="00290F3A">
      <w:t xml:space="preserve"> </w:t>
    </w:r>
    <w:r w:rsidRPr="00290F3A">
      <w:br/>
    </w:r>
    <w:proofErr w:type="spellStart"/>
    <w:r>
      <w:t>iFMS</w:t>
    </w:r>
    <w:proofErr w:type="spellEnd"/>
    <w:r>
      <w:t xml:space="preserve"> Odisha</w:t>
    </w:r>
    <w:r w:rsidRPr="00290F3A">
      <w:tab/>
    </w:r>
    <w:r w:rsidRPr="00290F3A">
      <w:tab/>
    </w:r>
    <w:r>
      <w:t>0.1</w:t>
    </w:r>
    <w:r w:rsidRPr="00290F3A">
      <w:t xml:space="preserve"> | </w:t>
    </w:r>
    <w:r>
      <w:t>01-10-2013</w:t>
    </w:r>
  </w:p>
  <w:p w:rsidR="00063C73" w:rsidRPr="00093AF2" w:rsidRDefault="00063C73" w:rsidP="00281338">
    <w:pPr>
      <w:pStyle w:val="PDMContentHeader"/>
    </w:pPr>
    <w:r>
      <w: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C73" w:rsidRPr="00290F3A" w:rsidRDefault="00063C73" w:rsidP="00281338">
    <w:pPr>
      <w:pStyle w:val="PDMContentHeader"/>
    </w:pPr>
    <w:r>
      <w:tab/>
    </w:r>
    <w:r>
      <w:tab/>
      <w:t>1.0</w:t>
    </w:r>
  </w:p>
  <w:p w:rsidR="00063C73" w:rsidRPr="00093AF2" w:rsidRDefault="00063C73" w:rsidP="00281338">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A3735"/>
    <w:multiLevelType w:val="hybridMultilevel"/>
    <w:tmpl w:val="4BB26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220EE"/>
    <w:multiLevelType w:val="hybridMultilevel"/>
    <w:tmpl w:val="21DA1B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75220"/>
    <w:multiLevelType w:val="hybridMultilevel"/>
    <w:tmpl w:val="C02E35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5C7"/>
    <w:multiLevelType w:val="multilevel"/>
    <w:tmpl w:val="665E966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4" w15:restartNumberingAfterBreak="0">
    <w:nsid w:val="1753790D"/>
    <w:multiLevelType w:val="hybridMultilevel"/>
    <w:tmpl w:val="5B24E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320A09"/>
    <w:multiLevelType w:val="hybridMultilevel"/>
    <w:tmpl w:val="EB7EC8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27405"/>
    <w:multiLevelType w:val="hybridMultilevel"/>
    <w:tmpl w:val="8EB09D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160150"/>
    <w:multiLevelType w:val="multilevel"/>
    <w:tmpl w:val="DAE8A29E"/>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8"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10" w15:restartNumberingAfterBreak="0">
    <w:nsid w:val="3A3702F2"/>
    <w:multiLevelType w:val="multilevel"/>
    <w:tmpl w:val="229E81A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1" w15:restartNumberingAfterBreak="0">
    <w:nsid w:val="3C525D84"/>
    <w:multiLevelType w:val="hybridMultilevel"/>
    <w:tmpl w:val="D3D07B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51866"/>
    <w:multiLevelType w:val="hybridMultilevel"/>
    <w:tmpl w:val="6C044A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F48BB"/>
    <w:multiLevelType w:val="hybridMultilevel"/>
    <w:tmpl w:val="639AA1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1067AC"/>
    <w:multiLevelType w:val="hybridMultilevel"/>
    <w:tmpl w:val="0E4A756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C4D79EE"/>
    <w:multiLevelType w:val="hybridMultilevel"/>
    <w:tmpl w:val="BE5A2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5D58FE"/>
    <w:multiLevelType w:val="hybridMultilevel"/>
    <w:tmpl w:val="808AC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2797B"/>
    <w:multiLevelType w:val="hybridMultilevel"/>
    <w:tmpl w:val="6D885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0"/>
  </w:num>
  <w:num w:numId="3">
    <w:abstractNumId w:val="3"/>
  </w:num>
  <w:num w:numId="4">
    <w:abstractNumId w:val="19"/>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8"/>
  </w:num>
  <w:num w:numId="8">
    <w:abstractNumId w:val="8"/>
  </w:num>
  <w:num w:numId="9">
    <w:abstractNumId w:val="13"/>
  </w:num>
  <w:num w:numId="10">
    <w:abstractNumId w:val="2"/>
  </w:num>
  <w:num w:numId="11">
    <w:abstractNumId w:val="12"/>
  </w:num>
  <w:num w:numId="12">
    <w:abstractNumId w:val="4"/>
  </w:num>
  <w:num w:numId="13">
    <w:abstractNumId w:val="6"/>
  </w:num>
  <w:num w:numId="14">
    <w:abstractNumId w:val="17"/>
  </w:num>
  <w:num w:numId="15">
    <w:abstractNumId w:val="1"/>
  </w:num>
  <w:num w:numId="16">
    <w:abstractNumId w:val="7"/>
  </w:num>
  <w:num w:numId="17">
    <w:abstractNumId w:val="15"/>
  </w:num>
  <w:num w:numId="18">
    <w:abstractNumId w:val="0"/>
  </w:num>
  <w:num w:numId="19">
    <w:abstractNumId w:val="5"/>
  </w:num>
  <w:num w:numId="20">
    <w:abstractNumId w:val="1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4889"/>
    <w:rsid w:val="00011B16"/>
    <w:rsid w:val="00057A2B"/>
    <w:rsid w:val="00063C73"/>
    <w:rsid w:val="00077E9D"/>
    <w:rsid w:val="000B0AFD"/>
    <w:rsid w:val="000B0C4C"/>
    <w:rsid w:val="00103AA7"/>
    <w:rsid w:val="00153083"/>
    <w:rsid w:val="00166E8B"/>
    <w:rsid w:val="00171711"/>
    <w:rsid w:val="00183D16"/>
    <w:rsid w:val="001C0BEF"/>
    <w:rsid w:val="001C63E1"/>
    <w:rsid w:val="00216762"/>
    <w:rsid w:val="00274889"/>
    <w:rsid w:val="00276152"/>
    <w:rsid w:val="00281338"/>
    <w:rsid w:val="00290D7F"/>
    <w:rsid w:val="00293C6D"/>
    <w:rsid w:val="002F041F"/>
    <w:rsid w:val="002F0AE2"/>
    <w:rsid w:val="002F6009"/>
    <w:rsid w:val="00322DB2"/>
    <w:rsid w:val="00342148"/>
    <w:rsid w:val="00387880"/>
    <w:rsid w:val="00397523"/>
    <w:rsid w:val="003A3F26"/>
    <w:rsid w:val="003B0582"/>
    <w:rsid w:val="003B21F1"/>
    <w:rsid w:val="004547C3"/>
    <w:rsid w:val="0049178D"/>
    <w:rsid w:val="0051003A"/>
    <w:rsid w:val="00521EF1"/>
    <w:rsid w:val="0053531D"/>
    <w:rsid w:val="00544428"/>
    <w:rsid w:val="005552E2"/>
    <w:rsid w:val="0056531E"/>
    <w:rsid w:val="00596578"/>
    <w:rsid w:val="00616E02"/>
    <w:rsid w:val="006411AB"/>
    <w:rsid w:val="00661156"/>
    <w:rsid w:val="00673BCF"/>
    <w:rsid w:val="006D1B8C"/>
    <w:rsid w:val="007071EE"/>
    <w:rsid w:val="0077092E"/>
    <w:rsid w:val="00786F9F"/>
    <w:rsid w:val="008A308A"/>
    <w:rsid w:val="008F5375"/>
    <w:rsid w:val="009152E8"/>
    <w:rsid w:val="0092530B"/>
    <w:rsid w:val="009315DD"/>
    <w:rsid w:val="009424C8"/>
    <w:rsid w:val="00943E08"/>
    <w:rsid w:val="0097078E"/>
    <w:rsid w:val="009F056B"/>
    <w:rsid w:val="00A110F5"/>
    <w:rsid w:val="00A3257B"/>
    <w:rsid w:val="00B168FB"/>
    <w:rsid w:val="00B27395"/>
    <w:rsid w:val="00B57ED9"/>
    <w:rsid w:val="00B83D1C"/>
    <w:rsid w:val="00BD30F6"/>
    <w:rsid w:val="00C14B5F"/>
    <w:rsid w:val="00C33B75"/>
    <w:rsid w:val="00C93008"/>
    <w:rsid w:val="00CE700C"/>
    <w:rsid w:val="00D016C4"/>
    <w:rsid w:val="00D738B8"/>
    <w:rsid w:val="00E51E6D"/>
    <w:rsid w:val="00E8705C"/>
    <w:rsid w:val="00ED5001"/>
    <w:rsid w:val="00F218C2"/>
    <w:rsid w:val="00F61594"/>
    <w:rsid w:val="00F824F8"/>
    <w:rsid w:val="00F94E96"/>
    <w:rsid w:val="00F9736A"/>
    <w:rsid w:val="00FA5040"/>
    <w:rsid w:val="00FF1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BDF106D"/>
  <w15:docId w15:val="{6D483AC5-4E69-437B-8234-9F307DCC0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92E"/>
    <w:rPr>
      <w:rFonts w:ascii="Arial" w:hAnsi="Arial"/>
      <w:szCs w:val="24"/>
    </w:rPr>
  </w:style>
  <w:style w:type="paragraph" w:styleId="Heading1">
    <w:name w:val="heading 1"/>
    <w:basedOn w:val="Normal"/>
    <w:next w:val="Normal"/>
    <w:qFormat/>
    <w:rsid w:val="00FA5040"/>
    <w:pPr>
      <w:keepNext/>
      <w:spacing w:before="240" w:after="60"/>
      <w:outlineLvl w:val="0"/>
    </w:pPr>
    <w:rPr>
      <w:rFonts w:cs="Arial"/>
      <w:b/>
      <w:bCs/>
      <w:kern w:val="32"/>
      <w:sz w:val="32"/>
      <w:szCs w:val="32"/>
    </w:rPr>
  </w:style>
  <w:style w:type="paragraph" w:styleId="Heading2">
    <w:name w:val="heading 2"/>
    <w:basedOn w:val="Normal"/>
    <w:next w:val="Normal"/>
    <w:link w:val="Heading2Char"/>
    <w:uiPriority w:val="9"/>
    <w:unhideWhenUsed/>
    <w:qFormat/>
    <w:rsid w:val="0077092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7092E"/>
    <w:pPr>
      <w:keepNext/>
      <w:keepLines/>
      <w:spacing w:before="20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CE700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FA5040"/>
    <w:pPr>
      <w:tabs>
        <w:tab w:val="center" w:pos="4320"/>
        <w:tab w:val="right" w:pos="8640"/>
      </w:tabs>
    </w:pPr>
  </w:style>
  <w:style w:type="paragraph" w:styleId="BodyText3">
    <w:name w:val="Body Text 3"/>
    <w:basedOn w:val="Normal"/>
    <w:semiHidden/>
    <w:rsid w:val="00FA5040"/>
    <w:rPr>
      <w:i/>
      <w:iCs/>
      <w:color w:val="000000"/>
      <w:sz w:val="18"/>
    </w:rPr>
  </w:style>
  <w:style w:type="paragraph" w:styleId="Title">
    <w:name w:val="Title"/>
    <w:basedOn w:val="Heading1"/>
    <w:qFormat/>
    <w:rsid w:val="00FA5040"/>
    <w:pPr>
      <w:keepNext w:val="0"/>
      <w:tabs>
        <w:tab w:val="left" w:pos="-720"/>
      </w:tabs>
      <w:spacing w:before="480" w:after="480"/>
      <w:jc w:val="center"/>
      <w:outlineLvl w:val="9"/>
    </w:pPr>
    <w:rPr>
      <w:rFonts w:cs="Times New Roman"/>
      <w:bCs w:val="0"/>
      <w:smallCaps/>
      <w:kern w:val="0"/>
      <w:sz w:val="36"/>
      <w:szCs w:val="20"/>
    </w:rPr>
  </w:style>
  <w:style w:type="paragraph" w:styleId="TOC1">
    <w:name w:val="toc 1"/>
    <w:basedOn w:val="Normal"/>
    <w:next w:val="Normal"/>
    <w:autoRedefine/>
    <w:uiPriority w:val="39"/>
    <w:rsid w:val="00FA5040"/>
    <w:pPr>
      <w:tabs>
        <w:tab w:val="right" w:leader="dot" w:pos="8630"/>
      </w:tabs>
      <w:spacing w:before="120" w:after="120"/>
      <w:jc w:val="center"/>
    </w:pPr>
    <w:rPr>
      <w:rFonts w:cs="Tahoma"/>
      <w:b/>
      <w:caps/>
      <w:sz w:val="24"/>
      <w:szCs w:val="20"/>
    </w:rPr>
  </w:style>
  <w:style w:type="paragraph" w:styleId="Footer">
    <w:name w:val="footer"/>
    <w:basedOn w:val="Normal"/>
    <w:link w:val="FooterChar"/>
    <w:uiPriority w:val="99"/>
    <w:unhideWhenUsed/>
    <w:rsid w:val="00C33B75"/>
    <w:pPr>
      <w:tabs>
        <w:tab w:val="center" w:pos="4680"/>
        <w:tab w:val="right" w:pos="9360"/>
      </w:tabs>
    </w:pPr>
  </w:style>
  <w:style w:type="character" w:customStyle="1" w:styleId="FooterChar">
    <w:name w:val="Footer Char"/>
    <w:basedOn w:val="DefaultParagraphFont"/>
    <w:link w:val="Footer"/>
    <w:uiPriority w:val="99"/>
    <w:rsid w:val="00C33B75"/>
    <w:rPr>
      <w:rFonts w:ascii="Tahoma" w:hAnsi="Tahoma"/>
      <w:szCs w:val="24"/>
    </w:rPr>
  </w:style>
  <w:style w:type="paragraph" w:customStyle="1" w:styleId="Z-cvr-docinfo">
    <w:name w:val="Z-cvr-docinfo"/>
    <w:basedOn w:val="Normal"/>
    <w:rsid w:val="007071EE"/>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7071EE"/>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7071EE"/>
    <w:pPr>
      <w:spacing w:before="120"/>
    </w:pPr>
    <w:rPr>
      <w:rFonts w:ascii="Arial" w:hAnsi="Arial"/>
      <w:color w:val="B40000"/>
      <w:sz w:val="56"/>
    </w:rPr>
  </w:style>
  <w:style w:type="character" w:styleId="PlaceholderText">
    <w:name w:val="Placeholder Text"/>
    <w:basedOn w:val="DefaultParagraphFont"/>
    <w:uiPriority w:val="99"/>
    <w:semiHidden/>
    <w:rsid w:val="007071EE"/>
    <w:rPr>
      <w:color w:val="808080"/>
    </w:rPr>
  </w:style>
  <w:style w:type="paragraph" w:styleId="BalloonText">
    <w:name w:val="Balloon Text"/>
    <w:basedOn w:val="Normal"/>
    <w:link w:val="BalloonTextChar"/>
    <w:uiPriority w:val="99"/>
    <w:semiHidden/>
    <w:unhideWhenUsed/>
    <w:rsid w:val="007071EE"/>
    <w:rPr>
      <w:rFonts w:cs="Tahoma"/>
      <w:sz w:val="16"/>
      <w:szCs w:val="16"/>
    </w:rPr>
  </w:style>
  <w:style w:type="character" w:customStyle="1" w:styleId="BalloonTextChar">
    <w:name w:val="Balloon Text Char"/>
    <w:basedOn w:val="DefaultParagraphFont"/>
    <w:link w:val="BalloonText"/>
    <w:uiPriority w:val="99"/>
    <w:semiHidden/>
    <w:rsid w:val="007071EE"/>
    <w:rPr>
      <w:rFonts w:ascii="Tahoma" w:hAnsi="Tahoma" w:cs="Tahoma"/>
      <w:sz w:val="16"/>
      <w:szCs w:val="16"/>
    </w:rPr>
  </w:style>
  <w:style w:type="paragraph" w:customStyle="1" w:styleId="FDOTTemplateHeader1">
    <w:name w:val="FDOT Template Header 1"/>
    <w:basedOn w:val="Header"/>
    <w:link w:val="FDOTTemplateHeader1Char"/>
    <w:qFormat/>
    <w:rsid w:val="007071EE"/>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DefaultParagraphFont"/>
    <w:link w:val="FDOTTemplateHeader1"/>
    <w:rsid w:val="007071EE"/>
    <w:rPr>
      <w:rFonts w:asciiTheme="minorHAnsi" w:eastAsiaTheme="minorEastAsia" w:hAnsiTheme="minorHAnsi" w:cstheme="minorBidi"/>
      <w:color w:val="FF0000"/>
      <w:sz w:val="22"/>
      <w:szCs w:val="22"/>
    </w:rPr>
  </w:style>
  <w:style w:type="paragraph" w:styleId="TOCHeading">
    <w:name w:val="TOC Heading"/>
    <w:basedOn w:val="Heading1"/>
    <w:next w:val="Normal"/>
    <w:uiPriority w:val="39"/>
    <w:semiHidden/>
    <w:unhideWhenUsed/>
    <w:qFormat/>
    <w:rsid w:val="007071E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Heading2Char">
    <w:name w:val="Heading 2 Char"/>
    <w:basedOn w:val="DefaultParagraphFont"/>
    <w:link w:val="Heading2"/>
    <w:uiPriority w:val="9"/>
    <w:rsid w:val="0077092E"/>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77092E"/>
    <w:rPr>
      <w:rFonts w:ascii="Arial" w:eastAsiaTheme="majorEastAsia" w:hAnsi="Arial" w:cstheme="majorBidi"/>
      <w:b/>
      <w:bCs/>
      <w:sz w:val="24"/>
      <w:szCs w:val="24"/>
    </w:rPr>
  </w:style>
  <w:style w:type="paragraph" w:styleId="TOC2">
    <w:name w:val="toc 2"/>
    <w:basedOn w:val="Normal"/>
    <w:next w:val="Normal"/>
    <w:autoRedefine/>
    <w:uiPriority w:val="39"/>
    <w:unhideWhenUsed/>
    <w:rsid w:val="00F94E96"/>
    <w:pPr>
      <w:spacing w:after="100"/>
      <w:ind w:left="200"/>
    </w:pPr>
  </w:style>
  <w:style w:type="paragraph" w:styleId="TOC3">
    <w:name w:val="toc 3"/>
    <w:basedOn w:val="Normal"/>
    <w:next w:val="Normal"/>
    <w:autoRedefine/>
    <w:uiPriority w:val="39"/>
    <w:unhideWhenUsed/>
    <w:rsid w:val="00F94E96"/>
    <w:pPr>
      <w:spacing w:after="100"/>
      <w:ind w:left="400"/>
    </w:pPr>
  </w:style>
  <w:style w:type="character" w:styleId="Hyperlink">
    <w:name w:val="Hyperlink"/>
    <w:basedOn w:val="DefaultParagraphFont"/>
    <w:uiPriority w:val="99"/>
    <w:unhideWhenUsed/>
    <w:rsid w:val="00F94E96"/>
    <w:rPr>
      <w:color w:val="0000FF" w:themeColor="hyperlink"/>
      <w:u w:val="single"/>
    </w:rPr>
  </w:style>
  <w:style w:type="paragraph" w:styleId="ListParagraph">
    <w:name w:val="List Paragraph"/>
    <w:basedOn w:val="Normal"/>
    <w:uiPriority w:val="34"/>
    <w:qFormat/>
    <w:rsid w:val="0077092E"/>
    <w:pPr>
      <w:ind w:left="720"/>
      <w:contextualSpacing/>
    </w:pPr>
  </w:style>
  <w:style w:type="paragraph" w:customStyle="1" w:styleId="Z-FooterNote">
    <w:name w:val="Z-FooterNote"/>
    <w:basedOn w:val="Normal"/>
    <w:rsid w:val="0077092E"/>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DefaultParagraphFont"/>
    <w:link w:val="PDMTemplateHeader2"/>
    <w:rsid w:val="00281338"/>
    <w:rPr>
      <w:rFonts w:asciiTheme="minorHAnsi" w:eastAsiaTheme="minorHAnsi" w:hAnsiTheme="minorHAnsi" w:cstheme="minorBidi"/>
      <w:sz w:val="22"/>
      <w:szCs w:val="22"/>
    </w:rPr>
  </w:style>
  <w:style w:type="paragraph" w:customStyle="1" w:styleId="PDMContentHeader">
    <w:name w:val="PDM Content Header"/>
    <w:basedOn w:val="Normal"/>
    <w:link w:val="PDMContentHeader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DefaultParagraphFont"/>
    <w:link w:val="PDMContentHeader"/>
    <w:rsid w:val="00281338"/>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CE700C"/>
    <w:rPr>
      <w:rFonts w:asciiTheme="majorHAnsi" w:eastAsiaTheme="majorEastAsia" w:hAnsiTheme="majorHAnsi" w:cstheme="majorBidi"/>
      <w:b/>
      <w:bCs/>
      <w:i/>
      <w:iCs/>
      <w:color w:val="4F81BD" w:themeColor="accent1"/>
      <w:szCs w:val="24"/>
    </w:rPr>
  </w:style>
  <w:style w:type="table" w:styleId="TableGrid">
    <w:name w:val="Table Grid"/>
    <w:basedOn w:val="TableNormal"/>
    <w:uiPriority w:val="59"/>
    <w:rsid w:val="00183D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115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165478">
      <w:bodyDiv w:val="1"/>
      <w:marLeft w:val="0"/>
      <w:marRight w:val="0"/>
      <w:marTop w:val="0"/>
      <w:marBottom w:val="0"/>
      <w:divBdr>
        <w:top w:val="none" w:sz="0" w:space="0" w:color="auto"/>
        <w:left w:val="none" w:sz="0" w:space="0" w:color="auto"/>
        <w:bottom w:val="none" w:sz="0" w:space="0" w:color="auto"/>
        <w:right w:val="none" w:sz="0" w:space="0" w:color="auto"/>
      </w:divBdr>
    </w:div>
    <w:div w:id="638846006">
      <w:bodyDiv w:val="1"/>
      <w:marLeft w:val="0"/>
      <w:marRight w:val="0"/>
      <w:marTop w:val="0"/>
      <w:marBottom w:val="0"/>
      <w:divBdr>
        <w:top w:val="none" w:sz="0" w:space="0" w:color="auto"/>
        <w:left w:val="none" w:sz="0" w:space="0" w:color="auto"/>
        <w:bottom w:val="none" w:sz="0" w:space="0" w:color="auto"/>
        <w:right w:val="none" w:sz="0" w:space="0" w:color="auto"/>
      </w:divBdr>
    </w:div>
    <w:div w:id="670179143">
      <w:bodyDiv w:val="1"/>
      <w:marLeft w:val="0"/>
      <w:marRight w:val="0"/>
      <w:marTop w:val="0"/>
      <w:marBottom w:val="0"/>
      <w:divBdr>
        <w:top w:val="none" w:sz="0" w:space="0" w:color="auto"/>
        <w:left w:val="none" w:sz="0" w:space="0" w:color="auto"/>
        <w:bottom w:val="none" w:sz="0" w:space="0" w:color="auto"/>
        <w:right w:val="none" w:sz="0" w:space="0" w:color="auto"/>
      </w:divBdr>
    </w:div>
    <w:div w:id="739061170">
      <w:bodyDiv w:val="1"/>
      <w:marLeft w:val="0"/>
      <w:marRight w:val="0"/>
      <w:marTop w:val="0"/>
      <w:marBottom w:val="0"/>
      <w:divBdr>
        <w:top w:val="none" w:sz="0" w:space="0" w:color="auto"/>
        <w:left w:val="none" w:sz="0" w:space="0" w:color="auto"/>
        <w:bottom w:val="none" w:sz="0" w:space="0" w:color="auto"/>
        <w:right w:val="none" w:sz="0" w:space="0" w:color="auto"/>
      </w:divBdr>
    </w:div>
    <w:div w:id="1130397194">
      <w:bodyDiv w:val="1"/>
      <w:marLeft w:val="0"/>
      <w:marRight w:val="0"/>
      <w:marTop w:val="0"/>
      <w:marBottom w:val="0"/>
      <w:divBdr>
        <w:top w:val="none" w:sz="0" w:space="0" w:color="auto"/>
        <w:left w:val="none" w:sz="0" w:space="0" w:color="auto"/>
        <w:bottom w:val="none" w:sz="0" w:space="0" w:color="auto"/>
        <w:right w:val="none" w:sz="0" w:space="0" w:color="auto"/>
      </w:divBdr>
    </w:div>
    <w:div w:id="1461607880">
      <w:bodyDiv w:val="1"/>
      <w:marLeft w:val="0"/>
      <w:marRight w:val="0"/>
      <w:marTop w:val="0"/>
      <w:marBottom w:val="0"/>
      <w:divBdr>
        <w:top w:val="none" w:sz="0" w:space="0" w:color="auto"/>
        <w:left w:val="none" w:sz="0" w:space="0" w:color="auto"/>
        <w:bottom w:val="none" w:sz="0" w:space="0" w:color="auto"/>
        <w:right w:val="none" w:sz="0" w:space="0" w:color="auto"/>
      </w:divBdr>
    </w:div>
    <w:div w:id="1558544346">
      <w:bodyDiv w:val="1"/>
      <w:marLeft w:val="0"/>
      <w:marRight w:val="0"/>
      <w:marTop w:val="0"/>
      <w:marBottom w:val="0"/>
      <w:divBdr>
        <w:top w:val="none" w:sz="0" w:space="0" w:color="auto"/>
        <w:left w:val="none" w:sz="0" w:space="0" w:color="auto"/>
        <w:bottom w:val="none" w:sz="0" w:space="0" w:color="auto"/>
        <w:right w:val="none" w:sz="0" w:space="0" w:color="auto"/>
      </w:divBdr>
    </w:div>
    <w:div w:id="1931160357">
      <w:bodyDiv w:val="1"/>
      <w:marLeft w:val="0"/>
      <w:marRight w:val="0"/>
      <w:marTop w:val="0"/>
      <w:marBottom w:val="0"/>
      <w:divBdr>
        <w:top w:val="none" w:sz="0" w:space="0" w:color="auto"/>
        <w:left w:val="none" w:sz="0" w:space="0" w:color="auto"/>
        <w:bottom w:val="none" w:sz="0" w:space="0" w:color="auto"/>
        <w:right w:val="none" w:sz="0" w:space="0" w:color="auto"/>
      </w:divBdr>
    </w:div>
    <w:div w:id="1967275490">
      <w:bodyDiv w:val="1"/>
      <w:marLeft w:val="0"/>
      <w:marRight w:val="0"/>
      <w:marTop w:val="0"/>
      <w:marBottom w:val="0"/>
      <w:divBdr>
        <w:top w:val="none" w:sz="0" w:space="0" w:color="auto"/>
        <w:left w:val="none" w:sz="0" w:space="0" w:color="auto"/>
        <w:bottom w:val="none" w:sz="0" w:space="0" w:color="auto"/>
        <w:right w:val="none" w:sz="0" w:space="0" w:color="auto"/>
      </w:divBdr>
    </w:div>
    <w:div w:id="204100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package" Target="embeddings/Microsoft_Visio_Drawing222.vsdx"/><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package" Target="embeddings/Microsoft_Visio_Drawing111.vsdx"/><Relationship Id="rId29" Type="http://schemas.openxmlformats.org/officeDocument/2006/relationships/hyperlink" Target="http://owasp-esapi-java.googlecode.com/svn/trunk_doc/latest/org/owasp/esapi/reference/DefaultValidator.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8850EF370144A59B84DAF604A8FBC71"/>
        <w:category>
          <w:name w:val="General"/>
          <w:gallery w:val="placeholder"/>
        </w:category>
        <w:types>
          <w:type w:val="bbPlcHdr"/>
        </w:types>
        <w:behaviors>
          <w:behavior w:val="content"/>
        </w:behaviors>
        <w:guid w:val="{6B028043-4AB6-4C83-A3F0-63983673A069}"/>
      </w:docPartPr>
      <w:docPartBody>
        <w:p w:rsidR="004125CA" w:rsidRDefault="004125CA">
          <w:r w:rsidRPr="005B6788">
            <w:rPr>
              <w:rStyle w:val="PlaceholderText"/>
            </w:rPr>
            <w:t>[Title]</w:t>
          </w:r>
        </w:p>
      </w:docPartBody>
    </w:docPart>
    <w:docPart>
      <w:docPartPr>
        <w:name w:val="4503EB9B916241CABFBB247A58F058AB"/>
        <w:category>
          <w:name w:val="General"/>
          <w:gallery w:val="placeholder"/>
        </w:category>
        <w:types>
          <w:type w:val="bbPlcHdr"/>
        </w:types>
        <w:behaviors>
          <w:behavior w:val="content"/>
        </w:behaviors>
        <w:guid w:val="{1A0D451C-59DB-4294-A30E-2CBA33D28D47}"/>
      </w:docPartPr>
      <w:docPartBody>
        <w:p w:rsidR="004125CA" w:rsidRDefault="004125CA">
          <w:r w:rsidRPr="005B678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4125CA"/>
    <w:rsid w:val="00034430"/>
    <w:rsid w:val="00137F49"/>
    <w:rsid w:val="00277031"/>
    <w:rsid w:val="00366406"/>
    <w:rsid w:val="003D2CC7"/>
    <w:rsid w:val="004125CA"/>
    <w:rsid w:val="005F7783"/>
    <w:rsid w:val="008358B8"/>
    <w:rsid w:val="00BA2CB6"/>
    <w:rsid w:val="00D22976"/>
    <w:rsid w:val="00D320F3"/>
    <w:rsid w:val="00D8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8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25CA"/>
    <w:rPr>
      <w:color w:val="808080"/>
    </w:rPr>
  </w:style>
  <w:style w:type="paragraph" w:customStyle="1" w:styleId="AF1171DC52CA4A0D9B115758881B8BBA">
    <w:name w:val="AF1171DC52CA4A0D9B115758881B8BBA"/>
    <w:rsid w:val="004125CA"/>
  </w:style>
  <w:style w:type="paragraph" w:customStyle="1" w:styleId="F16357289202446C84DE300F628982F6">
    <w:name w:val="F16357289202446C84DE300F628982F6"/>
    <w:rsid w:val="004125CA"/>
  </w:style>
  <w:style w:type="paragraph" w:customStyle="1" w:styleId="B4B217AA32C64DC9999A0674B92F5E3B">
    <w:name w:val="B4B217AA32C64DC9999A0674B92F5E3B"/>
    <w:rsid w:val="004125CA"/>
  </w:style>
  <w:style w:type="paragraph" w:customStyle="1" w:styleId="80F09F62BBBA4542A19C612F0CE6E2CB">
    <w:name w:val="80F09F62BBBA4542A19C612F0CE6E2CB"/>
    <w:rsid w:val="004125CA"/>
  </w:style>
  <w:style w:type="paragraph" w:customStyle="1" w:styleId="725139099D5A477FBE09F4D20F2C8B40">
    <w:name w:val="725139099D5A477FBE09F4D20F2C8B40"/>
    <w:rsid w:val="00412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AA3218-E529-4C1D-BB71-5810E66E293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E248ED-180B-4349-9A83-1D33338C2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3C239B6-1936-4CC9-8A86-8D6FD4D155AB}">
  <ds:schemaRefs>
    <ds:schemaRef ds:uri="http://schemas.microsoft.com/sharepoint/v3/contenttype/forms"/>
  </ds:schemaRefs>
</ds:datastoreItem>
</file>

<file path=customXml/itemProps4.xml><?xml version="1.0" encoding="utf-8"?>
<ds:datastoreItem xmlns:ds="http://schemas.openxmlformats.org/officeDocument/2006/customXml" ds:itemID="{BC4C5273-F413-4172-8E59-D6AA02D01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3638</Words>
  <Characters>20738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TECHNICAL ARCHITECTURE DESIGN DOCUMENT</vt:lpstr>
    </vt:vector>
  </TitlesOfParts>
  <Company>Office for Technology</Company>
  <LinksUpToDate>false</LinksUpToDate>
  <CharactersWithSpaces>24328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ARCHITECTURE DESIGN DOCUMENT</dc:title>
  <dc:subject>Project Delivery Methodology (PDM)</dc:subject>
  <dc:creator>FDOT</dc:creator>
  <cp:lastModifiedBy>Maitra, Sougata (Cognizant)</cp:lastModifiedBy>
  <cp:revision>6</cp:revision>
  <dcterms:created xsi:type="dcterms:W3CDTF">2013-11-12T13:15:00Z</dcterms:created>
  <dcterms:modified xsi:type="dcterms:W3CDTF">2019-09-03T18:39:00Z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ies>
</file>