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119F0" w14:textId="70AB3DFE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420" w:firstLine="0"/>
        <w:outlineLvl w:val="1"/>
        <w:rPr>
          <w:b/>
          <w:bCs/>
          <w:sz w:val="36"/>
          <w:szCs w:val="36"/>
        </w:rPr>
      </w:pPr>
      <w:r w:rsidRPr="0095681D">
        <w:rPr>
          <w:b/>
          <w:bCs/>
          <w:sz w:val="36"/>
          <w:szCs w:val="36"/>
        </w:rPr>
        <w:t>1)</w:t>
      </w:r>
      <w:r>
        <w:rPr>
          <w:b/>
          <w:bCs/>
          <w:sz w:val="36"/>
          <w:szCs w:val="36"/>
        </w:rPr>
        <w:t xml:space="preserve"> </w:t>
      </w:r>
      <w:r w:rsidRPr="0095681D">
        <w:rPr>
          <w:b/>
          <w:bCs/>
          <w:sz w:val="36"/>
          <w:szCs w:val="36"/>
        </w:rPr>
        <w:t>System Context Diagram (C4 Level 1) — “Who uses the system and why?”</w:t>
      </w:r>
    </w:p>
    <w:p w14:paraId="6C5CDA09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What you’re showing:</w:t>
      </w:r>
      <w:r w:rsidRPr="0095681D">
        <w:rPr>
          <w:sz w:val="24"/>
          <w:szCs w:val="24"/>
        </w:rPr>
        <w:t xml:space="preserve"> the platform as a black box + its users + the target cloud.</w:t>
      </w:r>
    </w:p>
    <w:p w14:paraId="412580E8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Actors</w:t>
      </w:r>
    </w:p>
    <w:p w14:paraId="56CF2503" w14:textId="77777777" w:rsidR="0095681D" w:rsidRPr="0095681D" w:rsidRDefault="0095681D" w:rsidP="0095681D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Telecom Operations Engineer</w:t>
      </w:r>
      <w:r w:rsidRPr="0095681D">
        <w:rPr>
          <w:sz w:val="24"/>
          <w:szCs w:val="24"/>
        </w:rPr>
        <w:t xml:space="preserve">: cares about </w:t>
      </w:r>
      <w:r w:rsidRPr="0095681D">
        <w:rPr>
          <w:i/>
          <w:iCs/>
          <w:sz w:val="24"/>
          <w:szCs w:val="24"/>
        </w:rPr>
        <w:t>network KPIs, anomalies, SLA risk</w:t>
      </w:r>
      <w:r w:rsidRPr="0095681D">
        <w:rPr>
          <w:sz w:val="24"/>
          <w:szCs w:val="24"/>
        </w:rPr>
        <w:t>.</w:t>
      </w:r>
    </w:p>
    <w:p w14:paraId="63CBD109" w14:textId="77777777" w:rsidR="0095681D" w:rsidRPr="0095681D" w:rsidRDefault="0095681D" w:rsidP="0095681D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Business Analyst</w:t>
      </w:r>
      <w:r w:rsidRPr="0095681D">
        <w:rPr>
          <w:sz w:val="24"/>
          <w:szCs w:val="24"/>
        </w:rPr>
        <w:t xml:space="preserve">: cares about </w:t>
      </w:r>
      <w:r w:rsidRPr="0095681D">
        <w:rPr>
          <w:i/>
          <w:iCs/>
          <w:sz w:val="24"/>
          <w:szCs w:val="24"/>
        </w:rPr>
        <w:t>revenue/usage impact + OSS–BSS correlation</w:t>
      </w:r>
      <w:r w:rsidRPr="0095681D">
        <w:rPr>
          <w:sz w:val="24"/>
          <w:szCs w:val="24"/>
        </w:rPr>
        <w:t>.</w:t>
      </w:r>
    </w:p>
    <w:p w14:paraId="1D1F2428" w14:textId="77777777" w:rsidR="0095681D" w:rsidRPr="0095681D" w:rsidRDefault="0095681D" w:rsidP="0095681D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REST Client / Dashboard</w:t>
      </w:r>
      <w:r w:rsidRPr="0095681D">
        <w:rPr>
          <w:sz w:val="24"/>
          <w:szCs w:val="24"/>
        </w:rPr>
        <w:t>: any consumer (Postman, UI later) calling the platform APIs.</w:t>
      </w:r>
    </w:p>
    <w:p w14:paraId="4EBADCDC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Core Message</w:t>
      </w:r>
    </w:p>
    <w:p w14:paraId="71B7C4F4" w14:textId="77777777" w:rsidR="0095681D" w:rsidRPr="0095681D" w:rsidRDefault="0095681D" w:rsidP="0095681D">
      <w:pPr>
        <w:widowControl/>
        <w:numPr>
          <w:ilvl w:val="0"/>
          <w:numId w:val="39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 xml:space="preserve">All users interact via </w:t>
      </w:r>
      <w:r w:rsidRPr="0095681D">
        <w:rPr>
          <w:b/>
          <w:bCs/>
          <w:sz w:val="24"/>
          <w:szCs w:val="24"/>
        </w:rPr>
        <w:t>HTTPS REST API</w:t>
      </w:r>
      <w:r w:rsidRPr="0095681D">
        <w:rPr>
          <w:sz w:val="24"/>
          <w:szCs w:val="24"/>
        </w:rPr>
        <w:t xml:space="preserve"> with your </w:t>
      </w:r>
      <w:r w:rsidRPr="0095681D">
        <w:rPr>
          <w:b/>
          <w:bCs/>
          <w:sz w:val="24"/>
          <w:szCs w:val="24"/>
        </w:rPr>
        <w:t>AI-powered Telecom Intelligence Platform</w:t>
      </w:r>
      <w:r w:rsidRPr="0095681D">
        <w:rPr>
          <w:sz w:val="24"/>
          <w:szCs w:val="24"/>
        </w:rPr>
        <w:t>.</w:t>
      </w:r>
    </w:p>
    <w:p w14:paraId="320BA719" w14:textId="77777777" w:rsidR="0095681D" w:rsidRPr="0095681D" w:rsidRDefault="0095681D" w:rsidP="0095681D">
      <w:pPr>
        <w:widowControl/>
        <w:numPr>
          <w:ilvl w:val="0"/>
          <w:numId w:val="39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 xml:space="preserve">The platform is </w:t>
      </w:r>
      <w:r w:rsidRPr="0095681D">
        <w:rPr>
          <w:b/>
          <w:bCs/>
          <w:sz w:val="24"/>
          <w:szCs w:val="24"/>
        </w:rPr>
        <w:t>designed to be portable to Huawei Cloud Stack</w:t>
      </w:r>
      <w:r w:rsidRPr="0095681D">
        <w:rPr>
          <w:sz w:val="24"/>
          <w:szCs w:val="24"/>
        </w:rPr>
        <w:t xml:space="preserve"> (ECS/OBS/RDS/VPC) even if today you run local Docker.</w:t>
      </w:r>
    </w:p>
    <w:p w14:paraId="041637A3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rFonts w:ascii="Segoe UI Emoji" w:hAnsi="Segoe UI Emoji" w:cs="Segoe UI Emoji"/>
          <w:sz w:val="24"/>
          <w:szCs w:val="24"/>
        </w:rPr>
        <w:t>✅</w:t>
      </w:r>
      <w:r w:rsidRPr="0095681D">
        <w:rPr>
          <w:sz w:val="24"/>
          <w:szCs w:val="24"/>
        </w:rPr>
        <w:t xml:space="preserve"> This diagram is your “executive view” for the supervisor.</w:t>
      </w:r>
    </w:p>
    <w:p w14:paraId="63611B9D" w14:textId="77777777" w:rsidR="0095681D" w:rsidRPr="0095681D" w:rsidRDefault="0095681D" w:rsidP="0095681D">
      <w:pPr>
        <w:widowControl/>
        <w:autoSpaceDE/>
        <w:autoSpaceDN/>
        <w:adjustRightInd/>
        <w:spacing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pict w14:anchorId="14A89FB5">
          <v:rect id="_x0000_i1025" style="width:0;height:1.5pt" o:hralign="center" o:hrstd="t" o:hr="t" fillcolor="#a0a0a0" stroked="f"/>
        </w:pict>
      </w:r>
    </w:p>
    <w:p w14:paraId="1F6D471B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1"/>
        <w:rPr>
          <w:b/>
          <w:bCs/>
          <w:sz w:val="36"/>
          <w:szCs w:val="36"/>
        </w:rPr>
      </w:pPr>
      <w:r w:rsidRPr="0095681D">
        <w:rPr>
          <w:b/>
          <w:bCs/>
          <w:sz w:val="36"/>
          <w:szCs w:val="36"/>
        </w:rPr>
        <w:t>2) Container Diagram (C4 Level 2) — “What runs inside, and how data flows?”</w:t>
      </w:r>
    </w:p>
    <w:p w14:paraId="3E4D8DF5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t>This is the “real architecture” inside Docker Compose.</w:t>
      </w:r>
    </w:p>
    <w:p w14:paraId="404BBDDB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Components</w:t>
      </w:r>
    </w:p>
    <w:p w14:paraId="34BF49D5" w14:textId="77777777" w:rsidR="0095681D" w:rsidRPr="0095681D" w:rsidRDefault="0095681D" w:rsidP="0095681D">
      <w:pPr>
        <w:widowControl/>
        <w:numPr>
          <w:ilvl w:val="0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API Gateway (</w:t>
      </w:r>
      <w:proofErr w:type="spellStart"/>
      <w:r w:rsidRPr="0095681D">
        <w:rPr>
          <w:b/>
          <w:bCs/>
          <w:sz w:val="24"/>
          <w:szCs w:val="24"/>
        </w:rPr>
        <w:t>FastAPI</w:t>
      </w:r>
      <w:proofErr w:type="spellEnd"/>
      <w:r w:rsidRPr="0095681D">
        <w:rPr>
          <w:b/>
          <w:bCs/>
          <w:sz w:val="24"/>
          <w:szCs w:val="24"/>
        </w:rPr>
        <w:t>)</w:t>
      </w:r>
    </w:p>
    <w:p w14:paraId="298050F7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Entry point for users (HTTPS)</w:t>
      </w:r>
    </w:p>
    <w:p w14:paraId="3AAECC60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Reads analytics from Postgres</w:t>
      </w:r>
    </w:p>
    <w:p w14:paraId="5EE36500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Can trigger pipeline/AI jobs (directly or via worker)</w:t>
      </w:r>
    </w:p>
    <w:p w14:paraId="54A6A0F1" w14:textId="77777777" w:rsidR="0095681D" w:rsidRPr="0095681D" w:rsidRDefault="0095681D" w:rsidP="0095681D">
      <w:pPr>
        <w:widowControl/>
        <w:numPr>
          <w:ilvl w:val="0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Pipeline Worker (Ingestion/Processing/Correlation)</w:t>
      </w:r>
    </w:p>
    <w:p w14:paraId="177925A1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Builds your data lake layers (raw → processed → curated)</w:t>
      </w:r>
    </w:p>
    <w:p w14:paraId="1DA5506E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Pushes results/metadata into Postgres</w:t>
      </w:r>
    </w:p>
    <w:p w14:paraId="6A0B559D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Calls AI service for inference when needed</w:t>
      </w:r>
    </w:p>
    <w:p w14:paraId="4FE05714" w14:textId="77777777" w:rsidR="0095681D" w:rsidRPr="0095681D" w:rsidRDefault="0095681D" w:rsidP="0095681D">
      <w:pPr>
        <w:widowControl/>
        <w:numPr>
          <w:ilvl w:val="0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lastRenderedPageBreak/>
        <w:t>AI Service (Anomaly + SLA Risk)</w:t>
      </w:r>
    </w:p>
    <w:p w14:paraId="6C797B72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Computes anomalies &amp; risk from processed/curated features</w:t>
      </w:r>
    </w:p>
    <w:p w14:paraId="0B81B4CF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Writes results into Postgres</w:t>
      </w:r>
    </w:p>
    <w:p w14:paraId="0A022E5D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Stores model artifacts (optional) in object storage</w:t>
      </w:r>
    </w:p>
    <w:p w14:paraId="10B94C00" w14:textId="77777777" w:rsidR="0095681D" w:rsidRPr="0095681D" w:rsidRDefault="0095681D" w:rsidP="0095681D">
      <w:pPr>
        <w:widowControl/>
        <w:numPr>
          <w:ilvl w:val="0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PostgreSQL (Serving + Metadata)</w:t>
      </w:r>
    </w:p>
    <w:p w14:paraId="2FA567E7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Your “single source of truth” for API responses</w:t>
      </w:r>
    </w:p>
    <w:p w14:paraId="778FE2D4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Stores: pipeline runs, dataset registry, anomalies, SLA scores, correlation insights</w:t>
      </w:r>
    </w:p>
    <w:p w14:paraId="65FDDE04" w14:textId="77777777" w:rsidR="0095681D" w:rsidRPr="0095681D" w:rsidRDefault="0095681D" w:rsidP="0095681D">
      <w:pPr>
        <w:widowControl/>
        <w:numPr>
          <w:ilvl w:val="0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Object Storage (</w:t>
      </w:r>
      <w:proofErr w:type="spellStart"/>
      <w:r w:rsidRPr="0095681D">
        <w:rPr>
          <w:b/>
          <w:bCs/>
          <w:sz w:val="24"/>
          <w:szCs w:val="24"/>
        </w:rPr>
        <w:t>MinIO</w:t>
      </w:r>
      <w:proofErr w:type="spellEnd"/>
      <w:r w:rsidRPr="0095681D">
        <w:rPr>
          <w:b/>
          <w:bCs/>
          <w:sz w:val="24"/>
          <w:szCs w:val="24"/>
        </w:rPr>
        <w:t xml:space="preserve"> / OBS)</w:t>
      </w:r>
    </w:p>
    <w:p w14:paraId="573B3B29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Stores datasets (raw/processed/curated files) + model artifacts</w:t>
      </w:r>
    </w:p>
    <w:p w14:paraId="16596977" w14:textId="77777777" w:rsidR="0095681D" w:rsidRPr="0095681D" w:rsidRDefault="0095681D" w:rsidP="0095681D">
      <w:pPr>
        <w:widowControl/>
        <w:numPr>
          <w:ilvl w:val="1"/>
          <w:numId w:val="40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 xml:space="preserve">Local PoC uses </w:t>
      </w:r>
      <w:proofErr w:type="spellStart"/>
      <w:r w:rsidRPr="0095681D">
        <w:rPr>
          <w:b/>
          <w:bCs/>
          <w:sz w:val="24"/>
          <w:szCs w:val="24"/>
        </w:rPr>
        <w:t>MinIO</w:t>
      </w:r>
      <w:proofErr w:type="spellEnd"/>
      <w:r w:rsidRPr="0095681D">
        <w:rPr>
          <w:sz w:val="24"/>
          <w:szCs w:val="24"/>
        </w:rPr>
        <w:t xml:space="preserve">, cloud mapping is </w:t>
      </w:r>
      <w:r w:rsidRPr="0095681D">
        <w:rPr>
          <w:b/>
          <w:bCs/>
          <w:sz w:val="24"/>
          <w:szCs w:val="24"/>
        </w:rPr>
        <w:t>OBS</w:t>
      </w:r>
    </w:p>
    <w:p w14:paraId="7F2FBE56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Key Flows shown</w:t>
      </w:r>
    </w:p>
    <w:p w14:paraId="65A5EDB7" w14:textId="77777777" w:rsidR="0095681D" w:rsidRPr="0095681D" w:rsidRDefault="0095681D" w:rsidP="0095681D">
      <w:pPr>
        <w:widowControl/>
        <w:numPr>
          <w:ilvl w:val="0"/>
          <w:numId w:val="41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User → API Gateway (HTTPS)</w:t>
      </w:r>
    </w:p>
    <w:p w14:paraId="299D64B7" w14:textId="77777777" w:rsidR="0095681D" w:rsidRPr="0095681D" w:rsidRDefault="0095681D" w:rsidP="0095681D">
      <w:pPr>
        <w:widowControl/>
        <w:numPr>
          <w:ilvl w:val="0"/>
          <w:numId w:val="41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API Gateway → Postgres (read analytics)</w:t>
      </w:r>
    </w:p>
    <w:p w14:paraId="162D9527" w14:textId="77777777" w:rsidR="0095681D" w:rsidRPr="0095681D" w:rsidRDefault="0095681D" w:rsidP="0095681D">
      <w:pPr>
        <w:widowControl/>
        <w:numPr>
          <w:ilvl w:val="0"/>
          <w:numId w:val="41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 xml:space="preserve">Pipeline Worker → </w:t>
      </w:r>
      <w:proofErr w:type="spellStart"/>
      <w:r w:rsidRPr="0095681D">
        <w:rPr>
          <w:sz w:val="24"/>
          <w:szCs w:val="24"/>
        </w:rPr>
        <w:t>MinIO</w:t>
      </w:r>
      <w:proofErr w:type="spellEnd"/>
      <w:r w:rsidRPr="0095681D">
        <w:rPr>
          <w:sz w:val="24"/>
          <w:szCs w:val="24"/>
        </w:rPr>
        <w:t xml:space="preserve"> (write datasets)</w:t>
      </w:r>
    </w:p>
    <w:p w14:paraId="6DBFB662" w14:textId="77777777" w:rsidR="0095681D" w:rsidRPr="0095681D" w:rsidRDefault="0095681D" w:rsidP="0095681D">
      <w:pPr>
        <w:widowControl/>
        <w:numPr>
          <w:ilvl w:val="0"/>
          <w:numId w:val="41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Pipeline Worker → AI Service (inference request)</w:t>
      </w:r>
    </w:p>
    <w:p w14:paraId="6EC4B6CC" w14:textId="77777777" w:rsidR="0095681D" w:rsidRPr="0095681D" w:rsidRDefault="0095681D" w:rsidP="0095681D">
      <w:pPr>
        <w:widowControl/>
        <w:numPr>
          <w:ilvl w:val="0"/>
          <w:numId w:val="41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AI Service → Postgres (write anomalies/risk)</w:t>
      </w:r>
    </w:p>
    <w:p w14:paraId="0BA5B137" w14:textId="77777777" w:rsidR="0095681D" w:rsidRPr="0095681D" w:rsidRDefault="0095681D" w:rsidP="0095681D">
      <w:pPr>
        <w:widowControl/>
        <w:numPr>
          <w:ilvl w:val="0"/>
          <w:numId w:val="41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 xml:space="preserve">AI Service → </w:t>
      </w:r>
      <w:proofErr w:type="spellStart"/>
      <w:r w:rsidRPr="0095681D">
        <w:rPr>
          <w:sz w:val="24"/>
          <w:szCs w:val="24"/>
        </w:rPr>
        <w:t>MinIO</w:t>
      </w:r>
      <w:proofErr w:type="spellEnd"/>
      <w:r w:rsidRPr="0095681D">
        <w:rPr>
          <w:sz w:val="24"/>
          <w:szCs w:val="24"/>
        </w:rPr>
        <w:t xml:space="preserve"> (store model artifacts)</w:t>
      </w:r>
    </w:p>
    <w:p w14:paraId="6E8C3D41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rFonts w:ascii="Segoe UI Emoji" w:hAnsi="Segoe UI Emoji" w:cs="Segoe UI Emoji"/>
          <w:sz w:val="24"/>
          <w:szCs w:val="24"/>
        </w:rPr>
        <w:t>✅</w:t>
      </w:r>
      <w:r w:rsidRPr="0095681D">
        <w:rPr>
          <w:sz w:val="24"/>
          <w:szCs w:val="24"/>
        </w:rPr>
        <w:t xml:space="preserve"> This diagram proves </w:t>
      </w:r>
      <w:proofErr w:type="gramStart"/>
      <w:r w:rsidRPr="0095681D">
        <w:rPr>
          <w:sz w:val="24"/>
          <w:szCs w:val="24"/>
        </w:rPr>
        <w:t>you’re</w:t>
      </w:r>
      <w:proofErr w:type="gramEnd"/>
      <w:r w:rsidRPr="0095681D">
        <w:rPr>
          <w:sz w:val="24"/>
          <w:szCs w:val="24"/>
        </w:rPr>
        <w:t xml:space="preserve"> cloud-native and modular, not a “single Python script” project.</w:t>
      </w:r>
    </w:p>
    <w:p w14:paraId="1516E23F" w14:textId="77777777" w:rsidR="0095681D" w:rsidRPr="0095681D" w:rsidRDefault="0095681D" w:rsidP="0095681D">
      <w:pPr>
        <w:widowControl/>
        <w:autoSpaceDE/>
        <w:autoSpaceDN/>
        <w:adjustRightInd/>
        <w:spacing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pict w14:anchorId="2403B088">
          <v:rect id="_x0000_i1026" style="width:0;height:1.5pt" o:hralign="center" o:hrstd="t" o:hr="t" fillcolor="#a0a0a0" stroked="f"/>
        </w:pict>
      </w:r>
    </w:p>
    <w:p w14:paraId="29F259A3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1"/>
        <w:rPr>
          <w:b/>
          <w:bCs/>
          <w:sz w:val="36"/>
          <w:szCs w:val="36"/>
        </w:rPr>
      </w:pPr>
      <w:r w:rsidRPr="0095681D">
        <w:rPr>
          <w:b/>
          <w:bCs/>
          <w:sz w:val="36"/>
          <w:szCs w:val="36"/>
        </w:rPr>
        <w:t>3) Data Lake Diagram (Raw → Processed → Curated) — “What transforms happen to data?”</w:t>
      </w:r>
    </w:p>
    <w:p w14:paraId="51659862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t xml:space="preserve">This diagram is the </w:t>
      </w:r>
      <w:r w:rsidRPr="0095681D">
        <w:rPr>
          <w:b/>
          <w:bCs/>
          <w:sz w:val="24"/>
          <w:szCs w:val="24"/>
        </w:rPr>
        <w:t>data engineering backbone</w:t>
      </w:r>
      <w:r w:rsidRPr="0095681D">
        <w:rPr>
          <w:sz w:val="24"/>
          <w:szCs w:val="24"/>
        </w:rPr>
        <w:t>.</w:t>
      </w:r>
    </w:p>
    <w:p w14:paraId="4193BD18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Raw</w:t>
      </w:r>
    </w:p>
    <w:p w14:paraId="5BCA2539" w14:textId="77777777" w:rsidR="0095681D" w:rsidRPr="0095681D" w:rsidRDefault="0095681D" w:rsidP="0095681D">
      <w:pPr>
        <w:widowControl/>
        <w:numPr>
          <w:ilvl w:val="0"/>
          <w:numId w:val="42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“</w:t>
      </w:r>
      <w:proofErr w:type="gramStart"/>
      <w:r w:rsidRPr="0095681D">
        <w:rPr>
          <w:sz w:val="24"/>
          <w:szCs w:val="24"/>
        </w:rPr>
        <w:t>as</w:t>
      </w:r>
      <w:proofErr w:type="gramEnd"/>
      <w:r w:rsidRPr="0095681D">
        <w:rPr>
          <w:sz w:val="24"/>
          <w:szCs w:val="24"/>
        </w:rPr>
        <w:t xml:space="preserve"> generated” synthetic OSS KPIs + synthetic BSS usage/revenue</w:t>
      </w:r>
    </w:p>
    <w:p w14:paraId="7502DDEF" w14:textId="77777777" w:rsidR="0095681D" w:rsidRPr="0095681D" w:rsidRDefault="0095681D" w:rsidP="0095681D">
      <w:pPr>
        <w:widowControl/>
        <w:numPr>
          <w:ilvl w:val="0"/>
          <w:numId w:val="42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No cleaning, minimal guarantees (just schema validity)</w:t>
      </w:r>
    </w:p>
    <w:p w14:paraId="0A091F0D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Processed</w:t>
      </w:r>
    </w:p>
    <w:p w14:paraId="1AF8E7B4" w14:textId="77777777" w:rsidR="0095681D" w:rsidRPr="0095681D" w:rsidRDefault="0095681D" w:rsidP="0095681D">
      <w:pPr>
        <w:widowControl/>
        <w:numPr>
          <w:ilvl w:val="0"/>
          <w:numId w:val="43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Cleaned + aligned timestamps</w:t>
      </w:r>
    </w:p>
    <w:p w14:paraId="59DD9DC9" w14:textId="77777777" w:rsidR="0095681D" w:rsidRPr="0095681D" w:rsidRDefault="0095681D" w:rsidP="0095681D">
      <w:pPr>
        <w:widowControl/>
        <w:numPr>
          <w:ilvl w:val="0"/>
          <w:numId w:val="43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Windowed (hourly buckets or 5-min → hourly)</w:t>
      </w:r>
    </w:p>
    <w:p w14:paraId="25FB071B" w14:textId="77777777" w:rsidR="0095681D" w:rsidRPr="0095681D" w:rsidRDefault="0095681D" w:rsidP="0095681D">
      <w:pPr>
        <w:widowControl/>
        <w:numPr>
          <w:ilvl w:val="0"/>
          <w:numId w:val="43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Feature engineering happens here (rolling stats, lag features, joins keys)</w:t>
      </w:r>
    </w:p>
    <w:p w14:paraId="2A4C5D8B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lastRenderedPageBreak/>
        <w:t>Curated</w:t>
      </w:r>
    </w:p>
    <w:p w14:paraId="4EAD62F4" w14:textId="77777777" w:rsidR="0095681D" w:rsidRPr="0095681D" w:rsidRDefault="0095681D" w:rsidP="0095681D">
      <w:pPr>
        <w:widowControl/>
        <w:numPr>
          <w:ilvl w:val="0"/>
          <w:numId w:val="44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Joined OSS + BSS</w:t>
      </w:r>
    </w:p>
    <w:p w14:paraId="6CBA1317" w14:textId="77777777" w:rsidR="0095681D" w:rsidRPr="0095681D" w:rsidRDefault="0095681D" w:rsidP="0095681D">
      <w:pPr>
        <w:widowControl/>
        <w:numPr>
          <w:ilvl w:val="0"/>
          <w:numId w:val="44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AI outputs attached (anomaly scores, risk scores)</w:t>
      </w:r>
    </w:p>
    <w:p w14:paraId="397B3B23" w14:textId="77777777" w:rsidR="0095681D" w:rsidRPr="0095681D" w:rsidRDefault="0095681D" w:rsidP="0095681D">
      <w:pPr>
        <w:widowControl/>
        <w:numPr>
          <w:ilvl w:val="0"/>
          <w:numId w:val="44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Correlation results attached</w:t>
      </w:r>
    </w:p>
    <w:p w14:paraId="47988934" w14:textId="77777777" w:rsidR="0095681D" w:rsidRPr="0095681D" w:rsidRDefault="0095681D" w:rsidP="0095681D">
      <w:pPr>
        <w:widowControl/>
        <w:numPr>
          <w:ilvl w:val="0"/>
          <w:numId w:val="44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This is what APIs query (either directly or via Postgres serving tables)</w:t>
      </w:r>
    </w:p>
    <w:p w14:paraId="41D4616A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rFonts w:ascii="Segoe UI Emoji" w:hAnsi="Segoe UI Emoji" w:cs="Segoe UI Emoji"/>
          <w:sz w:val="24"/>
          <w:szCs w:val="24"/>
        </w:rPr>
        <w:t>✅</w:t>
      </w:r>
      <w:r w:rsidRPr="0095681D">
        <w:rPr>
          <w:sz w:val="24"/>
          <w:szCs w:val="24"/>
        </w:rPr>
        <w:t xml:space="preserve"> This diagram proves you can explain a real telecom data platform architecture.</w:t>
      </w:r>
    </w:p>
    <w:p w14:paraId="0BA9EAF7" w14:textId="77777777" w:rsidR="0095681D" w:rsidRPr="0095681D" w:rsidRDefault="0095681D" w:rsidP="0095681D">
      <w:pPr>
        <w:widowControl/>
        <w:autoSpaceDE/>
        <w:autoSpaceDN/>
        <w:adjustRightInd/>
        <w:spacing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pict w14:anchorId="3C9819B6">
          <v:rect id="_x0000_i1027" style="width:0;height:1.5pt" o:hralign="center" o:hrstd="t" o:hr="t" fillcolor="#a0a0a0" stroked="f"/>
        </w:pict>
      </w:r>
    </w:p>
    <w:p w14:paraId="10A7B5D6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1"/>
        <w:rPr>
          <w:b/>
          <w:bCs/>
          <w:sz w:val="36"/>
          <w:szCs w:val="36"/>
        </w:rPr>
      </w:pPr>
      <w:r w:rsidRPr="0095681D">
        <w:rPr>
          <w:b/>
          <w:bCs/>
          <w:sz w:val="36"/>
          <w:szCs w:val="36"/>
        </w:rPr>
        <w:t>4) ER Diagram (PostgreSQL Serving Schema) — “What gets stored for querying and traceability?”</w:t>
      </w:r>
    </w:p>
    <w:p w14:paraId="0CF79DC0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t xml:space="preserve">This is about </w:t>
      </w:r>
      <w:r w:rsidRPr="0095681D">
        <w:rPr>
          <w:b/>
          <w:bCs/>
          <w:sz w:val="24"/>
          <w:szCs w:val="24"/>
        </w:rPr>
        <w:t>governance + reproducibility</w:t>
      </w:r>
      <w:r w:rsidRPr="0095681D">
        <w:rPr>
          <w:sz w:val="24"/>
          <w:szCs w:val="24"/>
        </w:rPr>
        <w:t xml:space="preserve"> (Huawei loves this).</w:t>
      </w:r>
    </w:p>
    <w:p w14:paraId="126B7B69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Tables</w:t>
      </w:r>
    </w:p>
    <w:p w14:paraId="406A2883" w14:textId="77777777" w:rsidR="0095681D" w:rsidRPr="0095681D" w:rsidRDefault="0095681D" w:rsidP="0095681D">
      <w:pPr>
        <w:widowControl/>
        <w:numPr>
          <w:ilvl w:val="0"/>
          <w:numId w:val="45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PIPELINE_RUNS</w:t>
      </w:r>
      <w:r w:rsidRPr="0095681D">
        <w:rPr>
          <w:sz w:val="24"/>
          <w:szCs w:val="24"/>
        </w:rPr>
        <w:br/>
        <w:t xml:space="preserve">Tracks each execution: id, </w:t>
      </w:r>
      <w:proofErr w:type="spellStart"/>
      <w:r w:rsidRPr="0095681D">
        <w:rPr>
          <w:sz w:val="24"/>
          <w:szCs w:val="24"/>
        </w:rPr>
        <w:t>run_type</w:t>
      </w:r>
      <w:proofErr w:type="spellEnd"/>
      <w:r w:rsidRPr="0095681D">
        <w:rPr>
          <w:sz w:val="24"/>
          <w:szCs w:val="24"/>
        </w:rPr>
        <w:t xml:space="preserve">, status, </w:t>
      </w:r>
      <w:proofErr w:type="spellStart"/>
      <w:r w:rsidRPr="0095681D">
        <w:rPr>
          <w:sz w:val="24"/>
          <w:szCs w:val="24"/>
        </w:rPr>
        <w:t>started_at</w:t>
      </w:r>
      <w:proofErr w:type="spellEnd"/>
      <w:r w:rsidRPr="0095681D">
        <w:rPr>
          <w:sz w:val="24"/>
          <w:szCs w:val="24"/>
        </w:rPr>
        <w:t xml:space="preserve">, </w:t>
      </w:r>
      <w:proofErr w:type="spellStart"/>
      <w:r w:rsidRPr="0095681D">
        <w:rPr>
          <w:sz w:val="24"/>
          <w:szCs w:val="24"/>
        </w:rPr>
        <w:t>ended_at</w:t>
      </w:r>
      <w:proofErr w:type="spellEnd"/>
      <w:r w:rsidRPr="0095681D">
        <w:rPr>
          <w:sz w:val="24"/>
          <w:szCs w:val="24"/>
        </w:rPr>
        <w:br/>
        <w:t>→ so you can audit and show “this result came from this run”.</w:t>
      </w:r>
    </w:p>
    <w:p w14:paraId="43A0FA5D" w14:textId="77777777" w:rsidR="0095681D" w:rsidRPr="0095681D" w:rsidRDefault="0095681D" w:rsidP="0095681D">
      <w:pPr>
        <w:widowControl/>
        <w:numPr>
          <w:ilvl w:val="0"/>
          <w:numId w:val="45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DATASET_REGISTRY</w:t>
      </w:r>
      <w:r w:rsidRPr="0095681D">
        <w:rPr>
          <w:sz w:val="24"/>
          <w:szCs w:val="24"/>
        </w:rPr>
        <w:br/>
        <w:t xml:space="preserve">Records produced datasets: layer (raw/processed/curated), domain (OSS/BSS), path, </w:t>
      </w:r>
      <w:proofErr w:type="spellStart"/>
      <w:r w:rsidRPr="0095681D">
        <w:rPr>
          <w:sz w:val="24"/>
          <w:szCs w:val="24"/>
        </w:rPr>
        <w:t>schema_version</w:t>
      </w:r>
      <w:proofErr w:type="spellEnd"/>
      <w:r w:rsidRPr="0095681D">
        <w:rPr>
          <w:sz w:val="24"/>
          <w:szCs w:val="24"/>
        </w:rPr>
        <w:t xml:space="preserve">, </w:t>
      </w:r>
      <w:proofErr w:type="spellStart"/>
      <w:r w:rsidRPr="0095681D">
        <w:rPr>
          <w:sz w:val="24"/>
          <w:szCs w:val="24"/>
        </w:rPr>
        <w:t>created_at</w:t>
      </w:r>
      <w:proofErr w:type="spellEnd"/>
      <w:r w:rsidRPr="0095681D">
        <w:rPr>
          <w:sz w:val="24"/>
          <w:szCs w:val="24"/>
        </w:rPr>
        <w:br/>
        <w:t>→ makes your data lake “managed”, not random files.</w:t>
      </w:r>
    </w:p>
    <w:p w14:paraId="11B19449" w14:textId="77777777" w:rsidR="0095681D" w:rsidRPr="0095681D" w:rsidRDefault="0095681D" w:rsidP="0095681D">
      <w:pPr>
        <w:widowControl/>
        <w:numPr>
          <w:ilvl w:val="0"/>
          <w:numId w:val="45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MODEL_REGISTRY</w:t>
      </w:r>
      <w:r w:rsidRPr="0095681D">
        <w:rPr>
          <w:sz w:val="24"/>
          <w:szCs w:val="24"/>
        </w:rPr>
        <w:br/>
        <w:t>Tracks model versions &amp; artifact paths</w:t>
      </w:r>
      <w:r w:rsidRPr="0095681D">
        <w:rPr>
          <w:sz w:val="24"/>
          <w:szCs w:val="24"/>
        </w:rPr>
        <w:br/>
        <w:t>→ makes AI production-like (even if simple in PoC).</w:t>
      </w:r>
    </w:p>
    <w:p w14:paraId="64926778" w14:textId="77777777" w:rsidR="0095681D" w:rsidRPr="0095681D" w:rsidRDefault="0095681D" w:rsidP="0095681D">
      <w:pPr>
        <w:widowControl/>
        <w:numPr>
          <w:ilvl w:val="0"/>
          <w:numId w:val="45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ANOMALIES</w:t>
      </w:r>
      <w:r w:rsidRPr="0095681D">
        <w:rPr>
          <w:sz w:val="24"/>
          <w:szCs w:val="24"/>
        </w:rPr>
        <w:br/>
        <w:t>domain (</w:t>
      </w:r>
      <w:proofErr w:type="spellStart"/>
      <w:r w:rsidRPr="0095681D">
        <w:rPr>
          <w:sz w:val="24"/>
          <w:szCs w:val="24"/>
        </w:rPr>
        <w:t>oss</w:t>
      </w:r>
      <w:proofErr w:type="spellEnd"/>
      <w:r w:rsidRPr="0095681D">
        <w:rPr>
          <w:sz w:val="24"/>
          <w:szCs w:val="24"/>
        </w:rPr>
        <w:t>/</w:t>
      </w:r>
      <w:proofErr w:type="spellStart"/>
      <w:r w:rsidRPr="0095681D">
        <w:rPr>
          <w:sz w:val="24"/>
          <w:szCs w:val="24"/>
        </w:rPr>
        <w:t>bss</w:t>
      </w:r>
      <w:proofErr w:type="spellEnd"/>
      <w:r w:rsidRPr="0095681D">
        <w:rPr>
          <w:sz w:val="24"/>
          <w:szCs w:val="24"/>
        </w:rPr>
        <w:t xml:space="preserve">), region, </w:t>
      </w:r>
      <w:proofErr w:type="spellStart"/>
      <w:r w:rsidRPr="0095681D">
        <w:rPr>
          <w:sz w:val="24"/>
          <w:szCs w:val="24"/>
        </w:rPr>
        <w:t>ts</w:t>
      </w:r>
      <w:proofErr w:type="spellEnd"/>
      <w:r w:rsidRPr="0095681D">
        <w:rPr>
          <w:sz w:val="24"/>
          <w:szCs w:val="24"/>
        </w:rPr>
        <w:t>, metric, score, severity</w:t>
      </w:r>
      <w:r w:rsidRPr="0095681D">
        <w:rPr>
          <w:sz w:val="24"/>
          <w:szCs w:val="24"/>
        </w:rPr>
        <w:br/>
        <w:t>→ the key output table for “anomaly detection”.</w:t>
      </w:r>
    </w:p>
    <w:p w14:paraId="5F985436" w14:textId="77777777" w:rsidR="0095681D" w:rsidRPr="0095681D" w:rsidRDefault="0095681D" w:rsidP="0095681D">
      <w:pPr>
        <w:widowControl/>
        <w:numPr>
          <w:ilvl w:val="0"/>
          <w:numId w:val="45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SLA_RISK_SCORES</w:t>
      </w:r>
      <w:r w:rsidRPr="0095681D">
        <w:rPr>
          <w:sz w:val="24"/>
          <w:szCs w:val="24"/>
        </w:rPr>
        <w:br/>
        <w:t xml:space="preserve">region, </w:t>
      </w:r>
      <w:proofErr w:type="spellStart"/>
      <w:r w:rsidRPr="0095681D">
        <w:rPr>
          <w:sz w:val="24"/>
          <w:szCs w:val="24"/>
        </w:rPr>
        <w:t>window_start</w:t>
      </w:r>
      <w:proofErr w:type="spellEnd"/>
      <w:r w:rsidRPr="0095681D">
        <w:rPr>
          <w:sz w:val="24"/>
          <w:szCs w:val="24"/>
        </w:rPr>
        <w:t xml:space="preserve">/end, </w:t>
      </w:r>
      <w:proofErr w:type="spellStart"/>
      <w:r w:rsidRPr="0095681D">
        <w:rPr>
          <w:sz w:val="24"/>
          <w:szCs w:val="24"/>
        </w:rPr>
        <w:t>risk_score</w:t>
      </w:r>
      <w:proofErr w:type="spellEnd"/>
      <w:r w:rsidRPr="0095681D">
        <w:rPr>
          <w:sz w:val="24"/>
          <w:szCs w:val="24"/>
        </w:rPr>
        <w:br/>
        <w:t>→ API returns these scores.</w:t>
      </w:r>
    </w:p>
    <w:p w14:paraId="71E391DA" w14:textId="77777777" w:rsidR="0095681D" w:rsidRPr="0095681D" w:rsidRDefault="0095681D" w:rsidP="0095681D">
      <w:pPr>
        <w:widowControl/>
        <w:numPr>
          <w:ilvl w:val="0"/>
          <w:numId w:val="45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CORRELATION_INSIGHTS</w:t>
      </w:r>
      <w:r w:rsidRPr="0095681D">
        <w:rPr>
          <w:sz w:val="24"/>
          <w:szCs w:val="24"/>
        </w:rPr>
        <w:br/>
        <w:t xml:space="preserve">region, </w:t>
      </w:r>
      <w:proofErr w:type="spellStart"/>
      <w:r w:rsidRPr="0095681D">
        <w:rPr>
          <w:sz w:val="24"/>
          <w:szCs w:val="24"/>
        </w:rPr>
        <w:t>window_start</w:t>
      </w:r>
      <w:proofErr w:type="spellEnd"/>
      <w:r w:rsidRPr="0095681D">
        <w:rPr>
          <w:sz w:val="24"/>
          <w:szCs w:val="24"/>
        </w:rPr>
        <w:t xml:space="preserve">/end, </w:t>
      </w:r>
      <w:proofErr w:type="spellStart"/>
      <w:r w:rsidRPr="0095681D">
        <w:rPr>
          <w:sz w:val="24"/>
          <w:szCs w:val="24"/>
        </w:rPr>
        <w:t>corr_latency_revenue</w:t>
      </w:r>
      <w:proofErr w:type="spellEnd"/>
      <w:r w:rsidRPr="0095681D">
        <w:rPr>
          <w:sz w:val="24"/>
          <w:szCs w:val="24"/>
        </w:rPr>
        <w:t xml:space="preserve">, </w:t>
      </w:r>
      <w:proofErr w:type="spellStart"/>
      <w:r w:rsidRPr="0095681D">
        <w:rPr>
          <w:sz w:val="24"/>
          <w:szCs w:val="24"/>
        </w:rPr>
        <w:t>corr_loss_usage</w:t>
      </w:r>
      <w:proofErr w:type="spellEnd"/>
      <w:r w:rsidRPr="0095681D">
        <w:rPr>
          <w:sz w:val="24"/>
          <w:szCs w:val="24"/>
        </w:rPr>
        <w:br/>
        <w:t>→ proves OSS–BSS correlation analysis exists.</w:t>
      </w:r>
    </w:p>
    <w:p w14:paraId="425F4A29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rFonts w:ascii="Segoe UI Emoji" w:hAnsi="Segoe UI Emoji" w:cs="Segoe UI Emoji"/>
          <w:sz w:val="24"/>
          <w:szCs w:val="24"/>
        </w:rPr>
        <w:t>✅</w:t>
      </w:r>
      <w:r w:rsidRPr="0095681D">
        <w:rPr>
          <w:sz w:val="24"/>
          <w:szCs w:val="24"/>
        </w:rPr>
        <w:t xml:space="preserve"> This is what separates you from “just ML” into “AI Ops platform”.</w:t>
      </w:r>
    </w:p>
    <w:p w14:paraId="5CACEB5F" w14:textId="77777777" w:rsidR="0095681D" w:rsidRPr="0095681D" w:rsidRDefault="0095681D" w:rsidP="0095681D">
      <w:pPr>
        <w:widowControl/>
        <w:autoSpaceDE/>
        <w:autoSpaceDN/>
        <w:adjustRightInd/>
        <w:spacing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lastRenderedPageBreak/>
        <w:pict w14:anchorId="321F3FD2">
          <v:rect id="_x0000_i1028" style="width:0;height:1.5pt" o:hralign="center" o:hrstd="t" o:hr="t" fillcolor="#a0a0a0" stroked="f"/>
        </w:pict>
      </w:r>
    </w:p>
    <w:p w14:paraId="70CE8B9A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1"/>
        <w:rPr>
          <w:b/>
          <w:bCs/>
          <w:sz w:val="36"/>
          <w:szCs w:val="36"/>
        </w:rPr>
      </w:pPr>
      <w:r w:rsidRPr="0095681D">
        <w:rPr>
          <w:b/>
          <w:bCs/>
          <w:sz w:val="36"/>
          <w:szCs w:val="36"/>
        </w:rPr>
        <w:t>5) Local Deployment Diagram — “How local maps to Huawei Cloud Stack”</w:t>
      </w:r>
    </w:p>
    <w:p w14:paraId="3ECE88F5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t xml:space="preserve">Left side: </w:t>
      </w:r>
      <w:r w:rsidRPr="0095681D">
        <w:rPr>
          <w:b/>
          <w:bCs/>
          <w:sz w:val="24"/>
          <w:szCs w:val="24"/>
        </w:rPr>
        <w:t>Docker Compose stack</w:t>
      </w:r>
      <w:r w:rsidRPr="0095681D">
        <w:rPr>
          <w:sz w:val="24"/>
          <w:szCs w:val="24"/>
        </w:rPr>
        <w:br/>
        <w:t xml:space="preserve">Right side: </w:t>
      </w:r>
      <w:r w:rsidRPr="0095681D">
        <w:rPr>
          <w:b/>
          <w:bCs/>
          <w:sz w:val="24"/>
          <w:szCs w:val="24"/>
        </w:rPr>
        <w:t>Huawei Cloud Stack mapping</w:t>
      </w:r>
    </w:p>
    <w:p w14:paraId="1468FC25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Local → HCS Mapping</w:t>
      </w:r>
    </w:p>
    <w:p w14:paraId="1A9DC274" w14:textId="77777777" w:rsidR="0095681D" w:rsidRPr="0095681D" w:rsidRDefault="0095681D" w:rsidP="0095681D">
      <w:pPr>
        <w:widowControl/>
        <w:numPr>
          <w:ilvl w:val="0"/>
          <w:numId w:val="46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proofErr w:type="spellStart"/>
      <w:r w:rsidRPr="0095681D">
        <w:rPr>
          <w:b/>
          <w:bCs/>
          <w:sz w:val="24"/>
          <w:szCs w:val="24"/>
        </w:rPr>
        <w:t>minio</w:t>
      </w:r>
      <w:proofErr w:type="spellEnd"/>
      <w:r w:rsidRPr="0095681D">
        <w:rPr>
          <w:b/>
          <w:bCs/>
          <w:sz w:val="24"/>
          <w:szCs w:val="24"/>
        </w:rPr>
        <w:t xml:space="preserve"> → OBS</w:t>
      </w:r>
    </w:p>
    <w:p w14:paraId="313999A8" w14:textId="77777777" w:rsidR="0095681D" w:rsidRPr="0095681D" w:rsidRDefault="0095681D" w:rsidP="0095681D">
      <w:pPr>
        <w:widowControl/>
        <w:numPr>
          <w:ilvl w:val="0"/>
          <w:numId w:val="46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proofErr w:type="spellStart"/>
      <w:r w:rsidRPr="0095681D">
        <w:rPr>
          <w:b/>
          <w:bCs/>
          <w:sz w:val="24"/>
          <w:szCs w:val="24"/>
        </w:rPr>
        <w:t>postgres</w:t>
      </w:r>
      <w:proofErr w:type="spellEnd"/>
      <w:r w:rsidRPr="0095681D">
        <w:rPr>
          <w:b/>
          <w:bCs/>
          <w:sz w:val="24"/>
          <w:szCs w:val="24"/>
        </w:rPr>
        <w:t xml:space="preserve"> → RDS</w:t>
      </w:r>
    </w:p>
    <w:p w14:paraId="09C8A0BF" w14:textId="77777777" w:rsidR="0095681D" w:rsidRPr="0095681D" w:rsidRDefault="0095681D" w:rsidP="0095681D">
      <w:pPr>
        <w:widowControl/>
        <w:numPr>
          <w:ilvl w:val="0"/>
          <w:numId w:val="46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proofErr w:type="spellStart"/>
      <w:r w:rsidRPr="0095681D">
        <w:rPr>
          <w:b/>
          <w:bCs/>
          <w:sz w:val="24"/>
          <w:szCs w:val="24"/>
        </w:rPr>
        <w:t>api</w:t>
      </w:r>
      <w:proofErr w:type="spellEnd"/>
      <w:r w:rsidRPr="0095681D">
        <w:rPr>
          <w:b/>
          <w:bCs/>
          <w:sz w:val="24"/>
          <w:szCs w:val="24"/>
        </w:rPr>
        <w:t>-gateway / ai-service / pipeline-worker → ECS</w:t>
      </w:r>
    </w:p>
    <w:p w14:paraId="70CB6346" w14:textId="77777777" w:rsidR="0095681D" w:rsidRPr="0095681D" w:rsidRDefault="0095681D" w:rsidP="0095681D">
      <w:pPr>
        <w:widowControl/>
        <w:numPr>
          <w:ilvl w:val="0"/>
          <w:numId w:val="46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 xml:space="preserve">Entire setup runs inside a network → </w:t>
      </w:r>
      <w:r w:rsidRPr="0095681D">
        <w:rPr>
          <w:b/>
          <w:bCs/>
          <w:sz w:val="24"/>
          <w:szCs w:val="24"/>
        </w:rPr>
        <w:t>VPC</w:t>
      </w:r>
    </w:p>
    <w:p w14:paraId="45AC74DB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rFonts w:ascii="Segoe UI Emoji" w:hAnsi="Segoe UI Emoji" w:cs="Segoe UI Emoji"/>
          <w:sz w:val="24"/>
          <w:szCs w:val="24"/>
        </w:rPr>
        <w:t>✅</w:t>
      </w:r>
      <w:r w:rsidRPr="0095681D">
        <w:rPr>
          <w:sz w:val="24"/>
          <w:szCs w:val="24"/>
        </w:rPr>
        <w:t xml:space="preserve"> This diagram is pure “sales/solution side” value: it shows portability and cloud readiness.</w:t>
      </w:r>
    </w:p>
    <w:p w14:paraId="040BDC4A" w14:textId="77777777" w:rsidR="0095681D" w:rsidRPr="0095681D" w:rsidRDefault="0095681D" w:rsidP="0095681D">
      <w:pPr>
        <w:widowControl/>
        <w:autoSpaceDE/>
        <w:autoSpaceDN/>
        <w:adjustRightInd/>
        <w:spacing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pict w14:anchorId="73E039EC">
          <v:rect id="_x0000_i1029" style="width:0;height:1.5pt" o:hralign="center" o:hrstd="t" o:hr="t" fillcolor="#a0a0a0" stroked="f"/>
        </w:pict>
      </w:r>
    </w:p>
    <w:p w14:paraId="560EB77B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1"/>
        <w:rPr>
          <w:b/>
          <w:bCs/>
          <w:sz w:val="36"/>
          <w:szCs w:val="36"/>
        </w:rPr>
      </w:pPr>
      <w:r w:rsidRPr="0095681D">
        <w:rPr>
          <w:b/>
          <w:bCs/>
          <w:sz w:val="36"/>
          <w:szCs w:val="36"/>
        </w:rPr>
        <w:t>6) Sequence Diagram — “Runtime behavior for SLA risk endpoint”</w:t>
      </w:r>
    </w:p>
    <w:p w14:paraId="0DA1D728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t>This is your “request-time behavior”.</w:t>
      </w:r>
    </w:p>
    <w:p w14:paraId="14C7DB79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Flow explained</w:t>
      </w:r>
    </w:p>
    <w:p w14:paraId="523B5E70" w14:textId="77777777" w:rsidR="0095681D" w:rsidRPr="0095681D" w:rsidRDefault="0095681D" w:rsidP="0095681D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 xml:space="preserve">User calls: </w:t>
      </w:r>
      <w:r w:rsidRPr="0095681D">
        <w:rPr>
          <w:rFonts w:ascii="Courier New" w:hAnsi="Courier New" w:cs="Courier New"/>
          <w:sz w:val="20"/>
          <w:szCs w:val="20"/>
        </w:rPr>
        <w:t>GET /</w:t>
      </w:r>
      <w:proofErr w:type="spellStart"/>
      <w:r w:rsidRPr="0095681D">
        <w:rPr>
          <w:rFonts w:ascii="Courier New" w:hAnsi="Courier New" w:cs="Courier New"/>
          <w:sz w:val="20"/>
          <w:szCs w:val="20"/>
        </w:rPr>
        <w:t>sla</w:t>
      </w:r>
      <w:proofErr w:type="spellEnd"/>
      <w:r w:rsidRPr="0095681D">
        <w:rPr>
          <w:rFonts w:ascii="Courier New" w:hAnsi="Courier New" w:cs="Courier New"/>
          <w:sz w:val="20"/>
          <w:szCs w:val="20"/>
        </w:rPr>
        <w:t xml:space="preserve">-risk (region, </w:t>
      </w:r>
      <w:proofErr w:type="spellStart"/>
      <w:r w:rsidRPr="0095681D">
        <w:rPr>
          <w:rFonts w:ascii="Courier New" w:hAnsi="Courier New" w:cs="Courier New"/>
          <w:sz w:val="20"/>
          <w:szCs w:val="20"/>
        </w:rPr>
        <w:t>time_window</w:t>
      </w:r>
      <w:proofErr w:type="spellEnd"/>
      <w:r w:rsidRPr="0095681D">
        <w:rPr>
          <w:rFonts w:ascii="Courier New" w:hAnsi="Courier New" w:cs="Courier New"/>
          <w:sz w:val="20"/>
          <w:szCs w:val="20"/>
        </w:rPr>
        <w:t>)</w:t>
      </w:r>
    </w:p>
    <w:p w14:paraId="4AA2D258" w14:textId="77777777" w:rsidR="0095681D" w:rsidRPr="0095681D" w:rsidRDefault="0095681D" w:rsidP="0095681D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API Gateway queries Postgres for existing scores</w:t>
      </w:r>
    </w:p>
    <w:p w14:paraId="636C43C5" w14:textId="77777777" w:rsidR="0095681D" w:rsidRPr="0095681D" w:rsidRDefault="0095681D" w:rsidP="0095681D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b/>
          <w:bCs/>
          <w:sz w:val="24"/>
          <w:szCs w:val="24"/>
        </w:rPr>
        <w:t>alt branch</w:t>
      </w:r>
      <w:r w:rsidRPr="0095681D">
        <w:rPr>
          <w:sz w:val="24"/>
          <w:szCs w:val="24"/>
        </w:rPr>
        <w:t>: if scores are missing/stale → trigger inference job (via pipeline-worker)</w:t>
      </w:r>
    </w:p>
    <w:p w14:paraId="4B70D98C" w14:textId="77777777" w:rsidR="0095681D" w:rsidRPr="0095681D" w:rsidRDefault="0095681D" w:rsidP="0095681D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Pipeline Worker reads processed features</w:t>
      </w:r>
    </w:p>
    <w:p w14:paraId="4356A8CD" w14:textId="77777777" w:rsidR="0095681D" w:rsidRPr="0095681D" w:rsidRDefault="0095681D" w:rsidP="0095681D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Worker requests SLA inference from AI service</w:t>
      </w:r>
    </w:p>
    <w:p w14:paraId="6E968B40" w14:textId="77777777" w:rsidR="0095681D" w:rsidRPr="0095681D" w:rsidRDefault="0095681D" w:rsidP="0095681D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AI service writes SLA risk results to Postgres</w:t>
      </w:r>
    </w:p>
    <w:p w14:paraId="2068FABB" w14:textId="77777777" w:rsidR="0095681D" w:rsidRPr="0095681D" w:rsidRDefault="0095681D" w:rsidP="0095681D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API Gateway reads fresh scores</w:t>
      </w:r>
    </w:p>
    <w:p w14:paraId="7667A1BC" w14:textId="77777777" w:rsidR="0095681D" w:rsidRPr="0095681D" w:rsidRDefault="0095681D" w:rsidP="0095681D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Returns JSON response to user</w:t>
      </w:r>
    </w:p>
    <w:p w14:paraId="00B4A648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95681D">
        <w:rPr>
          <w:sz w:val="24"/>
          <w:szCs w:val="24"/>
        </w:rPr>
        <w:t xml:space="preserve"> This shows </w:t>
      </w:r>
      <w:r w:rsidRPr="0095681D">
        <w:rPr>
          <w:b/>
          <w:bCs/>
          <w:sz w:val="24"/>
          <w:szCs w:val="24"/>
        </w:rPr>
        <w:t>lazy computation</w:t>
      </w:r>
      <w:r w:rsidRPr="0095681D">
        <w:rPr>
          <w:sz w:val="24"/>
          <w:szCs w:val="24"/>
        </w:rPr>
        <w:t xml:space="preserve"> / “compute on demand if stale”, which feels production-grade.</w:t>
      </w:r>
    </w:p>
    <w:p w14:paraId="2D5BCABC" w14:textId="77777777" w:rsidR="0095681D" w:rsidRPr="0095681D" w:rsidRDefault="0095681D" w:rsidP="0095681D">
      <w:pPr>
        <w:widowControl/>
        <w:autoSpaceDE/>
        <w:autoSpaceDN/>
        <w:adjustRightInd/>
        <w:spacing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pict w14:anchorId="7C1AFC61">
          <v:rect id="_x0000_i1030" style="width:0;height:1.5pt" o:hralign="center" o:hrstd="t" o:hr="t" fillcolor="#a0a0a0" stroked="f"/>
        </w:pict>
      </w:r>
    </w:p>
    <w:p w14:paraId="357D5914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1"/>
        <w:rPr>
          <w:b/>
          <w:bCs/>
          <w:sz w:val="36"/>
          <w:szCs w:val="36"/>
        </w:rPr>
      </w:pPr>
      <w:r w:rsidRPr="0095681D">
        <w:rPr>
          <w:b/>
          <w:bCs/>
          <w:sz w:val="36"/>
          <w:szCs w:val="36"/>
        </w:rPr>
        <w:t>7) Use Case Diagram — “What features exist for each role”</w:t>
      </w:r>
    </w:p>
    <w:p w14:paraId="24CF1DE2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0"/>
        <w:rPr>
          <w:sz w:val="24"/>
          <w:szCs w:val="24"/>
        </w:rPr>
      </w:pPr>
      <w:r w:rsidRPr="0095681D">
        <w:rPr>
          <w:sz w:val="24"/>
          <w:szCs w:val="24"/>
        </w:rPr>
        <w:t>It maps platform features to personas.</w:t>
      </w:r>
    </w:p>
    <w:p w14:paraId="38BA3F85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Telecom Operations Engineer</w:t>
      </w:r>
    </w:p>
    <w:p w14:paraId="5C2391AE" w14:textId="77777777" w:rsidR="0095681D" w:rsidRPr="0095681D" w:rsidRDefault="0095681D" w:rsidP="0095681D">
      <w:pPr>
        <w:widowControl/>
        <w:numPr>
          <w:ilvl w:val="0"/>
          <w:numId w:val="48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View OSS KPIs</w:t>
      </w:r>
    </w:p>
    <w:p w14:paraId="5B989B2C" w14:textId="77777777" w:rsidR="0095681D" w:rsidRPr="0095681D" w:rsidRDefault="0095681D" w:rsidP="0095681D">
      <w:pPr>
        <w:widowControl/>
        <w:numPr>
          <w:ilvl w:val="0"/>
          <w:numId w:val="48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Detect network anomalies</w:t>
      </w:r>
    </w:p>
    <w:p w14:paraId="0885D475" w14:textId="77777777" w:rsidR="0095681D" w:rsidRPr="0095681D" w:rsidRDefault="0095681D" w:rsidP="0095681D">
      <w:pPr>
        <w:widowControl/>
        <w:numPr>
          <w:ilvl w:val="0"/>
          <w:numId w:val="48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View SLA risk</w:t>
      </w:r>
    </w:p>
    <w:p w14:paraId="11344E72" w14:textId="77777777" w:rsidR="0095681D" w:rsidRPr="0095681D" w:rsidRDefault="0095681D" w:rsidP="0095681D">
      <w:pPr>
        <w:widowControl/>
        <w:numPr>
          <w:ilvl w:val="0"/>
          <w:numId w:val="48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OSS–BSS correlation (for impact reasoning)</w:t>
      </w:r>
    </w:p>
    <w:p w14:paraId="1EB218E6" w14:textId="77777777" w:rsidR="0095681D" w:rsidRPr="0095681D" w:rsidRDefault="0095681D" w:rsidP="0095681D">
      <w:pPr>
        <w:widowControl/>
        <w:numPr>
          <w:ilvl w:val="0"/>
          <w:numId w:val="48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Export via REST API</w:t>
      </w:r>
    </w:p>
    <w:p w14:paraId="3171ECD9" w14:textId="77777777" w:rsidR="0095681D" w:rsidRPr="0095681D" w:rsidRDefault="0095681D" w:rsidP="0095681D">
      <w:pPr>
        <w:widowControl/>
        <w:numPr>
          <w:ilvl w:val="0"/>
          <w:numId w:val="35"/>
        </w:numPr>
        <w:tabs>
          <w:tab w:val="clear" w:pos="432"/>
        </w:tabs>
        <w:autoSpaceDE/>
        <w:autoSpaceDN/>
        <w:adjustRightInd/>
        <w:spacing w:before="100" w:beforeAutospacing="1" w:after="100" w:afterAutospacing="1" w:line="240" w:lineRule="auto"/>
        <w:ind w:leftChars="0" w:left="0" w:firstLine="0"/>
        <w:outlineLvl w:val="2"/>
        <w:rPr>
          <w:b/>
          <w:bCs/>
          <w:sz w:val="27"/>
          <w:szCs w:val="27"/>
        </w:rPr>
      </w:pPr>
      <w:r w:rsidRPr="0095681D">
        <w:rPr>
          <w:b/>
          <w:bCs/>
          <w:sz w:val="27"/>
          <w:szCs w:val="27"/>
        </w:rPr>
        <w:t>Business Analyst</w:t>
      </w:r>
    </w:p>
    <w:p w14:paraId="7A980AA2" w14:textId="77777777" w:rsidR="0095681D" w:rsidRPr="0095681D" w:rsidRDefault="0095681D" w:rsidP="0095681D">
      <w:pPr>
        <w:widowControl/>
        <w:numPr>
          <w:ilvl w:val="0"/>
          <w:numId w:val="49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View BSS revenue/usage</w:t>
      </w:r>
    </w:p>
    <w:p w14:paraId="35DCE5D5" w14:textId="77777777" w:rsidR="0095681D" w:rsidRPr="0095681D" w:rsidRDefault="0095681D" w:rsidP="0095681D">
      <w:pPr>
        <w:widowControl/>
        <w:numPr>
          <w:ilvl w:val="0"/>
          <w:numId w:val="49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Detect revenue anomalies</w:t>
      </w:r>
    </w:p>
    <w:p w14:paraId="7669F551" w14:textId="77777777" w:rsidR="0095681D" w:rsidRPr="0095681D" w:rsidRDefault="0095681D" w:rsidP="0095681D">
      <w:pPr>
        <w:widowControl/>
        <w:numPr>
          <w:ilvl w:val="0"/>
          <w:numId w:val="49"/>
        </w:numPr>
        <w:autoSpaceDE/>
        <w:autoSpaceDN/>
        <w:adjustRightInd/>
        <w:spacing w:before="100" w:beforeAutospacing="1" w:after="100" w:afterAutospacing="1" w:line="240" w:lineRule="auto"/>
        <w:ind w:leftChars="0"/>
        <w:rPr>
          <w:sz w:val="24"/>
          <w:szCs w:val="24"/>
        </w:rPr>
      </w:pPr>
      <w:r w:rsidRPr="0095681D">
        <w:rPr>
          <w:sz w:val="24"/>
          <w:szCs w:val="24"/>
        </w:rPr>
        <w:t>Export via REST API</w:t>
      </w:r>
    </w:p>
    <w:p w14:paraId="59F51591" w14:textId="77777777" w:rsidR="0095681D" w:rsidRPr="0095681D" w:rsidRDefault="0095681D" w:rsidP="0095681D">
      <w:pPr>
        <w:widowControl/>
        <w:autoSpaceDE/>
        <w:autoSpaceDN/>
        <w:adjustRightInd/>
        <w:spacing w:before="100" w:beforeAutospacing="1" w:after="100" w:afterAutospacing="1" w:line="240" w:lineRule="auto"/>
        <w:ind w:leftChars="0" w:left="420"/>
        <w:rPr>
          <w:sz w:val="24"/>
          <w:szCs w:val="24"/>
        </w:rPr>
      </w:pPr>
      <w:r w:rsidRPr="0095681D">
        <w:rPr>
          <w:rFonts w:ascii="Segoe UI Emoji" w:hAnsi="Segoe UI Emoji" w:cs="Segoe UI Emoji"/>
          <w:sz w:val="24"/>
          <w:szCs w:val="24"/>
        </w:rPr>
        <w:t>✅</w:t>
      </w:r>
      <w:r w:rsidRPr="0095681D">
        <w:rPr>
          <w:sz w:val="24"/>
          <w:szCs w:val="24"/>
        </w:rPr>
        <w:t xml:space="preserve"> This ensures your API endpoints match real stakeholder needs.</w:t>
      </w:r>
    </w:p>
    <w:p w14:paraId="574FDCAE" w14:textId="77777777" w:rsidR="00A61813" w:rsidRPr="00EE5130" w:rsidRDefault="00A61813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sectPr w:rsidR="00A61813" w:rsidRPr="00EE5130" w:rsidSect="00B15F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A40A9" w14:textId="77777777" w:rsidR="00706102" w:rsidRDefault="00706102">
      <w:pPr>
        <w:ind w:left="420"/>
      </w:pPr>
      <w:r>
        <w:separator/>
      </w:r>
    </w:p>
  </w:endnote>
  <w:endnote w:type="continuationSeparator" w:id="0">
    <w:p w14:paraId="413EBDBD" w14:textId="77777777" w:rsidR="00706102" w:rsidRDefault="00706102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楷体_GB2312"/>
    <w:charset w:val="86"/>
    <w:family w:val="modern"/>
    <w:pitch w:val="fixed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F85E" w14:textId="77777777" w:rsidR="00B15FFE" w:rsidRDefault="00B15FFE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97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753"/>
      <w:gridCol w:w="4398"/>
      <w:gridCol w:w="2648"/>
    </w:tblGrid>
    <w:tr w:rsidR="00B15FFE" w14:paraId="543ED269" w14:textId="77777777" w:rsidTr="006C07FD">
      <w:trPr>
        <w:trHeight w:val="257"/>
      </w:trPr>
      <w:tc>
        <w:tcPr>
          <w:tcW w:w="996" w:type="pct"/>
        </w:tcPr>
        <w:p w14:paraId="73AE29CB" w14:textId="2046AC2D" w:rsidR="00B15FFE" w:rsidRDefault="00B92448">
          <w:pPr>
            <w:pStyle w:val="Footer"/>
          </w:pP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 w:rsidR="002E39FC">
            <w:rPr>
              <w:noProof/>
            </w:rPr>
            <w:t>2026-02-20</w:t>
          </w:r>
          <w:r>
            <w:rPr>
              <w:noProof/>
            </w:rPr>
            <w:fldChar w:fldCharType="end"/>
          </w:r>
        </w:p>
      </w:tc>
      <w:tc>
        <w:tcPr>
          <w:tcW w:w="2499" w:type="pct"/>
        </w:tcPr>
        <w:p w14:paraId="7B8635AC" w14:textId="77777777" w:rsidR="00B15FFE" w:rsidRDefault="00386A1C" w:rsidP="00386A1C">
          <w:pPr>
            <w:pStyle w:val="Footer"/>
            <w:ind w:firstLineChars="50" w:firstLine="90"/>
            <w:jc w:val="center"/>
          </w:pPr>
          <w:r>
            <w:rPr>
              <w:rFonts w:cs="Arial"/>
              <w:color w:val="000000"/>
            </w:rPr>
            <w:t>Huawei Proprietary - Restricted Distribution</w:t>
          </w:r>
        </w:p>
      </w:tc>
      <w:tc>
        <w:tcPr>
          <w:tcW w:w="1506" w:type="pct"/>
        </w:tcPr>
        <w:p w14:paraId="66C5FB19" w14:textId="77777777" w:rsidR="00B15FFE" w:rsidRDefault="00B555EE" w:rsidP="001B2A88">
          <w:pPr>
            <w:pStyle w:val="Footer"/>
            <w:ind w:right="360" w:firstLineChars="500" w:firstLine="900"/>
          </w:pPr>
          <w:r>
            <w:t>Page</w:t>
          </w:r>
          <w:r w:rsidR="00B92448">
            <w:fldChar w:fldCharType="begin"/>
          </w:r>
          <w:r w:rsidR="00B92448">
            <w:instrText>PAGE</w:instrText>
          </w:r>
          <w:r w:rsidR="00B92448">
            <w:fldChar w:fldCharType="separate"/>
          </w:r>
          <w:r w:rsidR="005C0F2D">
            <w:rPr>
              <w:noProof/>
            </w:rPr>
            <w:t>1</w:t>
          </w:r>
          <w:r w:rsidR="00B92448">
            <w:rPr>
              <w:noProof/>
            </w:rPr>
            <w:fldChar w:fldCharType="end"/>
          </w:r>
          <w:r>
            <w:t>, Total</w:t>
          </w:r>
          <w:r w:rsidR="006E093B">
            <w:rPr>
              <w:noProof/>
            </w:rPr>
            <w:fldChar w:fldCharType="begin"/>
          </w:r>
          <w:r w:rsidR="006E093B">
            <w:rPr>
              <w:noProof/>
            </w:rPr>
            <w:instrText xml:space="preserve"> NUMPAGES  \* Arabic  \* MERGEFORMAT </w:instrText>
          </w:r>
          <w:r w:rsidR="006E093B">
            <w:rPr>
              <w:noProof/>
            </w:rPr>
            <w:fldChar w:fldCharType="separate"/>
          </w:r>
          <w:r w:rsidR="005C0F2D">
            <w:rPr>
              <w:noProof/>
            </w:rPr>
            <w:t>1</w:t>
          </w:r>
          <w:r w:rsidR="006E093B">
            <w:rPr>
              <w:noProof/>
            </w:rPr>
            <w:fldChar w:fldCharType="end"/>
          </w:r>
        </w:p>
      </w:tc>
    </w:tr>
  </w:tbl>
  <w:p w14:paraId="091AE84E" w14:textId="77777777" w:rsidR="00B15FFE" w:rsidRDefault="00B15F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0F164" w14:textId="77777777" w:rsidR="00B15FFE" w:rsidRDefault="00B15FFE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AD778" w14:textId="77777777" w:rsidR="00706102" w:rsidRDefault="00706102">
      <w:pPr>
        <w:ind w:left="420"/>
      </w:pPr>
      <w:r>
        <w:separator/>
      </w:r>
    </w:p>
  </w:footnote>
  <w:footnote w:type="continuationSeparator" w:id="0">
    <w:p w14:paraId="7374FD24" w14:textId="77777777" w:rsidR="00706102" w:rsidRDefault="00706102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27116" w14:textId="77777777" w:rsidR="00B15FFE" w:rsidRDefault="00B15FF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04"/>
      <w:gridCol w:w="5952"/>
      <w:gridCol w:w="1550"/>
    </w:tblGrid>
    <w:tr w:rsidR="00B15FFE" w14:paraId="679CB504" w14:textId="77777777">
      <w:trPr>
        <w:cantSplit/>
        <w:trHeight w:hRule="exact" w:val="777"/>
      </w:trPr>
      <w:tc>
        <w:tcPr>
          <w:tcW w:w="350" w:type="pct"/>
          <w:tcBorders>
            <w:bottom w:val="single" w:sz="6" w:space="0" w:color="auto"/>
          </w:tcBorders>
        </w:tcPr>
        <w:p w14:paraId="4D98B66C" w14:textId="77777777" w:rsidR="00B15FFE" w:rsidRDefault="00E97AE5">
          <w:pPr>
            <w:pStyle w:val="Header"/>
          </w:pPr>
          <w:r>
            <w:rPr>
              <w:rFonts w:ascii="SimSun" w:hAnsi="SimSun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4A0F4B8B" wp14:editId="47D1E58B">
                <wp:simplePos x="0" y="0"/>
                <wp:positionH relativeFrom="column">
                  <wp:posOffset>-29845</wp:posOffset>
                </wp:positionH>
                <wp:positionV relativeFrom="paragraph">
                  <wp:posOffset>6350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69B3E00" w14:textId="77777777" w:rsidR="00B15FFE" w:rsidRDefault="00B15FFE">
          <w:pPr>
            <w:ind w:left="420"/>
          </w:pPr>
        </w:p>
      </w:tc>
      <w:tc>
        <w:tcPr>
          <w:tcW w:w="3650" w:type="pct"/>
          <w:tcBorders>
            <w:bottom w:val="single" w:sz="6" w:space="0" w:color="auto"/>
          </w:tcBorders>
          <w:vAlign w:val="bottom"/>
        </w:tcPr>
        <w:p w14:paraId="3CA66E00" w14:textId="77777777" w:rsidR="00B15FFE" w:rsidRDefault="00B555EE" w:rsidP="00A61813">
          <w:pPr>
            <w:pStyle w:val="Header"/>
            <w:ind w:firstLineChars="300" w:firstLine="540"/>
          </w:pPr>
          <w:r>
            <w:rPr>
              <w:rFonts w:hint="eastAsia"/>
            </w:rPr>
            <w:t>D</w:t>
          </w:r>
          <w:r>
            <w:t>ocument Title</w:t>
          </w:r>
        </w:p>
      </w:tc>
      <w:tc>
        <w:tcPr>
          <w:tcW w:w="1000" w:type="pct"/>
          <w:tcBorders>
            <w:bottom w:val="single" w:sz="6" w:space="0" w:color="auto"/>
          </w:tcBorders>
          <w:vAlign w:val="bottom"/>
        </w:tcPr>
        <w:p w14:paraId="57D6D455" w14:textId="77777777" w:rsidR="00B15FFE" w:rsidRDefault="00B555EE" w:rsidP="00CA6E12">
          <w:pPr>
            <w:pStyle w:val="Header"/>
            <w:ind w:firstLineChars="100" w:firstLine="180"/>
          </w:pPr>
          <w:r>
            <w:t>Security Level</w:t>
          </w:r>
        </w:p>
      </w:tc>
    </w:tr>
  </w:tbl>
  <w:p w14:paraId="01D94920" w14:textId="77777777" w:rsidR="00B15FFE" w:rsidRDefault="00B15FFE" w:rsidP="00EE51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75F99" w14:textId="77777777" w:rsidR="00B15FFE" w:rsidRDefault="00B15FFE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1765319F"/>
    <w:multiLevelType w:val="multilevel"/>
    <w:tmpl w:val="9C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C15C5"/>
    <w:multiLevelType w:val="multilevel"/>
    <w:tmpl w:val="A27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21E16421"/>
    <w:multiLevelType w:val="multilevel"/>
    <w:tmpl w:val="0478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D10ED"/>
    <w:multiLevelType w:val="multilevel"/>
    <w:tmpl w:val="F79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C0E3A"/>
    <w:multiLevelType w:val="multilevel"/>
    <w:tmpl w:val="11AE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55910"/>
    <w:multiLevelType w:val="multilevel"/>
    <w:tmpl w:val="11F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D688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10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12" w15:restartNumberingAfterBreak="0">
    <w:nsid w:val="351C1F3E"/>
    <w:multiLevelType w:val="multilevel"/>
    <w:tmpl w:val="721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14" w15:restartNumberingAfterBreak="0">
    <w:nsid w:val="42FE570A"/>
    <w:multiLevelType w:val="multilevel"/>
    <w:tmpl w:val="20ACE16E"/>
    <w:lvl w:ilvl="0">
      <w:start w:val="1"/>
      <w:numFmt w:val="decimal"/>
      <w:suff w:val="nothing"/>
      <w:lvlText w:val="%1  "/>
      <w:lvlJc w:val="left"/>
      <w:pPr>
        <w:ind w:left="72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72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72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72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Figure"/>
      <w:suff w:val="space"/>
      <w:lvlText w:val="Figure%8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Table"/>
      <w:suff w:val="space"/>
      <w:lvlText w:val="Table%9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15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54C41DD9"/>
    <w:multiLevelType w:val="multilevel"/>
    <w:tmpl w:val="867C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C087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18" w15:restartNumberingAfterBreak="0">
    <w:nsid w:val="58F92324"/>
    <w:multiLevelType w:val="multilevel"/>
    <w:tmpl w:val="B6B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F3122"/>
    <w:multiLevelType w:val="multilevel"/>
    <w:tmpl w:val="456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46429"/>
    <w:multiLevelType w:val="multilevel"/>
    <w:tmpl w:val="FE4653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1" w15:restartNumberingAfterBreak="0">
    <w:nsid w:val="66865DFF"/>
    <w:multiLevelType w:val="multilevel"/>
    <w:tmpl w:val="909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3" w15:restartNumberingAfterBreak="0">
    <w:nsid w:val="786C10EA"/>
    <w:multiLevelType w:val="multilevel"/>
    <w:tmpl w:val="2CAC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990987681">
    <w:abstractNumId w:val="22"/>
  </w:num>
  <w:num w:numId="2" w16cid:durableId="1145585800">
    <w:abstractNumId w:val="22"/>
  </w:num>
  <w:num w:numId="3" w16cid:durableId="723523440">
    <w:abstractNumId w:val="22"/>
  </w:num>
  <w:num w:numId="4" w16cid:durableId="140850763">
    <w:abstractNumId w:val="14"/>
  </w:num>
  <w:num w:numId="5" w16cid:durableId="1127116335">
    <w:abstractNumId w:val="14"/>
  </w:num>
  <w:num w:numId="6" w16cid:durableId="1867861976">
    <w:abstractNumId w:val="22"/>
  </w:num>
  <w:num w:numId="7" w16cid:durableId="1582256539">
    <w:abstractNumId w:val="22"/>
  </w:num>
  <w:num w:numId="8" w16cid:durableId="959072253">
    <w:abstractNumId w:val="22"/>
  </w:num>
  <w:num w:numId="9" w16cid:durableId="289944757">
    <w:abstractNumId w:val="22"/>
  </w:num>
  <w:num w:numId="10" w16cid:durableId="1672635133">
    <w:abstractNumId w:val="4"/>
  </w:num>
  <w:num w:numId="11" w16cid:durableId="1977249328">
    <w:abstractNumId w:val="4"/>
  </w:num>
  <w:num w:numId="12" w16cid:durableId="1259562816">
    <w:abstractNumId w:val="4"/>
  </w:num>
  <w:num w:numId="13" w16cid:durableId="3291368">
    <w:abstractNumId w:val="11"/>
  </w:num>
  <w:num w:numId="14" w16cid:durableId="572666418">
    <w:abstractNumId w:val="13"/>
  </w:num>
  <w:num w:numId="15" w16cid:durableId="1167550342">
    <w:abstractNumId w:val="0"/>
  </w:num>
  <w:num w:numId="16" w16cid:durableId="1591158723">
    <w:abstractNumId w:val="10"/>
  </w:num>
  <w:num w:numId="17" w16cid:durableId="1719090982">
    <w:abstractNumId w:val="15"/>
  </w:num>
  <w:num w:numId="18" w16cid:durableId="437333136">
    <w:abstractNumId w:val="15"/>
  </w:num>
  <w:num w:numId="19" w16cid:durableId="1705323686">
    <w:abstractNumId w:val="15"/>
  </w:num>
  <w:num w:numId="20" w16cid:durableId="144056426">
    <w:abstractNumId w:val="24"/>
  </w:num>
  <w:num w:numId="21" w16cid:durableId="82992536">
    <w:abstractNumId w:val="24"/>
  </w:num>
  <w:num w:numId="22" w16cid:durableId="1888639283">
    <w:abstractNumId w:val="24"/>
  </w:num>
  <w:num w:numId="23" w16cid:durableId="409541645">
    <w:abstractNumId w:val="24"/>
  </w:num>
  <w:num w:numId="24" w16cid:durableId="1539397629">
    <w:abstractNumId w:val="15"/>
  </w:num>
  <w:num w:numId="25" w16cid:durableId="307324218">
    <w:abstractNumId w:val="15"/>
  </w:num>
  <w:num w:numId="26" w16cid:durableId="1770810323">
    <w:abstractNumId w:val="24"/>
  </w:num>
  <w:num w:numId="27" w16cid:durableId="1113404660">
    <w:abstractNumId w:val="24"/>
  </w:num>
  <w:num w:numId="28" w16cid:durableId="222523837">
    <w:abstractNumId w:val="24"/>
  </w:num>
  <w:num w:numId="29" w16cid:durableId="1814105331">
    <w:abstractNumId w:val="1"/>
  </w:num>
  <w:num w:numId="30" w16cid:durableId="74011486">
    <w:abstractNumId w:val="15"/>
  </w:num>
  <w:num w:numId="31" w16cid:durableId="568425200">
    <w:abstractNumId w:val="15"/>
  </w:num>
  <w:num w:numId="32" w16cid:durableId="1252276611">
    <w:abstractNumId w:val="24"/>
  </w:num>
  <w:num w:numId="33" w16cid:durableId="1035538986">
    <w:abstractNumId w:val="20"/>
  </w:num>
  <w:num w:numId="34" w16cid:durableId="1199394211">
    <w:abstractNumId w:val="20"/>
  </w:num>
  <w:num w:numId="35" w16cid:durableId="462119860">
    <w:abstractNumId w:val="20"/>
  </w:num>
  <w:num w:numId="36" w16cid:durableId="1363169457">
    <w:abstractNumId w:val="9"/>
  </w:num>
  <w:num w:numId="37" w16cid:durableId="1434787104">
    <w:abstractNumId w:val="17"/>
  </w:num>
  <w:num w:numId="38" w16cid:durableId="2059739890">
    <w:abstractNumId w:val="7"/>
  </w:num>
  <w:num w:numId="39" w16cid:durableId="744184713">
    <w:abstractNumId w:val="18"/>
  </w:num>
  <w:num w:numId="40" w16cid:durableId="1289822293">
    <w:abstractNumId w:val="16"/>
  </w:num>
  <w:num w:numId="41" w16cid:durableId="1755129261">
    <w:abstractNumId w:val="2"/>
  </w:num>
  <w:num w:numId="42" w16cid:durableId="1215240187">
    <w:abstractNumId w:val="8"/>
  </w:num>
  <w:num w:numId="43" w16cid:durableId="1417090775">
    <w:abstractNumId w:val="6"/>
  </w:num>
  <w:num w:numId="44" w16cid:durableId="1152061079">
    <w:abstractNumId w:val="23"/>
  </w:num>
  <w:num w:numId="45" w16cid:durableId="1649238613">
    <w:abstractNumId w:val="19"/>
  </w:num>
  <w:num w:numId="46" w16cid:durableId="283076792">
    <w:abstractNumId w:val="12"/>
  </w:num>
  <w:num w:numId="47" w16cid:durableId="155536654">
    <w:abstractNumId w:val="5"/>
  </w:num>
  <w:num w:numId="48" w16cid:durableId="1333023586">
    <w:abstractNumId w:val="21"/>
  </w:num>
  <w:num w:numId="49" w16cid:durableId="57243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2D"/>
    <w:rsid w:val="00020AC7"/>
    <w:rsid w:val="001B2A88"/>
    <w:rsid w:val="001F495F"/>
    <w:rsid w:val="00272020"/>
    <w:rsid w:val="00292BE6"/>
    <w:rsid w:val="00293C9E"/>
    <w:rsid w:val="002E39FC"/>
    <w:rsid w:val="00386A1C"/>
    <w:rsid w:val="00400A6D"/>
    <w:rsid w:val="0041004A"/>
    <w:rsid w:val="00523A50"/>
    <w:rsid w:val="005449D4"/>
    <w:rsid w:val="005C0F2D"/>
    <w:rsid w:val="006C07FD"/>
    <w:rsid w:val="006E093B"/>
    <w:rsid w:val="00706102"/>
    <w:rsid w:val="0073547E"/>
    <w:rsid w:val="007D56AD"/>
    <w:rsid w:val="00863FAE"/>
    <w:rsid w:val="008E1FAA"/>
    <w:rsid w:val="0095681D"/>
    <w:rsid w:val="00A61813"/>
    <w:rsid w:val="00B15FFE"/>
    <w:rsid w:val="00B272EE"/>
    <w:rsid w:val="00B555EE"/>
    <w:rsid w:val="00B92448"/>
    <w:rsid w:val="00BC013C"/>
    <w:rsid w:val="00CA6E12"/>
    <w:rsid w:val="00CC0F40"/>
    <w:rsid w:val="00D03EC9"/>
    <w:rsid w:val="00E97AE5"/>
    <w:rsid w:val="00EB731E"/>
    <w:rsid w:val="00E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37932"/>
  <w15:docId w15:val="{4CC2DA6C-EB3E-48E1-ACB1-8D0279C29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5FFE"/>
    <w:pPr>
      <w:widowControl w:val="0"/>
      <w:autoSpaceDE w:val="0"/>
      <w:autoSpaceDN w:val="0"/>
      <w:adjustRightInd w:val="0"/>
      <w:spacing w:line="360" w:lineRule="auto"/>
      <w:ind w:leftChars="200" w:left="200"/>
    </w:pPr>
    <w:rPr>
      <w:rFonts w:eastAsia="Times New Roman"/>
      <w:sz w:val="21"/>
      <w:szCs w:val="21"/>
    </w:rPr>
  </w:style>
  <w:style w:type="paragraph" w:styleId="Heading1">
    <w:name w:val="heading 1"/>
    <w:next w:val="Heading2"/>
    <w:qFormat/>
    <w:rsid w:val="00B15FFE"/>
    <w:pPr>
      <w:keepNext/>
      <w:numPr>
        <w:numId w:val="35"/>
      </w:numPr>
      <w:spacing w:before="240" w:after="240"/>
      <w:ind w:left="431" w:hanging="431"/>
      <w:jc w:val="both"/>
      <w:outlineLvl w:val="0"/>
    </w:pPr>
    <w:rPr>
      <w:rFonts w:ascii="Arial" w:eastAsia="SimHei" w:hAnsi="Arial"/>
      <w:b/>
      <w:sz w:val="32"/>
      <w:szCs w:val="32"/>
    </w:rPr>
  </w:style>
  <w:style w:type="paragraph" w:styleId="Heading2">
    <w:name w:val="heading 2"/>
    <w:next w:val="Normal"/>
    <w:qFormat/>
    <w:rsid w:val="00B15FFE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SimHei" w:hAnsi="Arial"/>
      <w:sz w:val="24"/>
      <w:szCs w:val="24"/>
    </w:rPr>
  </w:style>
  <w:style w:type="paragraph" w:styleId="Heading3">
    <w:name w:val="heading 3"/>
    <w:basedOn w:val="Normal"/>
    <w:next w:val="Normal"/>
    <w:qFormat/>
    <w:rsid w:val="00B15FFE"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ascii="Arial" w:eastAsia="Arial" w:hAnsi="Arial"/>
      <w:bCs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next w:val="Normal"/>
    <w:rsid w:val="00B15FFE"/>
    <w:pPr>
      <w:keepLines/>
      <w:numPr>
        <w:ilvl w:val="8"/>
        <w:numId w:val="5"/>
      </w:numPr>
      <w:spacing w:beforeLines="100"/>
      <w:ind w:left="0"/>
      <w:jc w:val="center"/>
    </w:pPr>
    <w:rPr>
      <w:rFonts w:ascii="Arial" w:hAnsi="Arial"/>
      <w:sz w:val="18"/>
      <w:szCs w:val="18"/>
    </w:rPr>
  </w:style>
  <w:style w:type="paragraph" w:customStyle="1" w:styleId="TableText">
    <w:name w:val="Table Text"/>
    <w:rsid w:val="00B15FFE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TableHeader">
    <w:name w:val="Table Header"/>
    <w:rsid w:val="00B15FFE"/>
    <w:pPr>
      <w:jc w:val="center"/>
    </w:pPr>
    <w:rPr>
      <w:rFonts w:ascii="Arial" w:hAnsi="Arial"/>
      <w:b/>
      <w:sz w:val="21"/>
      <w:szCs w:val="21"/>
    </w:rPr>
  </w:style>
  <w:style w:type="table" w:customStyle="1" w:styleId="TableStyle">
    <w:name w:val="Table Style"/>
    <w:basedOn w:val="TableNormal"/>
    <w:rsid w:val="00B15FFE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styleId="BalloonText">
    <w:name w:val="Balloon Text"/>
    <w:basedOn w:val="Normal"/>
    <w:link w:val="BalloonTextChar"/>
    <w:rsid w:val="00B15FFE"/>
    <w:pPr>
      <w:spacing w:line="240" w:lineRule="auto"/>
    </w:pPr>
    <w:rPr>
      <w:sz w:val="18"/>
      <w:szCs w:val="18"/>
    </w:rPr>
  </w:style>
  <w:style w:type="paragraph" w:customStyle="1" w:styleId="FigureStyle">
    <w:name w:val="Figure Style"/>
    <w:basedOn w:val="Normal"/>
    <w:rsid w:val="00B15FFE"/>
    <w:pPr>
      <w:keepNext/>
      <w:widowControl/>
      <w:spacing w:before="80" w:after="80"/>
      <w:ind w:leftChars="0" w:left="0"/>
      <w:jc w:val="center"/>
    </w:pPr>
  </w:style>
  <w:style w:type="paragraph" w:customStyle="1" w:styleId="DocumentTitle">
    <w:name w:val="Document Title"/>
    <w:basedOn w:val="Normal"/>
    <w:rsid w:val="00B15FFE"/>
    <w:pPr>
      <w:tabs>
        <w:tab w:val="left" w:pos="0"/>
      </w:tabs>
      <w:spacing w:before="300" w:after="300"/>
      <w:ind w:leftChars="0" w:left="0"/>
      <w:jc w:val="center"/>
    </w:pPr>
    <w:rPr>
      <w:rFonts w:ascii="Arial" w:eastAsia="SimHei" w:hAnsi="Arial"/>
      <w:sz w:val="36"/>
      <w:szCs w:val="36"/>
    </w:rPr>
  </w:style>
  <w:style w:type="paragraph" w:styleId="Footer">
    <w:name w:val="footer"/>
    <w:rsid w:val="00B15FFE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Header">
    <w:name w:val="header"/>
    <w:rsid w:val="00B15FFE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15FFE"/>
    <w:rPr>
      <w:rFonts w:eastAsia="Times New Roman"/>
      <w:sz w:val="18"/>
      <w:szCs w:val="18"/>
    </w:rPr>
  </w:style>
  <w:style w:type="paragraph" w:customStyle="1" w:styleId="NotesHeader">
    <w:name w:val="Notes Header"/>
    <w:basedOn w:val="Normal"/>
    <w:rsid w:val="00B15FFE"/>
    <w:pPr>
      <w:pBdr>
        <w:top w:val="single" w:sz="4" w:space="1" w:color="000000"/>
      </w:pBdr>
      <w:jc w:val="both"/>
    </w:pPr>
    <w:rPr>
      <w:rFonts w:ascii="Arial" w:eastAsia="SimHei" w:hAnsi="Arial"/>
      <w:sz w:val="18"/>
    </w:rPr>
  </w:style>
  <w:style w:type="paragraph" w:customStyle="1" w:styleId="NotesText">
    <w:name w:val="Notes Text"/>
    <w:basedOn w:val="Normal"/>
    <w:rsid w:val="00B15FFE"/>
    <w:pPr>
      <w:pBdr>
        <w:bottom w:val="single" w:sz="4" w:space="1" w:color="000000"/>
      </w:pBdr>
      <w:ind w:firstLine="360"/>
      <w:jc w:val="both"/>
    </w:pPr>
    <w:rPr>
      <w:rFonts w:ascii="Arial" w:eastAsia="KaiTi_GB2312" w:hAnsi="Arial"/>
      <w:sz w:val="18"/>
      <w:szCs w:val="18"/>
    </w:rPr>
  </w:style>
  <w:style w:type="paragraph" w:customStyle="1" w:styleId="CompilingAdvice">
    <w:name w:val="Compiling Advice"/>
    <w:basedOn w:val="Normal"/>
    <w:rsid w:val="00B15FFE"/>
    <w:rPr>
      <w:rFonts w:ascii="Arial" w:hAnsi="Arial" w:cs="Arial"/>
      <w:i/>
      <w:color w:val="0000FF"/>
    </w:rPr>
  </w:style>
  <w:style w:type="paragraph" w:customStyle="1" w:styleId="Figure">
    <w:name w:val="Figure"/>
    <w:basedOn w:val="Normal"/>
    <w:rsid w:val="00B15FFE"/>
    <w:pPr>
      <w:numPr>
        <w:ilvl w:val="7"/>
        <w:numId w:val="5"/>
      </w:numPr>
      <w:ind w:leftChars="0" w:left="0"/>
      <w:jc w:val="center"/>
    </w:pPr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CF202F"/>
      </a:dk1>
      <a:lt1>
        <a:srgbClr val="F7991C"/>
      </a:lt1>
      <a:dk2>
        <a:srgbClr val="EC1567"/>
      </a:dk2>
      <a:lt2>
        <a:srgbClr val="AB1C3E"/>
      </a:lt2>
      <a:accent1>
        <a:srgbClr val="63322F"/>
      </a:accent1>
      <a:accent2>
        <a:srgbClr val="FBE109"/>
      </a:accent2>
      <a:accent3>
        <a:srgbClr val="F47F74"/>
      </a:accent3>
      <a:accent4>
        <a:srgbClr val="7BCC86"/>
      </a:accent4>
      <a:accent5>
        <a:srgbClr val="83C886"/>
      </a:accent5>
      <a:accent6>
        <a:srgbClr val="FFF7DA"/>
      </a:accent6>
      <a:hlink>
        <a:srgbClr val="EBE2DA"/>
      </a:hlink>
      <a:folHlink>
        <a:srgbClr val="F0F8F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Souhayl Guenichi</dc:creator>
  <cp:keywords/>
  <dc:description/>
  <cp:lastModifiedBy>Souhayl Guenichi</cp:lastModifiedBy>
  <cp:revision>1</cp:revision>
  <dcterms:created xsi:type="dcterms:W3CDTF">2025-09-05T01:17:00Z</dcterms:created>
  <dcterms:modified xsi:type="dcterms:W3CDTF">2026-02-20T13:18:00Z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1757485737</vt:lpwstr>
  </property>
</Properties>
</file>