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9E1A60" w14:textId="2E7D0878" w:rsidR="00471659" w:rsidRPr="007C6074" w:rsidRDefault="007C6074" w:rsidP="007C6074">
      <w:pPr>
        <w:rPr>
          <w:rFonts w:ascii="Times New Roman" w:hAnsi="Times New Roman" w:cs="Times New Roman"/>
        </w:rPr>
      </w:pPr>
      <w:r w:rsidRPr="007C6074">
        <w:rPr>
          <w:rFonts w:ascii="Times New Roman" w:hAnsi="Times New Roman" w:cs="Times New Roman"/>
        </w:rPr>
        <w:t xml:space="preserve">Dear special issue editors Dr. Martínez-Díaz, Dr. Al Haddad, and Dr. </w:t>
      </w:r>
      <w:proofErr w:type="spellStart"/>
      <w:r w:rsidRPr="007C6074">
        <w:rPr>
          <w:rFonts w:ascii="Times New Roman" w:hAnsi="Times New Roman" w:cs="Times New Roman"/>
        </w:rPr>
        <w:t>Abouelela</w:t>
      </w:r>
      <w:proofErr w:type="spellEnd"/>
      <w:r w:rsidR="00471659" w:rsidRPr="007C6074">
        <w:rPr>
          <w:rFonts w:ascii="Times New Roman" w:hAnsi="Times New Roman" w:cs="Times New Roman"/>
        </w:rPr>
        <w:t>,</w:t>
      </w:r>
    </w:p>
    <w:p w14:paraId="486698E9" w14:textId="77777777" w:rsidR="00471659" w:rsidRPr="007C6074" w:rsidRDefault="00471659" w:rsidP="00471659">
      <w:pPr>
        <w:spacing w:line="276" w:lineRule="auto"/>
        <w:rPr>
          <w:rFonts w:ascii="Times New Roman" w:hAnsi="Times New Roman" w:cs="Times New Roman"/>
        </w:rPr>
      </w:pPr>
    </w:p>
    <w:p w14:paraId="1B7F882A" w14:textId="77777777" w:rsidR="00C3528A" w:rsidRDefault="00F23D21" w:rsidP="00B969A9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7C6074">
        <w:rPr>
          <w:rFonts w:ascii="Times New Roman" w:hAnsi="Times New Roman" w:cs="Times New Roman"/>
        </w:rPr>
        <w:t>It is with great pleasure that I write</w:t>
      </w:r>
      <w:r w:rsidR="000010FF">
        <w:rPr>
          <w:rFonts w:ascii="Times New Roman" w:hAnsi="Times New Roman" w:cs="Times New Roman"/>
        </w:rPr>
        <w:t xml:space="preserve"> to you,</w:t>
      </w:r>
      <w:r w:rsidRPr="007C6074">
        <w:rPr>
          <w:rFonts w:ascii="Times New Roman" w:hAnsi="Times New Roman" w:cs="Times New Roman"/>
        </w:rPr>
        <w:t xml:space="preserve"> on behalf o</w:t>
      </w:r>
      <w:r w:rsidR="000010FF">
        <w:rPr>
          <w:rFonts w:ascii="Times New Roman" w:hAnsi="Times New Roman" w:cs="Times New Roman"/>
        </w:rPr>
        <w:t>f</w:t>
      </w:r>
      <w:r w:rsidRPr="007C6074">
        <w:rPr>
          <w:rFonts w:ascii="Times New Roman" w:hAnsi="Times New Roman" w:cs="Times New Roman"/>
        </w:rPr>
        <w:t xml:space="preserve"> my</w:t>
      </w:r>
      <w:r w:rsidR="000010FF">
        <w:rPr>
          <w:rFonts w:ascii="Times New Roman" w:hAnsi="Times New Roman" w:cs="Times New Roman"/>
        </w:rPr>
        <w:t>self and my</w:t>
      </w:r>
      <w:r w:rsidRPr="007C6074">
        <w:rPr>
          <w:rFonts w:ascii="Times New Roman" w:hAnsi="Times New Roman" w:cs="Times New Roman"/>
        </w:rPr>
        <w:t xml:space="preserve"> co-authors</w:t>
      </w:r>
      <w:r w:rsidR="009F5823" w:rsidRPr="007C6074">
        <w:rPr>
          <w:rFonts w:ascii="Times New Roman" w:hAnsi="Times New Roman" w:cs="Times New Roman"/>
        </w:rPr>
        <w:t>,</w:t>
      </w:r>
      <w:r w:rsidRPr="007C6074">
        <w:rPr>
          <w:rFonts w:ascii="Times New Roman" w:hAnsi="Times New Roman" w:cs="Times New Roman"/>
        </w:rPr>
        <w:t xml:space="preserve"> </w:t>
      </w:r>
      <w:r w:rsidR="000010FF">
        <w:rPr>
          <w:rFonts w:ascii="Times New Roman" w:hAnsi="Times New Roman" w:cs="Times New Roman"/>
        </w:rPr>
        <w:t>regarding</w:t>
      </w:r>
      <w:r w:rsidRPr="007C6074">
        <w:rPr>
          <w:rFonts w:ascii="Times New Roman" w:hAnsi="Times New Roman" w:cs="Times New Roman"/>
        </w:rPr>
        <w:t xml:space="preserve"> our </w:t>
      </w:r>
      <w:r w:rsidR="00B969A9" w:rsidRPr="00C3528A">
        <w:rPr>
          <w:rFonts w:ascii="Times New Roman" w:hAnsi="Times New Roman" w:cs="Times New Roman"/>
          <w:sz w:val="22"/>
          <w:szCs w:val="22"/>
        </w:rPr>
        <w:t>revised and resubmitted</w:t>
      </w:r>
      <w:r w:rsidRPr="00C3528A">
        <w:rPr>
          <w:rFonts w:ascii="Times New Roman" w:hAnsi="Times New Roman" w:cs="Times New Roman"/>
          <w:sz w:val="22"/>
          <w:szCs w:val="22"/>
        </w:rPr>
        <w:t xml:space="preserve"> manuscript </w:t>
      </w:r>
      <w:r w:rsidR="00B969A9" w:rsidRPr="00C3528A">
        <w:rPr>
          <w:rFonts w:ascii="Times New Roman" w:hAnsi="Times New Roman" w:cs="Times New Roman"/>
          <w:sz w:val="22"/>
          <w:szCs w:val="22"/>
        </w:rPr>
        <w:t>now titled</w:t>
      </w:r>
      <w:r w:rsidRPr="00C3528A">
        <w:rPr>
          <w:rFonts w:ascii="Times New Roman" w:hAnsi="Times New Roman" w:cs="Times New Roman"/>
          <w:sz w:val="22"/>
          <w:szCs w:val="22"/>
        </w:rPr>
        <w:t>: “</w:t>
      </w:r>
      <w:r w:rsidR="00B969A9" w:rsidRPr="00C3528A">
        <w:rPr>
          <w:rFonts w:ascii="Times New Roman" w:hAnsi="Times New Roman" w:cs="Times New Roman"/>
          <w:sz w:val="22"/>
          <w:szCs w:val="22"/>
        </w:rPr>
        <w:t>Exploring mobility of care with measures of accessibility</w:t>
      </w:r>
      <w:r w:rsidRPr="00C3528A">
        <w:rPr>
          <w:rFonts w:ascii="Times New Roman" w:hAnsi="Times New Roman" w:cs="Times New Roman"/>
          <w:sz w:val="22"/>
          <w:szCs w:val="22"/>
        </w:rPr>
        <w:t>”</w:t>
      </w:r>
      <w:r w:rsidR="00471659" w:rsidRPr="00C3528A">
        <w:rPr>
          <w:rFonts w:ascii="Times New Roman" w:hAnsi="Times New Roman" w:cs="Times New Roman"/>
          <w:sz w:val="22"/>
          <w:szCs w:val="22"/>
        </w:rPr>
        <w:t xml:space="preserve"> t</w:t>
      </w:r>
      <w:r w:rsidR="00DB5A07" w:rsidRPr="00C3528A">
        <w:rPr>
          <w:rFonts w:ascii="Times New Roman" w:hAnsi="Times New Roman" w:cs="Times New Roman"/>
          <w:sz w:val="22"/>
          <w:szCs w:val="22"/>
        </w:rPr>
        <w:t xml:space="preserve">o </w:t>
      </w:r>
      <w:r w:rsidR="009C3B23" w:rsidRPr="00C3528A">
        <w:rPr>
          <w:rFonts w:ascii="Times New Roman" w:hAnsi="Times New Roman" w:cs="Times New Roman"/>
          <w:i/>
          <w:iCs/>
          <w:sz w:val="22"/>
          <w:szCs w:val="22"/>
        </w:rPr>
        <w:t>Journal of Transport Geography</w:t>
      </w:r>
      <w:r w:rsidR="00471659" w:rsidRPr="00C3528A">
        <w:rPr>
          <w:rFonts w:ascii="Times New Roman" w:hAnsi="Times New Roman" w:cs="Times New Roman"/>
          <w:sz w:val="22"/>
          <w:szCs w:val="22"/>
        </w:rPr>
        <w:t>.</w:t>
      </w:r>
      <w:r w:rsidR="00560446" w:rsidRPr="00C3528A">
        <w:rPr>
          <w:rFonts w:ascii="Times New Roman" w:hAnsi="Times New Roman" w:cs="Times New Roman"/>
          <w:sz w:val="22"/>
          <w:szCs w:val="22"/>
        </w:rPr>
        <w:t xml:space="preserve">  We believe it is </w:t>
      </w:r>
      <w:r w:rsidR="00B969A9" w:rsidRPr="00C3528A">
        <w:rPr>
          <w:rFonts w:ascii="Times New Roman" w:hAnsi="Times New Roman" w:cs="Times New Roman"/>
          <w:sz w:val="22"/>
          <w:szCs w:val="22"/>
        </w:rPr>
        <w:t xml:space="preserve">still a </w:t>
      </w:r>
      <w:r w:rsidR="00560446" w:rsidRPr="00C3528A">
        <w:rPr>
          <w:rFonts w:ascii="Times New Roman" w:hAnsi="Times New Roman" w:cs="Times New Roman"/>
          <w:sz w:val="22"/>
          <w:szCs w:val="22"/>
        </w:rPr>
        <w:t>good fit for your special issue</w:t>
      </w:r>
      <w:r w:rsidR="003D2C3B" w:rsidRPr="00C3528A">
        <w:rPr>
          <w:rFonts w:ascii="Times New Roman" w:hAnsi="Times New Roman" w:cs="Times New Roman"/>
          <w:sz w:val="22"/>
          <w:szCs w:val="22"/>
        </w:rPr>
        <w:t xml:space="preserve"> </w:t>
      </w:r>
      <w:r w:rsidR="00560446" w:rsidRPr="00C3528A">
        <w:rPr>
          <w:rFonts w:ascii="Times New Roman" w:hAnsi="Times New Roman" w:cs="Times New Roman"/>
          <w:i/>
          <w:iCs/>
          <w:sz w:val="22"/>
          <w:szCs w:val="22"/>
        </w:rPr>
        <w:t>Gender Gap in Mobility: Geographical Dimension and Implications</w:t>
      </w:r>
      <w:r w:rsidR="00B969A9" w:rsidRPr="00C3528A">
        <w:rPr>
          <w:rFonts w:ascii="Times New Roman" w:hAnsi="Times New Roman" w:cs="Times New Roman"/>
          <w:sz w:val="22"/>
          <w:szCs w:val="22"/>
        </w:rPr>
        <w:t xml:space="preserve"> and its clarity has been especially improved in part because of the thoughtful comments provided by the reviewers. </w:t>
      </w:r>
    </w:p>
    <w:p w14:paraId="7B2196E3" w14:textId="77777777" w:rsidR="00C3528A" w:rsidRDefault="00C3528A" w:rsidP="00B969A9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3DCE5970" w14:textId="069772F3" w:rsidR="00B969A9" w:rsidRPr="00C3528A" w:rsidRDefault="00B969A9" w:rsidP="00B969A9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3528A">
        <w:rPr>
          <w:rFonts w:ascii="Times New Roman" w:hAnsi="Times New Roman" w:cs="Times New Roman"/>
          <w:sz w:val="22"/>
          <w:szCs w:val="22"/>
        </w:rPr>
        <w:t>As an overview of the changes made:</w:t>
      </w:r>
    </w:p>
    <w:p w14:paraId="60BAC11D" w14:textId="77777777" w:rsidR="00B969A9" w:rsidRPr="00C3528A" w:rsidRDefault="00B969A9" w:rsidP="00B969A9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42D4B398" w14:textId="77777777" w:rsidR="00B969A9" w:rsidRPr="00C3528A" w:rsidRDefault="00B969A9" w:rsidP="00B969A9">
      <w:pPr>
        <w:pStyle w:val="Response"/>
        <w:numPr>
          <w:ilvl w:val="0"/>
          <w:numId w:val="1"/>
        </w:numPr>
        <w:spacing w:line="240" w:lineRule="auto"/>
        <w:ind w:hanging="357"/>
        <w:contextualSpacing/>
        <w:jc w:val="both"/>
        <w:rPr>
          <w:rFonts w:ascii="Times New Roman" w:hAnsi="Times New Roman" w:cs="Times New Roman"/>
          <w:color w:val="auto"/>
          <w:lang w:eastAsia="en-CA"/>
        </w:rPr>
      </w:pPr>
      <w:r w:rsidRPr="00C3528A">
        <w:rPr>
          <w:rFonts w:ascii="Times New Roman" w:hAnsi="Times New Roman" w:cs="Times New Roman"/>
          <w:color w:val="auto"/>
        </w:rPr>
        <w:t>The title of the manuscript has been changed from “Exploring mobility of care with measures of access: a case for gender-mainstreaming accessibility analysis”, to “Exploring mobility of care with measures of accessibility”.</w:t>
      </w:r>
    </w:p>
    <w:p w14:paraId="74FAB6AA" w14:textId="77777777" w:rsidR="00B969A9" w:rsidRPr="00C3528A" w:rsidRDefault="00B969A9" w:rsidP="00B969A9">
      <w:pPr>
        <w:pStyle w:val="Response"/>
        <w:numPr>
          <w:ilvl w:val="1"/>
          <w:numId w:val="1"/>
        </w:numPr>
        <w:spacing w:after="0" w:line="240" w:lineRule="auto"/>
        <w:contextualSpacing/>
        <w:jc w:val="both"/>
        <w:rPr>
          <w:rFonts w:ascii="Times New Roman" w:hAnsi="Times New Roman" w:cs="Times New Roman"/>
          <w:color w:val="auto"/>
        </w:rPr>
      </w:pPr>
      <w:r w:rsidRPr="00C3528A">
        <w:rPr>
          <w:rFonts w:ascii="Times New Roman" w:hAnsi="Times New Roman" w:cs="Times New Roman"/>
          <w:color w:val="auto"/>
        </w:rPr>
        <w:t>The gender-mainstreaming perspective provided by Mobility of Care is now explained in text, therefore we were able to shorten the title to enhance clarity.</w:t>
      </w:r>
    </w:p>
    <w:p w14:paraId="513E9FE7" w14:textId="781F55E4" w:rsidR="00B969A9" w:rsidRPr="00C3528A" w:rsidRDefault="00B969A9" w:rsidP="00B969A9">
      <w:pPr>
        <w:pStyle w:val="Response"/>
        <w:numPr>
          <w:ilvl w:val="0"/>
          <w:numId w:val="1"/>
        </w:numPr>
        <w:spacing w:after="0" w:line="240" w:lineRule="auto"/>
        <w:ind w:hanging="357"/>
        <w:contextualSpacing/>
        <w:jc w:val="both"/>
        <w:rPr>
          <w:rFonts w:ascii="Times New Roman" w:hAnsi="Times New Roman" w:cs="Times New Roman"/>
          <w:color w:val="auto"/>
        </w:rPr>
      </w:pPr>
      <w:r w:rsidRPr="00C3528A">
        <w:rPr>
          <w:rFonts w:ascii="Times New Roman" w:hAnsi="Times New Roman" w:cs="Times New Roman"/>
          <w:color w:val="auto"/>
        </w:rPr>
        <w:t>The Introduction, Methods, and the Discussion and Conclusion sections now all mention the importance of considering low-income status in Mobility of Care research.</w:t>
      </w:r>
    </w:p>
    <w:p w14:paraId="6A893C67" w14:textId="0F7559A8" w:rsidR="00B969A9" w:rsidRPr="00C3528A" w:rsidRDefault="00B969A9" w:rsidP="00B969A9">
      <w:pPr>
        <w:pStyle w:val="Response"/>
        <w:numPr>
          <w:ilvl w:val="0"/>
          <w:numId w:val="1"/>
        </w:numPr>
        <w:spacing w:after="0" w:line="240" w:lineRule="auto"/>
        <w:ind w:hanging="357"/>
        <w:contextualSpacing/>
        <w:jc w:val="both"/>
        <w:rPr>
          <w:rFonts w:ascii="Times New Roman" w:hAnsi="Times New Roman" w:cs="Times New Roman"/>
          <w:color w:val="auto"/>
        </w:rPr>
      </w:pPr>
      <w:r w:rsidRPr="00C3528A">
        <w:rPr>
          <w:rFonts w:ascii="Times New Roman" w:hAnsi="Times New Roman" w:cs="Times New Roman"/>
          <w:color w:val="auto"/>
        </w:rPr>
        <w:t xml:space="preserve">The paper’s objectives are </w:t>
      </w:r>
      <w:r w:rsidRPr="00C3528A">
        <w:rPr>
          <w:rFonts w:ascii="Times New Roman" w:hAnsi="Times New Roman" w:cs="Times New Roman"/>
          <w:color w:val="auto"/>
        </w:rPr>
        <w:t xml:space="preserve">more </w:t>
      </w:r>
      <w:r w:rsidRPr="00C3528A">
        <w:rPr>
          <w:rFonts w:ascii="Times New Roman" w:hAnsi="Times New Roman" w:cs="Times New Roman"/>
          <w:color w:val="auto"/>
        </w:rPr>
        <w:t>clearly stated</w:t>
      </w:r>
      <w:r w:rsidRPr="00C3528A">
        <w:rPr>
          <w:rFonts w:ascii="Times New Roman" w:hAnsi="Times New Roman" w:cs="Times New Roman"/>
          <w:color w:val="auto"/>
        </w:rPr>
        <w:t>.</w:t>
      </w:r>
    </w:p>
    <w:p w14:paraId="2DDF334E" w14:textId="2FEDC514" w:rsidR="00B969A9" w:rsidRPr="00C3528A" w:rsidRDefault="00B969A9" w:rsidP="00B969A9">
      <w:pPr>
        <w:pStyle w:val="Response"/>
        <w:numPr>
          <w:ilvl w:val="0"/>
          <w:numId w:val="1"/>
        </w:numPr>
        <w:spacing w:after="0" w:line="240" w:lineRule="auto"/>
        <w:ind w:hanging="357"/>
        <w:contextualSpacing/>
        <w:jc w:val="both"/>
        <w:rPr>
          <w:rFonts w:ascii="Times New Roman" w:hAnsi="Times New Roman" w:cs="Times New Roman"/>
          <w:color w:val="auto"/>
        </w:rPr>
      </w:pPr>
      <w:r w:rsidRPr="00C3528A">
        <w:rPr>
          <w:rFonts w:ascii="Times New Roman" w:hAnsi="Times New Roman" w:cs="Times New Roman"/>
          <w:color w:val="auto"/>
        </w:rPr>
        <w:t xml:space="preserve">A short </w:t>
      </w:r>
      <w:r w:rsidRPr="00C3528A">
        <w:rPr>
          <w:rFonts w:ascii="Times New Roman" w:hAnsi="Times New Roman" w:cs="Times New Roman"/>
          <w:color w:val="auto"/>
        </w:rPr>
        <w:t>literature</w:t>
      </w:r>
      <w:r w:rsidRPr="00C3528A">
        <w:rPr>
          <w:rFonts w:ascii="Times New Roman" w:hAnsi="Times New Roman" w:cs="Times New Roman"/>
          <w:color w:val="auto"/>
        </w:rPr>
        <w:t xml:space="preserve"> review section is added, following the Introduction section. </w:t>
      </w:r>
    </w:p>
    <w:p w14:paraId="66C002C9" w14:textId="0F9DECEB" w:rsidR="00B969A9" w:rsidRPr="00C3528A" w:rsidRDefault="00B969A9" w:rsidP="00B969A9">
      <w:pPr>
        <w:pStyle w:val="Response"/>
        <w:numPr>
          <w:ilvl w:val="0"/>
          <w:numId w:val="1"/>
        </w:numPr>
        <w:spacing w:after="0" w:line="240" w:lineRule="auto"/>
        <w:ind w:hanging="357"/>
        <w:contextualSpacing/>
        <w:jc w:val="both"/>
        <w:rPr>
          <w:rFonts w:ascii="Times New Roman" w:hAnsi="Times New Roman" w:cs="Times New Roman"/>
          <w:color w:val="auto"/>
        </w:rPr>
      </w:pPr>
      <w:r w:rsidRPr="00C3528A">
        <w:rPr>
          <w:rFonts w:ascii="Times New Roman" w:hAnsi="Times New Roman" w:cs="Times New Roman"/>
          <w:color w:val="auto"/>
        </w:rPr>
        <w:t>Additional information regarding the</w:t>
      </w:r>
      <w:r w:rsidRPr="00C3528A">
        <w:rPr>
          <w:rFonts w:ascii="Times New Roman" w:hAnsi="Times New Roman" w:cs="Times New Roman"/>
          <w:color w:val="auto"/>
        </w:rPr>
        <w:t xml:space="preserve"> transit, walk, and bike infrastructure in </w:t>
      </w:r>
      <w:r w:rsidRPr="00C3528A">
        <w:rPr>
          <w:rFonts w:ascii="Times New Roman" w:hAnsi="Times New Roman" w:cs="Times New Roman"/>
          <w:color w:val="auto"/>
        </w:rPr>
        <w:t>the case study is provided.</w:t>
      </w:r>
    </w:p>
    <w:p w14:paraId="6F37D5D9" w14:textId="49D0B52F" w:rsidR="00B969A9" w:rsidRPr="00C3528A" w:rsidRDefault="00B969A9" w:rsidP="00B969A9">
      <w:pPr>
        <w:pStyle w:val="Response"/>
        <w:numPr>
          <w:ilvl w:val="0"/>
          <w:numId w:val="1"/>
        </w:numPr>
        <w:spacing w:after="0" w:line="240" w:lineRule="auto"/>
        <w:ind w:hanging="357"/>
        <w:contextualSpacing/>
        <w:jc w:val="both"/>
        <w:rPr>
          <w:rFonts w:ascii="Times New Roman" w:hAnsi="Times New Roman" w:cs="Times New Roman"/>
          <w:color w:val="auto"/>
        </w:rPr>
      </w:pPr>
      <w:r w:rsidRPr="00C3528A">
        <w:rPr>
          <w:rFonts w:ascii="Times New Roman" w:hAnsi="Times New Roman" w:cs="Times New Roman"/>
          <w:color w:val="auto"/>
        </w:rPr>
        <w:t>A</w:t>
      </w:r>
      <w:r w:rsidRPr="00C3528A">
        <w:rPr>
          <w:rFonts w:ascii="Times New Roman" w:hAnsi="Times New Roman" w:cs="Times New Roman"/>
          <w:color w:val="auto"/>
        </w:rPr>
        <w:t>dditional context on how care destination categories were decided on in the Destination Dataset subsection of the Background section</w:t>
      </w:r>
      <w:r w:rsidRPr="00C3528A">
        <w:rPr>
          <w:rFonts w:ascii="Times New Roman" w:hAnsi="Times New Roman" w:cs="Times New Roman"/>
          <w:color w:val="auto"/>
        </w:rPr>
        <w:t xml:space="preserve"> is added.</w:t>
      </w:r>
    </w:p>
    <w:p w14:paraId="4C13D733" w14:textId="033EFF24" w:rsidR="00B969A9" w:rsidRPr="00C3528A" w:rsidRDefault="00B969A9" w:rsidP="00B969A9">
      <w:pPr>
        <w:pStyle w:val="Response"/>
        <w:numPr>
          <w:ilvl w:val="0"/>
          <w:numId w:val="1"/>
        </w:numPr>
        <w:spacing w:after="0" w:line="240" w:lineRule="auto"/>
        <w:ind w:hanging="357"/>
        <w:contextualSpacing/>
        <w:jc w:val="both"/>
        <w:rPr>
          <w:rFonts w:ascii="Times New Roman" w:hAnsi="Times New Roman" w:cs="Times New Roman"/>
          <w:color w:val="auto"/>
        </w:rPr>
      </w:pPr>
      <w:r w:rsidRPr="00C3528A">
        <w:rPr>
          <w:rFonts w:ascii="Times New Roman" w:hAnsi="Times New Roman" w:cs="Times New Roman"/>
          <w:color w:val="auto"/>
        </w:rPr>
        <w:t>Additional justification for why the population data assumptions were made, in context to</w:t>
      </w:r>
      <w:r w:rsidRPr="00C3528A">
        <w:rPr>
          <w:rFonts w:ascii="Times New Roman" w:hAnsi="Times New Roman" w:cs="Times New Roman"/>
          <w:color w:val="auto"/>
        </w:rPr>
        <w:t xml:space="preserve"> Mobility of Care</w:t>
      </w:r>
      <w:r w:rsidRPr="00C3528A">
        <w:rPr>
          <w:rFonts w:ascii="Times New Roman" w:hAnsi="Times New Roman" w:cs="Times New Roman"/>
          <w:color w:val="auto"/>
        </w:rPr>
        <w:t>, are added</w:t>
      </w:r>
      <w:r w:rsidRPr="00C3528A">
        <w:rPr>
          <w:rFonts w:ascii="Times New Roman" w:hAnsi="Times New Roman" w:cs="Times New Roman"/>
          <w:color w:val="auto"/>
        </w:rPr>
        <w:t xml:space="preserve"> to the Background section in Population subsection.</w:t>
      </w:r>
    </w:p>
    <w:p w14:paraId="303392A0" w14:textId="270F28B2" w:rsidR="00B969A9" w:rsidRPr="00C3528A" w:rsidRDefault="00B969A9" w:rsidP="00B969A9">
      <w:pPr>
        <w:pStyle w:val="Response"/>
        <w:numPr>
          <w:ilvl w:val="0"/>
          <w:numId w:val="1"/>
        </w:numPr>
        <w:spacing w:after="0" w:line="240" w:lineRule="auto"/>
        <w:ind w:hanging="357"/>
        <w:contextualSpacing/>
        <w:jc w:val="both"/>
        <w:rPr>
          <w:rFonts w:ascii="Times New Roman" w:hAnsi="Times New Roman" w:cs="Times New Roman"/>
          <w:color w:val="auto"/>
        </w:rPr>
      </w:pPr>
      <w:r w:rsidRPr="00C3528A">
        <w:rPr>
          <w:rFonts w:ascii="Times New Roman" w:hAnsi="Times New Roman" w:cs="Times New Roman"/>
          <w:color w:val="auto"/>
        </w:rPr>
        <w:t>Clarified the flow of the manuscript by separating the Background from the Methods.</w:t>
      </w:r>
      <w:r w:rsidRPr="00C3528A">
        <w:rPr>
          <w:rFonts w:ascii="Times New Roman" w:hAnsi="Times New Roman" w:cs="Times New Roman"/>
          <w:color w:val="auto"/>
        </w:rPr>
        <w:t xml:space="preserve"> </w:t>
      </w:r>
    </w:p>
    <w:p w14:paraId="02042191" w14:textId="68BFC5F9" w:rsidR="00B969A9" w:rsidRPr="00C3528A" w:rsidRDefault="00B969A9" w:rsidP="00FF427A">
      <w:pPr>
        <w:pStyle w:val="Response"/>
        <w:numPr>
          <w:ilvl w:val="0"/>
          <w:numId w:val="1"/>
        </w:numPr>
        <w:spacing w:after="0" w:line="240" w:lineRule="auto"/>
        <w:ind w:hanging="357"/>
        <w:contextualSpacing/>
        <w:jc w:val="both"/>
        <w:rPr>
          <w:rFonts w:ascii="Times New Roman" w:hAnsi="Times New Roman" w:cs="Times New Roman"/>
          <w:color w:val="auto"/>
        </w:rPr>
      </w:pPr>
      <w:r w:rsidRPr="00C3528A">
        <w:rPr>
          <w:rFonts w:ascii="Times New Roman" w:hAnsi="Times New Roman" w:cs="Times New Roman"/>
          <w:color w:val="auto"/>
        </w:rPr>
        <w:t xml:space="preserve">Reshaped </w:t>
      </w:r>
      <w:r w:rsidRPr="00C3528A">
        <w:rPr>
          <w:rFonts w:ascii="Times New Roman" w:hAnsi="Times New Roman" w:cs="Times New Roman"/>
          <w:color w:val="auto"/>
        </w:rPr>
        <w:t>the writing in</w:t>
      </w:r>
      <w:r w:rsidRPr="00C3528A">
        <w:rPr>
          <w:rFonts w:ascii="Times New Roman" w:hAnsi="Times New Roman" w:cs="Times New Roman"/>
          <w:color w:val="auto"/>
        </w:rPr>
        <w:t xml:space="preserve"> the Results section </w:t>
      </w:r>
      <w:r w:rsidRPr="00C3528A">
        <w:rPr>
          <w:rFonts w:ascii="Times New Roman" w:hAnsi="Times New Roman" w:cs="Times New Roman"/>
          <w:color w:val="auto"/>
        </w:rPr>
        <w:t>as well as the</w:t>
      </w:r>
      <w:r w:rsidRPr="00C3528A">
        <w:rPr>
          <w:rFonts w:ascii="Times New Roman" w:hAnsi="Times New Roman" w:cs="Times New Roman"/>
          <w:color w:val="auto"/>
        </w:rPr>
        <w:t xml:space="preserve"> Discussion and Conclusions section</w:t>
      </w:r>
      <w:r w:rsidRPr="00C3528A">
        <w:rPr>
          <w:rFonts w:ascii="Times New Roman" w:hAnsi="Times New Roman" w:cs="Times New Roman"/>
          <w:color w:val="auto"/>
        </w:rPr>
        <w:t xml:space="preserve"> with a focus on clarifying the</w:t>
      </w:r>
      <w:r w:rsidRPr="00C3528A">
        <w:rPr>
          <w:rFonts w:ascii="Times New Roman" w:hAnsi="Times New Roman" w:cs="Times New Roman"/>
          <w:color w:val="auto"/>
        </w:rPr>
        <w:t xml:space="preserve"> paper’s contribution</w:t>
      </w:r>
      <w:r w:rsidRPr="00C3528A">
        <w:rPr>
          <w:rFonts w:ascii="Times New Roman" w:hAnsi="Times New Roman" w:cs="Times New Roman"/>
          <w:color w:val="auto"/>
        </w:rPr>
        <w:t>s, outlining limitations, and highlighting room for future work.</w:t>
      </w:r>
    </w:p>
    <w:p w14:paraId="3F6D234E" w14:textId="77777777" w:rsidR="00B969A9" w:rsidRPr="00C3528A" w:rsidRDefault="00B969A9" w:rsidP="00B969A9">
      <w:pPr>
        <w:pStyle w:val="Response"/>
        <w:spacing w:after="0" w:line="240" w:lineRule="auto"/>
        <w:ind w:left="363"/>
        <w:contextualSpacing/>
        <w:jc w:val="both"/>
        <w:rPr>
          <w:rFonts w:ascii="Times New Roman" w:hAnsi="Times New Roman" w:cs="Times New Roman"/>
          <w:color w:val="auto"/>
        </w:rPr>
      </w:pPr>
    </w:p>
    <w:p w14:paraId="37DE0AA6" w14:textId="6B6F497F" w:rsidR="00471659" w:rsidRDefault="00471659" w:rsidP="00471659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Thank you for considering our </w:t>
      </w:r>
      <w:r w:rsidR="00B969A9">
        <w:rPr>
          <w:rFonts w:ascii="Times New Roman" w:hAnsi="Times New Roman" w:cs="Times New Roman"/>
        </w:rPr>
        <w:t xml:space="preserve">revised </w:t>
      </w:r>
      <w:r>
        <w:rPr>
          <w:rFonts w:ascii="Times New Roman" w:hAnsi="Times New Roman" w:cs="Times New Roman"/>
        </w:rPr>
        <w:t xml:space="preserve">manuscript. </w:t>
      </w:r>
    </w:p>
    <w:p w14:paraId="5C4B5B2B" w14:textId="77777777" w:rsidR="00471659" w:rsidRDefault="00471659" w:rsidP="00471659">
      <w:pPr>
        <w:spacing w:line="276" w:lineRule="auto"/>
        <w:jc w:val="both"/>
        <w:rPr>
          <w:rFonts w:ascii="Times New Roman" w:hAnsi="Times New Roman" w:cs="Times New Roman"/>
        </w:rPr>
      </w:pPr>
    </w:p>
    <w:p w14:paraId="51F56ACB" w14:textId="77777777" w:rsidR="00471659" w:rsidRDefault="00471659" w:rsidP="00471659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Regards,</w:t>
      </w:r>
    </w:p>
    <w:p w14:paraId="51DC201A" w14:textId="309D7DCD" w:rsidR="00B60C68" w:rsidRDefault="009F5823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The authors</w:t>
      </w:r>
    </w:p>
    <w:p w14:paraId="15780B25" w14:textId="40ED4B9E" w:rsidR="00B60C68" w:rsidRDefault="00B60C68"/>
    <w:sectPr w:rsidR="00B60C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AE07A9"/>
    <w:multiLevelType w:val="hybridMultilevel"/>
    <w:tmpl w:val="646843D0"/>
    <w:lvl w:ilvl="0" w:tplc="CEFC533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4864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C68"/>
    <w:rsid w:val="000010FF"/>
    <w:rsid w:val="0000147B"/>
    <w:rsid w:val="00004DD9"/>
    <w:rsid w:val="000119AE"/>
    <w:rsid w:val="0001338C"/>
    <w:rsid w:val="0001519F"/>
    <w:rsid w:val="00020390"/>
    <w:rsid w:val="000212E5"/>
    <w:rsid w:val="0002457A"/>
    <w:rsid w:val="000253A4"/>
    <w:rsid w:val="00026DBB"/>
    <w:rsid w:val="00041EA6"/>
    <w:rsid w:val="0005317F"/>
    <w:rsid w:val="00056EE0"/>
    <w:rsid w:val="00057D48"/>
    <w:rsid w:val="0006239F"/>
    <w:rsid w:val="00062E26"/>
    <w:rsid w:val="00076DBD"/>
    <w:rsid w:val="000830BE"/>
    <w:rsid w:val="00085DD9"/>
    <w:rsid w:val="00094DE7"/>
    <w:rsid w:val="00096AF4"/>
    <w:rsid w:val="000A2CD7"/>
    <w:rsid w:val="000A5936"/>
    <w:rsid w:val="000B2709"/>
    <w:rsid w:val="000B4519"/>
    <w:rsid w:val="000B6631"/>
    <w:rsid w:val="000B737F"/>
    <w:rsid w:val="000D5868"/>
    <w:rsid w:val="000E2B13"/>
    <w:rsid w:val="000F267E"/>
    <w:rsid w:val="0010284C"/>
    <w:rsid w:val="001047A8"/>
    <w:rsid w:val="00106EBC"/>
    <w:rsid w:val="001130AF"/>
    <w:rsid w:val="001236DF"/>
    <w:rsid w:val="0014002C"/>
    <w:rsid w:val="0014378C"/>
    <w:rsid w:val="0014413B"/>
    <w:rsid w:val="001463A4"/>
    <w:rsid w:val="0014774C"/>
    <w:rsid w:val="00150F4A"/>
    <w:rsid w:val="00151D82"/>
    <w:rsid w:val="00152206"/>
    <w:rsid w:val="001565DC"/>
    <w:rsid w:val="00170841"/>
    <w:rsid w:val="001731B7"/>
    <w:rsid w:val="00180761"/>
    <w:rsid w:val="00180AE4"/>
    <w:rsid w:val="00182E3C"/>
    <w:rsid w:val="001833B9"/>
    <w:rsid w:val="001865AD"/>
    <w:rsid w:val="001956FE"/>
    <w:rsid w:val="00197FC4"/>
    <w:rsid w:val="001B7F2C"/>
    <w:rsid w:val="001C30EA"/>
    <w:rsid w:val="001C722B"/>
    <w:rsid w:val="001D3942"/>
    <w:rsid w:val="001E0035"/>
    <w:rsid w:val="001E43CC"/>
    <w:rsid w:val="001E4659"/>
    <w:rsid w:val="001E49D9"/>
    <w:rsid w:val="001E626C"/>
    <w:rsid w:val="001F60A6"/>
    <w:rsid w:val="001F76EC"/>
    <w:rsid w:val="00217581"/>
    <w:rsid w:val="002261C9"/>
    <w:rsid w:val="002415EF"/>
    <w:rsid w:val="00241B68"/>
    <w:rsid w:val="002667AF"/>
    <w:rsid w:val="00276497"/>
    <w:rsid w:val="0028482B"/>
    <w:rsid w:val="002868EF"/>
    <w:rsid w:val="00291423"/>
    <w:rsid w:val="002957F6"/>
    <w:rsid w:val="002B2843"/>
    <w:rsid w:val="002D10FD"/>
    <w:rsid w:val="002D2264"/>
    <w:rsid w:val="002E2E0F"/>
    <w:rsid w:val="002E36EB"/>
    <w:rsid w:val="002E4718"/>
    <w:rsid w:val="002F5718"/>
    <w:rsid w:val="002F6610"/>
    <w:rsid w:val="00310337"/>
    <w:rsid w:val="00322A4C"/>
    <w:rsid w:val="00324733"/>
    <w:rsid w:val="003306FE"/>
    <w:rsid w:val="00331E83"/>
    <w:rsid w:val="00341998"/>
    <w:rsid w:val="00343689"/>
    <w:rsid w:val="00350741"/>
    <w:rsid w:val="00353C1E"/>
    <w:rsid w:val="00363C45"/>
    <w:rsid w:val="00375803"/>
    <w:rsid w:val="00384F30"/>
    <w:rsid w:val="003908CC"/>
    <w:rsid w:val="00392842"/>
    <w:rsid w:val="003941B4"/>
    <w:rsid w:val="003A0000"/>
    <w:rsid w:val="003B13E7"/>
    <w:rsid w:val="003B162D"/>
    <w:rsid w:val="003B3C85"/>
    <w:rsid w:val="003B69D5"/>
    <w:rsid w:val="003D2C3B"/>
    <w:rsid w:val="003D3CC4"/>
    <w:rsid w:val="003D75E5"/>
    <w:rsid w:val="003F2615"/>
    <w:rsid w:val="004008CB"/>
    <w:rsid w:val="004016B4"/>
    <w:rsid w:val="004045B4"/>
    <w:rsid w:val="0041256B"/>
    <w:rsid w:val="00413D81"/>
    <w:rsid w:val="00425076"/>
    <w:rsid w:val="00455278"/>
    <w:rsid w:val="004573DC"/>
    <w:rsid w:val="0046352F"/>
    <w:rsid w:val="00465C40"/>
    <w:rsid w:val="00470AF1"/>
    <w:rsid w:val="00471659"/>
    <w:rsid w:val="00472443"/>
    <w:rsid w:val="00474681"/>
    <w:rsid w:val="00476DAE"/>
    <w:rsid w:val="00482EF8"/>
    <w:rsid w:val="004873B0"/>
    <w:rsid w:val="00496F9B"/>
    <w:rsid w:val="00497680"/>
    <w:rsid w:val="004A62C4"/>
    <w:rsid w:val="004B3190"/>
    <w:rsid w:val="004B4BF9"/>
    <w:rsid w:val="004C449A"/>
    <w:rsid w:val="004C72F9"/>
    <w:rsid w:val="004C7D97"/>
    <w:rsid w:val="004E086D"/>
    <w:rsid w:val="004E1B45"/>
    <w:rsid w:val="004E47F4"/>
    <w:rsid w:val="004E6F31"/>
    <w:rsid w:val="004F4ED8"/>
    <w:rsid w:val="004F558E"/>
    <w:rsid w:val="00500137"/>
    <w:rsid w:val="00520F59"/>
    <w:rsid w:val="00523C93"/>
    <w:rsid w:val="00525F4C"/>
    <w:rsid w:val="00526BF6"/>
    <w:rsid w:val="00535985"/>
    <w:rsid w:val="00552A37"/>
    <w:rsid w:val="00555FBF"/>
    <w:rsid w:val="005573B9"/>
    <w:rsid w:val="005577E7"/>
    <w:rsid w:val="00560446"/>
    <w:rsid w:val="00563849"/>
    <w:rsid w:val="00565E00"/>
    <w:rsid w:val="005850C3"/>
    <w:rsid w:val="00585412"/>
    <w:rsid w:val="005868D9"/>
    <w:rsid w:val="00594BF2"/>
    <w:rsid w:val="005A2508"/>
    <w:rsid w:val="005B6FEC"/>
    <w:rsid w:val="005C2FCB"/>
    <w:rsid w:val="005C43E1"/>
    <w:rsid w:val="005C6BF3"/>
    <w:rsid w:val="005D090E"/>
    <w:rsid w:val="005D43D2"/>
    <w:rsid w:val="005D4E1C"/>
    <w:rsid w:val="005D6D28"/>
    <w:rsid w:val="005E51A3"/>
    <w:rsid w:val="005E6A93"/>
    <w:rsid w:val="005F04D4"/>
    <w:rsid w:val="005F546D"/>
    <w:rsid w:val="00607682"/>
    <w:rsid w:val="00615128"/>
    <w:rsid w:val="0061700D"/>
    <w:rsid w:val="00623C70"/>
    <w:rsid w:val="006327F4"/>
    <w:rsid w:val="00651518"/>
    <w:rsid w:val="00663867"/>
    <w:rsid w:val="006649AE"/>
    <w:rsid w:val="006762BE"/>
    <w:rsid w:val="00680592"/>
    <w:rsid w:val="00681C21"/>
    <w:rsid w:val="00683AEF"/>
    <w:rsid w:val="00691449"/>
    <w:rsid w:val="006A6CD1"/>
    <w:rsid w:val="006C0B3B"/>
    <w:rsid w:val="006C5918"/>
    <w:rsid w:val="006C63B9"/>
    <w:rsid w:val="006D3A3D"/>
    <w:rsid w:val="006E1E89"/>
    <w:rsid w:val="006E553F"/>
    <w:rsid w:val="006F1BD9"/>
    <w:rsid w:val="00703E9D"/>
    <w:rsid w:val="007063CE"/>
    <w:rsid w:val="00707D87"/>
    <w:rsid w:val="007155D5"/>
    <w:rsid w:val="00721DA3"/>
    <w:rsid w:val="0073032E"/>
    <w:rsid w:val="00731495"/>
    <w:rsid w:val="00737176"/>
    <w:rsid w:val="00744F7A"/>
    <w:rsid w:val="00746E57"/>
    <w:rsid w:val="007509AE"/>
    <w:rsid w:val="007617D7"/>
    <w:rsid w:val="007701C3"/>
    <w:rsid w:val="00771723"/>
    <w:rsid w:val="00784E9C"/>
    <w:rsid w:val="00787496"/>
    <w:rsid w:val="007968E2"/>
    <w:rsid w:val="00797BE5"/>
    <w:rsid w:val="00797D54"/>
    <w:rsid w:val="007B695F"/>
    <w:rsid w:val="007C6074"/>
    <w:rsid w:val="007E6A68"/>
    <w:rsid w:val="007F207E"/>
    <w:rsid w:val="007F4C4E"/>
    <w:rsid w:val="00825A43"/>
    <w:rsid w:val="00850692"/>
    <w:rsid w:val="008548DB"/>
    <w:rsid w:val="00873874"/>
    <w:rsid w:val="00875D5D"/>
    <w:rsid w:val="00883A76"/>
    <w:rsid w:val="008921D5"/>
    <w:rsid w:val="0089364D"/>
    <w:rsid w:val="008B22C8"/>
    <w:rsid w:val="008B3171"/>
    <w:rsid w:val="008C3543"/>
    <w:rsid w:val="008C7B4A"/>
    <w:rsid w:val="008E31EF"/>
    <w:rsid w:val="008F1708"/>
    <w:rsid w:val="008F5D6D"/>
    <w:rsid w:val="008F6426"/>
    <w:rsid w:val="008F6911"/>
    <w:rsid w:val="0090114D"/>
    <w:rsid w:val="00901FD8"/>
    <w:rsid w:val="009063B8"/>
    <w:rsid w:val="00914629"/>
    <w:rsid w:val="00914C50"/>
    <w:rsid w:val="00917F19"/>
    <w:rsid w:val="00922D49"/>
    <w:rsid w:val="00944EF6"/>
    <w:rsid w:val="00950C77"/>
    <w:rsid w:val="00953FAD"/>
    <w:rsid w:val="009755CD"/>
    <w:rsid w:val="009805A5"/>
    <w:rsid w:val="00980848"/>
    <w:rsid w:val="009848AF"/>
    <w:rsid w:val="00993F65"/>
    <w:rsid w:val="00995AD8"/>
    <w:rsid w:val="00996826"/>
    <w:rsid w:val="00996CF3"/>
    <w:rsid w:val="009A0668"/>
    <w:rsid w:val="009A6410"/>
    <w:rsid w:val="009B096E"/>
    <w:rsid w:val="009C3B23"/>
    <w:rsid w:val="009D1E10"/>
    <w:rsid w:val="009E13E1"/>
    <w:rsid w:val="009E3633"/>
    <w:rsid w:val="009E3CFE"/>
    <w:rsid w:val="009F2B16"/>
    <w:rsid w:val="009F5823"/>
    <w:rsid w:val="009F5E04"/>
    <w:rsid w:val="00A0558C"/>
    <w:rsid w:val="00A3215B"/>
    <w:rsid w:val="00A435E6"/>
    <w:rsid w:val="00A522D0"/>
    <w:rsid w:val="00A715A9"/>
    <w:rsid w:val="00A7461A"/>
    <w:rsid w:val="00A81BE8"/>
    <w:rsid w:val="00A86173"/>
    <w:rsid w:val="00A8636F"/>
    <w:rsid w:val="00AA29E3"/>
    <w:rsid w:val="00AC2060"/>
    <w:rsid w:val="00AC3D56"/>
    <w:rsid w:val="00AC6717"/>
    <w:rsid w:val="00AC6A61"/>
    <w:rsid w:val="00AD084C"/>
    <w:rsid w:val="00AE1081"/>
    <w:rsid w:val="00AE249C"/>
    <w:rsid w:val="00AF1E18"/>
    <w:rsid w:val="00B37DDF"/>
    <w:rsid w:val="00B544B4"/>
    <w:rsid w:val="00B60C68"/>
    <w:rsid w:val="00B63266"/>
    <w:rsid w:val="00B73AB8"/>
    <w:rsid w:val="00B87527"/>
    <w:rsid w:val="00B9347C"/>
    <w:rsid w:val="00B969A9"/>
    <w:rsid w:val="00BA1C6E"/>
    <w:rsid w:val="00BA2DA0"/>
    <w:rsid w:val="00BA69F7"/>
    <w:rsid w:val="00BA7AAB"/>
    <w:rsid w:val="00BB130A"/>
    <w:rsid w:val="00BC64BF"/>
    <w:rsid w:val="00BD2F2D"/>
    <w:rsid w:val="00BE2728"/>
    <w:rsid w:val="00BE763D"/>
    <w:rsid w:val="00C0234B"/>
    <w:rsid w:val="00C137C4"/>
    <w:rsid w:val="00C2028B"/>
    <w:rsid w:val="00C3528A"/>
    <w:rsid w:val="00C37819"/>
    <w:rsid w:val="00C603AA"/>
    <w:rsid w:val="00C61EAE"/>
    <w:rsid w:val="00C65BFC"/>
    <w:rsid w:val="00C67686"/>
    <w:rsid w:val="00C677B4"/>
    <w:rsid w:val="00C7474B"/>
    <w:rsid w:val="00C8398F"/>
    <w:rsid w:val="00C85C89"/>
    <w:rsid w:val="00CB7E4B"/>
    <w:rsid w:val="00CC1A8B"/>
    <w:rsid w:val="00CC6D75"/>
    <w:rsid w:val="00CC7426"/>
    <w:rsid w:val="00CD6429"/>
    <w:rsid w:val="00CD7215"/>
    <w:rsid w:val="00CE2010"/>
    <w:rsid w:val="00CF42BE"/>
    <w:rsid w:val="00D056BE"/>
    <w:rsid w:val="00D06D24"/>
    <w:rsid w:val="00D07B30"/>
    <w:rsid w:val="00D11EC0"/>
    <w:rsid w:val="00D14A39"/>
    <w:rsid w:val="00D15906"/>
    <w:rsid w:val="00D22D82"/>
    <w:rsid w:val="00D332EF"/>
    <w:rsid w:val="00D3650C"/>
    <w:rsid w:val="00D36EF6"/>
    <w:rsid w:val="00D43CA8"/>
    <w:rsid w:val="00D442DC"/>
    <w:rsid w:val="00D4518B"/>
    <w:rsid w:val="00D5092C"/>
    <w:rsid w:val="00D610E6"/>
    <w:rsid w:val="00D61B7B"/>
    <w:rsid w:val="00D645EC"/>
    <w:rsid w:val="00D65A90"/>
    <w:rsid w:val="00D65E13"/>
    <w:rsid w:val="00D707A3"/>
    <w:rsid w:val="00D73865"/>
    <w:rsid w:val="00D770CE"/>
    <w:rsid w:val="00D84E9E"/>
    <w:rsid w:val="00D8618C"/>
    <w:rsid w:val="00D976A7"/>
    <w:rsid w:val="00DA2730"/>
    <w:rsid w:val="00DA3864"/>
    <w:rsid w:val="00DA7909"/>
    <w:rsid w:val="00DB5A07"/>
    <w:rsid w:val="00DB5DE0"/>
    <w:rsid w:val="00DB7DA7"/>
    <w:rsid w:val="00DC406A"/>
    <w:rsid w:val="00DD06AC"/>
    <w:rsid w:val="00DD6881"/>
    <w:rsid w:val="00DE3938"/>
    <w:rsid w:val="00DE47E3"/>
    <w:rsid w:val="00DE7EFE"/>
    <w:rsid w:val="00DF2285"/>
    <w:rsid w:val="00E02AD7"/>
    <w:rsid w:val="00E05CEA"/>
    <w:rsid w:val="00E07410"/>
    <w:rsid w:val="00E11238"/>
    <w:rsid w:val="00E167FC"/>
    <w:rsid w:val="00E30642"/>
    <w:rsid w:val="00E33E14"/>
    <w:rsid w:val="00E34924"/>
    <w:rsid w:val="00E37DBF"/>
    <w:rsid w:val="00E4744C"/>
    <w:rsid w:val="00E477C8"/>
    <w:rsid w:val="00E513F3"/>
    <w:rsid w:val="00E56282"/>
    <w:rsid w:val="00E62797"/>
    <w:rsid w:val="00E70ECF"/>
    <w:rsid w:val="00E71412"/>
    <w:rsid w:val="00E71C27"/>
    <w:rsid w:val="00E849D2"/>
    <w:rsid w:val="00E858CE"/>
    <w:rsid w:val="00E86DA1"/>
    <w:rsid w:val="00E9160E"/>
    <w:rsid w:val="00EA27CE"/>
    <w:rsid w:val="00EA5BEA"/>
    <w:rsid w:val="00EA7734"/>
    <w:rsid w:val="00EB6426"/>
    <w:rsid w:val="00EB78AC"/>
    <w:rsid w:val="00ED17E9"/>
    <w:rsid w:val="00ED2E8D"/>
    <w:rsid w:val="00ED2F2F"/>
    <w:rsid w:val="00ED4601"/>
    <w:rsid w:val="00EE1AF9"/>
    <w:rsid w:val="00EE319A"/>
    <w:rsid w:val="00EF04F6"/>
    <w:rsid w:val="00EF1195"/>
    <w:rsid w:val="00EF3C7F"/>
    <w:rsid w:val="00F0728A"/>
    <w:rsid w:val="00F23D21"/>
    <w:rsid w:val="00F25349"/>
    <w:rsid w:val="00F305B1"/>
    <w:rsid w:val="00F32E82"/>
    <w:rsid w:val="00F37E0B"/>
    <w:rsid w:val="00F42DF3"/>
    <w:rsid w:val="00F4560D"/>
    <w:rsid w:val="00F77A20"/>
    <w:rsid w:val="00FC6EA5"/>
    <w:rsid w:val="00FC7EDF"/>
    <w:rsid w:val="00FE29EE"/>
    <w:rsid w:val="00FE3738"/>
    <w:rsid w:val="00FE5812"/>
    <w:rsid w:val="00FE6D39"/>
    <w:rsid w:val="00FF2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05A65"/>
  <w15:chartTrackingRefBased/>
  <w15:docId w15:val="{5868140F-8D4C-404E-BEB0-88B00FC59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9F2B16"/>
  </w:style>
  <w:style w:type="paragraph" w:customStyle="1" w:styleId="Response">
    <w:name w:val="Response"/>
    <w:basedOn w:val="Normal"/>
    <w:link w:val="ResponseChar"/>
    <w:qFormat/>
    <w:rsid w:val="00B969A9"/>
    <w:pPr>
      <w:spacing w:after="160" w:line="259" w:lineRule="auto"/>
    </w:pPr>
    <w:rPr>
      <w:color w:val="4472C4" w:themeColor="accent1"/>
      <w:kern w:val="0"/>
      <w:sz w:val="22"/>
      <w:szCs w:val="22"/>
      <w14:ligatures w14:val="none"/>
    </w:rPr>
  </w:style>
  <w:style w:type="character" w:customStyle="1" w:styleId="ResponseChar">
    <w:name w:val="Response Char"/>
    <w:basedOn w:val="DefaultParagraphFont"/>
    <w:link w:val="Response"/>
    <w:rsid w:val="00B969A9"/>
    <w:rPr>
      <w:color w:val="4472C4" w:themeColor="accent1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79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 Ravensbergen</dc:creator>
  <cp:keywords/>
  <dc:description/>
  <cp:lastModifiedBy>Anastasia Soukhov</cp:lastModifiedBy>
  <cp:revision>15</cp:revision>
  <dcterms:created xsi:type="dcterms:W3CDTF">2024-02-05T14:39:00Z</dcterms:created>
  <dcterms:modified xsi:type="dcterms:W3CDTF">2024-09-07T21:21:00Z</dcterms:modified>
</cp:coreProperties>
</file>