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691DE" w14:textId="48856CEC" w:rsidR="00870AD3" w:rsidRDefault="00870AD3" w:rsidP="00EB1843">
      <w:r>
        <w:t>FO nebo PO, jejíž majetek nebo úkony jsou přímo podrobeny dani se nazývá:</w:t>
      </w:r>
    </w:p>
    <w:p w14:paraId="2FF54C8A" w14:textId="41B07EF6" w:rsidR="00076DFA" w:rsidRDefault="00EB1843" w:rsidP="00EB1843">
      <w:r>
        <w:rPr>
          <w:noProof/>
        </w:rPr>
        <w:drawing>
          <wp:inline distT="0" distB="0" distL="0" distR="0" wp14:anchorId="2ADAEF44" wp14:editId="368313DA">
            <wp:extent cx="5760720" cy="1363980"/>
            <wp:effectExtent l="0" t="0" r="0" b="762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8C6B" w14:textId="581D8765" w:rsidR="00870AD3" w:rsidRDefault="00870AD3" w:rsidP="00EB1843">
      <w:r>
        <w:t>Mezi funkce peněz patří:</w:t>
      </w:r>
    </w:p>
    <w:p w14:paraId="792CDF1F" w14:textId="7FE00B6C" w:rsidR="00EB1843" w:rsidRDefault="00EB1843" w:rsidP="00EB1843">
      <w:r>
        <w:rPr>
          <w:noProof/>
        </w:rPr>
        <w:drawing>
          <wp:inline distT="0" distB="0" distL="0" distR="0" wp14:anchorId="0987C88C" wp14:editId="7B922D3B">
            <wp:extent cx="5760720" cy="137477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75A" w14:textId="002B6D82" w:rsidR="00870AD3" w:rsidRDefault="00870AD3" w:rsidP="00EB1843">
      <w:r>
        <w:t>Základním (hlavním) provozním výnosem jsou:</w:t>
      </w:r>
    </w:p>
    <w:p w14:paraId="3552BFA6" w14:textId="1D14C1A3" w:rsidR="00EB1843" w:rsidRDefault="00EB1843" w:rsidP="00EB1843">
      <w:r>
        <w:rPr>
          <w:noProof/>
        </w:rPr>
        <w:drawing>
          <wp:inline distT="0" distB="0" distL="0" distR="0" wp14:anchorId="22863B2C" wp14:editId="2A029DC0">
            <wp:extent cx="5760720" cy="1079500"/>
            <wp:effectExtent l="0" t="0" r="0" b="635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408A" w14:textId="61BE60CF" w:rsidR="00870AD3" w:rsidRDefault="00870AD3" w:rsidP="00EB1843">
      <w:r>
        <w:t>Ekonomie je:</w:t>
      </w:r>
    </w:p>
    <w:p w14:paraId="31BBD295" w14:textId="778DAD43" w:rsidR="00EB1843" w:rsidRDefault="005933A0" w:rsidP="00EB1843">
      <w:r>
        <w:rPr>
          <w:noProof/>
        </w:rPr>
        <w:drawing>
          <wp:inline distT="0" distB="0" distL="0" distR="0" wp14:anchorId="113CC9C5" wp14:editId="0CA1E973">
            <wp:extent cx="5760720" cy="139573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108D" w14:textId="52A90FB3" w:rsidR="00870AD3" w:rsidRDefault="00870AD3" w:rsidP="00EB1843">
      <w:r>
        <w:t>Účetní odpisy nemůže firma ztotožnit s odpisy daňovými:</w:t>
      </w:r>
    </w:p>
    <w:p w14:paraId="0926F50F" w14:textId="7F90067E" w:rsidR="00EB1843" w:rsidRDefault="00D66974" w:rsidP="00EB1843">
      <w:r>
        <w:rPr>
          <w:noProof/>
        </w:rPr>
        <w:drawing>
          <wp:inline distT="0" distB="0" distL="0" distR="0" wp14:anchorId="0454DB1A" wp14:editId="1B5AA59C">
            <wp:extent cx="5760720" cy="114617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F2BA" w14:textId="77777777" w:rsidR="00870AD3" w:rsidRDefault="00870AD3" w:rsidP="00EB1843"/>
    <w:p w14:paraId="26FFD1C2" w14:textId="3F1ECCCE" w:rsidR="00870AD3" w:rsidRDefault="00870AD3" w:rsidP="00EB1843"/>
    <w:p w14:paraId="1BA3BFB3" w14:textId="19D70F2F" w:rsidR="00870AD3" w:rsidRDefault="00870AD3" w:rsidP="00EB1843">
      <w:r>
        <w:lastRenderedPageBreak/>
        <w:t>Daním, kterým podléhá pouze úzký okruh vybraných výrobků, se říká:</w:t>
      </w:r>
    </w:p>
    <w:p w14:paraId="53561226" w14:textId="6A6E3572" w:rsidR="00D66974" w:rsidRDefault="00D66974" w:rsidP="00EB1843">
      <w:r>
        <w:rPr>
          <w:noProof/>
        </w:rPr>
        <w:drawing>
          <wp:inline distT="0" distB="0" distL="0" distR="0" wp14:anchorId="65FC12EC" wp14:editId="0AA0612C">
            <wp:extent cx="5760720" cy="14065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392C" w14:textId="127BEB86" w:rsidR="00870AD3" w:rsidRDefault="00870AD3" w:rsidP="00EB1843">
      <w:r>
        <w:t>Technický pokrok způsobí posun nabídkové křivky doprava:</w:t>
      </w:r>
    </w:p>
    <w:p w14:paraId="6BB7F4F4" w14:textId="370724FC" w:rsidR="00D66974" w:rsidRDefault="00D66974" w:rsidP="00EB1843">
      <w:r>
        <w:rPr>
          <w:noProof/>
        </w:rPr>
        <w:drawing>
          <wp:inline distT="0" distB="0" distL="0" distR="0" wp14:anchorId="25FBD9F4" wp14:editId="39ED4676">
            <wp:extent cx="5760720" cy="1138555"/>
            <wp:effectExtent l="0" t="0" r="0" b="444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EF5" w14:textId="067A187E" w:rsidR="00870AD3" w:rsidRDefault="00870AD3" w:rsidP="00EB1843">
      <w:r>
        <w:t>Kalkulační vzorec obsahuje:</w:t>
      </w:r>
    </w:p>
    <w:p w14:paraId="5D164A32" w14:textId="150A5784" w:rsidR="00D66974" w:rsidRDefault="00D66974" w:rsidP="00EB1843">
      <w:r>
        <w:rPr>
          <w:noProof/>
        </w:rPr>
        <w:drawing>
          <wp:inline distT="0" distB="0" distL="0" distR="0" wp14:anchorId="7A587FFA" wp14:editId="6B8A8184">
            <wp:extent cx="5760720" cy="158496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3034" w14:textId="2FDF098A" w:rsidR="00870AD3" w:rsidRDefault="00870AD3" w:rsidP="00EB1843">
      <w:r>
        <w:t>Náklady na cizí kapitál v podobě úroků pro podnik závisí na:</w:t>
      </w:r>
    </w:p>
    <w:p w14:paraId="403548E8" w14:textId="1A7DB419" w:rsidR="00D66974" w:rsidRDefault="00D66974" w:rsidP="00EB1843">
      <w:r>
        <w:rPr>
          <w:noProof/>
        </w:rPr>
        <w:drawing>
          <wp:inline distT="0" distB="0" distL="0" distR="0" wp14:anchorId="2AE89BC5" wp14:editId="5C7749B7">
            <wp:extent cx="5760720" cy="139890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910" w14:textId="5F1C63AE" w:rsidR="00870AD3" w:rsidRDefault="00870AD3" w:rsidP="00EB1843">
      <w:r>
        <w:t>Stanovení ceny lze zpravidla provést na základě:</w:t>
      </w:r>
    </w:p>
    <w:p w14:paraId="13F9A27B" w14:textId="5F28F488" w:rsidR="00D66974" w:rsidRDefault="00870AD3" w:rsidP="00EB1843">
      <w:r>
        <w:rPr>
          <w:noProof/>
        </w:rPr>
        <w:drawing>
          <wp:inline distT="0" distB="0" distL="0" distR="0" wp14:anchorId="69AB9CAA" wp14:editId="4FEDEA2E">
            <wp:extent cx="5760720" cy="139065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BF1" w14:textId="71E31282" w:rsidR="00870AD3" w:rsidRDefault="00870AD3" w:rsidP="00EB1843">
      <w:r>
        <w:lastRenderedPageBreak/>
        <w:t>Při znalosti velikosti aktiv 1200000 Kč a vlastního kapitálu 450000 Kč, je velikost cizího kapitálu:</w:t>
      </w:r>
    </w:p>
    <w:p w14:paraId="5BBD8227" w14:textId="2F4A0BE0" w:rsidR="00870AD3" w:rsidRDefault="00870AD3" w:rsidP="00EB1843">
      <w:r>
        <w:rPr>
          <w:noProof/>
        </w:rPr>
        <w:drawing>
          <wp:inline distT="0" distB="0" distL="0" distR="0" wp14:anchorId="732AF3B2" wp14:editId="5EEE29C9">
            <wp:extent cx="5760720" cy="109791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5396" w14:textId="72036BC1" w:rsidR="00870AD3" w:rsidRDefault="00870AD3" w:rsidP="00EB1843">
      <w:r>
        <w:t>Základní informace o investicích jsou:</w:t>
      </w:r>
    </w:p>
    <w:p w14:paraId="4E83F69A" w14:textId="0849B9B6" w:rsidR="00870AD3" w:rsidRDefault="00870AD3" w:rsidP="00EB1843">
      <w:r>
        <w:rPr>
          <w:noProof/>
        </w:rPr>
        <w:drawing>
          <wp:inline distT="0" distB="0" distL="0" distR="0" wp14:anchorId="17143A70" wp14:editId="3B798EEB">
            <wp:extent cx="5760720" cy="156337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327E" w14:textId="74CEE7D3" w:rsidR="00870AD3" w:rsidRDefault="00870AD3" w:rsidP="00EB1843">
      <w:r>
        <w:t>U produktů běžné spotřeby se při stanovení ceny velmi často využívá:</w:t>
      </w:r>
    </w:p>
    <w:p w14:paraId="7FB0DBC9" w14:textId="40A07E9E" w:rsidR="00870AD3" w:rsidRDefault="00870AD3" w:rsidP="00EB1843">
      <w:r>
        <w:rPr>
          <w:noProof/>
        </w:rPr>
        <w:drawing>
          <wp:inline distT="0" distB="0" distL="0" distR="0" wp14:anchorId="5D22634C" wp14:editId="3D966B07">
            <wp:extent cx="5760720" cy="1401445"/>
            <wp:effectExtent l="0" t="0" r="0" b="825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3BB4" w14:textId="16EB6A10" w:rsidR="00870AD3" w:rsidRDefault="00870AD3" w:rsidP="00EB1843">
      <w:r>
        <w:t>Změna ceny komplementárního zboží způsobí posun celé poptávkové křivky:</w:t>
      </w:r>
    </w:p>
    <w:p w14:paraId="3CF1EBF0" w14:textId="0B2F19CF" w:rsidR="00870AD3" w:rsidRDefault="00870AD3" w:rsidP="00EB1843">
      <w:r>
        <w:rPr>
          <w:noProof/>
        </w:rPr>
        <w:drawing>
          <wp:inline distT="0" distB="0" distL="0" distR="0" wp14:anchorId="38BD1D65" wp14:editId="7155BAD4">
            <wp:extent cx="5760720" cy="109156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C236" w14:textId="262CBA68" w:rsidR="00AA23E0" w:rsidRDefault="005A7C83" w:rsidP="00EB1843">
      <w:r>
        <w:t>Mezi základní tři výrobní faktory patří:</w:t>
      </w:r>
    </w:p>
    <w:p w14:paraId="1D19FB16" w14:textId="57264402" w:rsidR="005A7C83" w:rsidRDefault="005A7C83" w:rsidP="00EB1843">
      <w:r>
        <w:rPr>
          <w:noProof/>
        </w:rPr>
        <w:drawing>
          <wp:inline distT="0" distB="0" distL="0" distR="0" wp14:anchorId="720BE055" wp14:editId="20394762">
            <wp:extent cx="5760720" cy="84201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1C7C" w14:textId="1CF7F39C" w:rsidR="00AA23E0" w:rsidRDefault="00AA23E0" w:rsidP="00EB1843"/>
    <w:p w14:paraId="048272EC" w14:textId="1B7F7571" w:rsidR="005A7C83" w:rsidRDefault="005A7C83" w:rsidP="00EB1843"/>
    <w:p w14:paraId="03C94240" w14:textId="5AFF4EB1" w:rsidR="005A7C83" w:rsidRDefault="005A7C83" w:rsidP="00EB1843"/>
    <w:p w14:paraId="0F7AB40C" w14:textId="64C0D789" w:rsidR="005A7C83" w:rsidRDefault="005A7C83" w:rsidP="00EB1843">
      <w:r>
        <w:lastRenderedPageBreak/>
        <w:t>Pro rozvahu platí:</w:t>
      </w:r>
    </w:p>
    <w:p w14:paraId="6F497A9D" w14:textId="5E83E203" w:rsidR="005A7C83" w:rsidRDefault="005A7C83" w:rsidP="00EB1843">
      <w:r>
        <w:rPr>
          <w:noProof/>
        </w:rPr>
        <w:drawing>
          <wp:inline distT="0" distB="0" distL="0" distR="0" wp14:anchorId="35FFF7E8" wp14:editId="38B6F939">
            <wp:extent cx="5760720" cy="118491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774" w14:textId="01F75D14" w:rsidR="00AA23E0" w:rsidRDefault="00F601D9" w:rsidP="00EB1843">
      <w:r>
        <w:t>Vztah množství předpokládané výroby v závislosti na množství použitých faktorů zobrazuje:</w:t>
      </w:r>
    </w:p>
    <w:p w14:paraId="09BA77D9" w14:textId="57C38506" w:rsidR="00F601D9" w:rsidRDefault="00F601D9" w:rsidP="00EB1843">
      <w:r>
        <w:rPr>
          <w:noProof/>
        </w:rPr>
        <w:drawing>
          <wp:inline distT="0" distB="0" distL="0" distR="0" wp14:anchorId="52BE0BD6" wp14:editId="4C8CFC9A">
            <wp:extent cx="5760720" cy="782955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24C" w14:textId="34F32A89" w:rsidR="00F601D9" w:rsidRDefault="00F601D9" w:rsidP="00EB1843">
      <w:r>
        <w:t>Sociální pojištění zahrnuje:</w:t>
      </w:r>
    </w:p>
    <w:p w14:paraId="6FB388B5" w14:textId="33968622" w:rsidR="00F601D9" w:rsidRDefault="00F601D9" w:rsidP="00EB1843">
      <w:r>
        <w:rPr>
          <w:noProof/>
        </w:rPr>
        <w:drawing>
          <wp:inline distT="0" distB="0" distL="0" distR="0" wp14:anchorId="7CE5DE9D" wp14:editId="6F9EA115">
            <wp:extent cx="5760720" cy="107632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895" w14:textId="644FD268" w:rsidR="00F601D9" w:rsidRDefault="00F601D9" w:rsidP="00EB1843">
      <w:r>
        <w:t>Období přechodu od jednoho ekonomického systému k jinému se označuje jako … období:</w:t>
      </w:r>
    </w:p>
    <w:p w14:paraId="6547C2E9" w14:textId="26C61AFA" w:rsidR="00F601D9" w:rsidRDefault="00F601D9" w:rsidP="00EB1843">
      <w:r>
        <w:rPr>
          <w:noProof/>
        </w:rPr>
        <w:drawing>
          <wp:inline distT="0" distB="0" distL="0" distR="0" wp14:anchorId="588A56AF" wp14:editId="159C4314">
            <wp:extent cx="5760720" cy="875665"/>
            <wp:effectExtent l="0" t="0" r="0" b="63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B1F4" w14:textId="71642BE8" w:rsidR="00F601D9" w:rsidRDefault="00F601D9" w:rsidP="00EB1843">
      <w:r>
        <w:t>Výmaz z OR se označuje jako:</w:t>
      </w:r>
    </w:p>
    <w:p w14:paraId="2AF563B6" w14:textId="41FD79F4" w:rsidR="00F601D9" w:rsidRDefault="00F601D9" w:rsidP="00EB1843">
      <w:r>
        <w:rPr>
          <w:noProof/>
        </w:rPr>
        <w:drawing>
          <wp:inline distT="0" distB="0" distL="0" distR="0" wp14:anchorId="76A2B93E" wp14:editId="653BCB92">
            <wp:extent cx="5760720" cy="857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5E48" w14:textId="4238B1CC" w:rsidR="00F601D9" w:rsidRDefault="00F601D9" w:rsidP="00EB1843">
      <w:r>
        <w:t>Cílem HP je:</w:t>
      </w:r>
    </w:p>
    <w:p w14:paraId="1409BB20" w14:textId="54592F51" w:rsidR="00F601D9" w:rsidRDefault="00F601D9" w:rsidP="00EB1843">
      <w:r>
        <w:rPr>
          <w:noProof/>
        </w:rPr>
        <w:drawing>
          <wp:inline distT="0" distB="0" distL="0" distR="0" wp14:anchorId="58AB5805" wp14:editId="238F87CB">
            <wp:extent cx="5760720" cy="124269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595" w14:textId="71B5C4F5" w:rsidR="00F601D9" w:rsidRDefault="00F601D9" w:rsidP="00EB1843"/>
    <w:p w14:paraId="6551D95F" w14:textId="6A88489E" w:rsidR="00F601D9" w:rsidRDefault="00F601D9" w:rsidP="00EB1843"/>
    <w:p w14:paraId="5DE3C861" w14:textId="7DEF650D" w:rsidR="00F601D9" w:rsidRDefault="00F601D9" w:rsidP="00EB1843">
      <w:r>
        <w:lastRenderedPageBreak/>
        <w:t>Neziskový sektor pokrývá řadu lidských potřeb, jako například:</w:t>
      </w:r>
    </w:p>
    <w:p w14:paraId="6783DA1A" w14:textId="26892E78" w:rsidR="00AA23E0" w:rsidRDefault="00F601D9" w:rsidP="00EB1843">
      <w:r>
        <w:rPr>
          <w:noProof/>
        </w:rPr>
        <w:drawing>
          <wp:inline distT="0" distB="0" distL="0" distR="0" wp14:anchorId="6E56F6A5" wp14:editId="3DBF5F3F">
            <wp:extent cx="5760720" cy="1607185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FF9" w14:textId="4E6C29B7" w:rsidR="00F601D9" w:rsidRDefault="00BB500D" w:rsidP="00EB1843">
      <w:r>
        <w:t>Pravidlo, které říká, že DM by měl být financován z dlouhodobých zdrojů a krátkodobý majetek z</w:t>
      </w:r>
      <w:r w:rsidR="00292B4B">
        <w:t> krátkodobých zdrojů, se označuje jako:</w:t>
      </w:r>
    </w:p>
    <w:p w14:paraId="2064E004" w14:textId="7F925D56" w:rsidR="00292B4B" w:rsidRDefault="00BB500D" w:rsidP="00EB1843">
      <w:r>
        <w:rPr>
          <w:noProof/>
        </w:rPr>
        <w:drawing>
          <wp:inline distT="0" distB="0" distL="0" distR="0" wp14:anchorId="0D014336" wp14:editId="2219DD39">
            <wp:extent cx="5760720" cy="1562735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3F44" w14:textId="13D57912" w:rsidR="00292B4B" w:rsidRDefault="00292B4B" w:rsidP="00EB1843">
      <w:r>
        <w:t>Finanční dlouhodobý majetek lze ocenit pouze cenou pořízení:</w:t>
      </w:r>
    </w:p>
    <w:p w14:paraId="6372C9B3" w14:textId="77777777" w:rsidR="00292B4B" w:rsidRDefault="00292B4B" w:rsidP="00EB1843">
      <w:r>
        <w:rPr>
          <w:noProof/>
        </w:rPr>
        <w:drawing>
          <wp:inline distT="0" distB="0" distL="0" distR="0" wp14:anchorId="747B9710" wp14:editId="445F3733">
            <wp:extent cx="5486400" cy="1685925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B74B" w14:textId="77777777" w:rsidR="00292B4B" w:rsidRDefault="00292B4B" w:rsidP="00EB1843"/>
    <w:p w14:paraId="20BAA246" w14:textId="45B0B8D6" w:rsidR="00292B4B" w:rsidRDefault="00292B4B" w:rsidP="00EB1843">
      <w:pPr>
        <w:sectPr w:rsidR="00292B4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58E07DD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lastRenderedPageBreak/>
        <w:t>Členění nákladů na přímé a nepřímé je členění dle</w:t>
      </w:r>
      <w:r>
        <w:rPr>
          <w:rFonts w:ascii="Verdana" w:hAnsi="Verdana"/>
          <w:color w:val="000000"/>
          <w:sz w:val="19"/>
          <w:szCs w:val="19"/>
        </w:rPr>
        <w:br/>
        <w:t>Vyberte jednu z nabízených možností:</w:t>
      </w:r>
    </w:p>
    <w:p w14:paraId="34D0695A" w14:textId="77777777" w:rsidR="00AA23E0" w:rsidRPr="00AA23E0" w:rsidRDefault="00AA23E0" w:rsidP="00AA23E0">
      <w:pPr>
        <w:pStyle w:val="level2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kalkulačních položek</w:t>
      </w:r>
    </w:p>
    <w:p w14:paraId="3A6660C9" w14:textId="77777777" w:rsidR="00AA23E0" w:rsidRDefault="00AA23E0" w:rsidP="00AA23E0">
      <w:pPr>
        <w:pStyle w:val="level2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manažerského pohledu</w:t>
      </w:r>
    </w:p>
    <w:p w14:paraId="049BD69D" w14:textId="77777777" w:rsidR="00AA23E0" w:rsidRDefault="00AA23E0" w:rsidP="00AA23E0">
      <w:pPr>
        <w:pStyle w:val="level2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druhu a účelu</w:t>
      </w:r>
    </w:p>
    <w:p w14:paraId="69850579" w14:textId="77777777" w:rsidR="00AA23E0" w:rsidRDefault="00AA23E0" w:rsidP="00AA23E0">
      <w:pPr>
        <w:pStyle w:val="level2"/>
        <w:numPr>
          <w:ilvl w:val="1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místa vzniku a odpovědnosti</w:t>
      </w:r>
    </w:p>
    <w:p w14:paraId="2F2FD4E4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Vývoj položek účetních výkazů v čase zkoumá v rámci finanční analýzy tzv. horizontální analýza</w:t>
      </w:r>
      <w:r>
        <w:rPr>
          <w:rFonts w:ascii="Verdana" w:hAnsi="Verdana"/>
          <w:color w:val="000000"/>
          <w:sz w:val="19"/>
          <w:szCs w:val="19"/>
        </w:rPr>
        <w:br/>
        <w:t>Vyberte jednu z nabízených možností:</w:t>
      </w:r>
    </w:p>
    <w:p w14:paraId="5906F1D0" w14:textId="77777777" w:rsidR="00AA23E0" w:rsidRPr="00AA23E0" w:rsidRDefault="00AA23E0" w:rsidP="00AA23E0">
      <w:pPr>
        <w:pStyle w:val="level2"/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before="0" w:beforeAutospacing="0" w:after="0" w:afterAutospacing="0" w:line="360" w:lineRule="atLeast"/>
        <w:ind w:left="1418" w:hanging="284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Pravda</w:t>
      </w:r>
    </w:p>
    <w:p w14:paraId="7A77A13C" w14:textId="77777777" w:rsidR="00AA23E0" w:rsidRDefault="00AA23E0" w:rsidP="00AA23E0">
      <w:pPr>
        <w:pStyle w:val="level2"/>
        <w:numPr>
          <w:ilvl w:val="0"/>
          <w:numId w:val="5"/>
        </w:numPr>
        <w:shd w:val="clear" w:color="auto" w:fill="FFFFFF"/>
        <w:tabs>
          <w:tab w:val="clear" w:pos="720"/>
          <w:tab w:val="left" w:pos="1418"/>
        </w:tabs>
        <w:spacing w:before="0" w:beforeAutospacing="0" w:after="0" w:afterAutospacing="0" w:line="360" w:lineRule="atLeast"/>
        <w:ind w:left="1418" w:hanging="284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Nepravda</w:t>
      </w:r>
    </w:p>
    <w:p w14:paraId="5A71717B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V rámci finanční analýzy je možné zkoumat strukturu zisku.</w:t>
      </w:r>
      <w:r>
        <w:rPr>
          <w:rFonts w:ascii="Verdana" w:hAnsi="Verdana"/>
          <w:color w:val="000000"/>
          <w:sz w:val="19"/>
          <w:szCs w:val="19"/>
        </w:rPr>
        <w:br/>
        <w:t>Vyberte jednu z nabízených možností:</w:t>
      </w:r>
    </w:p>
    <w:p w14:paraId="4D1B7119" w14:textId="77777777" w:rsidR="00AA23E0" w:rsidRPr="00AA23E0" w:rsidRDefault="00AA23E0" w:rsidP="00AA23E0">
      <w:pPr>
        <w:pStyle w:val="level2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Pravda</w:t>
      </w:r>
    </w:p>
    <w:p w14:paraId="30CE97C3" w14:textId="77777777" w:rsidR="00AA23E0" w:rsidRDefault="00AA23E0" w:rsidP="00AA23E0">
      <w:pPr>
        <w:pStyle w:val="level2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Nepravda</w:t>
      </w:r>
    </w:p>
    <w:p w14:paraId="00A0D8DA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Faktory ovlivňující poptávku jsou zejména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35ABE1D6" w14:textId="77777777" w:rsidR="00AA23E0" w:rsidRPr="00AA23E0" w:rsidRDefault="00AA23E0" w:rsidP="00AA23E0">
      <w:pPr>
        <w:pStyle w:val="level2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preference lidí</w:t>
      </w:r>
    </w:p>
    <w:p w14:paraId="1E03A2E4" w14:textId="77777777" w:rsidR="00AA23E0" w:rsidRPr="00AA23E0" w:rsidRDefault="00AA23E0" w:rsidP="00AA23E0">
      <w:pPr>
        <w:pStyle w:val="level2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cena</w:t>
      </w:r>
    </w:p>
    <w:p w14:paraId="0C8CC319" w14:textId="77777777" w:rsidR="00AA23E0" w:rsidRPr="00AA23E0" w:rsidRDefault="00AA23E0" w:rsidP="00AA23E0">
      <w:pPr>
        <w:pStyle w:val="level2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změny cen substitutu</w:t>
      </w:r>
    </w:p>
    <w:p w14:paraId="0F254763" w14:textId="77777777" w:rsidR="00AA23E0" w:rsidRPr="00AA23E0" w:rsidRDefault="00AA23E0" w:rsidP="00AA23E0">
      <w:pPr>
        <w:pStyle w:val="level2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ekonomická situace státu</w:t>
      </w:r>
    </w:p>
    <w:p w14:paraId="24306860" w14:textId="77777777" w:rsidR="00AA23E0" w:rsidRPr="00AA23E0" w:rsidRDefault="00AA23E0" w:rsidP="00AA23E0">
      <w:pPr>
        <w:pStyle w:val="level2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demografické změny</w:t>
      </w:r>
    </w:p>
    <w:p w14:paraId="7020E252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Sféry společnosti jsou: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38974D83" w14:textId="77777777" w:rsidR="00AA23E0" w:rsidRPr="00AA23E0" w:rsidRDefault="00AA23E0" w:rsidP="00AA23E0">
      <w:pPr>
        <w:pStyle w:val="level2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terciární</w:t>
      </w:r>
    </w:p>
    <w:p w14:paraId="1F857FD2" w14:textId="77777777" w:rsidR="00AA23E0" w:rsidRPr="00AA23E0" w:rsidRDefault="00AA23E0" w:rsidP="00AA23E0">
      <w:pPr>
        <w:pStyle w:val="level2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primární</w:t>
      </w:r>
    </w:p>
    <w:p w14:paraId="5F855DF9" w14:textId="77777777" w:rsidR="00AA23E0" w:rsidRPr="00AA23E0" w:rsidRDefault="00AA23E0" w:rsidP="00AA23E0">
      <w:pPr>
        <w:pStyle w:val="level2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sekundární</w:t>
      </w:r>
    </w:p>
    <w:p w14:paraId="1A730CA0" w14:textId="77777777" w:rsidR="00AA23E0" w:rsidRDefault="00AA23E0" w:rsidP="00AA23E0">
      <w:pPr>
        <w:pStyle w:val="level2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kvartální</w:t>
      </w:r>
    </w:p>
    <w:p w14:paraId="4AB81092" w14:textId="77777777" w:rsidR="00AA23E0" w:rsidRPr="00AA23E0" w:rsidRDefault="00AA23E0" w:rsidP="00AA23E0">
      <w:pPr>
        <w:pStyle w:val="level2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sféra služeb</w:t>
      </w:r>
    </w:p>
    <w:p w14:paraId="12607E98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Zákon poptávky říká, že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1AE5409F" w14:textId="77777777" w:rsid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 klesající cenou klesá poptávka po zboží</w:t>
      </w:r>
    </w:p>
    <w:p w14:paraId="67ECDE77" w14:textId="77777777" w:rsid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 rostoucí cenou roste poptávka po zboží</w:t>
      </w:r>
    </w:p>
    <w:p w14:paraId="051F58BF" w14:textId="77777777" w:rsid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 rostoucí cenou klesá nabídka zboží</w:t>
      </w:r>
    </w:p>
    <w:p w14:paraId="1E9C3EE0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s rostoucí cenou klesá poptávka po zboží</w:t>
      </w:r>
    </w:p>
    <w:p w14:paraId="6B24E6A6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Kalkulační vzorec obsahuje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01B14EE4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přímý materiál</w:t>
      </w:r>
    </w:p>
    <w:p w14:paraId="0A2C398D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lastRenderedPageBreak/>
        <w:t>přímé mzdy</w:t>
      </w:r>
    </w:p>
    <w:p w14:paraId="5DA89CF5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správní režii</w:t>
      </w:r>
    </w:p>
    <w:p w14:paraId="289A3F75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odbytové náklady</w:t>
      </w:r>
    </w:p>
    <w:p w14:paraId="40813B9A" w14:textId="77777777" w:rsidR="00AA23E0" w:rsidRPr="00AA23E0" w:rsidRDefault="00AA23E0" w:rsidP="00AA23E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zisk</w:t>
      </w:r>
    </w:p>
    <w:p w14:paraId="38D86374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Základní dělení účtů je dělení účtů na účty aktivní a pasivní.</w:t>
      </w:r>
      <w:r>
        <w:rPr>
          <w:rFonts w:ascii="Verdana" w:hAnsi="Verdana"/>
          <w:color w:val="000000"/>
          <w:sz w:val="19"/>
          <w:szCs w:val="19"/>
        </w:rPr>
        <w:br/>
        <w:t>Vyberte jednu z nabízených možností:</w:t>
      </w:r>
    </w:p>
    <w:p w14:paraId="606C312E" w14:textId="77777777" w:rsidR="00AA23E0" w:rsidRDefault="00AA23E0" w:rsidP="00AA23E0">
      <w:pPr>
        <w:pStyle w:val="level2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Pravda</w:t>
      </w:r>
    </w:p>
    <w:p w14:paraId="31A79BF6" w14:textId="77777777" w:rsidR="00AA23E0" w:rsidRPr="00AA23E0" w:rsidRDefault="00AA23E0" w:rsidP="00AA23E0">
      <w:pPr>
        <w:pStyle w:val="level2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Nepravda</w:t>
      </w:r>
    </w:p>
    <w:p w14:paraId="0616F593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Poměrová analýza v rámci finanční analýza často využívá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39D7CDA3" w14:textId="77777777" w:rsidR="00AA23E0" w:rsidRDefault="00AA23E0" w:rsidP="00AA23E0">
      <w:pPr>
        <w:pStyle w:val="level2"/>
        <w:numPr>
          <w:ilvl w:val="1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ukazatele pracovního kapitálu</w:t>
      </w:r>
    </w:p>
    <w:p w14:paraId="26F8B9C3" w14:textId="77777777" w:rsidR="00AA23E0" w:rsidRDefault="00AA23E0" w:rsidP="00AA23E0">
      <w:pPr>
        <w:pStyle w:val="level2"/>
        <w:numPr>
          <w:ilvl w:val="1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ukazatele statistické</w:t>
      </w:r>
    </w:p>
    <w:p w14:paraId="2EFB359F" w14:textId="77777777" w:rsidR="00AA23E0" w:rsidRDefault="00AA23E0" w:rsidP="00AA23E0">
      <w:pPr>
        <w:pStyle w:val="level2"/>
        <w:numPr>
          <w:ilvl w:val="1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souhrnné indexy hodnocení podniku</w:t>
      </w:r>
    </w:p>
    <w:p w14:paraId="7644EF0C" w14:textId="77777777" w:rsidR="00AA23E0" w:rsidRPr="00AA23E0" w:rsidRDefault="00AA23E0" w:rsidP="00AA23E0">
      <w:pPr>
        <w:pStyle w:val="level2"/>
        <w:numPr>
          <w:ilvl w:val="1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ukazatele likvidity</w:t>
      </w:r>
    </w:p>
    <w:p w14:paraId="4D939AD7" w14:textId="77777777" w:rsidR="00AA23E0" w:rsidRPr="00AA23E0" w:rsidRDefault="00AA23E0" w:rsidP="00AA23E0">
      <w:pPr>
        <w:pStyle w:val="level2"/>
        <w:numPr>
          <w:ilvl w:val="1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ukazatele aktivity</w:t>
      </w:r>
    </w:p>
    <w:p w14:paraId="32A81122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Příspěvek na úhradu je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74A615D2" w14:textId="77777777" w:rsidR="00AA23E0" w:rsidRDefault="00AA23E0" w:rsidP="00AA23E0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rozdíl mezi ziskem a variabilními náklady výrobku</w:t>
      </w:r>
    </w:p>
    <w:p w14:paraId="22A01CA4" w14:textId="77777777" w:rsidR="00AA23E0" w:rsidRDefault="00AA23E0" w:rsidP="00AA23E0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metoda kalkulace přímých nákladů</w:t>
      </w:r>
    </w:p>
    <w:p w14:paraId="73778316" w14:textId="77777777" w:rsidR="00AA23E0" w:rsidRDefault="00AA23E0" w:rsidP="00AA23E0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metoda kalkulace nepřímých nákladů</w:t>
      </w:r>
    </w:p>
    <w:p w14:paraId="4AECD615" w14:textId="77777777" w:rsidR="00AA23E0" w:rsidRPr="00AA23E0" w:rsidRDefault="00AA23E0" w:rsidP="00AA23E0">
      <w:pPr>
        <w:pStyle w:val="level2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rozdíl mezi tržbou a variabilními náklady výrobku</w:t>
      </w:r>
    </w:p>
    <w:p w14:paraId="7ADDBD77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Finanční analýza zkoumá vždy jen momentální stav podniku.</w:t>
      </w:r>
      <w:r>
        <w:rPr>
          <w:rFonts w:ascii="Verdana" w:hAnsi="Verdana"/>
          <w:color w:val="000000"/>
          <w:sz w:val="19"/>
          <w:szCs w:val="19"/>
        </w:rPr>
        <w:br/>
        <w:t>Vyberte jednu z nabízených možností:</w:t>
      </w:r>
    </w:p>
    <w:p w14:paraId="27BA7644" w14:textId="77777777" w:rsidR="00AA23E0" w:rsidRDefault="00AA23E0" w:rsidP="00AA23E0">
      <w:pPr>
        <w:pStyle w:val="level2"/>
        <w:numPr>
          <w:ilvl w:val="1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Pravda</w:t>
      </w:r>
    </w:p>
    <w:p w14:paraId="3757E83E" w14:textId="77777777" w:rsidR="00AA23E0" w:rsidRPr="00AA23E0" w:rsidRDefault="00AA23E0" w:rsidP="00AA23E0">
      <w:pPr>
        <w:pStyle w:val="level2"/>
        <w:numPr>
          <w:ilvl w:val="1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Nepravda</w:t>
      </w:r>
    </w:p>
    <w:p w14:paraId="42756EAF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Cenou kapitálu může být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2E241973" w14:textId="77777777" w:rsidR="00AA23E0" w:rsidRDefault="00AA23E0" w:rsidP="00AA23E0">
      <w:pPr>
        <w:pStyle w:val="level2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daň</w:t>
      </w:r>
    </w:p>
    <w:p w14:paraId="39F11D81" w14:textId="77777777" w:rsidR="00AA23E0" w:rsidRPr="00AA23E0" w:rsidRDefault="00AA23E0" w:rsidP="00AA23E0">
      <w:pPr>
        <w:pStyle w:val="level2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úrok</w:t>
      </w:r>
    </w:p>
    <w:p w14:paraId="7205B7B3" w14:textId="77777777" w:rsidR="00AA23E0" w:rsidRDefault="00AA23E0" w:rsidP="00AA23E0">
      <w:pPr>
        <w:pStyle w:val="level2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pronájem</w:t>
      </w:r>
    </w:p>
    <w:p w14:paraId="60654610" w14:textId="77777777" w:rsidR="00AA23E0" w:rsidRPr="00AA23E0" w:rsidRDefault="00AA23E0" w:rsidP="00AA23E0">
      <w:pPr>
        <w:pStyle w:val="level2"/>
        <w:numPr>
          <w:ilvl w:val="1"/>
          <w:numId w:val="15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zisk</w:t>
      </w:r>
    </w:p>
    <w:p w14:paraId="283DAD5B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Mezi základní tři výrobní faktory patří: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613031DB" w14:textId="77777777" w:rsidR="00AA23E0" w:rsidRPr="00AA23E0" w:rsidRDefault="00AA23E0" w:rsidP="00AA23E0">
      <w:pPr>
        <w:pStyle w:val="level2"/>
        <w:numPr>
          <w:ilvl w:val="1"/>
          <w:numId w:val="1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kapitál</w:t>
      </w:r>
    </w:p>
    <w:p w14:paraId="10F5886F" w14:textId="77777777" w:rsidR="00AA23E0" w:rsidRPr="00AA23E0" w:rsidRDefault="00AA23E0" w:rsidP="00AA23E0">
      <w:pPr>
        <w:pStyle w:val="level2"/>
        <w:numPr>
          <w:ilvl w:val="1"/>
          <w:numId w:val="1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půda</w:t>
      </w:r>
    </w:p>
    <w:p w14:paraId="367FD70D" w14:textId="77777777" w:rsidR="00AA23E0" w:rsidRDefault="00AA23E0" w:rsidP="00AA23E0">
      <w:pPr>
        <w:pStyle w:val="level2"/>
        <w:numPr>
          <w:ilvl w:val="1"/>
          <w:numId w:val="1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vzdělání</w:t>
      </w:r>
    </w:p>
    <w:p w14:paraId="15790D75" w14:textId="77777777" w:rsidR="00AA23E0" w:rsidRDefault="00AA23E0" w:rsidP="00AA23E0">
      <w:pPr>
        <w:pStyle w:val="level2"/>
        <w:numPr>
          <w:ilvl w:val="1"/>
          <w:numId w:val="1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práce</w:t>
      </w:r>
    </w:p>
    <w:p w14:paraId="36E550FC" w14:textId="685B6686" w:rsidR="00AA23E0" w:rsidRPr="00AA23E0" w:rsidRDefault="00AA23E0" w:rsidP="00AA23E0">
      <w:pPr>
        <w:pStyle w:val="level2"/>
        <w:numPr>
          <w:ilvl w:val="1"/>
          <w:numId w:val="16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sz w:val="19"/>
          <w:szCs w:val="19"/>
        </w:rPr>
      </w:pPr>
      <w:r w:rsidRPr="00AA23E0">
        <w:rPr>
          <w:rFonts w:ascii="Verdana" w:hAnsi="Verdana"/>
          <w:sz w:val="19"/>
          <w:szCs w:val="19"/>
        </w:rPr>
        <w:t>dobrý podnikatelský nápad</w:t>
      </w:r>
    </w:p>
    <w:p w14:paraId="1660ACF0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lastRenderedPageBreak/>
        <w:t>Metoda JIT se vztahuje k řízení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15D7416A" w14:textId="77777777" w:rsidR="00AA23E0" w:rsidRDefault="00AA23E0" w:rsidP="00AA23E0">
      <w:pPr>
        <w:pStyle w:val="level2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lidských zdrojů</w:t>
      </w:r>
    </w:p>
    <w:p w14:paraId="7DF54B42" w14:textId="77777777" w:rsidR="00AA23E0" w:rsidRDefault="00AA23E0" w:rsidP="00AA23E0">
      <w:pPr>
        <w:pStyle w:val="level2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inovací</w:t>
      </w:r>
    </w:p>
    <w:p w14:paraId="46551551" w14:textId="77777777" w:rsidR="00AA23E0" w:rsidRDefault="00AA23E0" w:rsidP="00AA23E0">
      <w:pPr>
        <w:pStyle w:val="level2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finančnímu</w:t>
      </w:r>
    </w:p>
    <w:p w14:paraId="491FA575" w14:textId="77777777" w:rsidR="00AA23E0" w:rsidRPr="00AA23E0" w:rsidRDefault="00AA23E0" w:rsidP="00AA23E0">
      <w:pPr>
        <w:pStyle w:val="level2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zásob</w:t>
      </w:r>
    </w:p>
    <w:p w14:paraId="5E1B5BF5" w14:textId="77777777" w:rsidR="00AA23E0" w:rsidRDefault="00AA23E0" w:rsidP="00AA23E0">
      <w:pPr>
        <w:pStyle w:val="level1"/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0" w:beforeAutospacing="0" w:after="0" w:afterAutospacing="0" w:line="360" w:lineRule="atLeast"/>
        <w:ind w:left="0" w:hanging="1"/>
        <w:rPr>
          <w:rFonts w:ascii="Verdana" w:hAnsi="Verdana"/>
          <w:color w:val="000000"/>
          <w:sz w:val="19"/>
          <w:szCs w:val="19"/>
        </w:rPr>
      </w:pPr>
      <w:r>
        <w:rPr>
          <w:rStyle w:val="Siln"/>
          <w:rFonts w:ascii="Verdana" w:hAnsi="Verdana"/>
          <w:color w:val="000000"/>
          <w:sz w:val="19"/>
          <w:szCs w:val="19"/>
        </w:rPr>
        <w:t>Obratový cyklus peněz lze vyjádřit jako</w:t>
      </w:r>
      <w:r>
        <w:rPr>
          <w:rFonts w:ascii="Verdana" w:hAnsi="Verdana"/>
          <w:color w:val="000000"/>
          <w:sz w:val="19"/>
          <w:szCs w:val="19"/>
        </w:rPr>
        <w:br/>
        <w:t>Vyberte jednu nebo více možností:</w:t>
      </w:r>
    </w:p>
    <w:p w14:paraId="5AA3B9C4" w14:textId="77777777" w:rsidR="00AA23E0" w:rsidRPr="00AA23E0" w:rsidRDefault="00AA23E0" w:rsidP="00AA23E0">
      <w:pPr>
        <w:pStyle w:val="level2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92D050"/>
          <w:sz w:val="19"/>
          <w:szCs w:val="19"/>
        </w:rPr>
      </w:pPr>
      <w:r w:rsidRPr="00AA23E0">
        <w:rPr>
          <w:rFonts w:ascii="Verdana" w:hAnsi="Verdana"/>
          <w:color w:val="92D050"/>
          <w:sz w:val="19"/>
          <w:szCs w:val="19"/>
        </w:rPr>
        <w:t>součet doby vázanosti zásob a doby splatnosti pohledávek snížený o dobu splatnosti závazků</w:t>
      </w:r>
    </w:p>
    <w:p w14:paraId="561A8665" w14:textId="77777777" w:rsidR="00AA23E0" w:rsidRDefault="00AA23E0" w:rsidP="00AA23E0">
      <w:pPr>
        <w:pStyle w:val="level2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součin doby vázanosti zásob a doby splatnosti pohledávek snížený o dobu splatnosti závazků</w:t>
      </w:r>
    </w:p>
    <w:p w14:paraId="52A2A3A3" w14:textId="77777777" w:rsidR="00AA23E0" w:rsidRDefault="00AA23E0" w:rsidP="00AA23E0">
      <w:pPr>
        <w:pStyle w:val="level2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součin doby vázanosti zásob, doby splatnosti pohledávek a doby splatnosti závazků</w:t>
      </w:r>
    </w:p>
    <w:p w14:paraId="5729324D" w14:textId="77777777" w:rsidR="00543499" w:rsidRDefault="00AA23E0" w:rsidP="00543499">
      <w:pPr>
        <w:pStyle w:val="level2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 xml:space="preserve">součet doby vázanosti zásob, doby splatnosti </w:t>
      </w:r>
      <w:r>
        <w:rPr>
          <w:rFonts w:ascii="Verdana" w:hAnsi="Verdana"/>
          <w:color w:val="000000"/>
          <w:sz w:val="19"/>
          <w:szCs w:val="19"/>
        </w:rPr>
        <w:t>pohledávek</w:t>
      </w:r>
      <w:r>
        <w:rPr>
          <w:rFonts w:ascii="Verdana" w:hAnsi="Verdana"/>
          <w:color w:val="000000"/>
          <w:sz w:val="19"/>
          <w:szCs w:val="19"/>
        </w:rPr>
        <w:t xml:space="preserve"> a doby splatnosti </w:t>
      </w:r>
      <w:proofErr w:type="spellStart"/>
      <w:r>
        <w:rPr>
          <w:rFonts w:ascii="Verdana" w:hAnsi="Verdana"/>
          <w:color w:val="000000"/>
          <w:sz w:val="19"/>
          <w:szCs w:val="19"/>
        </w:rPr>
        <w:t>závazk</w:t>
      </w:r>
      <w:proofErr w:type="spellEnd"/>
    </w:p>
    <w:p w14:paraId="1C0FC896" w14:textId="482D3612" w:rsidR="00543499" w:rsidRDefault="00543499" w:rsidP="00543499">
      <w:pPr>
        <w:pStyle w:val="level2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</w:p>
    <w:p w14:paraId="6A50A7E7" w14:textId="77777777" w:rsidR="003C6581" w:rsidRDefault="003C6581" w:rsidP="00543499">
      <w:pPr>
        <w:pStyle w:val="level2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</w:p>
    <w:p w14:paraId="20BC942B" w14:textId="7E2CE9BC" w:rsidR="00543499" w:rsidRPr="00543499" w:rsidRDefault="00543499" w:rsidP="00543499">
      <w:pPr>
        <w:pStyle w:val="level2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  <w:sectPr w:rsidR="00543499" w:rsidRPr="0054349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5DD3E8" w14:textId="0A84094E" w:rsidR="00AA23E0" w:rsidRDefault="003C6581" w:rsidP="00543499">
      <w:hyperlink r:id="rId29" w:history="1">
        <w:r w:rsidRPr="009E2BFF">
          <w:rPr>
            <w:rStyle w:val="Hypertextovodkaz"/>
          </w:rPr>
          <w:t>https://www.fit-wiki.cz/_media/%C5%A1kola/p%C5%99edm%C4%9Bty/bi-emp/moodle_test.pdf</w:t>
        </w:r>
      </w:hyperlink>
    </w:p>
    <w:p w14:paraId="0665A166" w14:textId="03ED720B" w:rsidR="003C6581" w:rsidRDefault="003C6581" w:rsidP="00543499"/>
    <w:p w14:paraId="7EF90396" w14:textId="77777777" w:rsidR="003C6581" w:rsidRDefault="003C6581" w:rsidP="003C6581">
      <w:pPr>
        <w:pStyle w:val="level2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19"/>
          <w:szCs w:val="19"/>
        </w:rPr>
      </w:pPr>
      <w:hyperlink r:id="rId30" w:history="1">
        <w:r w:rsidRPr="009E2BFF">
          <w:rPr>
            <w:rStyle w:val="Hypertextovodkaz"/>
            <w:rFonts w:ascii="Verdana" w:hAnsi="Verdana"/>
            <w:sz w:val="19"/>
            <w:szCs w:val="19"/>
          </w:rPr>
          <w:t>https://docs.google.com/document/d/1Beymf-c7LG9vIUGhwijAJgbwYKPAH-3hQEX0Lb8amgI/edit#heading=h.yhdyo5axk271</w:t>
        </w:r>
      </w:hyperlink>
      <w:r>
        <w:rPr>
          <w:rFonts w:ascii="Verdana" w:hAnsi="Verdana"/>
          <w:color w:val="000000"/>
          <w:sz w:val="19"/>
          <w:szCs w:val="19"/>
        </w:rPr>
        <w:t xml:space="preserve"> </w:t>
      </w:r>
    </w:p>
    <w:p w14:paraId="473CB503" w14:textId="77777777" w:rsidR="003C6581" w:rsidRDefault="003C6581" w:rsidP="00543499"/>
    <w:p w14:paraId="264395D1" w14:textId="77777777" w:rsidR="003C6581" w:rsidRPr="00EB1843" w:rsidRDefault="003C6581" w:rsidP="00543499"/>
    <w:sectPr w:rsidR="003C6581" w:rsidRPr="00EB18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410AA"/>
    <w:multiLevelType w:val="multilevel"/>
    <w:tmpl w:val="495E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1708E5"/>
    <w:multiLevelType w:val="multilevel"/>
    <w:tmpl w:val="FA063D5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D3F75"/>
    <w:multiLevelType w:val="multilevel"/>
    <w:tmpl w:val="3EA0E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475F3"/>
    <w:multiLevelType w:val="multilevel"/>
    <w:tmpl w:val="69348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523A2"/>
    <w:multiLevelType w:val="multilevel"/>
    <w:tmpl w:val="578E6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702FF2"/>
    <w:multiLevelType w:val="multilevel"/>
    <w:tmpl w:val="0812D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D2838"/>
    <w:multiLevelType w:val="multilevel"/>
    <w:tmpl w:val="3E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C9466D"/>
    <w:multiLevelType w:val="multilevel"/>
    <w:tmpl w:val="3EA0E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504A6A"/>
    <w:multiLevelType w:val="multilevel"/>
    <w:tmpl w:val="26AA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720135"/>
    <w:multiLevelType w:val="multilevel"/>
    <w:tmpl w:val="F2261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27E4E"/>
    <w:multiLevelType w:val="multilevel"/>
    <w:tmpl w:val="7B1A07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6413D8"/>
    <w:multiLevelType w:val="multilevel"/>
    <w:tmpl w:val="E5BE3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6345D4"/>
    <w:multiLevelType w:val="multilevel"/>
    <w:tmpl w:val="495E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400DA2"/>
    <w:multiLevelType w:val="multilevel"/>
    <w:tmpl w:val="3EA0E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336B47"/>
    <w:multiLevelType w:val="multilevel"/>
    <w:tmpl w:val="84FE6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2D37AC"/>
    <w:multiLevelType w:val="multilevel"/>
    <w:tmpl w:val="495E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7D5F8D"/>
    <w:multiLevelType w:val="multilevel"/>
    <w:tmpl w:val="3EA0E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2B15F8"/>
    <w:multiLevelType w:val="multilevel"/>
    <w:tmpl w:val="00E6D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6"/>
  </w:num>
  <w:num w:numId="5">
    <w:abstractNumId w:val="10"/>
  </w:num>
  <w:num w:numId="6">
    <w:abstractNumId w:val="4"/>
  </w:num>
  <w:num w:numId="7">
    <w:abstractNumId w:val="11"/>
  </w:num>
  <w:num w:numId="8">
    <w:abstractNumId w:val="3"/>
  </w:num>
  <w:num w:numId="9">
    <w:abstractNumId w:val="17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7"/>
  </w:num>
  <w:num w:numId="15">
    <w:abstractNumId w:val="15"/>
  </w:num>
  <w:num w:numId="16">
    <w:abstractNumId w:val="0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43"/>
    <w:rsid w:val="00076DFA"/>
    <w:rsid w:val="0027006C"/>
    <w:rsid w:val="00292B4B"/>
    <w:rsid w:val="003C6581"/>
    <w:rsid w:val="00543499"/>
    <w:rsid w:val="005933A0"/>
    <w:rsid w:val="005A7C83"/>
    <w:rsid w:val="00870AD3"/>
    <w:rsid w:val="009004B3"/>
    <w:rsid w:val="00A16F8F"/>
    <w:rsid w:val="00AA23E0"/>
    <w:rsid w:val="00BB500D"/>
    <w:rsid w:val="00D66974"/>
    <w:rsid w:val="00DD7A1F"/>
    <w:rsid w:val="00E443D9"/>
    <w:rsid w:val="00EB1843"/>
    <w:rsid w:val="00F6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FF2FE"/>
  <w15:chartTrackingRefBased/>
  <w15:docId w15:val="{443A98D8-B39D-45C9-AC7A-93CDC830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level1">
    <w:name w:val="level1"/>
    <w:basedOn w:val="Normln"/>
    <w:rsid w:val="00AA2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Siln">
    <w:name w:val="Strong"/>
    <w:basedOn w:val="Standardnpsmoodstavce"/>
    <w:uiPriority w:val="22"/>
    <w:qFormat/>
    <w:rsid w:val="00AA23E0"/>
    <w:rPr>
      <w:b/>
      <w:bCs/>
    </w:rPr>
  </w:style>
  <w:style w:type="paragraph" w:customStyle="1" w:styleId="level2">
    <w:name w:val="level2"/>
    <w:basedOn w:val="Normln"/>
    <w:rsid w:val="00AA2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3C6581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3C6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5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fit-wiki.cz/_media/%C5%A1kola/p%C5%99edm%C4%9Bty/bi-emp/moodle_test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ocs.google.com/document/d/1Beymf-c7LG9vIUGhwijAJgbwYKPAH-3hQEX0Lb8amgI/edit#heading=h.yhdyo5axk271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615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Kolmanova, Kristyna</dc:creator>
  <cp:keywords/>
  <dc:description/>
  <cp:lastModifiedBy>Kolmanova, Kristyna</cp:lastModifiedBy>
  <cp:revision>21</cp:revision>
  <dcterms:created xsi:type="dcterms:W3CDTF">2021-12-06T13:11:00Z</dcterms:created>
  <dcterms:modified xsi:type="dcterms:W3CDTF">2021-12-06T14:30:00Z</dcterms:modified>
</cp:coreProperties>
</file>