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Surgery_cat (Minor Surgery)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2026-10-14T16:03:46Z</dcterms:modified>
  <cp:category/>
</cp:coreProperties>
</file>