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analgesics_plan (Typical)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3,054.5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2026-10-14T16:03:52Z</dcterms:modified>
  <cp:category/>
</cp:coreProperties>
</file>