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BUSINESS PLAN</w:t>
      </w:r>
    </w:p>
    <w:p>
      <w:pPr>
        <w:jc w:val="center"/>
      </w:pPr>
      <w:r>
        <w:rPr>
          <w:b/>
          <w:color w:val="614029"/>
          <w:sz w:val="40"/>
        </w:rPr>
        <w:t>INSTANT DESSERT</w:t>
      </w:r>
    </w:p>
    <w:p>
      <w:pPr>
        <w:jc w:val="center"/>
      </w:pPr>
      <w:r>
        <w:rPr>
          <w:sz w:val="24"/>
        </w:rPr>
        <w:t>Laboratoire de desserts, boissons, dark kitchen &amp; brunchs</w:t>
      </w:r>
    </w:p>
    <w:p>
      <w:pPr>
        <w:jc w:val="center"/>
      </w:pPr>
      <w:r>
        <w:rPr>
          <w:i/>
        </w:rPr>
        <w:t>Version révisée - intégration des dernières informations projet - Mai 2026</w:t>
      </w:r>
    </w:p>
    <w:p>
      <w:pPr>
        <w:jc w:val="center"/>
      </w:pPr>
      <w:r>
        <w:rPr>
          <w:sz w:val="18"/>
        </w:rPr>
        <w:t>SAS - 3 associés - Capital 15 000 € - Hauts-de-Seine (92) - Confidentiel</w:t>
      </w:r>
    </w:p>
    <w:p/>
    <w:p>
      <w:pPr>
        <w:pStyle w:val="Heading1"/>
      </w:pPr>
      <w:r>
        <w:t>1. Résumé exécutif révisé</w:t>
      </w:r>
    </w:p>
    <w:p>
      <w:r>
        <w:t>Le projet Instant Dessert consiste à exploiter un laboratoire artisanal dans le 92 autour de 3 activités complémentaires : B2B restaurants, dark kitchen dessert/boissons, puis brunchs à partir du mois 6.</w:t>
      </w:r>
    </w:p>
    <w:p>
      <w:r>
        <w:t>La partie gâteaux événementiels est supprimée du business plan. Elle est remplacée par une offre de brunchs lancée 6 mois après le démarrage afin de ne pas surcharger l'organisation au lancement et de capitaliser sur la clientèle acquise via la dark kitchen.</w:t>
      </w:r>
    </w:p>
    <w:p>
      <w:r>
        <w:t>Pour les restaurants, l'offre dessert est volontairement simplifiée au démarrage : cheesecake, tiramisu et mousse au chocolat. Cette carte courte permet de mieux maîtriser les achats, la production, les DLC et la régularité qualité.</w:t>
      </w:r>
    </w:p>
    <w:p>
      <w:r>
        <w:t>Pour la dark kitchen, la carte est élargie autour des desserts minute et boissons : gaufres/waffles, crêpes, crêpes thaï, riz au lait type Ben Laban, croissants fourrés, brioches perdues, churros, cookies en frites, smoothies, milkshakes et boissons café type latte, matcha latte, iced latte.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D3"/>
          </w:tcPr>
          <w:p>
            <w:r/>
            <w:r>
              <w:rPr>
                <w:b/>
                <w:sz w:val="16"/>
              </w:rPr>
              <w:t>Point clé</w:t>
            </w:r>
          </w:p>
        </w:tc>
        <w:tc>
          <w:tcPr>
            <w:tcW w:type="dxa" w:w="5328"/>
            <w:vAlign w:val="center"/>
            <w:shd w:fill="D9EAD3"/>
          </w:tcPr>
          <w:p>
            <w:r/>
            <w:r>
              <w:rPr>
                <w:b/>
                <w:sz w:val="16"/>
              </w:rPr>
              <w:t>Version révisée</w:t>
            </w:r>
          </w:p>
        </w:tc>
      </w:tr>
      <w:tr>
        <w:tc>
          <w:tcPr>
            <w:tcW w:type="dxa" w:w="5328"/>
            <w:vAlign w:val="center"/>
          </w:tcPr>
          <w:p>
            <w:r/>
            <w:r>
              <w:rPr>
                <w:b w:val="0"/>
                <w:sz w:val="16"/>
              </w:rPr>
              <w:t>Activités</w:t>
            </w:r>
          </w:p>
        </w:tc>
        <w:tc>
          <w:tcPr>
            <w:tcW w:type="dxa" w:w="5328"/>
            <w:vAlign w:val="center"/>
          </w:tcPr>
          <w:p>
            <w:r/>
            <w:r>
              <w:rPr>
                <w:b w:val="0"/>
                <w:sz w:val="16"/>
              </w:rPr>
              <w:t>B2B restaurants + Dark kitchen + Brunchs à partir de M6</w:t>
            </w:r>
          </w:p>
        </w:tc>
      </w:tr>
      <w:tr>
        <w:tc>
          <w:tcPr>
            <w:tcW w:type="dxa" w:w="5328"/>
            <w:vAlign w:val="center"/>
          </w:tcPr>
          <w:p>
            <w:r/>
            <w:r>
              <w:rPr>
                <w:b w:val="0"/>
                <w:sz w:val="16"/>
              </w:rPr>
              <w:t>Positionnement</w:t>
            </w:r>
          </w:p>
        </w:tc>
        <w:tc>
          <w:tcPr>
            <w:tcW w:type="dxa" w:w="5328"/>
            <w:vAlign w:val="center"/>
          </w:tcPr>
          <w:p>
            <w:r/>
            <w:r>
              <w:rPr>
                <w:b w:val="0"/>
                <w:sz w:val="16"/>
              </w:rPr>
              <w:t>Desserts gourmands, boissons premium, brunchs sucrés/salés accessibles</w:t>
            </w:r>
          </w:p>
        </w:tc>
      </w:tr>
      <w:tr>
        <w:tc>
          <w:tcPr>
            <w:tcW w:type="dxa" w:w="5328"/>
            <w:vAlign w:val="center"/>
          </w:tcPr>
          <w:p>
            <w:r/>
            <w:r>
              <w:rPr>
                <w:b w:val="0"/>
                <w:sz w:val="16"/>
              </w:rPr>
              <w:t>B2B restaurants</w:t>
            </w:r>
          </w:p>
        </w:tc>
        <w:tc>
          <w:tcPr>
            <w:tcW w:type="dxa" w:w="5328"/>
            <w:vAlign w:val="center"/>
          </w:tcPr>
          <w:p>
            <w:r/>
            <w:r>
              <w:rPr>
                <w:b w:val="0"/>
                <w:sz w:val="16"/>
              </w:rPr>
              <w:t>Cheesecake, tiramisu, mousse au chocolat + boissons selon opportunité</w:t>
            </w:r>
          </w:p>
        </w:tc>
      </w:tr>
      <w:tr>
        <w:tc>
          <w:tcPr>
            <w:tcW w:type="dxa" w:w="5328"/>
            <w:vAlign w:val="center"/>
          </w:tcPr>
          <w:p>
            <w:r/>
            <w:r>
              <w:rPr>
                <w:b w:val="0"/>
                <w:sz w:val="16"/>
              </w:rPr>
              <w:t>Dark kitchen</w:t>
            </w:r>
          </w:p>
        </w:tc>
        <w:tc>
          <w:tcPr>
            <w:tcW w:type="dxa" w:w="5328"/>
            <w:vAlign w:val="center"/>
          </w:tcPr>
          <w:p>
            <w:r/>
            <w:r>
              <w:rPr>
                <w:b w:val="0"/>
                <w:sz w:val="16"/>
              </w:rPr>
              <w:t>Carte dessert large + milkshakes + cafés/latte/matcha</w:t>
            </w:r>
          </w:p>
        </w:tc>
      </w:tr>
      <w:tr>
        <w:tc>
          <w:tcPr>
            <w:tcW w:type="dxa" w:w="5328"/>
            <w:vAlign w:val="center"/>
          </w:tcPr>
          <w:p>
            <w:r/>
            <w:r>
              <w:rPr>
                <w:b w:val="0"/>
                <w:sz w:val="16"/>
              </w:rPr>
              <w:t>Brunchs</w:t>
            </w:r>
          </w:p>
        </w:tc>
        <w:tc>
          <w:tcPr>
            <w:tcW w:type="dxa" w:w="5328"/>
            <w:vAlign w:val="center"/>
          </w:tcPr>
          <w:p>
            <w:r/>
            <w:r>
              <w:rPr>
                <w:b w:val="0"/>
                <w:sz w:val="16"/>
              </w:rPr>
              <w:t>Lancement M6, précommandes week-end, offre box et formules</w:t>
            </w:r>
          </w:p>
        </w:tc>
      </w:tr>
      <w:tr>
        <w:tc>
          <w:tcPr>
            <w:tcW w:type="dxa" w:w="5328"/>
            <w:vAlign w:val="center"/>
          </w:tcPr>
          <w:p>
            <w:r/>
            <w:r>
              <w:rPr>
                <w:b w:val="0"/>
                <w:sz w:val="16"/>
              </w:rPr>
              <w:t>CA prévisionnel A1 optimisé</w:t>
            </w:r>
          </w:p>
        </w:tc>
        <w:tc>
          <w:tcPr>
            <w:tcW w:type="dxa" w:w="5328"/>
            <w:vAlign w:val="center"/>
          </w:tcPr>
          <w:p>
            <w:r/>
            <w:r>
              <w:rPr>
                <w:b w:val="0"/>
                <w:sz w:val="16"/>
              </w:rPr>
              <w:t>~132 400 €</w:t>
            </w:r>
          </w:p>
        </w:tc>
      </w:tr>
      <w:tr>
        <w:tc>
          <w:tcPr>
            <w:tcW w:type="dxa" w:w="5328"/>
            <w:vAlign w:val="center"/>
          </w:tcPr>
          <w:p>
            <w:r/>
            <w:r>
              <w:rPr>
                <w:b w:val="0"/>
                <w:sz w:val="16"/>
              </w:rPr>
              <w:t>Résultat A1 optimisé</w:t>
            </w:r>
          </w:p>
        </w:tc>
        <w:tc>
          <w:tcPr>
            <w:tcW w:type="dxa" w:w="5328"/>
            <w:vAlign w:val="center"/>
          </w:tcPr>
          <w:p>
            <w:r/>
            <w:r>
              <w:rPr>
                <w:b w:val="0"/>
                <w:sz w:val="16"/>
              </w:rPr>
              <w:t>~22 900 €</w:t>
            </w:r>
          </w:p>
        </w:tc>
      </w:tr>
      <w:tr>
        <w:tc>
          <w:tcPr>
            <w:tcW w:type="dxa" w:w="5328"/>
            <w:vAlign w:val="center"/>
          </w:tcPr>
          <w:p>
            <w:r/>
            <w:r>
              <w:rPr>
                <w:b w:val="0"/>
                <w:sz w:val="16"/>
              </w:rPr>
              <w:t>Point d’équilibre mensuel</w:t>
            </w:r>
          </w:p>
        </w:tc>
        <w:tc>
          <w:tcPr>
            <w:tcW w:type="dxa" w:w="5328"/>
            <w:vAlign w:val="center"/>
          </w:tcPr>
          <w:p>
            <w:r/>
            <w:r>
              <w:rPr>
                <w:b w:val="0"/>
                <w:sz w:val="16"/>
              </w:rPr>
              <w:t>M5 en scénario optimisé, M10 en scénario prudent</w:t>
            </w:r>
          </w:p>
        </w:tc>
      </w:tr>
      <w:tr>
        <w:tc>
          <w:tcPr>
            <w:tcW w:type="dxa" w:w="5328"/>
            <w:vAlign w:val="center"/>
          </w:tcPr>
          <w:p>
            <w:r/>
            <w:r>
              <w:rPr>
                <w:b w:val="0"/>
                <w:sz w:val="16"/>
              </w:rPr>
              <w:t>Trésorerie fin A1 optimisée</w:t>
            </w:r>
          </w:p>
        </w:tc>
        <w:tc>
          <w:tcPr>
            <w:tcW w:type="dxa" w:w="5328"/>
            <w:vAlign w:val="center"/>
          </w:tcPr>
          <w:p>
            <w:r/>
            <w:r>
              <w:rPr>
                <w:b w:val="0"/>
                <w:sz w:val="16"/>
              </w:rPr>
              <w:t>~37 900 €</w:t>
            </w:r>
          </w:p>
        </w:tc>
      </w:tr>
    </w:tbl>
    <w:p>
      <w:pPr>
        <w:pStyle w:val="Heading1"/>
      </w:pPr>
      <w:r>
        <w:t>2. Présentation de l’entreprise et organisation</w:t>
      </w:r>
    </w:p>
    <w:p>
      <w:pPr>
        <w:pStyle w:val="Heading2"/>
      </w:pPr>
      <w:r>
        <w:t>2.1 Statut et capital</w:t>
      </w:r>
    </w:p>
    <w:p>
      <w:r>
        <w:t>SAS, 3 associés, capital 15 000 €, 100 % fonds propres. Le laboratoire est acquis 45 000 €. Le dirigeant ne se rémunère pas les premiers mois afin de préserver la trésorerie et financer la montée en charge commerciale.</w:t>
      </w:r>
    </w:p>
    <w:p>
      <w:pPr>
        <w:pStyle w:val="Heading2"/>
      </w:pPr>
      <w:r>
        <w:t>2.2 Organisation opérationnelle</w:t>
      </w:r>
    </w:p>
    <w:p>
      <w:r>
        <w:t>Journée (6h-15h) - Pâtissière : production B2B pour les restaurants, préparation des bases dessert, crèmes, mousses, tiramisus, cheesecakes et mise en place pour la dark kitchen.</w:t>
      </w:r>
    </w:p>
    <w:p>
      <w:r>
        <w:t>Soir (16h-22h) - Employé DK/boissons à partir de M6 : production des commandes dark kitchen, préparation des boissons, gestion du rush du soir et aide aux livraisons si besoin.</w:t>
      </w:r>
    </w:p>
    <w:p>
      <w:r>
        <w:t>Brunchs à partir de M6 : démarrage progressif sur des créneaux week-end et précommandes afin de ne pas perturber la production B2B. Les brunchs utilisent au maximum les bases déjà maîtrisées : pancakes/gaufres, brioches perdues, boissons, cafés, fruits, toppings et produits salés simples.</w:t>
      </w:r>
    </w:p>
    <w:p>
      <w:r>
        <w:t>Dirigeant : livraisons B2B, relation restaurants, gestion fournisseurs, pilotage Uber Eats/Deliveroo, marketing local et renfort opérationnel.</w:t>
      </w:r>
    </w:p>
    <w:p>
      <w:pPr>
        <w:pStyle w:val="Heading1"/>
      </w:pPr>
      <w:r>
        <w:t>3. Charges fixes et investissements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D3"/>
          </w:tcPr>
          <w:p>
            <w:r/>
            <w:r>
              <w:rPr>
                <w:b/>
                <w:sz w:val="15"/>
              </w:rPr>
              <w:t>Poste de charge</w:t>
            </w:r>
          </w:p>
        </w:tc>
        <w:tc>
          <w:tcPr>
            <w:tcW w:type="dxa" w:w="2664"/>
            <w:vAlign w:val="center"/>
            <w:shd w:fill="D9EAD3"/>
          </w:tcPr>
          <w:p>
            <w:r/>
            <w:r>
              <w:rPr>
                <w:b/>
                <w:sz w:val="15"/>
              </w:rPr>
              <w:t>M1 à M5</w:t>
            </w:r>
          </w:p>
        </w:tc>
        <w:tc>
          <w:tcPr>
            <w:tcW w:type="dxa" w:w="2664"/>
            <w:vAlign w:val="center"/>
            <w:shd w:fill="D9EAD3"/>
          </w:tcPr>
          <w:p>
            <w:r/>
            <w:r>
              <w:rPr>
                <w:b/>
                <w:sz w:val="15"/>
              </w:rPr>
              <w:t>M6 et +</w:t>
            </w:r>
          </w:p>
        </w:tc>
        <w:tc>
          <w:tcPr>
            <w:tcW w:type="dxa" w:w="2664"/>
            <w:vAlign w:val="center"/>
            <w:shd w:fill="D9EAD3"/>
          </w:tcPr>
          <w:p>
            <w:r/>
            <w:r>
              <w:rPr>
                <w:b/>
                <w:sz w:val="15"/>
              </w:rPr>
              <w:t>Commentaire</w:t>
            </w:r>
          </w:p>
        </w:tc>
      </w:tr>
      <w:tr>
        <w:tc>
          <w:tcPr>
            <w:tcW w:type="dxa" w:w="2664"/>
            <w:vAlign w:val="center"/>
          </w:tcPr>
          <w:p>
            <w:r/>
            <w:r>
              <w:rPr>
                <w:b w:val="0"/>
                <w:sz w:val="15"/>
              </w:rPr>
              <w:t>Loyer laboratoire</w:t>
            </w:r>
          </w:p>
        </w:tc>
        <w:tc>
          <w:tcPr>
            <w:tcW w:type="dxa" w:w="2664"/>
            <w:vAlign w:val="center"/>
          </w:tcPr>
          <w:p>
            <w:r/>
            <w:r>
              <w:rPr>
                <w:b w:val="0"/>
                <w:sz w:val="15"/>
              </w:rPr>
              <w:t>1 295 €</w:t>
            </w:r>
          </w:p>
        </w:tc>
        <w:tc>
          <w:tcPr>
            <w:tcW w:type="dxa" w:w="2664"/>
            <w:vAlign w:val="center"/>
          </w:tcPr>
          <w:p>
            <w:r/>
            <w:r>
              <w:rPr>
                <w:b w:val="0"/>
                <w:sz w:val="15"/>
              </w:rPr>
              <w:t>1 295 €</w:t>
            </w:r>
          </w:p>
        </w:tc>
        <w:tc>
          <w:tcPr>
            <w:tcW w:type="dxa" w:w="2664"/>
            <w:vAlign w:val="center"/>
          </w:tcPr>
          <w:p>
            <w:r/>
            <w:r>
              <w:rPr>
                <w:b w:val="0"/>
                <w:sz w:val="15"/>
              </w:rPr>
              <w:t>Bail commercial, Hauts-de-Seine (92)</w:t>
            </w:r>
          </w:p>
        </w:tc>
      </w:tr>
      <w:tr>
        <w:tc>
          <w:tcPr>
            <w:tcW w:type="dxa" w:w="2664"/>
            <w:vAlign w:val="center"/>
          </w:tcPr>
          <w:p>
            <w:r/>
            <w:r>
              <w:rPr>
                <w:b w:val="0"/>
                <w:sz w:val="15"/>
              </w:rPr>
              <w:t>Salaire pâtissière coût employeur</w:t>
            </w:r>
          </w:p>
        </w:tc>
        <w:tc>
          <w:tcPr>
            <w:tcW w:type="dxa" w:w="2664"/>
            <w:vAlign w:val="center"/>
          </w:tcPr>
          <w:p>
            <w:r/>
            <w:r>
              <w:rPr>
                <w:b w:val="0"/>
                <w:sz w:val="15"/>
              </w:rPr>
              <w:t>1 903 €</w:t>
            </w:r>
          </w:p>
        </w:tc>
        <w:tc>
          <w:tcPr>
            <w:tcW w:type="dxa" w:w="2664"/>
            <w:vAlign w:val="center"/>
          </w:tcPr>
          <w:p>
            <w:r/>
            <w:r>
              <w:rPr>
                <w:b w:val="0"/>
                <w:sz w:val="15"/>
              </w:rPr>
              <w:t>1 903 €</w:t>
            </w:r>
          </w:p>
        </w:tc>
        <w:tc>
          <w:tcPr>
            <w:tcW w:type="dxa" w:w="2664"/>
            <w:vAlign w:val="center"/>
          </w:tcPr>
          <w:p>
            <w:r/>
            <w:r>
              <w:rPr>
                <w:b w:val="0"/>
                <w:sz w:val="15"/>
              </w:rPr>
              <w:t>CDI temps plein journée</w:t>
            </w:r>
          </w:p>
        </w:tc>
      </w:tr>
      <w:tr>
        <w:tc>
          <w:tcPr>
            <w:tcW w:type="dxa" w:w="2664"/>
            <w:vAlign w:val="center"/>
          </w:tcPr>
          <w:p>
            <w:r/>
            <w:r>
              <w:rPr>
                <w:b w:val="0"/>
                <w:sz w:val="15"/>
              </w:rPr>
              <w:t>Employé DK/boissons/brunch</w:t>
            </w:r>
          </w:p>
        </w:tc>
        <w:tc>
          <w:tcPr>
            <w:tcW w:type="dxa" w:w="2664"/>
            <w:vAlign w:val="center"/>
          </w:tcPr>
          <w:p>
            <w:r/>
            <w:r>
              <w:rPr>
                <w:b w:val="0"/>
                <w:sz w:val="15"/>
              </w:rPr>
              <w:t>-</w:t>
            </w:r>
          </w:p>
        </w:tc>
        <w:tc>
          <w:tcPr>
            <w:tcW w:type="dxa" w:w="2664"/>
            <w:vAlign w:val="center"/>
          </w:tcPr>
          <w:p>
            <w:r/>
            <w:r>
              <w:rPr>
                <w:b w:val="0"/>
                <w:sz w:val="15"/>
              </w:rPr>
              <w:t>1 522 €</w:t>
            </w:r>
          </w:p>
        </w:tc>
        <w:tc>
          <w:tcPr>
            <w:tcW w:type="dxa" w:w="2664"/>
            <w:vAlign w:val="center"/>
          </w:tcPr>
          <w:p>
            <w:r/>
            <w:r>
              <w:rPr>
                <w:b w:val="0"/>
                <w:sz w:val="15"/>
              </w:rPr>
              <w:t>80 %, soir + renfort brunch week-end</w:t>
            </w:r>
          </w:p>
        </w:tc>
      </w:tr>
      <w:tr>
        <w:tc>
          <w:tcPr>
            <w:tcW w:type="dxa" w:w="2664"/>
            <w:vAlign w:val="center"/>
          </w:tcPr>
          <w:p>
            <w:r/>
            <w:r>
              <w:rPr>
                <w:b w:val="0"/>
                <w:sz w:val="15"/>
              </w:rPr>
              <w:t>Énergie eau gaz électricité</w:t>
            </w:r>
          </w:p>
        </w:tc>
        <w:tc>
          <w:tcPr>
            <w:tcW w:type="dxa" w:w="2664"/>
            <w:vAlign w:val="center"/>
          </w:tcPr>
          <w:p>
            <w:r/>
            <w:r>
              <w:rPr>
                <w:b w:val="0"/>
                <w:sz w:val="15"/>
              </w:rPr>
              <w:t>350 €</w:t>
            </w:r>
          </w:p>
        </w:tc>
        <w:tc>
          <w:tcPr>
            <w:tcW w:type="dxa" w:w="2664"/>
            <w:vAlign w:val="center"/>
          </w:tcPr>
          <w:p>
            <w:r/>
            <w:r>
              <w:rPr>
                <w:b w:val="0"/>
                <w:sz w:val="15"/>
              </w:rPr>
              <w:t>350 €</w:t>
            </w:r>
          </w:p>
        </w:tc>
        <w:tc>
          <w:tcPr>
            <w:tcW w:type="dxa" w:w="2664"/>
            <w:vAlign w:val="center"/>
          </w:tcPr>
          <w:p>
            <w:r/>
            <w:r>
              <w:rPr>
                <w:b w:val="0"/>
                <w:sz w:val="15"/>
              </w:rPr>
              <w:t>Fours, chambre froide, production jour/soir</w:t>
            </w:r>
          </w:p>
        </w:tc>
      </w:tr>
      <w:tr>
        <w:tc>
          <w:tcPr>
            <w:tcW w:type="dxa" w:w="2664"/>
            <w:vAlign w:val="center"/>
          </w:tcPr>
          <w:p>
            <w:r/>
            <w:r>
              <w:rPr>
                <w:b w:val="0"/>
                <w:sz w:val="15"/>
              </w:rPr>
              <w:t>Assurance RC pro + multirisque</w:t>
            </w:r>
          </w:p>
        </w:tc>
        <w:tc>
          <w:tcPr>
            <w:tcW w:type="dxa" w:w="2664"/>
            <w:vAlign w:val="center"/>
          </w:tcPr>
          <w:p>
            <w:r/>
            <w:r>
              <w:rPr>
                <w:b w:val="0"/>
                <w:sz w:val="15"/>
              </w:rPr>
              <w:t>150 €</w:t>
            </w:r>
          </w:p>
        </w:tc>
        <w:tc>
          <w:tcPr>
            <w:tcW w:type="dxa" w:w="2664"/>
            <w:vAlign w:val="center"/>
          </w:tcPr>
          <w:p>
            <w:r/>
            <w:r>
              <w:rPr>
                <w:b w:val="0"/>
                <w:sz w:val="15"/>
              </w:rPr>
              <w:t>150 €</w:t>
            </w:r>
          </w:p>
        </w:tc>
        <w:tc>
          <w:tcPr>
            <w:tcW w:type="dxa" w:w="2664"/>
            <w:vAlign w:val="center"/>
          </w:tcPr>
          <w:p>
            <w:r/>
            <w:r>
              <w:rPr>
                <w:b w:val="0"/>
                <w:sz w:val="15"/>
              </w:rPr>
              <w:t>Labo alimentaire</w:t>
            </w:r>
          </w:p>
        </w:tc>
      </w:tr>
      <w:tr>
        <w:tc>
          <w:tcPr>
            <w:tcW w:type="dxa" w:w="2664"/>
            <w:vAlign w:val="center"/>
          </w:tcPr>
          <w:p>
            <w:r/>
            <w:r>
              <w:rPr>
                <w:b w:val="0"/>
                <w:sz w:val="15"/>
              </w:rPr>
              <w:t>Carburant + entretien véhicule frigo</w:t>
            </w:r>
          </w:p>
        </w:tc>
        <w:tc>
          <w:tcPr>
            <w:tcW w:type="dxa" w:w="2664"/>
            <w:vAlign w:val="center"/>
          </w:tcPr>
          <w:p>
            <w:r/>
            <w:r>
              <w:rPr>
                <w:b w:val="0"/>
                <w:sz w:val="15"/>
              </w:rPr>
              <w:t>300 €</w:t>
            </w:r>
          </w:p>
        </w:tc>
        <w:tc>
          <w:tcPr>
            <w:tcW w:type="dxa" w:w="2664"/>
            <w:vAlign w:val="center"/>
          </w:tcPr>
          <w:p>
            <w:r/>
            <w:r>
              <w:rPr>
                <w:b w:val="0"/>
                <w:sz w:val="15"/>
              </w:rPr>
              <w:t>300 €</w:t>
            </w:r>
          </w:p>
        </w:tc>
        <w:tc>
          <w:tcPr>
            <w:tcW w:type="dxa" w:w="2664"/>
            <w:vAlign w:val="center"/>
          </w:tcPr>
          <w:p>
            <w:r/>
            <w:r>
              <w:rPr>
                <w:b w:val="0"/>
                <w:sz w:val="15"/>
              </w:rPr>
              <w:t>Livraisons B2B + approvisionnements</w:t>
            </w:r>
          </w:p>
        </w:tc>
      </w:tr>
      <w:tr>
        <w:tc>
          <w:tcPr>
            <w:tcW w:type="dxa" w:w="2664"/>
            <w:vAlign w:val="center"/>
          </w:tcPr>
          <w:p>
            <w:r/>
            <w:r>
              <w:rPr>
                <w:b w:val="0"/>
                <w:sz w:val="15"/>
              </w:rPr>
              <w:t>Expert-comptable</w:t>
            </w:r>
          </w:p>
        </w:tc>
        <w:tc>
          <w:tcPr>
            <w:tcW w:type="dxa" w:w="2664"/>
            <w:vAlign w:val="center"/>
          </w:tcPr>
          <w:p>
            <w:r/>
            <w:r>
              <w:rPr>
                <w:b w:val="0"/>
                <w:sz w:val="15"/>
              </w:rPr>
              <w:t>200 €</w:t>
            </w:r>
          </w:p>
        </w:tc>
        <w:tc>
          <w:tcPr>
            <w:tcW w:type="dxa" w:w="2664"/>
            <w:vAlign w:val="center"/>
          </w:tcPr>
          <w:p>
            <w:r/>
            <w:r>
              <w:rPr>
                <w:b w:val="0"/>
                <w:sz w:val="15"/>
              </w:rPr>
              <w:t>200 €</w:t>
            </w:r>
          </w:p>
        </w:tc>
        <w:tc>
          <w:tcPr>
            <w:tcW w:type="dxa" w:w="2664"/>
            <w:vAlign w:val="center"/>
          </w:tcPr>
          <w:p>
            <w:r/>
            <w:r>
              <w:rPr>
                <w:b w:val="0"/>
                <w:sz w:val="15"/>
              </w:rPr>
              <w:t>Tenue comptable + bilan</w:t>
            </w:r>
          </w:p>
        </w:tc>
      </w:tr>
      <w:tr>
        <w:tc>
          <w:tcPr>
            <w:tcW w:type="dxa" w:w="2664"/>
            <w:vAlign w:val="center"/>
          </w:tcPr>
          <w:p>
            <w:r/>
            <w:r>
              <w:rPr>
                <w:b w:val="0"/>
                <w:sz w:val="15"/>
              </w:rPr>
              <w:t>Téléphone, internet, logiciels</w:t>
            </w:r>
          </w:p>
        </w:tc>
        <w:tc>
          <w:tcPr>
            <w:tcW w:type="dxa" w:w="2664"/>
            <w:vAlign w:val="center"/>
          </w:tcPr>
          <w:p>
            <w:r/>
            <w:r>
              <w:rPr>
                <w:b w:val="0"/>
                <w:sz w:val="15"/>
              </w:rPr>
              <w:t>80 €</w:t>
            </w:r>
          </w:p>
        </w:tc>
        <w:tc>
          <w:tcPr>
            <w:tcW w:type="dxa" w:w="2664"/>
            <w:vAlign w:val="center"/>
          </w:tcPr>
          <w:p>
            <w:r/>
            <w:r>
              <w:rPr>
                <w:b w:val="0"/>
                <w:sz w:val="15"/>
              </w:rPr>
              <w:t>80 €</w:t>
            </w:r>
          </w:p>
        </w:tc>
        <w:tc>
          <w:tcPr>
            <w:tcW w:type="dxa" w:w="2664"/>
            <w:vAlign w:val="center"/>
          </w:tcPr>
          <w:p>
            <w:r/>
            <w:r>
              <w:rPr>
                <w:b w:val="0"/>
                <w:sz w:val="15"/>
              </w:rPr>
              <w:t>Outils pro</w:t>
            </w:r>
          </w:p>
        </w:tc>
      </w:tr>
      <w:tr>
        <w:tc>
          <w:tcPr>
            <w:tcW w:type="dxa" w:w="2664"/>
            <w:vAlign w:val="center"/>
          </w:tcPr>
          <w:p>
            <w:r/>
            <w:r>
              <w:rPr>
                <w:b w:val="0"/>
                <w:sz w:val="15"/>
              </w:rPr>
              <w:t>Hygiène, nettoyage, EPI</w:t>
            </w:r>
          </w:p>
        </w:tc>
        <w:tc>
          <w:tcPr>
            <w:tcW w:type="dxa" w:w="2664"/>
            <w:vAlign w:val="center"/>
          </w:tcPr>
          <w:p>
            <w:r/>
            <w:r>
              <w:rPr>
                <w:b w:val="0"/>
                <w:sz w:val="15"/>
              </w:rPr>
              <w:t>100 €</w:t>
            </w:r>
          </w:p>
        </w:tc>
        <w:tc>
          <w:tcPr>
            <w:tcW w:type="dxa" w:w="2664"/>
            <w:vAlign w:val="center"/>
          </w:tcPr>
          <w:p>
            <w:r/>
            <w:r>
              <w:rPr>
                <w:b w:val="0"/>
                <w:sz w:val="15"/>
              </w:rPr>
              <w:t>100 €</w:t>
            </w:r>
          </w:p>
        </w:tc>
        <w:tc>
          <w:tcPr>
            <w:tcW w:type="dxa" w:w="2664"/>
            <w:vAlign w:val="center"/>
          </w:tcPr>
          <w:p>
            <w:r/>
            <w:r>
              <w:rPr>
                <w:b w:val="0"/>
                <w:sz w:val="15"/>
              </w:rPr>
              <w:t>Produits entretien, gants, charlottes</w:t>
            </w:r>
          </w:p>
        </w:tc>
      </w:tr>
      <w:tr>
        <w:tc>
          <w:tcPr>
            <w:tcW w:type="dxa" w:w="2664"/>
            <w:vAlign w:val="center"/>
            <w:shd w:fill="FCE5CD"/>
          </w:tcPr>
          <w:p>
            <w:r/>
            <w:r>
              <w:rPr>
                <w:b w:val="0"/>
                <w:sz w:val="15"/>
              </w:rPr>
              <w:t>TOTAL CHARGES FIXES</w:t>
            </w:r>
          </w:p>
        </w:tc>
        <w:tc>
          <w:tcPr>
            <w:tcW w:type="dxa" w:w="2664"/>
            <w:vAlign w:val="center"/>
            <w:shd w:fill="FCE5CD"/>
          </w:tcPr>
          <w:p>
            <w:r/>
            <w:r>
              <w:rPr>
                <w:b w:val="0"/>
                <w:sz w:val="15"/>
              </w:rPr>
              <w:t>4 378 €</w:t>
            </w:r>
          </w:p>
        </w:tc>
        <w:tc>
          <w:tcPr>
            <w:tcW w:type="dxa" w:w="2664"/>
            <w:vAlign w:val="center"/>
            <w:shd w:fill="FCE5CD"/>
          </w:tcPr>
          <w:p>
            <w:r/>
            <w:r>
              <w:rPr>
                <w:b w:val="0"/>
                <w:sz w:val="15"/>
              </w:rPr>
              <w:t>5 900 €</w:t>
            </w:r>
          </w:p>
        </w:tc>
        <w:tc>
          <w:tcPr>
            <w:tcW w:type="dxa" w:w="2664"/>
            <w:vAlign w:val="center"/>
            <w:shd w:fill="FCE5CD"/>
          </w:tcPr>
          <w:p>
            <w:r/>
            <w:r>
              <w:rPr>
                <w:b w:val="0"/>
                <w:sz w:val="15"/>
              </w:rPr>
            </w:r>
          </w:p>
        </w:tc>
      </w:tr>
    </w:tbl>
    <w:p>
      <w:r>
        <w:t>Le lancement des brunchs à M6 est cohérent avec l’arrivée de l’employé DK/boissons. Aucun salaire supplémentaire n’est intégré en année 1 : l’offre brunch doit donc rester simple, standardisée et majoritairement en précommande.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D3"/>
          </w:tcPr>
          <w:p>
            <w:r/>
            <w:r>
              <w:rPr>
                <w:b/>
                <w:sz w:val="16"/>
              </w:rPr>
              <w:t>Investissement initial</w:t>
            </w:r>
          </w:p>
        </w:tc>
        <w:tc>
          <w:tcPr>
            <w:tcW w:type="dxa" w:w="3552"/>
            <w:vAlign w:val="center"/>
            <w:shd w:fill="D9EAD3"/>
          </w:tcPr>
          <w:p>
            <w:r/>
            <w:r>
              <w:rPr>
                <w:b/>
                <w:sz w:val="16"/>
              </w:rPr>
              <w:t>Montant</w:t>
            </w:r>
          </w:p>
        </w:tc>
        <w:tc>
          <w:tcPr>
            <w:tcW w:type="dxa" w:w="3552"/>
            <w:vAlign w:val="center"/>
            <w:shd w:fill="D9EAD3"/>
          </w:tcPr>
          <w:p>
            <w:r/>
            <w:r>
              <w:rPr>
                <w:b/>
                <w:sz w:val="16"/>
              </w:rPr>
              <w:t>Financement</w:t>
            </w:r>
          </w:p>
        </w:tc>
      </w:tr>
      <w:tr>
        <w:tc>
          <w:tcPr>
            <w:tcW w:type="dxa" w:w="3552"/>
            <w:vAlign w:val="center"/>
          </w:tcPr>
          <w:p>
            <w:r/>
            <w:r>
              <w:rPr>
                <w:b w:val="0"/>
                <w:sz w:val="16"/>
              </w:rPr>
              <w:t>Fonds de commerce labo + équipement</w:t>
            </w:r>
          </w:p>
        </w:tc>
        <w:tc>
          <w:tcPr>
            <w:tcW w:type="dxa" w:w="3552"/>
            <w:vAlign w:val="center"/>
          </w:tcPr>
          <w:p>
            <w:r/>
            <w:r>
              <w:rPr>
                <w:b w:val="0"/>
                <w:sz w:val="16"/>
              </w:rPr>
              <w:t>45 000 €</w:t>
            </w:r>
          </w:p>
        </w:tc>
        <w:tc>
          <w:tcPr>
            <w:tcW w:type="dxa" w:w="3552"/>
            <w:vAlign w:val="center"/>
          </w:tcPr>
          <w:p>
            <w:r/>
            <w:r>
              <w:rPr>
                <w:b w:val="0"/>
                <w:sz w:val="16"/>
              </w:rPr>
              <w:t>Fonds propres</w:t>
            </w:r>
          </w:p>
        </w:tc>
      </w:tr>
      <w:tr>
        <w:tc>
          <w:tcPr>
            <w:tcW w:type="dxa" w:w="3552"/>
            <w:vAlign w:val="center"/>
          </w:tcPr>
          <w:p>
            <w:r/>
            <w:r>
              <w:rPr>
                <w:b w:val="0"/>
                <w:sz w:val="16"/>
              </w:rPr>
              <w:t>Capital social SAS</w:t>
            </w:r>
          </w:p>
        </w:tc>
        <w:tc>
          <w:tcPr>
            <w:tcW w:type="dxa" w:w="3552"/>
            <w:vAlign w:val="center"/>
          </w:tcPr>
          <w:p>
            <w:r/>
            <w:r>
              <w:rPr>
                <w:b w:val="0"/>
                <w:sz w:val="16"/>
              </w:rPr>
              <w:t>15 000 €</w:t>
            </w:r>
          </w:p>
        </w:tc>
        <w:tc>
          <w:tcPr>
            <w:tcW w:type="dxa" w:w="3552"/>
            <w:vAlign w:val="center"/>
          </w:tcPr>
          <w:p>
            <w:r/>
            <w:r>
              <w:rPr>
                <w:b w:val="0"/>
                <w:sz w:val="16"/>
              </w:rPr>
              <w:t>Apports associés</w:t>
            </w:r>
          </w:p>
        </w:tc>
      </w:tr>
      <w:tr>
        <w:tc>
          <w:tcPr>
            <w:tcW w:type="dxa" w:w="3552"/>
            <w:vAlign w:val="center"/>
          </w:tcPr>
          <w:p>
            <w:r/>
            <w:r>
              <w:rPr>
                <w:b w:val="0"/>
                <w:sz w:val="16"/>
              </w:rPr>
              <w:t>Véhicule utilitaire réfrigéré occasion</w:t>
            </w:r>
          </w:p>
        </w:tc>
        <w:tc>
          <w:tcPr>
            <w:tcW w:type="dxa" w:w="3552"/>
            <w:vAlign w:val="center"/>
          </w:tcPr>
          <w:p>
            <w:r/>
            <w:r>
              <w:rPr>
                <w:b w:val="0"/>
                <w:sz w:val="16"/>
              </w:rPr>
              <w:t>12 000 €</w:t>
            </w:r>
          </w:p>
        </w:tc>
        <w:tc>
          <w:tcPr>
            <w:tcW w:type="dxa" w:w="3552"/>
            <w:vAlign w:val="center"/>
          </w:tcPr>
          <w:p>
            <w:r/>
            <w:r>
              <w:rPr>
                <w:b w:val="0"/>
                <w:sz w:val="16"/>
              </w:rPr>
              <w:t>Fonds propres</w:t>
            </w:r>
          </w:p>
        </w:tc>
      </w:tr>
      <w:tr>
        <w:tc>
          <w:tcPr>
            <w:tcW w:type="dxa" w:w="3552"/>
            <w:vAlign w:val="center"/>
          </w:tcPr>
          <w:p>
            <w:r/>
            <w:r>
              <w:rPr>
                <w:b w:val="0"/>
                <w:sz w:val="16"/>
              </w:rPr>
              <w:t>Stock initial, emballages, divers</w:t>
            </w:r>
          </w:p>
        </w:tc>
        <w:tc>
          <w:tcPr>
            <w:tcW w:type="dxa" w:w="3552"/>
            <w:vAlign w:val="center"/>
          </w:tcPr>
          <w:p>
            <w:r/>
            <w:r>
              <w:rPr>
                <w:b w:val="0"/>
                <w:sz w:val="16"/>
              </w:rPr>
              <w:t>4 000 €</w:t>
            </w:r>
          </w:p>
        </w:tc>
        <w:tc>
          <w:tcPr>
            <w:tcW w:type="dxa" w:w="3552"/>
            <w:vAlign w:val="center"/>
          </w:tcPr>
          <w:p>
            <w:r/>
            <w:r>
              <w:rPr>
                <w:b w:val="0"/>
                <w:sz w:val="16"/>
              </w:rPr>
              <w:t>Trésorerie</w:t>
            </w:r>
          </w:p>
        </w:tc>
      </w:tr>
      <w:tr>
        <w:tc>
          <w:tcPr>
            <w:tcW w:type="dxa" w:w="3552"/>
            <w:vAlign w:val="center"/>
          </w:tcPr>
          <w:p>
            <w:r/>
            <w:r>
              <w:rPr>
                <w:b w:val="0"/>
                <w:sz w:val="16"/>
              </w:rPr>
              <w:t>Frais SAS + assurance lancement</w:t>
            </w:r>
          </w:p>
        </w:tc>
        <w:tc>
          <w:tcPr>
            <w:tcW w:type="dxa" w:w="3552"/>
            <w:vAlign w:val="center"/>
          </w:tcPr>
          <w:p>
            <w:r/>
            <w:r>
              <w:rPr>
                <w:b w:val="0"/>
                <w:sz w:val="16"/>
              </w:rPr>
              <w:t>2 000 €</w:t>
            </w:r>
          </w:p>
        </w:tc>
        <w:tc>
          <w:tcPr>
            <w:tcW w:type="dxa" w:w="3552"/>
            <w:vAlign w:val="center"/>
          </w:tcPr>
          <w:p>
            <w:r/>
            <w:r>
              <w:rPr>
                <w:b w:val="0"/>
                <w:sz w:val="16"/>
              </w:rPr>
              <w:t>Trésorerie</w:t>
            </w:r>
          </w:p>
        </w:tc>
      </w:tr>
      <w:tr>
        <w:tc>
          <w:tcPr>
            <w:tcW w:type="dxa" w:w="3552"/>
            <w:vAlign w:val="center"/>
            <w:shd w:fill="FCE5CD"/>
          </w:tcPr>
          <w:p>
            <w:r/>
            <w:r>
              <w:rPr>
                <w:b w:val="0"/>
                <w:sz w:val="16"/>
              </w:rPr>
              <w:t>TOTAL</w:t>
            </w:r>
          </w:p>
        </w:tc>
        <w:tc>
          <w:tcPr>
            <w:tcW w:type="dxa" w:w="3552"/>
            <w:vAlign w:val="center"/>
            <w:shd w:fill="FCE5CD"/>
          </w:tcPr>
          <w:p>
            <w:r/>
            <w:r>
              <w:rPr>
                <w:b w:val="0"/>
                <w:sz w:val="16"/>
              </w:rPr>
              <w:t>78 000 €</w:t>
            </w:r>
          </w:p>
        </w:tc>
        <w:tc>
          <w:tcPr>
            <w:tcW w:type="dxa" w:w="3552"/>
            <w:vAlign w:val="center"/>
            <w:shd w:fill="FCE5CD"/>
          </w:tcPr>
          <w:p>
            <w:r/>
            <w:r>
              <w:rPr>
                <w:b w:val="0"/>
                <w:sz w:val="16"/>
              </w:rPr>
              <w:t>100 % fonds propres</w:t>
            </w:r>
          </w:p>
        </w:tc>
      </w:tr>
    </w:tbl>
    <w:p>
      <w:pPr>
        <w:pStyle w:val="Heading1"/>
      </w:pPr>
      <w:r>
        <w:t>4. Offre produits révisée</w:t>
      </w:r>
    </w:p>
    <w:p>
      <w:pPr>
        <w:pStyle w:val="Heading2"/>
      </w:pPr>
      <w:r>
        <w:t>4.1 Activité 1 - B2B Restaurants</w:t>
      </w:r>
    </w:p>
    <w:p>
      <w:r>
        <w:t>Au démarrage, la carte restaurants est resserrée pour sécuriser la qualité, les coûts et les DLC. L’objectif n’est pas d’avoir une grande carte, mais une offre fiable et facilement vendable aux restaurants.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D3"/>
          </w:tcPr>
          <w:p>
            <w:r/>
            <w:r>
              <w:rPr>
                <w:b/>
                <w:sz w:val="16"/>
              </w:rPr>
              <w:t>Produit B2B</w:t>
            </w:r>
          </w:p>
        </w:tc>
        <w:tc>
          <w:tcPr>
            <w:tcW w:type="dxa" w:w="2131"/>
            <w:vAlign w:val="center"/>
            <w:shd w:fill="D9EAD3"/>
          </w:tcPr>
          <w:p>
            <w:r/>
            <w:r>
              <w:rPr>
                <w:b/>
                <w:sz w:val="16"/>
              </w:rPr>
              <w:t>Format indicatif</w:t>
            </w:r>
          </w:p>
        </w:tc>
        <w:tc>
          <w:tcPr>
            <w:tcW w:type="dxa" w:w="2131"/>
            <w:vAlign w:val="center"/>
            <w:shd w:fill="D9EAD3"/>
          </w:tcPr>
          <w:p>
            <w:r/>
            <w:r>
              <w:rPr>
                <w:b/>
                <w:sz w:val="16"/>
              </w:rPr>
              <w:t>Positionnement</w:t>
            </w:r>
          </w:p>
        </w:tc>
        <w:tc>
          <w:tcPr>
            <w:tcW w:type="dxa" w:w="2131"/>
            <w:vAlign w:val="center"/>
            <w:shd w:fill="D9EAD3"/>
          </w:tcPr>
          <w:p>
            <w:r/>
            <w:r>
              <w:rPr>
                <w:b/>
                <w:sz w:val="16"/>
              </w:rPr>
              <w:t>Prix B2B cible</w:t>
            </w:r>
          </w:p>
        </w:tc>
        <w:tc>
          <w:tcPr>
            <w:tcW w:type="dxa" w:w="2131"/>
            <w:vAlign w:val="center"/>
            <w:shd w:fill="D9EAD3"/>
          </w:tcPr>
          <w:p>
            <w:r/>
            <w:r>
              <w:rPr>
                <w:b/>
                <w:sz w:val="16"/>
              </w:rPr>
              <w:t>Marge cible</w:t>
            </w:r>
          </w:p>
        </w:tc>
      </w:tr>
      <w:tr>
        <w:tc>
          <w:tcPr>
            <w:tcW w:type="dxa" w:w="2131"/>
            <w:vAlign w:val="center"/>
          </w:tcPr>
          <w:p>
            <w:r/>
            <w:r>
              <w:rPr>
                <w:b w:val="0"/>
                <w:sz w:val="16"/>
              </w:rPr>
              <w:t>Cheesecake</w:t>
            </w:r>
          </w:p>
        </w:tc>
        <w:tc>
          <w:tcPr>
            <w:tcW w:type="dxa" w:w="2131"/>
            <w:vAlign w:val="center"/>
          </w:tcPr>
          <w:p>
            <w:r/>
            <w:r>
              <w:rPr>
                <w:b w:val="0"/>
                <w:sz w:val="16"/>
              </w:rPr>
              <w:t>120-130 g</w:t>
            </w:r>
          </w:p>
        </w:tc>
        <w:tc>
          <w:tcPr>
            <w:tcW w:type="dxa" w:w="2131"/>
            <w:vAlign w:val="center"/>
          </w:tcPr>
          <w:p>
            <w:r/>
            <w:r>
              <w:rPr>
                <w:b w:val="0"/>
                <w:sz w:val="16"/>
              </w:rPr>
              <w:t>Dessert gourmand, facile à vendre</w:t>
            </w:r>
          </w:p>
        </w:tc>
        <w:tc>
          <w:tcPr>
            <w:tcW w:type="dxa" w:w="2131"/>
            <w:vAlign w:val="center"/>
          </w:tcPr>
          <w:p>
            <w:r/>
            <w:r>
              <w:rPr>
                <w:b w:val="0"/>
                <w:sz w:val="16"/>
              </w:rPr>
              <w:t>1,85 - 2,20 €</w:t>
            </w:r>
          </w:p>
        </w:tc>
        <w:tc>
          <w:tcPr>
            <w:tcW w:type="dxa" w:w="2131"/>
            <w:vAlign w:val="center"/>
          </w:tcPr>
          <w:p>
            <w:r/>
            <w:r>
              <w:rPr>
                <w:b w:val="0"/>
                <w:sz w:val="16"/>
              </w:rPr>
              <w:t>30-40 %</w:t>
            </w:r>
          </w:p>
        </w:tc>
      </w:tr>
      <w:tr>
        <w:tc>
          <w:tcPr>
            <w:tcW w:type="dxa" w:w="2131"/>
            <w:vAlign w:val="center"/>
          </w:tcPr>
          <w:p>
            <w:r/>
            <w:r>
              <w:rPr>
                <w:b w:val="0"/>
                <w:sz w:val="16"/>
              </w:rPr>
              <w:t>Tiramisu</w:t>
            </w:r>
          </w:p>
        </w:tc>
        <w:tc>
          <w:tcPr>
            <w:tcW w:type="dxa" w:w="2131"/>
            <w:vAlign w:val="center"/>
          </w:tcPr>
          <w:p>
            <w:r/>
            <w:r>
              <w:rPr>
                <w:b w:val="0"/>
                <w:sz w:val="16"/>
              </w:rPr>
              <w:t>120 g</w:t>
            </w:r>
          </w:p>
        </w:tc>
        <w:tc>
          <w:tcPr>
            <w:tcW w:type="dxa" w:w="2131"/>
            <w:vAlign w:val="center"/>
          </w:tcPr>
          <w:p>
            <w:r/>
            <w:r>
              <w:rPr>
                <w:b w:val="0"/>
                <w:sz w:val="16"/>
              </w:rPr>
              <w:t>Classique à décliner : nature, spéculoos, Nutella, pistache</w:t>
            </w:r>
          </w:p>
        </w:tc>
        <w:tc>
          <w:tcPr>
            <w:tcW w:type="dxa" w:w="2131"/>
            <w:vAlign w:val="center"/>
          </w:tcPr>
          <w:p>
            <w:r/>
            <w:r>
              <w:rPr>
                <w:b w:val="0"/>
                <w:sz w:val="16"/>
              </w:rPr>
              <w:t>1,80 - 2,50 €</w:t>
            </w:r>
          </w:p>
        </w:tc>
        <w:tc>
          <w:tcPr>
            <w:tcW w:type="dxa" w:w="2131"/>
            <w:vAlign w:val="center"/>
          </w:tcPr>
          <w:p>
            <w:r/>
            <w:r>
              <w:rPr>
                <w:b w:val="0"/>
                <w:sz w:val="16"/>
              </w:rPr>
              <w:t>30-45 %</w:t>
            </w:r>
          </w:p>
        </w:tc>
      </w:tr>
      <w:tr>
        <w:tc>
          <w:tcPr>
            <w:tcW w:type="dxa" w:w="2131"/>
            <w:vAlign w:val="center"/>
          </w:tcPr>
          <w:p>
            <w:r/>
            <w:r>
              <w:rPr>
                <w:b w:val="0"/>
                <w:sz w:val="16"/>
              </w:rPr>
              <w:t>Mousse au chocolat</w:t>
            </w:r>
          </w:p>
        </w:tc>
        <w:tc>
          <w:tcPr>
            <w:tcW w:type="dxa" w:w="2131"/>
            <w:vAlign w:val="center"/>
          </w:tcPr>
          <w:p>
            <w:r/>
            <w:r>
              <w:rPr>
                <w:b w:val="0"/>
                <w:sz w:val="16"/>
              </w:rPr>
              <w:t>100-110 g</w:t>
            </w:r>
          </w:p>
        </w:tc>
        <w:tc>
          <w:tcPr>
            <w:tcW w:type="dxa" w:w="2131"/>
            <w:vAlign w:val="center"/>
          </w:tcPr>
          <w:p>
            <w:r/>
            <w:r>
              <w:rPr>
                <w:b w:val="0"/>
                <w:sz w:val="16"/>
              </w:rPr>
              <w:t>Coût maîtrisé, bonne rotation</w:t>
            </w:r>
          </w:p>
        </w:tc>
        <w:tc>
          <w:tcPr>
            <w:tcW w:type="dxa" w:w="2131"/>
            <w:vAlign w:val="center"/>
          </w:tcPr>
          <w:p>
            <w:r/>
            <w:r>
              <w:rPr>
                <w:b w:val="0"/>
                <w:sz w:val="16"/>
              </w:rPr>
              <w:t>1,70 - 1,90 €</w:t>
            </w:r>
          </w:p>
        </w:tc>
        <w:tc>
          <w:tcPr>
            <w:tcW w:type="dxa" w:w="2131"/>
            <w:vAlign w:val="center"/>
          </w:tcPr>
          <w:p>
            <w:r/>
            <w:r>
              <w:rPr>
                <w:b w:val="0"/>
                <w:sz w:val="16"/>
              </w:rPr>
              <w:t>35-45 %</w:t>
            </w:r>
          </w:p>
        </w:tc>
      </w:tr>
      <w:tr>
        <w:tc>
          <w:tcPr>
            <w:tcW w:type="dxa" w:w="2131"/>
            <w:vAlign w:val="center"/>
          </w:tcPr>
          <w:p>
            <w:r/>
            <w:r>
              <w:rPr>
                <w:b w:val="0"/>
                <w:sz w:val="16"/>
              </w:rPr>
              <w:t>Boissons selon opportunité</w:t>
            </w:r>
          </w:p>
        </w:tc>
        <w:tc>
          <w:tcPr>
            <w:tcW w:type="dxa" w:w="2131"/>
            <w:vAlign w:val="center"/>
          </w:tcPr>
          <w:p>
            <w:r/>
            <w:r>
              <w:rPr>
                <w:b w:val="0"/>
                <w:sz w:val="16"/>
              </w:rPr>
              <w:t>330 ml / 60 ml</w:t>
            </w:r>
          </w:p>
        </w:tc>
        <w:tc>
          <w:tcPr>
            <w:tcW w:type="dxa" w:w="2131"/>
            <w:vAlign w:val="center"/>
          </w:tcPr>
          <w:p>
            <w:r/>
            <w:r>
              <w:rPr>
                <w:b w:val="0"/>
                <w:sz w:val="16"/>
              </w:rPr>
              <w:t>Mojitos, shots gingembre, boissons maison</w:t>
            </w:r>
          </w:p>
        </w:tc>
        <w:tc>
          <w:tcPr>
            <w:tcW w:type="dxa" w:w="2131"/>
            <w:vAlign w:val="center"/>
          </w:tcPr>
          <w:p>
            <w:r/>
            <w:r>
              <w:rPr>
                <w:b w:val="0"/>
                <w:sz w:val="16"/>
              </w:rPr>
              <w:t>1,00 - 1,80 €</w:t>
            </w:r>
          </w:p>
        </w:tc>
        <w:tc>
          <w:tcPr>
            <w:tcW w:type="dxa" w:w="2131"/>
            <w:vAlign w:val="center"/>
          </w:tcPr>
          <w:p>
            <w:r/>
            <w:r>
              <w:rPr>
                <w:b w:val="0"/>
                <w:sz w:val="16"/>
              </w:rPr>
              <w:t>60-75 %</w:t>
            </w:r>
          </w:p>
        </w:tc>
      </w:tr>
    </w:tbl>
    <w:p>
      <w:r>
        <w:t>Analyse : la simplification réduit le risque de pertes matières. Les boissons restent très intéressantes en marge et peuvent être poussées en complément si les restaurants acceptent de tester l’offre.</w:t>
      </w:r>
    </w:p>
    <w:p>
      <w:pPr>
        <w:pStyle w:val="Heading2"/>
      </w:pPr>
      <w:r>
        <w:t>4.2 Activité 2 - Dark Kitchen</w:t>
      </w:r>
    </w:p>
    <w:p>
      <w:r>
        <w:t>La dark kitchen devient l’activité grand public principale dès le lancement progressif. La carte est pensée pour Uber Eats / Deliveroo : visuelle, gourmande, déclinable et compatible avec des combos.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D3"/>
          </w:tcPr>
          <w:p>
            <w:r/>
            <w:r>
              <w:rPr>
                <w:b/>
                <w:sz w:val="14"/>
              </w:rPr>
              <w:t>Famille</w:t>
            </w:r>
          </w:p>
        </w:tc>
        <w:tc>
          <w:tcPr>
            <w:tcW w:type="dxa" w:w="2664"/>
            <w:vAlign w:val="center"/>
            <w:shd w:fill="D9EAD3"/>
          </w:tcPr>
          <w:p>
            <w:r/>
            <w:r>
              <w:rPr>
                <w:b/>
                <w:sz w:val="14"/>
              </w:rPr>
              <w:t>Produits / exemples</w:t>
            </w:r>
          </w:p>
        </w:tc>
        <w:tc>
          <w:tcPr>
            <w:tcW w:type="dxa" w:w="2664"/>
            <w:vAlign w:val="center"/>
            <w:shd w:fill="D9EAD3"/>
          </w:tcPr>
          <w:p>
            <w:r/>
            <w:r>
              <w:rPr>
                <w:b/>
                <w:sz w:val="14"/>
              </w:rPr>
              <w:t>Prix TTC cible</w:t>
            </w:r>
          </w:p>
        </w:tc>
        <w:tc>
          <w:tcPr>
            <w:tcW w:type="dxa" w:w="2664"/>
            <w:vAlign w:val="center"/>
            <w:shd w:fill="D9EAD3"/>
          </w:tcPr>
          <w:p>
            <w:r/>
            <w:r>
              <w:rPr>
                <w:b/>
                <w:sz w:val="14"/>
              </w:rPr>
              <w:t>Analyse marge</w:t>
            </w:r>
          </w:p>
        </w:tc>
      </w:tr>
      <w:tr>
        <w:tc>
          <w:tcPr>
            <w:tcW w:type="dxa" w:w="2664"/>
            <w:vAlign w:val="center"/>
          </w:tcPr>
          <w:p>
            <w:r/>
            <w:r>
              <w:rPr>
                <w:b w:val="0"/>
                <w:sz w:val="14"/>
              </w:rPr>
              <w:t>Gaufres / waffles</w:t>
            </w:r>
          </w:p>
        </w:tc>
        <w:tc>
          <w:tcPr>
            <w:tcW w:type="dxa" w:w="2664"/>
            <w:vAlign w:val="center"/>
          </w:tcPr>
          <w:p>
            <w:r/>
            <w:r>
              <w:rPr>
                <w:b w:val="0"/>
                <w:sz w:val="14"/>
              </w:rPr>
              <w:t>Nutella, fruits, pistache, spéculoos, chocolat blanc</w:t>
            </w:r>
          </w:p>
        </w:tc>
        <w:tc>
          <w:tcPr>
            <w:tcW w:type="dxa" w:w="2664"/>
            <w:vAlign w:val="center"/>
          </w:tcPr>
          <w:p>
            <w:r/>
            <w:r>
              <w:rPr>
                <w:b w:val="0"/>
                <w:sz w:val="14"/>
              </w:rPr>
              <w:t>6,90 - 9,90 €</w:t>
            </w:r>
          </w:p>
        </w:tc>
        <w:tc>
          <w:tcPr>
            <w:tcW w:type="dxa" w:w="2664"/>
            <w:vAlign w:val="center"/>
          </w:tcPr>
          <w:p>
            <w:r/>
            <w:r>
              <w:rPr>
                <w:b w:val="0"/>
                <w:sz w:val="14"/>
              </w:rPr>
              <w:t>Bonne marge, forte attractivité photo</w:t>
            </w:r>
          </w:p>
        </w:tc>
      </w:tr>
      <w:tr>
        <w:tc>
          <w:tcPr>
            <w:tcW w:type="dxa" w:w="2664"/>
            <w:vAlign w:val="center"/>
          </w:tcPr>
          <w:p>
            <w:r/>
            <w:r>
              <w:rPr>
                <w:b w:val="0"/>
                <w:sz w:val="14"/>
              </w:rPr>
              <w:t>Crêpes</w:t>
            </w:r>
          </w:p>
        </w:tc>
        <w:tc>
          <w:tcPr>
            <w:tcW w:type="dxa" w:w="2664"/>
            <w:vAlign w:val="center"/>
          </w:tcPr>
          <w:p>
            <w:r/>
            <w:r>
              <w:rPr>
                <w:b w:val="0"/>
                <w:sz w:val="14"/>
              </w:rPr>
              <w:t>Nutella-banane, sucre-citron, Kinder, pistache</w:t>
            </w:r>
          </w:p>
        </w:tc>
        <w:tc>
          <w:tcPr>
            <w:tcW w:type="dxa" w:w="2664"/>
            <w:vAlign w:val="center"/>
          </w:tcPr>
          <w:p>
            <w:r/>
            <w:r>
              <w:rPr>
                <w:b w:val="0"/>
                <w:sz w:val="14"/>
              </w:rPr>
              <w:t>4,90 - 8,90 €</w:t>
            </w:r>
          </w:p>
        </w:tc>
        <w:tc>
          <w:tcPr>
            <w:tcW w:type="dxa" w:w="2664"/>
            <w:vAlign w:val="center"/>
          </w:tcPr>
          <w:p>
            <w:r/>
            <w:r>
              <w:rPr>
                <w:b w:val="0"/>
                <w:sz w:val="14"/>
              </w:rPr>
              <w:t>Très bonne marge, production rapide</w:t>
            </w:r>
          </w:p>
        </w:tc>
      </w:tr>
      <w:tr>
        <w:tc>
          <w:tcPr>
            <w:tcW w:type="dxa" w:w="2664"/>
            <w:vAlign w:val="center"/>
          </w:tcPr>
          <w:p>
            <w:r/>
            <w:r>
              <w:rPr>
                <w:b w:val="0"/>
                <w:sz w:val="14"/>
              </w:rPr>
              <w:t>Crêpes thaï</w:t>
            </w:r>
          </w:p>
        </w:tc>
        <w:tc>
          <w:tcPr>
            <w:tcW w:type="dxa" w:w="2664"/>
            <w:vAlign w:val="center"/>
          </w:tcPr>
          <w:p>
            <w:r/>
            <w:r>
              <w:rPr>
                <w:b w:val="0"/>
                <w:sz w:val="14"/>
              </w:rPr>
              <w:t>Crêpe roulée / crispy, toppings gourmands</w:t>
            </w:r>
          </w:p>
        </w:tc>
        <w:tc>
          <w:tcPr>
            <w:tcW w:type="dxa" w:w="2664"/>
            <w:vAlign w:val="center"/>
          </w:tcPr>
          <w:p>
            <w:r/>
            <w:r>
              <w:rPr>
                <w:b w:val="0"/>
                <w:sz w:val="14"/>
              </w:rPr>
              <w:t>7,90 - 10,90 €</w:t>
            </w:r>
          </w:p>
        </w:tc>
        <w:tc>
          <w:tcPr>
            <w:tcW w:type="dxa" w:w="2664"/>
            <w:vAlign w:val="center"/>
          </w:tcPr>
          <w:p>
            <w:r/>
            <w:r>
              <w:rPr>
                <w:b w:val="0"/>
                <w:sz w:val="14"/>
              </w:rPr>
              <w:t>Produit différenciant à mettre en avant</w:t>
            </w:r>
          </w:p>
        </w:tc>
      </w:tr>
      <w:tr>
        <w:tc>
          <w:tcPr>
            <w:tcW w:type="dxa" w:w="2664"/>
            <w:vAlign w:val="center"/>
          </w:tcPr>
          <w:p>
            <w:r/>
            <w:r>
              <w:rPr>
                <w:b w:val="0"/>
                <w:sz w:val="14"/>
              </w:rPr>
              <w:t>Riz au lait type Ben Laban</w:t>
            </w:r>
          </w:p>
        </w:tc>
        <w:tc>
          <w:tcPr>
            <w:tcW w:type="dxa" w:w="2664"/>
            <w:vAlign w:val="center"/>
          </w:tcPr>
          <w:p>
            <w:r/>
            <w:r>
              <w:rPr>
                <w:b w:val="0"/>
                <w:sz w:val="14"/>
              </w:rPr>
              <w:t>Classique, pistache, caramel, fruits</w:t>
            </w:r>
          </w:p>
        </w:tc>
        <w:tc>
          <w:tcPr>
            <w:tcW w:type="dxa" w:w="2664"/>
            <w:vAlign w:val="center"/>
          </w:tcPr>
          <w:p>
            <w:r/>
            <w:r>
              <w:rPr>
                <w:b w:val="0"/>
                <w:sz w:val="14"/>
              </w:rPr>
              <w:t>5,90 - 7,90 €</w:t>
            </w:r>
          </w:p>
        </w:tc>
        <w:tc>
          <w:tcPr>
            <w:tcW w:type="dxa" w:w="2664"/>
            <w:vAlign w:val="center"/>
          </w:tcPr>
          <w:p>
            <w:r/>
            <w:r>
              <w:rPr>
                <w:b w:val="0"/>
                <w:sz w:val="14"/>
              </w:rPr>
              <w:t>Produit signature, coût matière faible</w:t>
            </w:r>
          </w:p>
        </w:tc>
      </w:tr>
      <w:tr>
        <w:tc>
          <w:tcPr>
            <w:tcW w:type="dxa" w:w="2664"/>
            <w:vAlign w:val="center"/>
          </w:tcPr>
          <w:p>
            <w:r/>
            <w:r>
              <w:rPr>
                <w:b w:val="0"/>
                <w:sz w:val="14"/>
              </w:rPr>
              <w:t>Croissants fourrés</w:t>
            </w:r>
          </w:p>
        </w:tc>
        <w:tc>
          <w:tcPr>
            <w:tcW w:type="dxa" w:w="2664"/>
            <w:vAlign w:val="center"/>
          </w:tcPr>
          <w:p>
            <w:r/>
            <w:r>
              <w:rPr>
                <w:b w:val="0"/>
                <w:sz w:val="14"/>
              </w:rPr>
              <w:t>Nutella, pistache, bueno, caramel</w:t>
            </w:r>
          </w:p>
        </w:tc>
        <w:tc>
          <w:tcPr>
            <w:tcW w:type="dxa" w:w="2664"/>
            <w:vAlign w:val="center"/>
          </w:tcPr>
          <w:p>
            <w:r/>
            <w:r>
              <w:rPr>
                <w:b w:val="0"/>
                <w:sz w:val="14"/>
              </w:rPr>
              <w:t>4,90 - 6,90 €</w:t>
            </w:r>
          </w:p>
        </w:tc>
        <w:tc>
          <w:tcPr>
            <w:tcW w:type="dxa" w:w="2664"/>
            <w:vAlign w:val="center"/>
          </w:tcPr>
          <w:p>
            <w:r/>
            <w:r>
              <w:rPr>
                <w:b w:val="0"/>
                <w:sz w:val="14"/>
              </w:rPr>
              <w:t>Achat simple, finition rapide</w:t>
            </w:r>
          </w:p>
        </w:tc>
      </w:tr>
      <w:tr>
        <w:tc>
          <w:tcPr>
            <w:tcW w:type="dxa" w:w="2664"/>
            <w:vAlign w:val="center"/>
          </w:tcPr>
          <w:p>
            <w:r/>
            <w:r>
              <w:rPr>
                <w:b w:val="0"/>
                <w:sz w:val="14"/>
              </w:rPr>
              <w:t>Brioche perdue</w:t>
            </w:r>
          </w:p>
        </w:tc>
        <w:tc>
          <w:tcPr>
            <w:tcW w:type="dxa" w:w="2664"/>
            <w:vAlign w:val="center"/>
          </w:tcPr>
          <w:p>
            <w:r/>
            <w:r>
              <w:rPr>
                <w:b w:val="0"/>
                <w:sz w:val="14"/>
              </w:rPr>
              <w:t>Nutella, pistache kunefe, caramel</w:t>
            </w:r>
          </w:p>
        </w:tc>
        <w:tc>
          <w:tcPr>
            <w:tcW w:type="dxa" w:w="2664"/>
            <w:vAlign w:val="center"/>
          </w:tcPr>
          <w:p>
            <w:r/>
            <w:r>
              <w:rPr>
                <w:b w:val="0"/>
                <w:sz w:val="14"/>
              </w:rPr>
              <w:t>7,90 - 10,90 €</w:t>
            </w:r>
          </w:p>
        </w:tc>
        <w:tc>
          <w:tcPr>
            <w:tcW w:type="dxa" w:w="2664"/>
            <w:vAlign w:val="center"/>
          </w:tcPr>
          <w:p>
            <w:r/>
            <w:r>
              <w:rPr>
                <w:b w:val="0"/>
                <w:sz w:val="14"/>
              </w:rPr>
              <w:t>Produit premium à forte valeur perçue</w:t>
            </w:r>
          </w:p>
        </w:tc>
      </w:tr>
      <w:tr>
        <w:tc>
          <w:tcPr>
            <w:tcW w:type="dxa" w:w="2664"/>
            <w:vAlign w:val="center"/>
          </w:tcPr>
          <w:p>
            <w:r/>
            <w:r>
              <w:rPr>
                <w:b w:val="0"/>
                <w:sz w:val="14"/>
              </w:rPr>
              <w:t>Churros</w:t>
            </w:r>
          </w:p>
        </w:tc>
        <w:tc>
          <w:tcPr>
            <w:tcW w:type="dxa" w:w="2664"/>
            <w:vAlign w:val="center"/>
          </w:tcPr>
          <w:p>
            <w:r/>
            <w:r>
              <w:rPr>
                <w:b w:val="0"/>
                <w:sz w:val="14"/>
              </w:rPr>
              <w:t>Sucre, Nutella, chocolat, pistache</w:t>
            </w:r>
          </w:p>
        </w:tc>
        <w:tc>
          <w:tcPr>
            <w:tcW w:type="dxa" w:w="2664"/>
            <w:vAlign w:val="center"/>
          </w:tcPr>
          <w:p>
            <w:r/>
            <w:r>
              <w:rPr>
                <w:b w:val="0"/>
                <w:sz w:val="14"/>
              </w:rPr>
              <w:t>5,90 - 8,90 €</w:t>
            </w:r>
          </w:p>
        </w:tc>
        <w:tc>
          <w:tcPr>
            <w:tcW w:type="dxa" w:w="2664"/>
            <w:vAlign w:val="center"/>
          </w:tcPr>
          <w:p>
            <w:r/>
            <w:r>
              <w:rPr>
                <w:b w:val="0"/>
                <w:sz w:val="14"/>
              </w:rPr>
              <w:t>Idéal commandes soir / partage</w:t>
            </w:r>
          </w:p>
        </w:tc>
      </w:tr>
      <w:tr>
        <w:tc>
          <w:tcPr>
            <w:tcW w:type="dxa" w:w="2664"/>
            <w:vAlign w:val="center"/>
          </w:tcPr>
          <w:p>
            <w:r/>
            <w:r>
              <w:rPr>
                <w:b w:val="0"/>
                <w:sz w:val="14"/>
              </w:rPr>
              <w:t>Cookies en frites</w:t>
            </w:r>
          </w:p>
        </w:tc>
        <w:tc>
          <w:tcPr>
            <w:tcW w:type="dxa" w:w="2664"/>
            <w:vAlign w:val="center"/>
          </w:tcPr>
          <w:p>
            <w:r/>
            <w:r>
              <w:rPr>
                <w:b w:val="0"/>
                <w:sz w:val="14"/>
              </w:rPr>
              <w:t>Sauces chocolat, caramel, pistache</w:t>
            </w:r>
          </w:p>
        </w:tc>
        <w:tc>
          <w:tcPr>
            <w:tcW w:type="dxa" w:w="2664"/>
            <w:vAlign w:val="center"/>
          </w:tcPr>
          <w:p>
            <w:r/>
            <w:r>
              <w:rPr>
                <w:b w:val="0"/>
                <w:sz w:val="14"/>
              </w:rPr>
              <w:t>6,90 - 8,90 €</w:t>
            </w:r>
          </w:p>
        </w:tc>
        <w:tc>
          <w:tcPr>
            <w:tcW w:type="dxa" w:w="2664"/>
            <w:vAlign w:val="center"/>
          </w:tcPr>
          <w:p>
            <w:r/>
            <w:r>
              <w:rPr>
                <w:b w:val="0"/>
                <w:sz w:val="14"/>
              </w:rPr>
              <w:t>Original, bon potentiel réseaux sociaux</w:t>
            </w:r>
          </w:p>
        </w:tc>
      </w:tr>
      <w:tr>
        <w:tc>
          <w:tcPr>
            <w:tcW w:type="dxa" w:w="2664"/>
            <w:vAlign w:val="center"/>
          </w:tcPr>
          <w:p>
            <w:r/>
            <w:r>
              <w:rPr>
                <w:b w:val="0"/>
                <w:sz w:val="14"/>
              </w:rPr>
              <w:t>Smoothies</w:t>
            </w:r>
          </w:p>
        </w:tc>
        <w:tc>
          <w:tcPr>
            <w:tcW w:type="dxa" w:w="2664"/>
            <w:vAlign w:val="center"/>
          </w:tcPr>
          <w:p>
            <w:r/>
            <w:r>
              <w:rPr>
                <w:b w:val="0"/>
                <w:sz w:val="14"/>
              </w:rPr>
              <w:t>Fruits rouges, mangue, açai, tropical</w:t>
            </w:r>
          </w:p>
        </w:tc>
        <w:tc>
          <w:tcPr>
            <w:tcW w:type="dxa" w:w="2664"/>
            <w:vAlign w:val="center"/>
          </w:tcPr>
          <w:p>
            <w:r/>
            <w:r>
              <w:rPr>
                <w:b w:val="0"/>
                <w:sz w:val="14"/>
              </w:rPr>
              <w:t>5,90 - 7,90 €</w:t>
            </w:r>
          </w:p>
        </w:tc>
        <w:tc>
          <w:tcPr>
            <w:tcW w:type="dxa" w:w="2664"/>
            <w:vAlign w:val="center"/>
          </w:tcPr>
          <w:p>
            <w:r/>
            <w:r>
              <w:rPr>
                <w:b w:val="0"/>
                <w:sz w:val="14"/>
              </w:rPr>
              <w:t>Marge correcte, image fraîche</w:t>
            </w:r>
          </w:p>
        </w:tc>
      </w:tr>
      <w:tr>
        <w:tc>
          <w:tcPr>
            <w:tcW w:type="dxa" w:w="2664"/>
            <w:vAlign w:val="center"/>
          </w:tcPr>
          <w:p>
            <w:r/>
            <w:r>
              <w:rPr>
                <w:b w:val="0"/>
                <w:sz w:val="14"/>
              </w:rPr>
              <w:t>Milkshakes</w:t>
            </w:r>
          </w:p>
        </w:tc>
        <w:tc>
          <w:tcPr>
            <w:tcW w:type="dxa" w:w="2664"/>
            <w:vAlign w:val="center"/>
          </w:tcPr>
          <w:p>
            <w:r/>
            <w:r>
              <w:rPr>
                <w:b w:val="0"/>
                <w:sz w:val="14"/>
              </w:rPr>
              <w:t>Oreo, Nutella, Kinder, vanille, fraise</w:t>
            </w:r>
          </w:p>
        </w:tc>
        <w:tc>
          <w:tcPr>
            <w:tcW w:type="dxa" w:w="2664"/>
            <w:vAlign w:val="center"/>
          </w:tcPr>
          <w:p>
            <w:r/>
            <w:r>
              <w:rPr>
                <w:b w:val="0"/>
                <w:sz w:val="14"/>
              </w:rPr>
              <w:t>6,90 - 8,90 €</w:t>
            </w:r>
          </w:p>
        </w:tc>
        <w:tc>
          <w:tcPr>
            <w:tcW w:type="dxa" w:w="2664"/>
            <w:vAlign w:val="center"/>
          </w:tcPr>
          <w:p>
            <w:r/>
            <w:r>
              <w:rPr>
                <w:b w:val="0"/>
                <w:sz w:val="14"/>
              </w:rPr>
              <w:t>Panier moyen élevé</w:t>
            </w:r>
          </w:p>
        </w:tc>
      </w:tr>
      <w:tr>
        <w:tc>
          <w:tcPr>
            <w:tcW w:type="dxa" w:w="2664"/>
            <w:vAlign w:val="center"/>
          </w:tcPr>
          <w:p>
            <w:r/>
            <w:r>
              <w:rPr>
                <w:b w:val="0"/>
                <w:sz w:val="14"/>
              </w:rPr>
              <w:t>Cafés &amp; lattes</w:t>
            </w:r>
          </w:p>
        </w:tc>
        <w:tc>
          <w:tcPr>
            <w:tcW w:type="dxa" w:w="2664"/>
            <w:vAlign w:val="center"/>
          </w:tcPr>
          <w:p>
            <w:r/>
            <w:r>
              <w:rPr>
                <w:b w:val="0"/>
                <w:sz w:val="14"/>
              </w:rPr>
              <w:t>Latte, iced latte, matcha latte, caramel latte</w:t>
            </w:r>
          </w:p>
        </w:tc>
        <w:tc>
          <w:tcPr>
            <w:tcW w:type="dxa" w:w="2664"/>
            <w:vAlign w:val="center"/>
          </w:tcPr>
          <w:p>
            <w:r/>
            <w:r>
              <w:rPr>
                <w:b w:val="0"/>
                <w:sz w:val="14"/>
              </w:rPr>
              <w:t>3,90 - 6,90 €</w:t>
            </w:r>
          </w:p>
        </w:tc>
        <w:tc>
          <w:tcPr>
            <w:tcW w:type="dxa" w:w="2664"/>
            <w:vAlign w:val="center"/>
          </w:tcPr>
          <w:p>
            <w:r/>
            <w:r>
              <w:rPr>
                <w:b w:val="0"/>
                <w:sz w:val="14"/>
              </w:rPr>
              <w:t>Très bon complément brunch et DK</w:t>
            </w:r>
          </w:p>
        </w:tc>
      </w:tr>
    </w:tbl>
    <w:p>
      <w:pPr>
        <w:pStyle w:val="Heading2"/>
      </w:pPr>
      <w:r>
        <w:t>4.3 Activité 3 - Brunchs à partir de M6</w:t>
      </w:r>
    </w:p>
    <w:p>
      <w:r>
        <w:t>Les brunchs remplacent l’ancienne activité de gâteaux événementiels. Le lancement est volontairement différé à M6 pour laisser le temps de stabiliser le B2B, la dark kitchen et l’organisation du laboratoire.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D3"/>
          </w:tcPr>
          <w:p>
            <w:r/>
            <w:r>
              <w:rPr>
                <w:b/>
                <w:sz w:val="16"/>
              </w:rPr>
              <w:t>Offre brunch</w:t>
            </w:r>
          </w:p>
        </w:tc>
        <w:tc>
          <w:tcPr>
            <w:tcW w:type="dxa" w:w="2664"/>
            <w:vAlign w:val="center"/>
            <w:shd w:fill="D9EAD3"/>
          </w:tcPr>
          <w:p>
            <w:r/>
            <w:r>
              <w:rPr>
                <w:b/>
                <w:sz w:val="16"/>
              </w:rPr>
              <w:t>Contenu indicatif</w:t>
            </w:r>
          </w:p>
        </w:tc>
        <w:tc>
          <w:tcPr>
            <w:tcW w:type="dxa" w:w="2664"/>
            <w:vAlign w:val="center"/>
            <w:shd w:fill="D9EAD3"/>
          </w:tcPr>
          <w:p>
            <w:r/>
            <w:r>
              <w:rPr>
                <w:b/>
                <w:sz w:val="16"/>
              </w:rPr>
              <w:t>Prix TTC cible</w:t>
            </w:r>
          </w:p>
        </w:tc>
        <w:tc>
          <w:tcPr>
            <w:tcW w:type="dxa" w:w="2664"/>
            <w:vAlign w:val="center"/>
            <w:shd w:fill="D9EAD3"/>
          </w:tcPr>
          <w:p>
            <w:r/>
            <w:r>
              <w:rPr>
                <w:b/>
                <w:sz w:val="16"/>
              </w:rPr>
              <w:t>Objectif</w:t>
            </w:r>
          </w:p>
        </w:tc>
      </w:tr>
      <w:tr>
        <w:tc>
          <w:tcPr>
            <w:tcW w:type="dxa" w:w="2664"/>
            <w:vAlign w:val="center"/>
          </w:tcPr>
          <w:p>
            <w:r/>
            <w:r>
              <w:rPr>
                <w:b w:val="0"/>
                <w:sz w:val="16"/>
              </w:rPr>
              <w:t>Formule brunch simple</w:t>
            </w:r>
          </w:p>
        </w:tc>
        <w:tc>
          <w:tcPr>
            <w:tcW w:type="dxa" w:w="2664"/>
            <w:vAlign w:val="center"/>
          </w:tcPr>
          <w:p>
            <w:r/>
            <w:r>
              <w:rPr>
                <w:b w:val="0"/>
                <w:sz w:val="16"/>
              </w:rPr>
              <w:t>Boisson chaude + jus/smoothie + gaufre ou brioche perdue + fruit</w:t>
            </w:r>
          </w:p>
        </w:tc>
        <w:tc>
          <w:tcPr>
            <w:tcW w:type="dxa" w:w="2664"/>
            <w:vAlign w:val="center"/>
          </w:tcPr>
          <w:p>
            <w:r/>
            <w:r>
              <w:rPr>
                <w:b w:val="0"/>
                <w:sz w:val="16"/>
              </w:rPr>
              <w:t>14,90 - 17,90 €</w:t>
            </w:r>
          </w:p>
        </w:tc>
        <w:tc>
          <w:tcPr>
            <w:tcW w:type="dxa" w:w="2664"/>
            <w:vAlign w:val="center"/>
          </w:tcPr>
          <w:p>
            <w:r/>
            <w:r>
              <w:rPr>
                <w:b w:val="0"/>
                <w:sz w:val="16"/>
              </w:rPr>
              <w:t>Entrée de gamme attractive</w:t>
            </w:r>
          </w:p>
        </w:tc>
      </w:tr>
      <w:tr>
        <w:tc>
          <w:tcPr>
            <w:tcW w:type="dxa" w:w="2664"/>
            <w:vAlign w:val="center"/>
          </w:tcPr>
          <w:p>
            <w:r/>
            <w:r>
              <w:rPr>
                <w:b w:val="0"/>
                <w:sz w:val="16"/>
              </w:rPr>
              <w:t>Box brunch duo</w:t>
            </w:r>
          </w:p>
        </w:tc>
        <w:tc>
          <w:tcPr>
            <w:tcW w:type="dxa" w:w="2664"/>
            <w:vAlign w:val="center"/>
          </w:tcPr>
          <w:p>
            <w:r/>
            <w:r>
              <w:rPr>
                <w:b w:val="0"/>
                <w:sz w:val="16"/>
              </w:rPr>
              <w:t>2 boissons + 2 desserts + toppings + fruits</w:t>
            </w:r>
          </w:p>
        </w:tc>
        <w:tc>
          <w:tcPr>
            <w:tcW w:type="dxa" w:w="2664"/>
            <w:vAlign w:val="center"/>
          </w:tcPr>
          <w:p>
            <w:r/>
            <w:r>
              <w:rPr>
                <w:b w:val="0"/>
                <w:sz w:val="16"/>
              </w:rPr>
              <w:t>29,90 - 34,90 €</w:t>
            </w:r>
          </w:p>
        </w:tc>
        <w:tc>
          <w:tcPr>
            <w:tcW w:type="dxa" w:w="2664"/>
            <w:vAlign w:val="center"/>
          </w:tcPr>
          <w:p>
            <w:r/>
            <w:r>
              <w:rPr>
                <w:b w:val="0"/>
                <w:sz w:val="16"/>
              </w:rPr>
              <w:t>Panier moyen élevé</w:t>
            </w:r>
          </w:p>
        </w:tc>
      </w:tr>
      <w:tr>
        <w:tc>
          <w:tcPr>
            <w:tcW w:type="dxa" w:w="2664"/>
            <w:vAlign w:val="center"/>
          </w:tcPr>
          <w:p>
            <w:r/>
            <w:r>
              <w:rPr>
                <w:b w:val="0"/>
                <w:sz w:val="16"/>
              </w:rPr>
              <w:t>Brunch premium</w:t>
            </w:r>
          </w:p>
        </w:tc>
        <w:tc>
          <w:tcPr>
            <w:tcW w:type="dxa" w:w="2664"/>
            <w:vAlign w:val="center"/>
          </w:tcPr>
          <w:p>
            <w:r/>
            <w:r>
              <w:rPr>
                <w:b w:val="0"/>
                <w:sz w:val="16"/>
              </w:rPr>
              <w:t>Pancakes/gaufres, brioche perdue, boisson signature, élément salé simple</w:t>
            </w:r>
          </w:p>
        </w:tc>
        <w:tc>
          <w:tcPr>
            <w:tcW w:type="dxa" w:w="2664"/>
            <w:vAlign w:val="center"/>
          </w:tcPr>
          <w:p>
            <w:r/>
            <w:r>
              <w:rPr>
                <w:b w:val="0"/>
                <w:sz w:val="16"/>
              </w:rPr>
              <w:t>19,90 - 24,90 €</w:t>
            </w:r>
          </w:p>
        </w:tc>
        <w:tc>
          <w:tcPr>
            <w:tcW w:type="dxa" w:w="2664"/>
            <w:vAlign w:val="center"/>
          </w:tcPr>
          <w:p>
            <w:r/>
            <w:r>
              <w:rPr>
                <w:b w:val="0"/>
                <w:sz w:val="16"/>
              </w:rPr>
              <w:t>Augmenter la marge par formule</w:t>
            </w:r>
          </w:p>
        </w:tc>
      </w:tr>
      <w:tr>
        <w:tc>
          <w:tcPr>
            <w:tcW w:type="dxa" w:w="2664"/>
            <w:vAlign w:val="center"/>
          </w:tcPr>
          <w:p>
            <w:r/>
            <w:r>
              <w:rPr>
                <w:b w:val="0"/>
                <w:sz w:val="16"/>
              </w:rPr>
              <w:t>Options</w:t>
            </w:r>
          </w:p>
        </w:tc>
        <w:tc>
          <w:tcPr>
            <w:tcW w:type="dxa" w:w="2664"/>
            <w:vAlign w:val="center"/>
          </w:tcPr>
          <w:p>
            <w:r/>
            <w:r>
              <w:rPr>
                <w:b w:val="0"/>
                <w:sz w:val="16"/>
              </w:rPr>
              <w:t>Matcha latte, milkshake, supplément pistache, kunefe, fruits frais</w:t>
            </w:r>
          </w:p>
        </w:tc>
        <w:tc>
          <w:tcPr>
            <w:tcW w:type="dxa" w:w="2664"/>
            <w:vAlign w:val="center"/>
          </w:tcPr>
          <w:p>
            <w:r/>
            <w:r>
              <w:rPr>
                <w:b w:val="0"/>
                <w:sz w:val="16"/>
              </w:rPr>
              <w:t>1,50 - 4,00 €</w:t>
            </w:r>
          </w:p>
        </w:tc>
        <w:tc>
          <w:tcPr>
            <w:tcW w:type="dxa" w:w="2664"/>
            <w:vAlign w:val="center"/>
          </w:tcPr>
          <w:p>
            <w:r/>
            <w:r>
              <w:rPr>
                <w:b w:val="0"/>
                <w:sz w:val="16"/>
              </w:rPr>
              <w:t>Upsell</w:t>
            </w:r>
          </w:p>
        </w:tc>
      </w:tr>
    </w:tbl>
    <w:p>
      <w:r>
        <w:t>Analyse : le brunch est moins immédiatement rentable que le gâteau événementiel, car il nécessite plus d’organisation et de packaging, mais il est plus cohérent avec une marque dark kitchen et peut générer une clientèle récurrente le week-end.</w:t>
      </w:r>
    </w:p>
    <w:p>
      <w:pPr>
        <w:pStyle w:val="Heading1"/>
      </w:pPr>
      <w:r>
        <w:t>5. Prévisions financières - Scénario optimisé révisé</w:t>
      </w:r>
    </w:p>
    <w:p>
      <w:r>
        <w:t>Hypothèses : 5 restaurants au lancement, montée à 15 restaurants à M12, dark kitchen progressive, brunch à partir de M6. Les coûts variables sont modélisés à 35 % du CA pour intégrer matières premières, emballages et commissions moyennes plateformes.</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vAlign w:val="center"/>
            <w:shd w:fill="D9EAD3"/>
          </w:tcPr>
          <w:p>
            <w:r/>
            <w:r>
              <w:rPr>
                <w:b/>
                <w:sz w:val="12"/>
              </w:rPr>
              <w:t>Mois</w:t>
            </w:r>
          </w:p>
        </w:tc>
        <w:tc>
          <w:tcPr>
            <w:tcW w:type="dxa" w:w="1066"/>
            <w:vAlign w:val="center"/>
            <w:shd w:fill="D9EAD3"/>
          </w:tcPr>
          <w:p>
            <w:r/>
            <w:r>
              <w:rPr>
                <w:b/>
                <w:sz w:val="12"/>
              </w:rPr>
              <w:t>Rest.</w:t>
            </w:r>
          </w:p>
        </w:tc>
        <w:tc>
          <w:tcPr>
            <w:tcW w:type="dxa" w:w="1066"/>
            <w:vAlign w:val="center"/>
            <w:shd w:fill="D9EAD3"/>
          </w:tcPr>
          <w:p>
            <w:r/>
            <w:r>
              <w:rPr>
                <w:b/>
                <w:sz w:val="12"/>
              </w:rPr>
              <w:t>CA B2B</w:t>
            </w:r>
          </w:p>
        </w:tc>
        <w:tc>
          <w:tcPr>
            <w:tcW w:type="dxa" w:w="1066"/>
            <w:vAlign w:val="center"/>
            <w:shd w:fill="D9EAD3"/>
          </w:tcPr>
          <w:p>
            <w:r/>
            <w:r>
              <w:rPr>
                <w:b/>
                <w:sz w:val="12"/>
              </w:rPr>
              <w:t>CA DK</w:t>
            </w:r>
          </w:p>
        </w:tc>
        <w:tc>
          <w:tcPr>
            <w:tcW w:type="dxa" w:w="1066"/>
            <w:vAlign w:val="center"/>
            <w:shd w:fill="D9EAD3"/>
          </w:tcPr>
          <w:p>
            <w:r/>
            <w:r>
              <w:rPr>
                <w:b/>
                <w:sz w:val="12"/>
              </w:rPr>
              <w:t>CA Brunch</w:t>
            </w:r>
          </w:p>
        </w:tc>
        <w:tc>
          <w:tcPr>
            <w:tcW w:type="dxa" w:w="1066"/>
            <w:vAlign w:val="center"/>
            <w:shd w:fill="D9EAD3"/>
          </w:tcPr>
          <w:p>
            <w:r/>
            <w:r>
              <w:rPr>
                <w:b/>
                <w:sz w:val="12"/>
              </w:rPr>
              <w:t>CA total</w:t>
            </w:r>
          </w:p>
        </w:tc>
        <w:tc>
          <w:tcPr>
            <w:tcW w:type="dxa" w:w="1066"/>
            <w:vAlign w:val="center"/>
            <w:shd w:fill="D9EAD3"/>
          </w:tcPr>
          <w:p>
            <w:r/>
            <w:r>
              <w:rPr>
                <w:b/>
                <w:sz w:val="12"/>
              </w:rPr>
              <w:t>Var. 35%</w:t>
            </w:r>
          </w:p>
        </w:tc>
        <w:tc>
          <w:tcPr>
            <w:tcW w:type="dxa" w:w="1066"/>
            <w:vAlign w:val="center"/>
            <w:shd w:fill="D9EAD3"/>
          </w:tcPr>
          <w:p>
            <w:r/>
            <w:r>
              <w:rPr>
                <w:b/>
                <w:sz w:val="12"/>
              </w:rPr>
              <w:t>Charges</w:t>
            </w:r>
          </w:p>
        </w:tc>
        <w:tc>
          <w:tcPr>
            <w:tcW w:type="dxa" w:w="1066"/>
            <w:vAlign w:val="center"/>
            <w:shd w:fill="D9EAD3"/>
          </w:tcPr>
          <w:p>
            <w:r/>
            <w:r>
              <w:rPr>
                <w:b/>
                <w:sz w:val="12"/>
              </w:rPr>
              <w:t>Résultat</w:t>
            </w:r>
          </w:p>
        </w:tc>
        <w:tc>
          <w:tcPr>
            <w:tcW w:type="dxa" w:w="1066"/>
            <w:vAlign w:val="center"/>
            <w:shd w:fill="D9EAD3"/>
          </w:tcPr>
          <w:p>
            <w:r/>
            <w:r>
              <w:rPr>
                <w:b/>
                <w:sz w:val="12"/>
              </w:rPr>
              <w:t>Tréso</w:t>
            </w:r>
          </w:p>
        </w:tc>
      </w:tr>
      <w:tr>
        <w:tc>
          <w:tcPr>
            <w:tcW w:type="dxa" w:w="1066"/>
            <w:vAlign w:val="center"/>
          </w:tcPr>
          <w:p>
            <w:r/>
            <w:r>
              <w:rPr>
                <w:b w:val="0"/>
                <w:sz w:val="12"/>
              </w:rPr>
              <w:t>Pré</w:t>
            </w:r>
          </w:p>
        </w:tc>
        <w:tc>
          <w:tcPr>
            <w:tcW w:type="dxa" w:w="1066"/>
            <w:vAlign w:val="center"/>
          </w:tcPr>
          <w:p>
            <w:r/>
            <w:r>
              <w:rPr>
                <w:b w:val="0"/>
                <w:sz w:val="12"/>
              </w:rPr>
              <w:t>5</w:t>
            </w:r>
          </w:p>
        </w:tc>
        <w:tc>
          <w:tcPr>
            <w:tcW w:type="dxa" w:w="1066"/>
            <w:vAlign w:val="center"/>
          </w:tcPr>
          <w:p>
            <w:r/>
            <w:r>
              <w:rPr>
                <w:b w:val="0"/>
                <w:sz w:val="12"/>
              </w:rPr>
              <w:t>1 575 €</w:t>
            </w:r>
          </w:p>
        </w:tc>
        <w:tc>
          <w:tcPr>
            <w:tcW w:type="dxa" w:w="1066"/>
            <w:vAlign w:val="center"/>
          </w:tcPr>
          <w:p>
            <w:r/>
            <w:r>
              <w:rPr>
                <w:b w:val="0"/>
                <w:sz w:val="12"/>
              </w:rPr>
              <w:t>-</w:t>
            </w:r>
          </w:p>
        </w:tc>
        <w:tc>
          <w:tcPr>
            <w:tcW w:type="dxa" w:w="1066"/>
            <w:vAlign w:val="center"/>
          </w:tcPr>
          <w:p>
            <w:r/>
            <w:r>
              <w:rPr>
                <w:b w:val="0"/>
                <w:sz w:val="12"/>
              </w:rPr>
              <w:t>-</w:t>
            </w:r>
          </w:p>
        </w:tc>
        <w:tc>
          <w:tcPr>
            <w:tcW w:type="dxa" w:w="1066"/>
            <w:vAlign w:val="center"/>
          </w:tcPr>
          <w:p>
            <w:r/>
            <w:r>
              <w:rPr>
                <w:b w:val="0"/>
                <w:sz w:val="12"/>
              </w:rPr>
              <w:t>1 575 €</w:t>
            </w:r>
          </w:p>
        </w:tc>
        <w:tc>
          <w:tcPr>
            <w:tcW w:type="dxa" w:w="1066"/>
            <w:vAlign w:val="center"/>
          </w:tcPr>
          <w:p>
            <w:r/>
            <w:r>
              <w:rPr>
                <w:b w:val="0"/>
                <w:sz w:val="12"/>
              </w:rPr>
              <w:t>551 €</w:t>
            </w:r>
          </w:p>
        </w:tc>
        <w:tc>
          <w:tcPr>
            <w:tcW w:type="dxa" w:w="1066"/>
            <w:vAlign w:val="center"/>
          </w:tcPr>
          <w:p>
            <w:r/>
            <w:r>
              <w:rPr>
                <w:b w:val="0"/>
                <w:sz w:val="12"/>
              </w:rPr>
              <w:t>-</w:t>
            </w:r>
          </w:p>
        </w:tc>
        <w:tc>
          <w:tcPr>
            <w:tcW w:type="dxa" w:w="1066"/>
            <w:vAlign w:val="center"/>
          </w:tcPr>
          <w:p>
            <w:r/>
            <w:r>
              <w:rPr>
                <w:b w:val="0"/>
                <w:sz w:val="12"/>
              </w:rPr>
              <w:t>+1 024 €</w:t>
            </w:r>
          </w:p>
        </w:tc>
        <w:tc>
          <w:tcPr>
            <w:tcW w:type="dxa" w:w="1066"/>
            <w:vAlign w:val="center"/>
          </w:tcPr>
          <w:p>
            <w:r/>
            <w:r>
              <w:rPr>
                <w:b w:val="0"/>
                <w:sz w:val="12"/>
              </w:rPr>
              <w:t>16 024 €</w:t>
            </w:r>
          </w:p>
        </w:tc>
      </w:tr>
      <w:tr>
        <w:tc>
          <w:tcPr>
            <w:tcW w:type="dxa" w:w="1066"/>
            <w:vAlign w:val="center"/>
          </w:tcPr>
          <w:p>
            <w:r/>
            <w:r>
              <w:rPr>
                <w:b w:val="0"/>
                <w:sz w:val="12"/>
              </w:rPr>
              <w:t>M1</w:t>
            </w:r>
          </w:p>
        </w:tc>
        <w:tc>
          <w:tcPr>
            <w:tcW w:type="dxa" w:w="1066"/>
            <w:vAlign w:val="center"/>
          </w:tcPr>
          <w:p>
            <w:r/>
            <w:r>
              <w:rPr>
                <w:b w:val="0"/>
                <w:sz w:val="12"/>
              </w:rPr>
              <w:t>5</w:t>
            </w:r>
          </w:p>
        </w:tc>
        <w:tc>
          <w:tcPr>
            <w:tcW w:type="dxa" w:w="1066"/>
            <w:vAlign w:val="center"/>
          </w:tcPr>
          <w:p>
            <w:r/>
            <w:r>
              <w:rPr>
                <w:b w:val="0"/>
                <w:sz w:val="12"/>
              </w:rPr>
              <w:t>3 500 €</w:t>
            </w:r>
          </w:p>
        </w:tc>
        <w:tc>
          <w:tcPr>
            <w:tcW w:type="dxa" w:w="1066"/>
            <w:vAlign w:val="center"/>
          </w:tcPr>
          <w:p>
            <w:r/>
            <w:r>
              <w:rPr>
                <w:b w:val="0"/>
                <w:sz w:val="12"/>
              </w:rPr>
              <w:t>-</w:t>
            </w:r>
          </w:p>
        </w:tc>
        <w:tc>
          <w:tcPr>
            <w:tcW w:type="dxa" w:w="1066"/>
            <w:vAlign w:val="center"/>
          </w:tcPr>
          <w:p>
            <w:r/>
            <w:r>
              <w:rPr>
                <w:b w:val="0"/>
                <w:sz w:val="12"/>
              </w:rPr>
              <w:t>-</w:t>
            </w:r>
          </w:p>
        </w:tc>
        <w:tc>
          <w:tcPr>
            <w:tcW w:type="dxa" w:w="1066"/>
            <w:vAlign w:val="center"/>
          </w:tcPr>
          <w:p>
            <w:r/>
            <w:r>
              <w:rPr>
                <w:b w:val="0"/>
                <w:sz w:val="12"/>
              </w:rPr>
              <w:t>3 500 €</w:t>
            </w:r>
          </w:p>
        </w:tc>
        <w:tc>
          <w:tcPr>
            <w:tcW w:type="dxa" w:w="1066"/>
            <w:vAlign w:val="center"/>
          </w:tcPr>
          <w:p>
            <w:r/>
            <w:r>
              <w:rPr>
                <w:b w:val="0"/>
                <w:sz w:val="12"/>
              </w:rPr>
              <w:t>1 225 €</w:t>
            </w:r>
          </w:p>
        </w:tc>
        <w:tc>
          <w:tcPr>
            <w:tcW w:type="dxa" w:w="1066"/>
            <w:vAlign w:val="center"/>
          </w:tcPr>
          <w:p>
            <w:r/>
            <w:r>
              <w:rPr>
                <w:b w:val="0"/>
                <w:sz w:val="12"/>
              </w:rPr>
              <w:t>4 378 €</w:t>
            </w:r>
          </w:p>
        </w:tc>
        <w:tc>
          <w:tcPr>
            <w:tcW w:type="dxa" w:w="1066"/>
            <w:vAlign w:val="center"/>
          </w:tcPr>
          <w:p>
            <w:r/>
            <w:r>
              <w:rPr>
                <w:b w:val="0"/>
                <w:sz w:val="12"/>
              </w:rPr>
              <w:t>-2 103 €</w:t>
            </w:r>
          </w:p>
        </w:tc>
        <w:tc>
          <w:tcPr>
            <w:tcW w:type="dxa" w:w="1066"/>
            <w:vAlign w:val="center"/>
          </w:tcPr>
          <w:p>
            <w:r/>
            <w:r>
              <w:rPr>
                <w:b w:val="0"/>
                <w:sz w:val="12"/>
              </w:rPr>
              <w:t>13 921 €</w:t>
            </w:r>
          </w:p>
        </w:tc>
      </w:tr>
      <w:tr>
        <w:tc>
          <w:tcPr>
            <w:tcW w:type="dxa" w:w="1066"/>
            <w:vAlign w:val="center"/>
          </w:tcPr>
          <w:p>
            <w:r/>
            <w:r>
              <w:rPr>
                <w:b w:val="0"/>
                <w:sz w:val="12"/>
              </w:rPr>
              <w:t>M2</w:t>
            </w:r>
          </w:p>
        </w:tc>
        <w:tc>
          <w:tcPr>
            <w:tcW w:type="dxa" w:w="1066"/>
            <w:vAlign w:val="center"/>
          </w:tcPr>
          <w:p>
            <w:r/>
            <w:r>
              <w:rPr>
                <w:b w:val="0"/>
                <w:sz w:val="12"/>
              </w:rPr>
              <w:t>5</w:t>
            </w:r>
          </w:p>
        </w:tc>
        <w:tc>
          <w:tcPr>
            <w:tcW w:type="dxa" w:w="1066"/>
            <w:vAlign w:val="center"/>
          </w:tcPr>
          <w:p>
            <w:r/>
            <w:r>
              <w:rPr>
                <w:b w:val="0"/>
                <w:sz w:val="12"/>
              </w:rPr>
              <w:t>3 500 €</w:t>
            </w:r>
          </w:p>
        </w:tc>
        <w:tc>
          <w:tcPr>
            <w:tcW w:type="dxa" w:w="1066"/>
            <w:vAlign w:val="center"/>
          </w:tcPr>
          <w:p>
            <w:r/>
            <w:r>
              <w:rPr>
                <w:b w:val="0"/>
                <w:sz w:val="12"/>
              </w:rPr>
              <w:t>660 €</w:t>
            </w:r>
          </w:p>
        </w:tc>
        <w:tc>
          <w:tcPr>
            <w:tcW w:type="dxa" w:w="1066"/>
            <w:vAlign w:val="center"/>
          </w:tcPr>
          <w:p>
            <w:r/>
            <w:r>
              <w:rPr>
                <w:b w:val="0"/>
                <w:sz w:val="12"/>
              </w:rPr>
              <w:t>-</w:t>
            </w:r>
          </w:p>
        </w:tc>
        <w:tc>
          <w:tcPr>
            <w:tcW w:type="dxa" w:w="1066"/>
            <w:vAlign w:val="center"/>
          </w:tcPr>
          <w:p>
            <w:r/>
            <w:r>
              <w:rPr>
                <w:b w:val="0"/>
                <w:sz w:val="12"/>
              </w:rPr>
              <w:t>4 160 €</w:t>
            </w:r>
          </w:p>
        </w:tc>
        <w:tc>
          <w:tcPr>
            <w:tcW w:type="dxa" w:w="1066"/>
            <w:vAlign w:val="center"/>
          </w:tcPr>
          <w:p>
            <w:r/>
            <w:r>
              <w:rPr>
                <w:b w:val="0"/>
                <w:sz w:val="12"/>
              </w:rPr>
              <w:t>1 456 €</w:t>
            </w:r>
          </w:p>
        </w:tc>
        <w:tc>
          <w:tcPr>
            <w:tcW w:type="dxa" w:w="1066"/>
            <w:vAlign w:val="center"/>
          </w:tcPr>
          <w:p>
            <w:r/>
            <w:r>
              <w:rPr>
                <w:b w:val="0"/>
                <w:sz w:val="12"/>
              </w:rPr>
              <w:t>4 378 €</w:t>
            </w:r>
          </w:p>
        </w:tc>
        <w:tc>
          <w:tcPr>
            <w:tcW w:type="dxa" w:w="1066"/>
            <w:vAlign w:val="center"/>
          </w:tcPr>
          <w:p>
            <w:r/>
            <w:r>
              <w:rPr>
                <w:b w:val="0"/>
                <w:sz w:val="12"/>
              </w:rPr>
              <w:t>-1 674 €</w:t>
            </w:r>
          </w:p>
        </w:tc>
        <w:tc>
          <w:tcPr>
            <w:tcW w:type="dxa" w:w="1066"/>
            <w:vAlign w:val="center"/>
          </w:tcPr>
          <w:p>
            <w:r/>
            <w:r>
              <w:rPr>
                <w:b w:val="0"/>
                <w:sz w:val="12"/>
              </w:rPr>
              <w:t>12 247 €</w:t>
            </w:r>
          </w:p>
        </w:tc>
      </w:tr>
      <w:tr>
        <w:tc>
          <w:tcPr>
            <w:tcW w:type="dxa" w:w="1066"/>
            <w:vAlign w:val="center"/>
          </w:tcPr>
          <w:p>
            <w:r/>
            <w:r>
              <w:rPr>
                <w:b w:val="0"/>
                <w:sz w:val="12"/>
              </w:rPr>
              <w:t>M3</w:t>
            </w:r>
          </w:p>
        </w:tc>
        <w:tc>
          <w:tcPr>
            <w:tcW w:type="dxa" w:w="1066"/>
            <w:vAlign w:val="center"/>
          </w:tcPr>
          <w:p>
            <w:r/>
            <w:r>
              <w:rPr>
                <w:b w:val="0"/>
                <w:sz w:val="12"/>
              </w:rPr>
              <w:t>6</w:t>
            </w:r>
          </w:p>
        </w:tc>
        <w:tc>
          <w:tcPr>
            <w:tcW w:type="dxa" w:w="1066"/>
            <w:vAlign w:val="center"/>
          </w:tcPr>
          <w:p>
            <w:r/>
            <w:r>
              <w:rPr>
                <w:b w:val="0"/>
                <w:sz w:val="12"/>
              </w:rPr>
              <w:t>4 200 €</w:t>
            </w:r>
          </w:p>
        </w:tc>
        <w:tc>
          <w:tcPr>
            <w:tcW w:type="dxa" w:w="1066"/>
            <w:vAlign w:val="center"/>
          </w:tcPr>
          <w:p>
            <w:r/>
            <w:r>
              <w:rPr>
                <w:b w:val="0"/>
                <w:sz w:val="12"/>
              </w:rPr>
              <w:t>850 €</w:t>
            </w:r>
          </w:p>
        </w:tc>
        <w:tc>
          <w:tcPr>
            <w:tcW w:type="dxa" w:w="1066"/>
            <w:vAlign w:val="center"/>
          </w:tcPr>
          <w:p>
            <w:r/>
            <w:r>
              <w:rPr>
                <w:b w:val="0"/>
                <w:sz w:val="12"/>
              </w:rPr>
              <w:t>-</w:t>
            </w:r>
          </w:p>
        </w:tc>
        <w:tc>
          <w:tcPr>
            <w:tcW w:type="dxa" w:w="1066"/>
            <w:vAlign w:val="center"/>
          </w:tcPr>
          <w:p>
            <w:r/>
            <w:r>
              <w:rPr>
                <w:b w:val="0"/>
                <w:sz w:val="12"/>
              </w:rPr>
              <w:t>5 050 €</w:t>
            </w:r>
          </w:p>
        </w:tc>
        <w:tc>
          <w:tcPr>
            <w:tcW w:type="dxa" w:w="1066"/>
            <w:vAlign w:val="center"/>
          </w:tcPr>
          <w:p>
            <w:r/>
            <w:r>
              <w:rPr>
                <w:b w:val="0"/>
                <w:sz w:val="12"/>
              </w:rPr>
              <w:t>1 768 €</w:t>
            </w:r>
          </w:p>
        </w:tc>
        <w:tc>
          <w:tcPr>
            <w:tcW w:type="dxa" w:w="1066"/>
            <w:vAlign w:val="center"/>
          </w:tcPr>
          <w:p>
            <w:r/>
            <w:r>
              <w:rPr>
                <w:b w:val="0"/>
                <w:sz w:val="12"/>
              </w:rPr>
              <w:t>4 378 €</w:t>
            </w:r>
          </w:p>
        </w:tc>
        <w:tc>
          <w:tcPr>
            <w:tcW w:type="dxa" w:w="1066"/>
            <w:vAlign w:val="center"/>
          </w:tcPr>
          <w:p>
            <w:r/>
            <w:r>
              <w:rPr>
                <w:b w:val="0"/>
                <w:sz w:val="12"/>
              </w:rPr>
              <w:t>-1 096 €</w:t>
            </w:r>
          </w:p>
        </w:tc>
        <w:tc>
          <w:tcPr>
            <w:tcW w:type="dxa" w:w="1066"/>
            <w:vAlign w:val="center"/>
          </w:tcPr>
          <w:p>
            <w:r/>
            <w:r>
              <w:rPr>
                <w:b w:val="0"/>
                <w:sz w:val="12"/>
              </w:rPr>
              <w:t>11 151 €</w:t>
            </w:r>
          </w:p>
        </w:tc>
      </w:tr>
      <w:tr>
        <w:tc>
          <w:tcPr>
            <w:tcW w:type="dxa" w:w="1066"/>
            <w:vAlign w:val="center"/>
          </w:tcPr>
          <w:p>
            <w:r/>
            <w:r>
              <w:rPr>
                <w:b w:val="0"/>
                <w:sz w:val="12"/>
              </w:rPr>
              <w:t>M4</w:t>
            </w:r>
          </w:p>
        </w:tc>
        <w:tc>
          <w:tcPr>
            <w:tcW w:type="dxa" w:w="1066"/>
            <w:vAlign w:val="center"/>
          </w:tcPr>
          <w:p>
            <w:r/>
            <w:r>
              <w:rPr>
                <w:b w:val="0"/>
                <w:sz w:val="12"/>
              </w:rPr>
              <w:t>7</w:t>
            </w:r>
          </w:p>
        </w:tc>
        <w:tc>
          <w:tcPr>
            <w:tcW w:type="dxa" w:w="1066"/>
            <w:vAlign w:val="center"/>
          </w:tcPr>
          <w:p>
            <w:r/>
            <w:r>
              <w:rPr>
                <w:b w:val="0"/>
                <w:sz w:val="12"/>
              </w:rPr>
              <w:t>4 900 €</w:t>
            </w:r>
          </w:p>
        </w:tc>
        <w:tc>
          <w:tcPr>
            <w:tcW w:type="dxa" w:w="1066"/>
            <w:vAlign w:val="center"/>
          </w:tcPr>
          <w:p>
            <w:r/>
            <w:r>
              <w:rPr>
                <w:b w:val="0"/>
                <w:sz w:val="12"/>
              </w:rPr>
              <w:t>1 100 €</w:t>
            </w:r>
          </w:p>
        </w:tc>
        <w:tc>
          <w:tcPr>
            <w:tcW w:type="dxa" w:w="1066"/>
            <w:vAlign w:val="center"/>
          </w:tcPr>
          <w:p>
            <w:r/>
            <w:r>
              <w:rPr>
                <w:b w:val="0"/>
                <w:sz w:val="12"/>
              </w:rPr>
              <w:t>-</w:t>
            </w:r>
          </w:p>
        </w:tc>
        <w:tc>
          <w:tcPr>
            <w:tcW w:type="dxa" w:w="1066"/>
            <w:vAlign w:val="center"/>
          </w:tcPr>
          <w:p>
            <w:r/>
            <w:r>
              <w:rPr>
                <w:b w:val="0"/>
                <w:sz w:val="12"/>
              </w:rPr>
              <w:t>6 000 €</w:t>
            </w:r>
          </w:p>
        </w:tc>
        <w:tc>
          <w:tcPr>
            <w:tcW w:type="dxa" w:w="1066"/>
            <w:vAlign w:val="center"/>
          </w:tcPr>
          <w:p>
            <w:r/>
            <w:r>
              <w:rPr>
                <w:b w:val="0"/>
                <w:sz w:val="12"/>
              </w:rPr>
              <w:t>2 100 €</w:t>
            </w:r>
          </w:p>
        </w:tc>
        <w:tc>
          <w:tcPr>
            <w:tcW w:type="dxa" w:w="1066"/>
            <w:vAlign w:val="center"/>
          </w:tcPr>
          <w:p>
            <w:r/>
            <w:r>
              <w:rPr>
                <w:b w:val="0"/>
                <w:sz w:val="12"/>
              </w:rPr>
              <w:t>4 378 €</w:t>
            </w:r>
          </w:p>
        </w:tc>
        <w:tc>
          <w:tcPr>
            <w:tcW w:type="dxa" w:w="1066"/>
            <w:vAlign w:val="center"/>
          </w:tcPr>
          <w:p>
            <w:r/>
            <w:r>
              <w:rPr>
                <w:b w:val="0"/>
                <w:sz w:val="12"/>
              </w:rPr>
              <w:t>-478 €</w:t>
            </w:r>
          </w:p>
        </w:tc>
        <w:tc>
          <w:tcPr>
            <w:tcW w:type="dxa" w:w="1066"/>
            <w:vAlign w:val="center"/>
          </w:tcPr>
          <w:p>
            <w:r/>
            <w:r>
              <w:rPr>
                <w:b w:val="0"/>
                <w:sz w:val="12"/>
              </w:rPr>
              <w:t>10 673 €</w:t>
            </w:r>
          </w:p>
        </w:tc>
      </w:tr>
      <w:tr>
        <w:tc>
          <w:tcPr>
            <w:tcW w:type="dxa" w:w="1066"/>
            <w:vAlign w:val="center"/>
          </w:tcPr>
          <w:p>
            <w:r/>
            <w:r>
              <w:rPr>
                <w:b w:val="0"/>
                <w:sz w:val="12"/>
              </w:rPr>
              <w:t>M5</w:t>
            </w:r>
          </w:p>
        </w:tc>
        <w:tc>
          <w:tcPr>
            <w:tcW w:type="dxa" w:w="1066"/>
            <w:vAlign w:val="center"/>
          </w:tcPr>
          <w:p>
            <w:r/>
            <w:r>
              <w:rPr>
                <w:b w:val="0"/>
                <w:sz w:val="12"/>
              </w:rPr>
              <w:t>8</w:t>
            </w:r>
          </w:p>
        </w:tc>
        <w:tc>
          <w:tcPr>
            <w:tcW w:type="dxa" w:w="1066"/>
            <w:vAlign w:val="center"/>
          </w:tcPr>
          <w:p>
            <w:r/>
            <w:r>
              <w:rPr>
                <w:b w:val="0"/>
                <w:sz w:val="12"/>
              </w:rPr>
              <w:t>5 600 €</w:t>
            </w:r>
          </w:p>
        </w:tc>
        <w:tc>
          <w:tcPr>
            <w:tcW w:type="dxa" w:w="1066"/>
            <w:vAlign w:val="center"/>
          </w:tcPr>
          <w:p>
            <w:r/>
            <w:r>
              <w:rPr>
                <w:b w:val="0"/>
                <w:sz w:val="12"/>
              </w:rPr>
              <w:t>1 400 €</w:t>
            </w:r>
          </w:p>
        </w:tc>
        <w:tc>
          <w:tcPr>
            <w:tcW w:type="dxa" w:w="1066"/>
            <w:vAlign w:val="center"/>
          </w:tcPr>
          <w:p>
            <w:r/>
            <w:r>
              <w:rPr>
                <w:b w:val="0"/>
                <w:sz w:val="12"/>
              </w:rPr>
              <w:t>-</w:t>
            </w:r>
          </w:p>
        </w:tc>
        <w:tc>
          <w:tcPr>
            <w:tcW w:type="dxa" w:w="1066"/>
            <w:vAlign w:val="center"/>
          </w:tcPr>
          <w:p>
            <w:r/>
            <w:r>
              <w:rPr>
                <w:b w:val="0"/>
                <w:sz w:val="12"/>
              </w:rPr>
              <w:t>7 000 €</w:t>
            </w:r>
          </w:p>
        </w:tc>
        <w:tc>
          <w:tcPr>
            <w:tcW w:type="dxa" w:w="1066"/>
            <w:vAlign w:val="center"/>
          </w:tcPr>
          <w:p>
            <w:r/>
            <w:r>
              <w:rPr>
                <w:b w:val="0"/>
                <w:sz w:val="12"/>
              </w:rPr>
              <w:t>2 450 €</w:t>
            </w:r>
          </w:p>
        </w:tc>
        <w:tc>
          <w:tcPr>
            <w:tcW w:type="dxa" w:w="1066"/>
            <w:vAlign w:val="center"/>
          </w:tcPr>
          <w:p>
            <w:r/>
            <w:r>
              <w:rPr>
                <w:b w:val="0"/>
                <w:sz w:val="12"/>
              </w:rPr>
              <w:t>4 378 €</w:t>
            </w:r>
          </w:p>
        </w:tc>
        <w:tc>
          <w:tcPr>
            <w:tcW w:type="dxa" w:w="1066"/>
            <w:vAlign w:val="center"/>
          </w:tcPr>
          <w:p>
            <w:r/>
            <w:r>
              <w:rPr>
                <w:b w:val="0"/>
                <w:sz w:val="12"/>
              </w:rPr>
              <w:t>+172 €</w:t>
            </w:r>
          </w:p>
        </w:tc>
        <w:tc>
          <w:tcPr>
            <w:tcW w:type="dxa" w:w="1066"/>
            <w:vAlign w:val="center"/>
          </w:tcPr>
          <w:p>
            <w:r/>
            <w:r>
              <w:rPr>
                <w:b w:val="0"/>
                <w:sz w:val="12"/>
              </w:rPr>
              <w:t>10 845 €</w:t>
            </w:r>
          </w:p>
        </w:tc>
      </w:tr>
      <w:tr>
        <w:tc>
          <w:tcPr>
            <w:tcW w:type="dxa" w:w="1066"/>
            <w:vAlign w:val="center"/>
          </w:tcPr>
          <w:p>
            <w:r/>
            <w:r>
              <w:rPr>
                <w:b w:val="0"/>
                <w:sz w:val="12"/>
              </w:rPr>
              <w:t>M6</w:t>
            </w:r>
          </w:p>
        </w:tc>
        <w:tc>
          <w:tcPr>
            <w:tcW w:type="dxa" w:w="1066"/>
            <w:vAlign w:val="center"/>
          </w:tcPr>
          <w:p>
            <w:r/>
            <w:r>
              <w:rPr>
                <w:b w:val="0"/>
                <w:sz w:val="12"/>
              </w:rPr>
              <w:t>9</w:t>
            </w:r>
          </w:p>
        </w:tc>
        <w:tc>
          <w:tcPr>
            <w:tcW w:type="dxa" w:w="1066"/>
            <w:vAlign w:val="center"/>
          </w:tcPr>
          <w:p>
            <w:r/>
            <w:r>
              <w:rPr>
                <w:b w:val="0"/>
                <w:sz w:val="12"/>
              </w:rPr>
              <w:t>6 300 €</w:t>
            </w:r>
          </w:p>
        </w:tc>
        <w:tc>
          <w:tcPr>
            <w:tcW w:type="dxa" w:w="1066"/>
            <w:vAlign w:val="center"/>
          </w:tcPr>
          <w:p>
            <w:r/>
            <w:r>
              <w:rPr>
                <w:b w:val="0"/>
                <w:sz w:val="12"/>
              </w:rPr>
              <w:t>2 500 €</w:t>
            </w:r>
          </w:p>
        </w:tc>
        <w:tc>
          <w:tcPr>
            <w:tcW w:type="dxa" w:w="1066"/>
            <w:vAlign w:val="center"/>
          </w:tcPr>
          <w:p>
            <w:r/>
            <w:r>
              <w:rPr>
                <w:b w:val="0"/>
                <w:sz w:val="12"/>
              </w:rPr>
              <w:t>1 200 €</w:t>
            </w:r>
          </w:p>
        </w:tc>
        <w:tc>
          <w:tcPr>
            <w:tcW w:type="dxa" w:w="1066"/>
            <w:vAlign w:val="center"/>
          </w:tcPr>
          <w:p>
            <w:r/>
            <w:r>
              <w:rPr>
                <w:b w:val="0"/>
                <w:sz w:val="12"/>
              </w:rPr>
              <w:t>10 000 €</w:t>
            </w:r>
          </w:p>
        </w:tc>
        <w:tc>
          <w:tcPr>
            <w:tcW w:type="dxa" w:w="1066"/>
            <w:vAlign w:val="center"/>
          </w:tcPr>
          <w:p>
            <w:r/>
            <w:r>
              <w:rPr>
                <w:b w:val="0"/>
                <w:sz w:val="12"/>
              </w:rPr>
              <w:t>3 500 €</w:t>
            </w:r>
          </w:p>
        </w:tc>
        <w:tc>
          <w:tcPr>
            <w:tcW w:type="dxa" w:w="1066"/>
            <w:vAlign w:val="center"/>
          </w:tcPr>
          <w:p>
            <w:r/>
            <w:r>
              <w:rPr>
                <w:b w:val="0"/>
                <w:sz w:val="12"/>
              </w:rPr>
              <w:t>5 900 €</w:t>
            </w:r>
          </w:p>
        </w:tc>
        <w:tc>
          <w:tcPr>
            <w:tcW w:type="dxa" w:w="1066"/>
            <w:vAlign w:val="center"/>
          </w:tcPr>
          <w:p>
            <w:r/>
            <w:r>
              <w:rPr>
                <w:b w:val="0"/>
                <w:sz w:val="12"/>
              </w:rPr>
              <w:t>+600 €</w:t>
            </w:r>
          </w:p>
        </w:tc>
        <w:tc>
          <w:tcPr>
            <w:tcW w:type="dxa" w:w="1066"/>
            <w:vAlign w:val="center"/>
          </w:tcPr>
          <w:p>
            <w:r/>
            <w:r>
              <w:rPr>
                <w:b w:val="0"/>
                <w:sz w:val="12"/>
              </w:rPr>
              <w:t>11 445 €</w:t>
            </w:r>
          </w:p>
        </w:tc>
      </w:tr>
      <w:tr>
        <w:tc>
          <w:tcPr>
            <w:tcW w:type="dxa" w:w="1066"/>
            <w:vAlign w:val="center"/>
          </w:tcPr>
          <w:p>
            <w:r/>
            <w:r>
              <w:rPr>
                <w:b w:val="0"/>
                <w:sz w:val="12"/>
              </w:rPr>
              <w:t>M7</w:t>
            </w:r>
          </w:p>
        </w:tc>
        <w:tc>
          <w:tcPr>
            <w:tcW w:type="dxa" w:w="1066"/>
            <w:vAlign w:val="center"/>
          </w:tcPr>
          <w:p>
            <w:r/>
            <w:r>
              <w:rPr>
                <w:b w:val="0"/>
                <w:sz w:val="12"/>
              </w:rPr>
              <w:t>10</w:t>
            </w:r>
          </w:p>
        </w:tc>
        <w:tc>
          <w:tcPr>
            <w:tcW w:type="dxa" w:w="1066"/>
            <w:vAlign w:val="center"/>
          </w:tcPr>
          <w:p>
            <w:r/>
            <w:r>
              <w:rPr>
                <w:b w:val="0"/>
                <w:sz w:val="12"/>
              </w:rPr>
              <w:t>7 000 €</w:t>
            </w:r>
          </w:p>
        </w:tc>
        <w:tc>
          <w:tcPr>
            <w:tcW w:type="dxa" w:w="1066"/>
            <w:vAlign w:val="center"/>
          </w:tcPr>
          <w:p>
            <w:r/>
            <w:r>
              <w:rPr>
                <w:b w:val="0"/>
                <w:sz w:val="12"/>
              </w:rPr>
              <w:t>3 200 €</w:t>
            </w:r>
          </w:p>
        </w:tc>
        <w:tc>
          <w:tcPr>
            <w:tcW w:type="dxa" w:w="1066"/>
            <w:vAlign w:val="center"/>
          </w:tcPr>
          <w:p>
            <w:r/>
            <w:r>
              <w:rPr>
                <w:b w:val="0"/>
                <w:sz w:val="12"/>
              </w:rPr>
              <w:t>1 600 €</w:t>
            </w:r>
          </w:p>
        </w:tc>
        <w:tc>
          <w:tcPr>
            <w:tcW w:type="dxa" w:w="1066"/>
            <w:vAlign w:val="center"/>
          </w:tcPr>
          <w:p>
            <w:r/>
            <w:r>
              <w:rPr>
                <w:b w:val="0"/>
                <w:sz w:val="12"/>
              </w:rPr>
              <w:t>11 800 €</w:t>
            </w:r>
          </w:p>
        </w:tc>
        <w:tc>
          <w:tcPr>
            <w:tcW w:type="dxa" w:w="1066"/>
            <w:vAlign w:val="center"/>
          </w:tcPr>
          <w:p>
            <w:r/>
            <w:r>
              <w:rPr>
                <w:b w:val="0"/>
                <w:sz w:val="12"/>
              </w:rPr>
              <w:t>4 130 €</w:t>
            </w:r>
          </w:p>
        </w:tc>
        <w:tc>
          <w:tcPr>
            <w:tcW w:type="dxa" w:w="1066"/>
            <w:vAlign w:val="center"/>
          </w:tcPr>
          <w:p>
            <w:r/>
            <w:r>
              <w:rPr>
                <w:b w:val="0"/>
                <w:sz w:val="12"/>
              </w:rPr>
              <w:t>5 900 €</w:t>
            </w:r>
          </w:p>
        </w:tc>
        <w:tc>
          <w:tcPr>
            <w:tcW w:type="dxa" w:w="1066"/>
            <w:vAlign w:val="center"/>
          </w:tcPr>
          <w:p>
            <w:r/>
            <w:r>
              <w:rPr>
                <w:b w:val="0"/>
                <w:sz w:val="12"/>
              </w:rPr>
              <w:t>+1 770 €</w:t>
            </w:r>
          </w:p>
        </w:tc>
        <w:tc>
          <w:tcPr>
            <w:tcW w:type="dxa" w:w="1066"/>
            <w:vAlign w:val="center"/>
          </w:tcPr>
          <w:p>
            <w:r/>
            <w:r>
              <w:rPr>
                <w:b w:val="0"/>
                <w:sz w:val="12"/>
              </w:rPr>
              <w:t>13 215 €</w:t>
            </w:r>
          </w:p>
        </w:tc>
      </w:tr>
      <w:tr>
        <w:tc>
          <w:tcPr>
            <w:tcW w:type="dxa" w:w="1066"/>
            <w:vAlign w:val="center"/>
          </w:tcPr>
          <w:p>
            <w:r/>
            <w:r>
              <w:rPr>
                <w:b w:val="0"/>
                <w:sz w:val="12"/>
              </w:rPr>
              <w:t>M8</w:t>
            </w:r>
          </w:p>
        </w:tc>
        <w:tc>
          <w:tcPr>
            <w:tcW w:type="dxa" w:w="1066"/>
            <w:vAlign w:val="center"/>
          </w:tcPr>
          <w:p>
            <w:r/>
            <w:r>
              <w:rPr>
                <w:b w:val="0"/>
                <w:sz w:val="12"/>
              </w:rPr>
              <w:t>11</w:t>
            </w:r>
          </w:p>
        </w:tc>
        <w:tc>
          <w:tcPr>
            <w:tcW w:type="dxa" w:w="1066"/>
            <w:vAlign w:val="center"/>
          </w:tcPr>
          <w:p>
            <w:r/>
            <w:r>
              <w:rPr>
                <w:b w:val="0"/>
                <w:sz w:val="12"/>
              </w:rPr>
              <w:t>7 700 €</w:t>
            </w:r>
          </w:p>
        </w:tc>
        <w:tc>
          <w:tcPr>
            <w:tcW w:type="dxa" w:w="1066"/>
            <w:vAlign w:val="center"/>
          </w:tcPr>
          <w:p>
            <w:r/>
            <w:r>
              <w:rPr>
                <w:b w:val="0"/>
                <w:sz w:val="12"/>
              </w:rPr>
              <w:t>3 800 €</w:t>
            </w:r>
          </w:p>
        </w:tc>
        <w:tc>
          <w:tcPr>
            <w:tcW w:type="dxa" w:w="1066"/>
            <w:vAlign w:val="center"/>
          </w:tcPr>
          <w:p>
            <w:r/>
            <w:r>
              <w:rPr>
                <w:b w:val="0"/>
                <w:sz w:val="12"/>
              </w:rPr>
              <w:t>2 000 €</w:t>
            </w:r>
          </w:p>
        </w:tc>
        <w:tc>
          <w:tcPr>
            <w:tcW w:type="dxa" w:w="1066"/>
            <w:vAlign w:val="center"/>
          </w:tcPr>
          <w:p>
            <w:r/>
            <w:r>
              <w:rPr>
                <w:b w:val="0"/>
                <w:sz w:val="12"/>
              </w:rPr>
              <w:t>13 500 €</w:t>
            </w:r>
          </w:p>
        </w:tc>
        <w:tc>
          <w:tcPr>
            <w:tcW w:type="dxa" w:w="1066"/>
            <w:vAlign w:val="center"/>
          </w:tcPr>
          <w:p>
            <w:r/>
            <w:r>
              <w:rPr>
                <w:b w:val="0"/>
                <w:sz w:val="12"/>
              </w:rPr>
              <w:t>4 725 €</w:t>
            </w:r>
          </w:p>
        </w:tc>
        <w:tc>
          <w:tcPr>
            <w:tcW w:type="dxa" w:w="1066"/>
            <w:vAlign w:val="center"/>
          </w:tcPr>
          <w:p>
            <w:r/>
            <w:r>
              <w:rPr>
                <w:b w:val="0"/>
                <w:sz w:val="12"/>
              </w:rPr>
              <w:t>5 900 €</w:t>
            </w:r>
          </w:p>
        </w:tc>
        <w:tc>
          <w:tcPr>
            <w:tcW w:type="dxa" w:w="1066"/>
            <w:vAlign w:val="center"/>
          </w:tcPr>
          <w:p>
            <w:r/>
            <w:r>
              <w:rPr>
                <w:b w:val="0"/>
                <w:sz w:val="12"/>
              </w:rPr>
              <w:t>+2 875 €</w:t>
            </w:r>
          </w:p>
        </w:tc>
        <w:tc>
          <w:tcPr>
            <w:tcW w:type="dxa" w:w="1066"/>
            <w:vAlign w:val="center"/>
          </w:tcPr>
          <w:p>
            <w:r/>
            <w:r>
              <w:rPr>
                <w:b w:val="0"/>
                <w:sz w:val="12"/>
              </w:rPr>
              <w:t>16 090 €</w:t>
            </w:r>
          </w:p>
        </w:tc>
      </w:tr>
      <w:tr>
        <w:tc>
          <w:tcPr>
            <w:tcW w:type="dxa" w:w="1066"/>
            <w:vAlign w:val="center"/>
          </w:tcPr>
          <w:p>
            <w:r/>
            <w:r>
              <w:rPr>
                <w:b w:val="0"/>
                <w:sz w:val="12"/>
              </w:rPr>
              <w:t>M9</w:t>
            </w:r>
          </w:p>
        </w:tc>
        <w:tc>
          <w:tcPr>
            <w:tcW w:type="dxa" w:w="1066"/>
            <w:vAlign w:val="center"/>
          </w:tcPr>
          <w:p>
            <w:r/>
            <w:r>
              <w:rPr>
                <w:b w:val="0"/>
                <w:sz w:val="12"/>
              </w:rPr>
              <w:t>12</w:t>
            </w:r>
          </w:p>
        </w:tc>
        <w:tc>
          <w:tcPr>
            <w:tcW w:type="dxa" w:w="1066"/>
            <w:vAlign w:val="center"/>
          </w:tcPr>
          <w:p>
            <w:r/>
            <w:r>
              <w:rPr>
                <w:b w:val="0"/>
                <w:sz w:val="12"/>
              </w:rPr>
              <w:t>8 400 €</w:t>
            </w:r>
          </w:p>
        </w:tc>
        <w:tc>
          <w:tcPr>
            <w:tcW w:type="dxa" w:w="1066"/>
            <w:vAlign w:val="center"/>
          </w:tcPr>
          <w:p>
            <w:r/>
            <w:r>
              <w:rPr>
                <w:b w:val="0"/>
                <w:sz w:val="12"/>
              </w:rPr>
              <w:t>4 400 €</w:t>
            </w:r>
          </w:p>
        </w:tc>
        <w:tc>
          <w:tcPr>
            <w:tcW w:type="dxa" w:w="1066"/>
            <w:vAlign w:val="center"/>
          </w:tcPr>
          <w:p>
            <w:r/>
            <w:r>
              <w:rPr>
                <w:b w:val="0"/>
                <w:sz w:val="12"/>
              </w:rPr>
              <w:t>2 400 €</w:t>
            </w:r>
          </w:p>
        </w:tc>
        <w:tc>
          <w:tcPr>
            <w:tcW w:type="dxa" w:w="1066"/>
            <w:vAlign w:val="center"/>
          </w:tcPr>
          <w:p>
            <w:r/>
            <w:r>
              <w:rPr>
                <w:b w:val="0"/>
                <w:sz w:val="12"/>
              </w:rPr>
              <w:t>15 200 €</w:t>
            </w:r>
          </w:p>
        </w:tc>
        <w:tc>
          <w:tcPr>
            <w:tcW w:type="dxa" w:w="1066"/>
            <w:vAlign w:val="center"/>
          </w:tcPr>
          <w:p>
            <w:r/>
            <w:r>
              <w:rPr>
                <w:b w:val="0"/>
                <w:sz w:val="12"/>
              </w:rPr>
              <w:t>5 320 €</w:t>
            </w:r>
          </w:p>
        </w:tc>
        <w:tc>
          <w:tcPr>
            <w:tcW w:type="dxa" w:w="1066"/>
            <w:vAlign w:val="center"/>
          </w:tcPr>
          <w:p>
            <w:r/>
            <w:r>
              <w:rPr>
                <w:b w:val="0"/>
                <w:sz w:val="12"/>
              </w:rPr>
              <w:t>5 900 €</w:t>
            </w:r>
          </w:p>
        </w:tc>
        <w:tc>
          <w:tcPr>
            <w:tcW w:type="dxa" w:w="1066"/>
            <w:vAlign w:val="center"/>
          </w:tcPr>
          <w:p>
            <w:r/>
            <w:r>
              <w:rPr>
                <w:b w:val="0"/>
                <w:sz w:val="12"/>
              </w:rPr>
              <w:t>+3 980 €</w:t>
            </w:r>
          </w:p>
        </w:tc>
        <w:tc>
          <w:tcPr>
            <w:tcW w:type="dxa" w:w="1066"/>
            <w:vAlign w:val="center"/>
          </w:tcPr>
          <w:p>
            <w:r/>
            <w:r>
              <w:rPr>
                <w:b w:val="0"/>
                <w:sz w:val="12"/>
              </w:rPr>
              <w:t>20 070 €</w:t>
            </w:r>
          </w:p>
        </w:tc>
      </w:tr>
      <w:tr>
        <w:tc>
          <w:tcPr>
            <w:tcW w:type="dxa" w:w="1066"/>
            <w:vAlign w:val="center"/>
          </w:tcPr>
          <w:p>
            <w:r/>
            <w:r>
              <w:rPr>
                <w:b w:val="0"/>
                <w:sz w:val="12"/>
              </w:rPr>
              <w:t>M10</w:t>
            </w:r>
          </w:p>
        </w:tc>
        <w:tc>
          <w:tcPr>
            <w:tcW w:type="dxa" w:w="1066"/>
            <w:vAlign w:val="center"/>
          </w:tcPr>
          <w:p>
            <w:r/>
            <w:r>
              <w:rPr>
                <w:b w:val="0"/>
                <w:sz w:val="12"/>
              </w:rPr>
              <w:t>13</w:t>
            </w:r>
          </w:p>
        </w:tc>
        <w:tc>
          <w:tcPr>
            <w:tcW w:type="dxa" w:w="1066"/>
            <w:vAlign w:val="center"/>
          </w:tcPr>
          <w:p>
            <w:r/>
            <w:r>
              <w:rPr>
                <w:b w:val="0"/>
                <w:sz w:val="12"/>
              </w:rPr>
              <w:t>9 100 €</w:t>
            </w:r>
          </w:p>
        </w:tc>
        <w:tc>
          <w:tcPr>
            <w:tcW w:type="dxa" w:w="1066"/>
            <w:vAlign w:val="center"/>
          </w:tcPr>
          <w:p>
            <w:r/>
            <w:r>
              <w:rPr>
                <w:b w:val="0"/>
                <w:sz w:val="12"/>
              </w:rPr>
              <w:t>5 000 €</w:t>
            </w:r>
          </w:p>
        </w:tc>
        <w:tc>
          <w:tcPr>
            <w:tcW w:type="dxa" w:w="1066"/>
            <w:vAlign w:val="center"/>
          </w:tcPr>
          <w:p>
            <w:r/>
            <w:r>
              <w:rPr>
                <w:b w:val="0"/>
                <w:sz w:val="12"/>
              </w:rPr>
              <w:t>2 800 €</w:t>
            </w:r>
          </w:p>
        </w:tc>
        <w:tc>
          <w:tcPr>
            <w:tcW w:type="dxa" w:w="1066"/>
            <w:vAlign w:val="center"/>
          </w:tcPr>
          <w:p>
            <w:r/>
            <w:r>
              <w:rPr>
                <w:b w:val="0"/>
                <w:sz w:val="12"/>
              </w:rPr>
              <w:t>16 900 €</w:t>
            </w:r>
          </w:p>
        </w:tc>
        <w:tc>
          <w:tcPr>
            <w:tcW w:type="dxa" w:w="1066"/>
            <w:vAlign w:val="center"/>
          </w:tcPr>
          <w:p>
            <w:r/>
            <w:r>
              <w:rPr>
                <w:b w:val="0"/>
                <w:sz w:val="12"/>
              </w:rPr>
              <w:t>5 915 €</w:t>
            </w:r>
          </w:p>
        </w:tc>
        <w:tc>
          <w:tcPr>
            <w:tcW w:type="dxa" w:w="1066"/>
            <w:vAlign w:val="center"/>
          </w:tcPr>
          <w:p>
            <w:r/>
            <w:r>
              <w:rPr>
                <w:b w:val="0"/>
                <w:sz w:val="12"/>
              </w:rPr>
              <w:t>5 900 €</w:t>
            </w:r>
          </w:p>
        </w:tc>
        <w:tc>
          <w:tcPr>
            <w:tcW w:type="dxa" w:w="1066"/>
            <w:vAlign w:val="center"/>
          </w:tcPr>
          <w:p>
            <w:r/>
            <w:r>
              <w:rPr>
                <w:b w:val="0"/>
                <w:sz w:val="12"/>
              </w:rPr>
              <w:t>+5 085 €</w:t>
            </w:r>
          </w:p>
        </w:tc>
        <w:tc>
          <w:tcPr>
            <w:tcW w:type="dxa" w:w="1066"/>
            <w:vAlign w:val="center"/>
          </w:tcPr>
          <w:p>
            <w:r/>
            <w:r>
              <w:rPr>
                <w:b w:val="0"/>
                <w:sz w:val="12"/>
              </w:rPr>
              <w:t>25 155 €</w:t>
            </w:r>
          </w:p>
        </w:tc>
      </w:tr>
      <w:tr>
        <w:tc>
          <w:tcPr>
            <w:tcW w:type="dxa" w:w="1066"/>
            <w:vAlign w:val="center"/>
          </w:tcPr>
          <w:p>
            <w:r/>
            <w:r>
              <w:rPr>
                <w:b w:val="0"/>
                <w:sz w:val="12"/>
              </w:rPr>
              <w:t>M11</w:t>
            </w:r>
          </w:p>
        </w:tc>
        <w:tc>
          <w:tcPr>
            <w:tcW w:type="dxa" w:w="1066"/>
            <w:vAlign w:val="center"/>
          </w:tcPr>
          <w:p>
            <w:r/>
            <w:r>
              <w:rPr>
                <w:b w:val="0"/>
                <w:sz w:val="12"/>
              </w:rPr>
              <w:t>14</w:t>
            </w:r>
          </w:p>
        </w:tc>
        <w:tc>
          <w:tcPr>
            <w:tcW w:type="dxa" w:w="1066"/>
            <w:vAlign w:val="center"/>
          </w:tcPr>
          <w:p>
            <w:r/>
            <w:r>
              <w:rPr>
                <w:b w:val="0"/>
                <w:sz w:val="12"/>
              </w:rPr>
              <w:t>9 800 €</w:t>
            </w:r>
          </w:p>
        </w:tc>
        <w:tc>
          <w:tcPr>
            <w:tcW w:type="dxa" w:w="1066"/>
            <w:vAlign w:val="center"/>
          </w:tcPr>
          <w:p>
            <w:r/>
            <w:r>
              <w:rPr>
                <w:b w:val="0"/>
                <w:sz w:val="12"/>
              </w:rPr>
              <w:t>5 300 €</w:t>
            </w:r>
          </w:p>
        </w:tc>
        <w:tc>
          <w:tcPr>
            <w:tcW w:type="dxa" w:w="1066"/>
            <w:vAlign w:val="center"/>
          </w:tcPr>
          <w:p>
            <w:r/>
            <w:r>
              <w:rPr>
                <w:b w:val="0"/>
                <w:sz w:val="12"/>
              </w:rPr>
              <w:t>3 200 €</w:t>
            </w:r>
          </w:p>
        </w:tc>
        <w:tc>
          <w:tcPr>
            <w:tcW w:type="dxa" w:w="1066"/>
            <w:vAlign w:val="center"/>
          </w:tcPr>
          <w:p>
            <w:r/>
            <w:r>
              <w:rPr>
                <w:b w:val="0"/>
                <w:sz w:val="12"/>
              </w:rPr>
              <w:t>18 300 €</w:t>
            </w:r>
          </w:p>
        </w:tc>
        <w:tc>
          <w:tcPr>
            <w:tcW w:type="dxa" w:w="1066"/>
            <w:vAlign w:val="center"/>
          </w:tcPr>
          <w:p>
            <w:r/>
            <w:r>
              <w:rPr>
                <w:b w:val="0"/>
                <w:sz w:val="12"/>
              </w:rPr>
              <w:t>6 405 €</w:t>
            </w:r>
          </w:p>
        </w:tc>
        <w:tc>
          <w:tcPr>
            <w:tcW w:type="dxa" w:w="1066"/>
            <w:vAlign w:val="center"/>
          </w:tcPr>
          <w:p>
            <w:r/>
            <w:r>
              <w:rPr>
                <w:b w:val="0"/>
                <w:sz w:val="12"/>
              </w:rPr>
              <w:t>5 900 €</w:t>
            </w:r>
          </w:p>
        </w:tc>
        <w:tc>
          <w:tcPr>
            <w:tcW w:type="dxa" w:w="1066"/>
            <w:vAlign w:val="center"/>
          </w:tcPr>
          <w:p>
            <w:r/>
            <w:r>
              <w:rPr>
                <w:b w:val="0"/>
                <w:sz w:val="12"/>
              </w:rPr>
              <w:t>+5 995 €</w:t>
            </w:r>
          </w:p>
        </w:tc>
        <w:tc>
          <w:tcPr>
            <w:tcW w:type="dxa" w:w="1066"/>
            <w:vAlign w:val="center"/>
          </w:tcPr>
          <w:p>
            <w:r/>
            <w:r>
              <w:rPr>
                <w:b w:val="0"/>
                <w:sz w:val="12"/>
              </w:rPr>
              <w:t>31 150 €</w:t>
            </w:r>
          </w:p>
        </w:tc>
      </w:tr>
      <w:tr>
        <w:tc>
          <w:tcPr>
            <w:tcW w:type="dxa" w:w="1066"/>
            <w:vAlign w:val="center"/>
          </w:tcPr>
          <w:p>
            <w:r/>
            <w:r>
              <w:rPr>
                <w:b w:val="0"/>
                <w:sz w:val="12"/>
              </w:rPr>
              <w:t>M12</w:t>
            </w:r>
          </w:p>
        </w:tc>
        <w:tc>
          <w:tcPr>
            <w:tcW w:type="dxa" w:w="1066"/>
            <w:vAlign w:val="center"/>
          </w:tcPr>
          <w:p>
            <w:r/>
            <w:r>
              <w:rPr>
                <w:b w:val="0"/>
                <w:sz w:val="12"/>
              </w:rPr>
              <w:t>15</w:t>
            </w:r>
          </w:p>
        </w:tc>
        <w:tc>
          <w:tcPr>
            <w:tcW w:type="dxa" w:w="1066"/>
            <w:vAlign w:val="center"/>
          </w:tcPr>
          <w:p>
            <w:r/>
            <w:r>
              <w:rPr>
                <w:b w:val="0"/>
                <w:sz w:val="12"/>
              </w:rPr>
              <w:t>10 500 €</w:t>
            </w:r>
          </w:p>
        </w:tc>
        <w:tc>
          <w:tcPr>
            <w:tcW w:type="dxa" w:w="1066"/>
            <w:vAlign w:val="center"/>
          </w:tcPr>
          <w:p>
            <w:r/>
            <w:r>
              <w:rPr>
                <w:b w:val="0"/>
                <w:sz w:val="12"/>
              </w:rPr>
              <w:t>5 300 €</w:t>
            </w:r>
          </w:p>
        </w:tc>
        <w:tc>
          <w:tcPr>
            <w:tcW w:type="dxa" w:w="1066"/>
            <w:vAlign w:val="center"/>
          </w:tcPr>
          <w:p>
            <w:r/>
            <w:r>
              <w:rPr>
                <w:b w:val="0"/>
                <w:sz w:val="12"/>
              </w:rPr>
              <w:t>3 600 €</w:t>
            </w:r>
          </w:p>
        </w:tc>
        <w:tc>
          <w:tcPr>
            <w:tcW w:type="dxa" w:w="1066"/>
            <w:vAlign w:val="center"/>
          </w:tcPr>
          <w:p>
            <w:r/>
            <w:r>
              <w:rPr>
                <w:b w:val="0"/>
                <w:sz w:val="12"/>
              </w:rPr>
              <w:t>19 400 €</w:t>
            </w:r>
          </w:p>
        </w:tc>
        <w:tc>
          <w:tcPr>
            <w:tcW w:type="dxa" w:w="1066"/>
            <w:vAlign w:val="center"/>
          </w:tcPr>
          <w:p>
            <w:r/>
            <w:r>
              <w:rPr>
                <w:b w:val="0"/>
                <w:sz w:val="12"/>
              </w:rPr>
              <w:t>6 790 €</w:t>
            </w:r>
          </w:p>
        </w:tc>
        <w:tc>
          <w:tcPr>
            <w:tcW w:type="dxa" w:w="1066"/>
            <w:vAlign w:val="center"/>
          </w:tcPr>
          <w:p>
            <w:r/>
            <w:r>
              <w:rPr>
                <w:b w:val="0"/>
                <w:sz w:val="12"/>
              </w:rPr>
              <w:t>5 900 €</w:t>
            </w:r>
          </w:p>
        </w:tc>
        <w:tc>
          <w:tcPr>
            <w:tcW w:type="dxa" w:w="1066"/>
            <w:vAlign w:val="center"/>
          </w:tcPr>
          <w:p>
            <w:r/>
            <w:r>
              <w:rPr>
                <w:b w:val="0"/>
                <w:sz w:val="12"/>
              </w:rPr>
              <w:t>+6 710 €</w:t>
            </w:r>
          </w:p>
        </w:tc>
        <w:tc>
          <w:tcPr>
            <w:tcW w:type="dxa" w:w="1066"/>
            <w:vAlign w:val="center"/>
          </w:tcPr>
          <w:p>
            <w:r/>
            <w:r>
              <w:rPr>
                <w:b w:val="0"/>
                <w:sz w:val="12"/>
              </w:rPr>
              <w:t>37 860 €</w:t>
            </w:r>
          </w:p>
        </w:tc>
      </w:tr>
      <w:tr>
        <w:tc>
          <w:tcPr>
            <w:tcW w:type="dxa" w:w="1066"/>
            <w:vAlign w:val="center"/>
            <w:shd w:fill="FCE5CD"/>
          </w:tcPr>
          <w:p>
            <w:r/>
            <w:r>
              <w:rPr>
                <w:b w:val="0"/>
                <w:sz w:val="12"/>
              </w:rPr>
              <w:t>TOTAL</w:t>
            </w:r>
          </w:p>
        </w:tc>
        <w:tc>
          <w:tcPr>
            <w:tcW w:type="dxa" w:w="1066"/>
            <w:vAlign w:val="center"/>
            <w:shd w:fill="FCE5CD"/>
          </w:tcPr>
          <w:p>
            <w:r/>
            <w:r>
              <w:rPr>
                <w:b w:val="0"/>
                <w:sz w:val="12"/>
              </w:rPr>
              <w:t>-</w:t>
            </w:r>
          </w:p>
        </w:tc>
        <w:tc>
          <w:tcPr>
            <w:tcW w:type="dxa" w:w="1066"/>
            <w:vAlign w:val="center"/>
            <w:shd w:fill="FCE5CD"/>
          </w:tcPr>
          <w:p>
            <w:r/>
            <w:r>
              <w:rPr>
                <w:b w:val="0"/>
                <w:sz w:val="12"/>
              </w:rPr>
              <w:t>82 075 €</w:t>
            </w:r>
          </w:p>
        </w:tc>
        <w:tc>
          <w:tcPr>
            <w:tcW w:type="dxa" w:w="1066"/>
            <w:vAlign w:val="center"/>
            <w:shd w:fill="FCE5CD"/>
          </w:tcPr>
          <w:p>
            <w:r/>
            <w:r>
              <w:rPr>
                <w:b w:val="0"/>
                <w:sz w:val="12"/>
              </w:rPr>
              <w:t>33 510 €</w:t>
            </w:r>
          </w:p>
        </w:tc>
        <w:tc>
          <w:tcPr>
            <w:tcW w:type="dxa" w:w="1066"/>
            <w:vAlign w:val="center"/>
            <w:shd w:fill="FCE5CD"/>
          </w:tcPr>
          <w:p>
            <w:r/>
            <w:r>
              <w:rPr>
                <w:b w:val="0"/>
                <w:sz w:val="12"/>
              </w:rPr>
              <w:t>16 800 €</w:t>
            </w:r>
          </w:p>
        </w:tc>
        <w:tc>
          <w:tcPr>
            <w:tcW w:type="dxa" w:w="1066"/>
            <w:vAlign w:val="center"/>
            <w:shd w:fill="FCE5CD"/>
          </w:tcPr>
          <w:p>
            <w:r/>
            <w:r>
              <w:rPr>
                <w:b w:val="0"/>
                <w:sz w:val="12"/>
              </w:rPr>
              <w:t>132 385 €</w:t>
            </w:r>
          </w:p>
        </w:tc>
        <w:tc>
          <w:tcPr>
            <w:tcW w:type="dxa" w:w="1066"/>
            <w:vAlign w:val="center"/>
            <w:shd w:fill="FCE5CD"/>
          </w:tcPr>
          <w:p>
            <w:r/>
            <w:r>
              <w:rPr>
                <w:b w:val="0"/>
                <w:sz w:val="12"/>
              </w:rPr>
              <w:t>46 335 €</w:t>
            </w:r>
          </w:p>
        </w:tc>
        <w:tc>
          <w:tcPr>
            <w:tcW w:type="dxa" w:w="1066"/>
            <w:vAlign w:val="center"/>
            <w:shd w:fill="FCE5CD"/>
          </w:tcPr>
          <w:p>
            <w:r/>
            <w:r>
              <w:rPr>
                <w:b w:val="0"/>
                <w:sz w:val="12"/>
              </w:rPr>
              <w:t>63 190 €</w:t>
            </w:r>
          </w:p>
        </w:tc>
        <w:tc>
          <w:tcPr>
            <w:tcW w:type="dxa" w:w="1066"/>
            <w:vAlign w:val="center"/>
            <w:shd w:fill="FCE5CD"/>
          </w:tcPr>
          <w:p>
            <w:r/>
            <w:r>
              <w:rPr>
                <w:b w:val="0"/>
                <w:sz w:val="12"/>
              </w:rPr>
              <w:t>+22 860 €</w:t>
            </w:r>
          </w:p>
        </w:tc>
        <w:tc>
          <w:tcPr>
            <w:tcW w:type="dxa" w:w="1066"/>
            <w:vAlign w:val="center"/>
            <w:shd w:fill="FCE5CD"/>
          </w:tcPr>
          <w:p>
            <w:r/>
            <w:r>
              <w:rPr>
                <w:b w:val="0"/>
                <w:sz w:val="12"/>
              </w:rPr>
              <w:t>37 860 €</w:t>
            </w:r>
          </w:p>
        </w:tc>
      </w:tr>
    </w:tbl>
    <w:p>
      <w:r>
        <w:t>Lecture : la suppression des gâteaux événementiels réduit la rentabilité de l’année 1 par rapport à l’ancienne version, car les brunchs ne démarrent qu’à M6. Le projet reste néanmoins bénéficiaire en scénario optimisé avec environ 22 900 € de résultat et une trésorerie de fin d’année autour de 37 900 €.</w:t>
      </w:r>
    </w:p>
    <w:p>
      <w:pPr>
        <w:pStyle w:val="Heading1"/>
      </w:pPr>
      <w:r>
        <w:t>6. Scénario bas prudent</w:t>
      </w:r>
    </w:p>
    <w:p>
      <w:r>
        <w:t>Hypothèses prudentes : les restaurants ne commandent qu’une fois par mois, la dark kitchen monte plus lentement, et les brunchs démarrent doucement à M6. Ce scénario sert à mesurer le besoin de trésorerie si l’acquisition commerciale prend du retard.</w:t>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vAlign w:val="center"/>
            <w:shd w:fill="D9EAD3"/>
          </w:tcPr>
          <w:p>
            <w:r/>
            <w:r>
              <w:rPr>
                <w:b/>
                <w:sz w:val="12"/>
              </w:rPr>
              <w:t>Mois</w:t>
            </w:r>
          </w:p>
        </w:tc>
        <w:tc>
          <w:tcPr>
            <w:tcW w:type="dxa" w:w="1066"/>
            <w:vAlign w:val="center"/>
            <w:shd w:fill="D9EAD3"/>
          </w:tcPr>
          <w:p>
            <w:r/>
            <w:r>
              <w:rPr>
                <w:b/>
                <w:sz w:val="12"/>
              </w:rPr>
              <w:t>Rest.</w:t>
            </w:r>
          </w:p>
        </w:tc>
        <w:tc>
          <w:tcPr>
            <w:tcW w:type="dxa" w:w="1066"/>
            <w:vAlign w:val="center"/>
            <w:shd w:fill="D9EAD3"/>
          </w:tcPr>
          <w:p>
            <w:r/>
            <w:r>
              <w:rPr>
                <w:b/>
                <w:sz w:val="12"/>
              </w:rPr>
              <w:t>CA B2B</w:t>
            </w:r>
          </w:p>
        </w:tc>
        <w:tc>
          <w:tcPr>
            <w:tcW w:type="dxa" w:w="1066"/>
            <w:vAlign w:val="center"/>
            <w:shd w:fill="D9EAD3"/>
          </w:tcPr>
          <w:p>
            <w:r/>
            <w:r>
              <w:rPr>
                <w:b/>
                <w:sz w:val="12"/>
              </w:rPr>
              <w:t>CA DK</w:t>
            </w:r>
          </w:p>
        </w:tc>
        <w:tc>
          <w:tcPr>
            <w:tcW w:type="dxa" w:w="1066"/>
            <w:vAlign w:val="center"/>
            <w:shd w:fill="D9EAD3"/>
          </w:tcPr>
          <w:p>
            <w:r/>
            <w:r>
              <w:rPr>
                <w:b/>
                <w:sz w:val="12"/>
              </w:rPr>
              <w:t>CA Brunch</w:t>
            </w:r>
          </w:p>
        </w:tc>
        <w:tc>
          <w:tcPr>
            <w:tcW w:type="dxa" w:w="1066"/>
            <w:vAlign w:val="center"/>
            <w:shd w:fill="D9EAD3"/>
          </w:tcPr>
          <w:p>
            <w:r/>
            <w:r>
              <w:rPr>
                <w:b/>
                <w:sz w:val="12"/>
              </w:rPr>
              <w:t>CA total</w:t>
            </w:r>
          </w:p>
        </w:tc>
        <w:tc>
          <w:tcPr>
            <w:tcW w:type="dxa" w:w="1066"/>
            <w:vAlign w:val="center"/>
            <w:shd w:fill="D9EAD3"/>
          </w:tcPr>
          <w:p>
            <w:r/>
            <w:r>
              <w:rPr>
                <w:b/>
                <w:sz w:val="12"/>
              </w:rPr>
              <w:t>Var. 35%</w:t>
            </w:r>
          </w:p>
        </w:tc>
        <w:tc>
          <w:tcPr>
            <w:tcW w:type="dxa" w:w="1066"/>
            <w:vAlign w:val="center"/>
            <w:shd w:fill="D9EAD3"/>
          </w:tcPr>
          <w:p>
            <w:r/>
            <w:r>
              <w:rPr>
                <w:b/>
                <w:sz w:val="12"/>
              </w:rPr>
              <w:t>Charges</w:t>
            </w:r>
          </w:p>
        </w:tc>
        <w:tc>
          <w:tcPr>
            <w:tcW w:type="dxa" w:w="1066"/>
            <w:vAlign w:val="center"/>
            <w:shd w:fill="D9EAD3"/>
          </w:tcPr>
          <w:p>
            <w:r/>
            <w:r>
              <w:rPr>
                <w:b/>
                <w:sz w:val="12"/>
              </w:rPr>
              <w:t>Résultat</w:t>
            </w:r>
          </w:p>
        </w:tc>
        <w:tc>
          <w:tcPr>
            <w:tcW w:type="dxa" w:w="1066"/>
            <w:vAlign w:val="center"/>
            <w:shd w:fill="D9EAD3"/>
          </w:tcPr>
          <w:p>
            <w:r/>
            <w:r>
              <w:rPr>
                <w:b/>
                <w:sz w:val="12"/>
              </w:rPr>
              <w:t>Tréso</w:t>
            </w:r>
          </w:p>
        </w:tc>
      </w:tr>
      <w:tr>
        <w:tc>
          <w:tcPr>
            <w:tcW w:type="dxa" w:w="1066"/>
            <w:vAlign w:val="center"/>
          </w:tcPr>
          <w:p>
            <w:r/>
            <w:r>
              <w:rPr>
                <w:b w:val="0"/>
                <w:sz w:val="12"/>
              </w:rPr>
              <w:t>Pré</w:t>
            </w:r>
          </w:p>
        </w:tc>
        <w:tc>
          <w:tcPr>
            <w:tcW w:type="dxa" w:w="1066"/>
            <w:vAlign w:val="center"/>
          </w:tcPr>
          <w:p>
            <w:r/>
            <w:r>
              <w:rPr>
                <w:b w:val="0"/>
                <w:sz w:val="12"/>
              </w:rPr>
              <w:t>5</w:t>
            </w:r>
          </w:p>
        </w:tc>
        <w:tc>
          <w:tcPr>
            <w:tcW w:type="dxa" w:w="1066"/>
            <w:vAlign w:val="center"/>
          </w:tcPr>
          <w:p>
            <w:r/>
            <w:r>
              <w:rPr>
                <w:b w:val="0"/>
                <w:sz w:val="12"/>
              </w:rPr>
              <w:t>1 575 €</w:t>
            </w:r>
          </w:p>
        </w:tc>
        <w:tc>
          <w:tcPr>
            <w:tcW w:type="dxa" w:w="1066"/>
            <w:vAlign w:val="center"/>
          </w:tcPr>
          <w:p>
            <w:r/>
            <w:r>
              <w:rPr>
                <w:b w:val="0"/>
                <w:sz w:val="12"/>
              </w:rPr>
              <w:t>-</w:t>
            </w:r>
          </w:p>
        </w:tc>
        <w:tc>
          <w:tcPr>
            <w:tcW w:type="dxa" w:w="1066"/>
            <w:vAlign w:val="center"/>
          </w:tcPr>
          <w:p>
            <w:r/>
            <w:r>
              <w:rPr>
                <w:b w:val="0"/>
                <w:sz w:val="12"/>
              </w:rPr>
              <w:t>-</w:t>
            </w:r>
          </w:p>
        </w:tc>
        <w:tc>
          <w:tcPr>
            <w:tcW w:type="dxa" w:w="1066"/>
            <w:vAlign w:val="center"/>
          </w:tcPr>
          <w:p>
            <w:r/>
            <w:r>
              <w:rPr>
                <w:b w:val="0"/>
                <w:sz w:val="12"/>
              </w:rPr>
              <w:t>1 575 €</w:t>
            </w:r>
          </w:p>
        </w:tc>
        <w:tc>
          <w:tcPr>
            <w:tcW w:type="dxa" w:w="1066"/>
            <w:vAlign w:val="center"/>
          </w:tcPr>
          <w:p>
            <w:r/>
            <w:r>
              <w:rPr>
                <w:b w:val="0"/>
                <w:sz w:val="12"/>
              </w:rPr>
              <w:t>551 €</w:t>
            </w:r>
          </w:p>
        </w:tc>
        <w:tc>
          <w:tcPr>
            <w:tcW w:type="dxa" w:w="1066"/>
            <w:vAlign w:val="center"/>
          </w:tcPr>
          <w:p>
            <w:r/>
            <w:r>
              <w:rPr>
                <w:b w:val="0"/>
                <w:sz w:val="12"/>
              </w:rPr>
              <w:t>-</w:t>
            </w:r>
          </w:p>
        </w:tc>
        <w:tc>
          <w:tcPr>
            <w:tcW w:type="dxa" w:w="1066"/>
            <w:vAlign w:val="center"/>
          </w:tcPr>
          <w:p>
            <w:r/>
            <w:r>
              <w:rPr>
                <w:b w:val="0"/>
                <w:sz w:val="12"/>
              </w:rPr>
              <w:t>+1 024 €</w:t>
            </w:r>
          </w:p>
        </w:tc>
        <w:tc>
          <w:tcPr>
            <w:tcW w:type="dxa" w:w="1066"/>
            <w:vAlign w:val="center"/>
          </w:tcPr>
          <w:p>
            <w:r/>
            <w:r>
              <w:rPr>
                <w:b w:val="0"/>
                <w:sz w:val="12"/>
              </w:rPr>
              <w:t>16 024 €</w:t>
            </w:r>
          </w:p>
        </w:tc>
      </w:tr>
      <w:tr>
        <w:tc>
          <w:tcPr>
            <w:tcW w:type="dxa" w:w="1066"/>
            <w:vAlign w:val="center"/>
          </w:tcPr>
          <w:p>
            <w:r/>
            <w:r>
              <w:rPr>
                <w:b w:val="0"/>
                <w:sz w:val="12"/>
              </w:rPr>
              <w:t>M1</w:t>
            </w:r>
          </w:p>
        </w:tc>
        <w:tc>
          <w:tcPr>
            <w:tcW w:type="dxa" w:w="1066"/>
            <w:vAlign w:val="center"/>
          </w:tcPr>
          <w:p>
            <w:r/>
            <w:r>
              <w:rPr>
                <w:b w:val="0"/>
                <w:sz w:val="12"/>
              </w:rPr>
              <w:t>5</w:t>
            </w:r>
          </w:p>
        </w:tc>
        <w:tc>
          <w:tcPr>
            <w:tcW w:type="dxa" w:w="1066"/>
            <w:vAlign w:val="center"/>
          </w:tcPr>
          <w:p>
            <w:r/>
            <w:r>
              <w:rPr>
                <w:b w:val="0"/>
                <w:sz w:val="12"/>
              </w:rPr>
              <w:t>1 750 €</w:t>
            </w:r>
          </w:p>
        </w:tc>
        <w:tc>
          <w:tcPr>
            <w:tcW w:type="dxa" w:w="1066"/>
            <w:vAlign w:val="center"/>
          </w:tcPr>
          <w:p>
            <w:r/>
            <w:r>
              <w:rPr>
                <w:b w:val="0"/>
                <w:sz w:val="12"/>
              </w:rPr>
              <w:t>-</w:t>
            </w:r>
          </w:p>
        </w:tc>
        <w:tc>
          <w:tcPr>
            <w:tcW w:type="dxa" w:w="1066"/>
            <w:vAlign w:val="center"/>
          </w:tcPr>
          <w:p>
            <w:r/>
            <w:r>
              <w:rPr>
                <w:b w:val="0"/>
                <w:sz w:val="12"/>
              </w:rPr>
              <w:t>-</w:t>
            </w:r>
          </w:p>
        </w:tc>
        <w:tc>
          <w:tcPr>
            <w:tcW w:type="dxa" w:w="1066"/>
            <w:vAlign w:val="center"/>
          </w:tcPr>
          <w:p>
            <w:r/>
            <w:r>
              <w:rPr>
                <w:b w:val="0"/>
                <w:sz w:val="12"/>
              </w:rPr>
              <w:t>1 750 €</w:t>
            </w:r>
          </w:p>
        </w:tc>
        <w:tc>
          <w:tcPr>
            <w:tcW w:type="dxa" w:w="1066"/>
            <w:vAlign w:val="center"/>
          </w:tcPr>
          <w:p>
            <w:r/>
            <w:r>
              <w:rPr>
                <w:b w:val="0"/>
                <w:sz w:val="12"/>
              </w:rPr>
              <w:t>612 €</w:t>
            </w:r>
          </w:p>
        </w:tc>
        <w:tc>
          <w:tcPr>
            <w:tcW w:type="dxa" w:w="1066"/>
            <w:vAlign w:val="center"/>
          </w:tcPr>
          <w:p>
            <w:r/>
            <w:r>
              <w:rPr>
                <w:b w:val="0"/>
                <w:sz w:val="12"/>
              </w:rPr>
              <w:t>4 378 €</w:t>
            </w:r>
          </w:p>
        </w:tc>
        <w:tc>
          <w:tcPr>
            <w:tcW w:type="dxa" w:w="1066"/>
            <w:vAlign w:val="center"/>
          </w:tcPr>
          <w:p>
            <w:r/>
            <w:r>
              <w:rPr>
                <w:b w:val="0"/>
                <w:sz w:val="12"/>
              </w:rPr>
              <w:t>-3 240 €</w:t>
            </w:r>
          </w:p>
        </w:tc>
        <w:tc>
          <w:tcPr>
            <w:tcW w:type="dxa" w:w="1066"/>
            <w:vAlign w:val="center"/>
          </w:tcPr>
          <w:p>
            <w:r/>
            <w:r>
              <w:rPr>
                <w:b w:val="0"/>
                <w:sz w:val="12"/>
              </w:rPr>
              <w:t>12 784 €</w:t>
            </w:r>
          </w:p>
        </w:tc>
      </w:tr>
      <w:tr>
        <w:tc>
          <w:tcPr>
            <w:tcW w:type="dxa" w:w="1066"/>
            <w:vAlign w:val="center"/>
          </w:tcPr>
          <w:p>
            <w:r/>
            <w:r>
              <w:rPr>
                <w:b w:val="0"/>
                <w:sz w:val="12"/>
              </w:rPr>
              <w:t>M2</w:t>
            </w:r>
          </w:p>
        </w:tc>
        <w:tc>
          <w:tcPr>
            <w:tcW w:type="dxa" w:w="1066"/>
            <w:vAlign w:val="center"/>
          </w:tcPr>
          <w:p>
            <w:r/>
            <w:r>
              <w:rPr>
                <w:b w:val="0"/>
                <w:sz w:val="12"/>
              </w:rPr>
              <w:t>5</w:t>
            </w:r>
          </w:p>
        </w:tc>
        <w:tc>
          <w:tcPr>
            <w:tcW w:type="dxa" w:w="1066"/>
            <w:vAlign w:val="center"/>
          </w:tcPr>
          <w:p>
            <w:r/>
            <w:r>
              <w:rPr>
                <w:b w:val="0"/>
                <w:sz w:val="12"/>
              </w:rPr>
              <w:t>1 750 €</w:t>
            </w:r>
          </w:p>
        </w:tc>
        <w:tc>
          <w:tcPr>
            <w:tcW w:type="dxa" w:w="1066"/>
            <w:vAlign w:val="center"/>
          </w:tcPr>
          <w:p>
            <w:r/>
            <w:r>
              <w:rPr>
                <w:b w:val="0"/>
                <w:sz w:val="12"/>
              </w:rPr>
              <w:t>440 €</w:t>
            </w:r>
          </w:p>
        </w:tc>
        <w:tc>
          <w:tcPr>
            <w:tcW w:type="dxa" w:w="1066"/>
            <w:vAlign w:val="center"/>
          </w:tcPr>
          <w:p>
            <w:r/>
            <w:r>
              <w:rPr>
                <w:b w:val="0"/>
                <w:sz w:val="12"/>
              </w:rPr>
              <w:t>-</w:t>
            </w:r>
          </w:p>
        </w:tc>
        <w:tc>
          <w:tcPr>
            <w:tcW w:type="dxa" w:w="1066"/>
            <w:vAlign w:val="center"/>
          </w:tcPr>
          <w:p>
            <w:r/>
            <w:r>
              <w:rPr>
                <w:b w:val="0"/>
                <w:sz w:val="12"/>
              </w:rPr>
              <w:t>2 190 €</w:t>
            </w:r>
          </w:p>
        </w:tc>
        <w:tc>
          <w:tcPr>
            <w:tcW w:type="dxa" w:w="1066"/>
            <w:vAlign w:val="center"/>
          </w:tcPr>
          <w:p>
            <w:r/>
            <w:r>
              <w:rPr>
                <w:b w:val="0"/>
                <w:sz w:val="12"/>
              </w:rPr>
              <w:t>766 €</w:t>
            </w:r>
          </w:p>
        </w:tc>
        <w:tc>
          <w:tcPr>
            <w:tcW w:type="dxa" w:w="1066"/>
            <w:vAlign w:val="center"/>
          </w:tcPr>
          <w:p>
            <w:r/>
            <w:r>
              <w:rPr>
                <w:b w:val="0"/>
                <w:sz w:val="12"/>
              </w:rPr>
              <w:t>4 378 €</w:t>
            </w:r>
          </w:p>
        </w:tc>
        <w:tc>
          <w:tcPr>
            <w:tcW w:type="dxa" w:w="1066"/>
            <w:vAlign w:val="center"/>
          </w:tcPr>
          <w:p>
            <w:r/>
            <w:r>
              <w:rPr>
                <w:b w:val="0"/>
                <w:sz w:val="12"/>
              </w:rPr>
              <w:t>-2 954 €</w:t>
            </w:r>
          </w:p>
        </w:tc>
        <w:tc>
          <w:tcPr>
            <w:tcW w:type="dxa" w:w="1066"/>
            <w:vAlign w:val="center"/>
          </w:tcPr>
          <w:p>
            <w:r/>
            <w:r>
              <w:rPr>
                <w:b w:val="0"/>
                <w:sz w:val="12"/>
              </w:rPr>
              <w:t>9 830 €</w:t>
            </w:r>
          </w:p>
        </w:tc>
      </w:tr>
      <w:tr>
        <w:tc>
          <w:tcPr>
            <w:tcW w:type="dxa" w:w="1066"/>
            <w:vAlign w:val="center"/>
          </w:tcPr>
          <w:p>
            <w:r/>
            <w:r>
              <w:rPr>
                <w:b w:val="0"/>
                <w:sz w:val="12"/>
              </w:rPr>
              <w:t>M3</w:t>
            </w:r>
          </w:p>
        </w:tc>
        <w:tc>
          <w:tcPr>
            <w:tcW w:type="dxa" w:w="1066"/>
            <w:vAlign w:val="center"/>
          </w:tcPr>
          <w:p>
            <w:r/>
            <w:r>
              <w:rPr>
                <w:b w:val="0"/>
                <w:sz w:val="12"/>
              </w:rPr>
              <w:t>6</w:t>
            </w:r>
          </w:p>
        </w:tc>
        <w:tc>
          <w:tcPr>
            <w:tcW w:type="dxa" w:w="1066"/>
            <w:vAlign w:val="center"/>
          </w:tcPr>
          <w:p>
            <w:r/>
            <w:r>
              <w:rPr>
                <w:b w:val="0"/>
                <w:sz w:val="12"/>
              </w:rPr>
              <w:t>2 100 €</w:t>
            </w:r>
          </w:p>
        </w:tc>
        <w:tc>
          <w:tcPr>
            <w:tcW w:type="dxa" w:w="1066"/>
            <w:vAlign w:val="center"/>
          </w:tcPr>
          <w:p>
            <w:r/>
            <w:r>
              <w:rPr>
                <w:b w:val="0"/>
                <w:sz w:val="12"/>
              </w:rPr>
              <w:t>660 €</w:t>
            </w:r>
          </w:p>
        </w:tc>
        <w:tc>
          <w:tcPr>
            <w:tcW w:type="dxa" w:w="1066"/>
            <w:vAlign w:val="center"/>
          </w:tcPr>
          <w:p>
            <w:r/>
            <w:r>
              <w:rPr>
                <w:b w:val="0"/>
                <w:sz w:val="12"/>
              </w:rPr>
              <w:t>-</w:t>
            </w:r>
          </w:p>
        </w:tc>
        <w:tc>
          <w:tcPr>
            <w:tcW w:type="dxa" w:w="1066"/>
            <w:vAlign w:val="center"/>
          </w:tcPr>
          <w:p>
            <w:r/>
            <w:r>
              <w:rPr>
                <w:b w:val="0"/>
                <w:sz w:val="12"/>
              </w:rPr>
              <w:t>2 760 €</w:t>
            </w:r>
          </w:p>
        </w:tc>
        <w:tc>
          <w:tcPr>
            <w:tcW w:type="dxa" w:w="1066"/>
            <w:vAlign w:val="center"/>
          </w:tcPr>
          <w:p>
            <w:r/>
            <w:r>
              <w:rPr>
                <w:b w:val="0"/>
                <w:sz w:val="12"/>
              </w:rPr>
              <w:t>966 €</w:t>
            </w:r>
          </w:p>
        </w:tc>
        <w:tc>
          <w:tcPr>
            <w:tcW w:type="dxa" w:w="1066"/>
            <w:vAlign w:val="center"/>
          </w:tcPr>
          <w:p>
            <w:r/>
            <w:r>
              <w:rPr>
                <w:b w:val="0"/>
                <w:sz w:val="12"/>
              </w:rPr>
              <w:t>4 378 €</w:t>
            </w:r>
          </w:p>
        </w:tc>
        <w:tc>
          <w:tcPr>
            <w:tcW w:type="dxa" w:w="1066"/>
            <w:vAlign w:val="center"/>
          </w:tcPr>
          <w:p>
            <w:r/>
            <w:r>
              <w:rPr>
                <w:b w:val="0"/>
                <w:sz w:val="12"/>
              </w:rPr>
              <w:t>-2 584 €</w:t>
            </w:r>
          </w:p>
        </w:tc>
        <w:tc>
          <w:tcPr>
            <w:tcW w:type="dxa" w:w="1066"/>
            <w:vAlign w:val="center"/>
          </w:tcPr>
          <w:p>
            <w:r/>
            <w:r>
              <w:rPr>
                <w:b w:val="0"/>
                <w:sz w:val="12"/>
              </w:rPr>
              <w:t>7 246 €</w:t>
            </w:r>
          </w:p>
        </w:tc>
      </w:tr>
      <w:tr>
        <w:tc>
          <w:tcPr>
            <w:tcW w:type="dxa" w:w="1066"/>
            <w:vAlign w:val="center"/>
          </w:tcPr>
          <w:p>
            <w:r/>
            <w:r>
              <w:rPr>
                <w:b w:val="0"/>
                <w:sz w:val="12"/>
              </w:rPr>
              <w:t>M4</w:t>
            </w:r>
          </w:p>
        </w:tc>
        <w:tc>
          <w:tcPr>
            <w:tcW w:type="dxa" w:w="1066"/>
            <w:vAlign w:val="center"/>
          </w:tcPr>
          <w:p>
            <w:r/>
            <w:r>
              <w:rPr>
                <w:b w:val="0"/>
                <w:sz w:val="12"/>
              </w:rPr>
              <w:t>7</w:t>
            </w:r>
          </w:p>
        </w:tc>
        <w:tc>
          <w:tcPr>
            <w:tcW w:type="dxa" w:w="1066"/>
            <w:vAlign w:val="center"/>
          </w:tcPr>
          <w:p>
            <w:r/>
            <w:r>
              <w:rPr>
                <w:b w:val="0"/>
                <w:sz w:val="12"/>
              </w:rPr>
              <w:t>2 450 €</w:t>
            </w:r>
          </w:p>
        </w:tc>
        <w:tc>
          <w:tcPr>
            <w:tcW w:type="dxa" w:w="1066"/>
            <w:vAlign w:val="center"/>
          </w:tcPr>
          <w:p>
            <w:r/>
            <w:r>
              <w:rPr>
                <w:b w:val="0"/>
                <w:sz w:val="12"/>
              </w:rPr>
              <w:t>880 €</w:t>
            </w:r>
          </w:p>
        </w:tc>
        <w:tc>
          <w:tcPr>
            <w:tcW w:type="dxa" w:w="1066"/>
            <w:vAlign w:val="center"/>
          </w:tcPr>
          <w:p>
            <w:r/>
            <w:r>
              <w:rPr>
                <w:b w:val="0"/>
                <w:sz w:val="12"/>
              </w:rPr>
              <w:t>-</w:t>
            </w:r>
          </w:p>
        </w:tc>
        <w:tc>
          <w:tcPr>
            <w:tcW w:type="dxa" w:w="1066"/>
            <w:vAlign w:val="center"/>
          </w:tcPr>
          <w:p>
            <w:r/>
            <w:r>
              <w:rPr>
                <w:b w:val="0"/>
                <w:sz w:val="12"/>
              </w:rPr>
              <w:t>3 330 €</w:t>
            </w:r>
          </w:p>
        </w:tc>
        <w:tc>
          <w:tcPr>
            <w:tcW w:type="dxa" w:w="1066"/>
            <w:vAlign w:val="center"/>
          </w:tcPr>
          <w:p>
            <w:r/>
            <w:r>
              <w:rPr>
                <w:b w:val="0"/>
                <w:sz w:val="12"/>
              </w:rPr>
              <w:t>1 166 €</w:t>
            </w:r>
          </w:p>
        </w:tc>
        <w:tc>
          <w:tcPr>
            <w:tcW w:type="dxa" w:w="1066"/>
            <w:vAlign w:val="center"/>
          </w:tcPr>
          <w:p>
            <w:r/>
            <w:r>
              <w:rPr>
                <w:b w:val="0"/>
                <w:sz w:val="12"/>
              </w:rPr>
              <w:t>4 378 €</w:t>
            </w:r>
          </w:p>
        </w:tc>
        <w:tc>
          <w:tcPr>
            <w:tcW w:type="dxa" w:w="1066"/>
            <w:vAlign w:val="center"/>
          </w:tcPr>
          <w:p>
            <w:r/>
            <w:r>
              <w:rPr>
                <w:b w:val="0"/>
                <w:sz w:val="12"/>
              </w:rPr>
              <w:t>-2 214 €</w:t>
            </w:r>
          </w:p>
        </w:tc>
        <w:tc>
          <w:tcPr>
            <w:tcW w:type="dxa" w:w="1066"/>
            <w:vAlign w:val="center"/>
          </w:tcPr>
          <w:p>
            <w:r/>
            <w:r>
              <w:rPr>
                <w:b w:val="0"/>
                <w:sz w:val="12"/>
              </w:rPr>
              <w:t>5 032 €</w:t>
            </w:r>
          </w:p>
        </w:tc>
      </w:tr>
      <w:tr>
        <w:tc>
          <w:tcPr>
            <w:tcW w:type="dxa" w:w="1066"/>
            <w:vAlign w:val="center"/>
          </w:tcPr>
          <w:p>
            <w:r/>
            <w:r>
              <w:rPr>
                <w:b w:val="0"/>
                <w:sz w:val="12"/>
              </w:rPr>
              <w:t>M5</w:t>
            </w:r>
          </w:p>
        </w:tc>
        <w:tc>
          <w:tcPr>
            <w:tcW w:type="dxa" w:w="1066"/>
            <w:vAlign w:val="center"/>
          </w:tcPr>
          <w:p>
            <w:r/>
            <w:r>
              <w:rPr>
                <w:b w:val="0"/>
                <w:sz w:val="12"/>
              </w:rPr>
              <w:t>8</w:t>
            </w:r>
          </w:p>
        </w:tc>
        <w:tc>
          <w:tcPr>
            <w:tcW w:type="dxa" w:w="1066"/>
            <w:vAlign w:val="center"/>
          </w:tcPr>
          <w:p>
            <w:r/>
            <w:r>
              <w:rPr>
                <w:b w:val="0"/>
                <w:sz w:val="12"/>
              </w:rPr>
              <w:t>2 800 €</w:t>
            </w:r>
          </w:p>
        </w:tc>
        <w:tc>
          <w:tcPr>
            <w:tcW w:type="dxa" w:w="1066"/>
            <w:vAlign w:val="center"/>
          </w:tcPr>
          <w:p>
            <w:r/>
            <w:r>
              <w:rPr>
                <w:b w:val="0"/>
                <w:sz w:val="12"/>
              </w:rPr>
              <w:t>1 100 €</w:t>
            </w:r>
          </w:p>
        </w:tc>
        <w:tc>
          <w:tcPr>
            <w:tcW w:type="dxa" w:w="1066"/>
            <w:vAlign w:val="center"/>
          </w:tcPr>
          <w:p>
            <w:r/>
            <w:r>
              <w:rPr>
                <w:b w:val="0"/>
                <w:sz w:val="12"/>
              </w:rPr>
              <w:t>-</w:t>
            </w:r>
          </w:p>
        </w:tc>
        <w:tc>
          <w:tcPr>
            <w:tcW w:type="dxa" w:w="1066"/>
            <w:vAlign w:val="center"/>
          </w:tcPr>
          <w:p>
            <w:r/>
            <w:r>
              <w:rPr>
                <w:b w:val="0"/>
                <w:sz w:val="12"/>
              </w:rPr>
              <w:t>3 900 €</w:t>
            </w:r>
          </w:p>
        </w:tc>
        <w:tc>
          <w:tcPr>
            <w:tcW w:type="dxa" w:w="1066"/>
            <w:vAlign w:val="center"/>
          </w:tcPr>
          <w:p>
            <w:r/>
            <w:r>
              <w:rPr>
                <w:b w:val="0"/>
                <w:sz w:val="12"/>
              </w:rPr>
              <w:t>1 365 €</w:t>
            </w:r>
          </w:p>
        </w:tc>
        <w:tc>
          <w:tcPr>
            <w:tcW w:type="dxa" w:w="1066"/>
            <w:vAlign w:val="center"/>
          </w:tcPr>
          <w:p>
            <w:r/>
            <w:r>
              <w:rPr>
                <w:b w:val="0"/>
                <w:sz w:val="12"/>
              </w:rPr>
              <w:t>4 378 €</w:t>
            </w:r>
          </w:p>
        </w:tc>
        <w:tc>
          <w:tcPr>
            <w:tcW w:type="dxa" w:w="1066"/>
            <w:vAlign w:val="center"/>
          </w:tcPr>
          <w:p>
            <w:r/>
            <w:r>
              <w:rPr>
                <w:b w:val="0"/>
                <w:sz w:val="12"/>
              </w:rPr>
              <w:t>-1 843 €</w:t>
            </w:r>
          </w:p>
        </w:tc>
        <w:tc>
          <w:tcPr>
            <w:tcW w:type="dxa" w:w="1066"/>
            <w:vAlign w:val="center"/>
          </w:tcPr>
          <w:p>
            <w:r/>
            <w:r>
              <w:rPr>
                <w:b w:val="0"/>
                <w:sz w:val="12"/>
              </w:rPr>
              <w:t>3 189 €</w:t>
            </w:r>
          </w:p>
        </w:tc>
      </w:tr>
      <w:tr>
        <w:tc>
          <w:tcPr>
            <w:tcW w:type="dxa" w:w="1066"/>
            <w:vAlign w:val="center"/>
          </w:tcPr>
          <w:p>
            <w:r/>
            <w:r>
              <w:rPr>
                <w:b w:val="0"/>
                <w:sz w:val="12"/>
              </w:rPr>
              <w:t>M6</w:t>
            </w:r>
          </w:p>
        </w:tc>
        <w:tc>
          <w:tcPr>
            <w:tcW w:type="dxa" w:w="1066"/>
            <w:vAlign w:val="center"/>
          </w:tcPr>
          <w:p>
            <w:r/>
            <w:r>
              <w:rPr>
                <w:b w:val="0"/>
                <w:sz w:val="12"/>
              </w:rPr>
              <w:t>9</w:t>
            </w:r>
          </w:p>
        </w:tc>
        <w:tc>
          <w:tcPr>
            <w:tcW w:type="dxa" w:w="1066"/>
            <w:vAlign w:val="center"/>
          </w:tcPr>
          <w:p>
            <w:r/>
            <w:r>
              <w:rPr>
                <w:b w:val="0"/>
                <w:sz w:val="12"/>
              </w:rPr>
              <w:t>3 150 €</w:t>
            </w:r>
          </w:p>
        </w:tc>
        <w:tc>
          <w:tcPr>
            <w:tcW w:type="dxa" w:w="1066"/>
            <w:vAlign w:val="center"/>
          </w:tcPr>
          <w:p>
            <w:r/>
            <w:r>
              <w:rPr>
                <w:b w:val="0"/>
                <w:sz w:val="12"/>
              </w:rPr>
              <w:t>1 700 €</w:t>
            </w:r>
          </w:p>
        </w:tc>
        <w:tc>
          <w:tcPr>
            <w:tcW w:type="dxa" w:w="1066"/>
            <w:vAlign w:val="center"/>
          </w:tcPr>
          <w:p>
            <w:r/>
            <w:r>
              <w:rPr>
                <w:b w:val="0"/>
                <w:sz w:val="12"/>
              </w:rPr>
              <w:t>600 €</w:t>
            </w:r>
          </w:p>
        </w:tc>
        <w:tc>
          <w:tcPr>
            <w:tcW w:type="dxa" w:w="1066"/>
            <w:vAlign w:val="center"/>
          </w:tcPr>
          <w:p>
            <w:r/>
            <w:r>
              <w:rPr>
                <w:b w:val="0"/>
                <w:sz w:val="12"/>
              </w:rPr>
              <w:t>5 450 €</w:t>
            </w:r>
          </w:p>
        </w:tc>
        <w:tc>
          <w:tcPr>
            <w:tcW w:type="dxa" w:w="1066"/>
            <w:vAlign w:val="center"/>
          </w:tcPr>
          <w:p>
            <w:r/>
            <w:r>
              <w:rPr>
                <w:b w:val="0"/>
                <w:sz w:val="12"/>
              </w:rPr>
              <w:t>1 907 €</w:t>
            </w:r>
          </w:p>
        </w:tc>
        <w:tc>
          <w:tcPr>
            <w:tcW w:type="dxa" w:w="1066"/>
            <w:vAlign w:val="center"/>
          </w:tcPr>
          <w:p>
            <w:r/>
            <w:r>
              <w:rPr>
                <w:b w:val="0"/>
                <w:sz w:val="12"/>
              </w:rPr>
              <w:t>5 900 €</w:t>
            </w:r>
          </w:p>
        </w:tc>
        <w:tc>
          <w:tcPr>
            <w:tcW w:type="dxa" w:w="1066"/>
            <w:vAlign w:val="center"/>
          </w:tcPr>
          <w:p>
            <w:r/>
            <w:r>
              <w:rPr>
                <w:b w:val="0"/>
                <w:sz w:val="12"/>
              </w:rPr>
              <w:t>-2 357 €</w:t>
            </w:r>
          </w:p>
        </w:tc>
        <w:tc>
          <w:tcPr>
            <w:tcW w:type="dxa" w:w="1066"/>
            <w:vAlign w:val="center"/>
          </w:tcPr>
          <w:p>
            <w:r/>
            <w:r>
              <w:rPr>
                <w:b w:val="0"/>
                <w:sz w:val="12"/>
              </w:rPr>
              <w:t>832 €</w:t>
            </w:r>
          </w:p>
        </w:tc>
      </w:tr>
      <w:tr>
        <w:tc>
          <w:tcPr>
            <w:tcW w:type="dxa" w:w="1066"/>
            <w:vAlign w:val="center"/>
          </w:tcPr>
          <w:p>
            <w:r/>
            <w:r>
              <w:rPr>
                <w:b w:val="0"/>
                <w:sz w:val="12"/>
              </w:rPr>
              <w:t>M7</w:t>
            </w:r>
          </w:p>
        </w:tc>
        <w:tc>
          <w:tcPr>
            <w:tcW w:type="dxa" w:w="1066"/>
            <w:vAlign w:val="center"/>
          </w:tcPr>
          <w:p>
            <w:r/>
            <w:r>
              <w:rPr>
                <w:b w:val="0"/>
                <w:sz w:val="12"/>
              </w:rPr>
              <w:t>10</w:t>
            </w:r>
          </w:p>
        </w:tc>
        <w:tc>
          <w:tcPr>
            <w:tcW w:type="dxa" w:w="1066"/>
            <w:vAlign w:val="center"/>
          </w:tcPr>
          <w:p>
            <w:r/>
            <w:r>
              <w:rPr>
                <w:b w:val="0"/>
                <w:sz w:val="12"/>
              </w:rPr>
              <w:t>3 500 €</w:t>
            </w:r>
          </w:p>
        </w:tc>
        <w:tc>
          <w:tcPr>
            <w:tcW w:type="dxa" w:w="1066"/>
            <w:vAlign w:val="center"/>
          </w:tcPr>
          <w:p>
            <w:r/>
            <w:r>
              <w:rPr>
                <w:b w:val="0"/>
                <w:sz w:val="12"/>
              </w:rPr>
              <w:t>2 300 €</w:t>
            </w:r>
          </w:p>
        </w:tc>
        <w:tc>
          <w:tcPr>
            <w:tcW w:type="dxa" w:w="1066"/>
            <w:vAlign w:val="center"/>
          </w:tcPr>
          <w:p>
            <w:r/>
            <w:r>
              <w:rPr>
                <w:b w:val="0"/>
                <w:sz w:val="12"/>
              </w:rPr>
              <w:t>800 €</w:t>
            </w:r>
          </w:p>
        </w:tc>
        <w:tc>
          <w:tcPr>
            <w:tcW w:type="dxa" w:w="1066"/>
            <w:vAlign w:val="center"/>
          </w:tcPr>
          <w:p>
            <w:r/>
            <w:r>
              <w:rPr>
                <w:b w:val="0"/>
                <w:sz w:val="12"/>
              </w:rPr>
              <w:t>6 600 €</w:t>
            </w:r>
          </w:p>
        </w:tc>
        <w:tc>
          <w:tcPr>
            <w:tcW w:type="dxa" w:w="1066"/>
            <w:vAlign w:val="center"/>
          </w:tcPr>
          <w:p>
            <w:r/>
            <w:r>
              <w:rPr>
                <w:b w:val="0"/>
                <w:sz w:val="12"/>
              </w:rPr>
              <w:t>2 310 €</w:t>
            </w:r>
          </w:p>
        </w:tc>
        <w:tc>
          <w:tcPr>
            <w:tcW w:type="dxa" w:w="1066"/>
            <w:vAlign w:val="center"/>
          </w:tcPr>
          <w:p>
            <w:r/>
            <w:r>
              <w:rPr>
                <w:b w:val="0"/>
                <w:sz w:val="12"/>
              </w:rPr>
              <w:t>5 900 €</w:t>
            </w:r>
          </w:p>
        </w:tc>
        <w:tc>
          <w:tcPr>
            <w:tcW w:type="dxa" w:w="1066"/>
            <w:vAlign w:val="center"/>
          </w:tcPr>
          <w:p>
            <w:r/>
            <w:r>
              <w:rPr>
                <w:b w:val="0"/>
                <w:sz w:val="12"/>
              </w:rPr>
              <w:t>-1 610 €</w:t>
            </w:r>
          </w:p>
        </w:tc>
        <w:tc>
          <w:tcPr>
            <w:tcW w:type="dxa" w:w="1066"/>
            <w:vAlign w:val="center"/>
          </w:tcPr>
          <w:p>
            <w:r/>
            <w:r>
              <w:rPr>
                <w:b w:val="0"/>
                <w:sz w:val="12"/>
              </w:rPr>
              <w:t>-778 €</w:t>
            </w:r>
          </w:p>
        </w:tc>
      </w:tr>
      <w:tr>
        <w:tc>
          <w:tcPr>
            <w:tcW w:type="dxa" w:w="1066"/>
            <w:vAlign w:val="center"/>
          </w:tcPr>
          <w:p>
            <w:r/>
            <w:r>
              <w:rPr>
                <w:b w:val="0"/>
                <w:sz w:val="12"/>
              </w:rPr>
              <w:t>M8</w:t>
            </w:r>
          </w:p>
        </w:tc>
        <w:tc>
          <w:tcPr>
            <w:tcW w:type="dxa" w:w="1066"/>
            <w:vAlign w:val="center"/>
          </w:tcPr>
          <w:p>
            <w:r/>
            <w:r>
              <w:rPr>
                <w:b w:val="0"/>
                <w:sz w:val="12"/>
              </w:rPr>
              <w:t>11</w:t>
            </w:r>
          </w:p>
        </w:tc>
        <w:tc>
          <w:tcPr>
            <w:tcW w:type="dxa" w:w="1066"/>
            <w:vAlign w:val="center"/>
          </w:tcPr>
          <w:p>
            <w:r/>
            <w:r>
              <w:rPr>
                <w:b w:val="0"/>
                <w:sz w:val="12"/>
              </w:rPr>
              <w:t>3 850 €</w:t>
            </w:r>
          </w:p>
        </w:tc>
        <w:tc>
          <w:tcPr>
            <w:tcW w:type="dxa" w:w="1066"/>
            <w:vAlign w:val="center"/>
          </w:tcPr>
          <w:p>
            <w:r/>
            <w:r>
              <w:rPr>
                <w:b w:val="0"/>
                <w:sz w:val="12"/>
              </w:rPr>
              <w:t>2 900 €</w:t>
            </w:r>
          </w:p>
        </w:tc>
        <w:tc>
          <w:tcPr>
            <w:tcW w:type="dxa" w:w="1066"/>
            <w:vAlign w:val="center"/>
          </w:tcPr>
          <w:p>
            <w:r/>
            <w:r>
              <w:rPr>
                <w:b w:val="0"/>
                <w:sz w:val="12"/>
              </w:rPr>
              <w:t>1 000 €</w:t>
            </w:r>
          </w:p>
        </w:tc>
        <w:tc>
          <w:tcPr>
            <w:tcW w:type="dxa" w:w="1066"/>
            <w:vAlign w:val="center"/>
          </w:tcPr>
          <w:p>
            <w:r/>
            <w:r>
              <w:rPr>
                <w:b w:val="0"/>
                <w:sz w:val="12"/>
              </w:rPr>
              <w:t>7 750 €</w:t>
            </w:r>
          </w:p>
        </w:tc>
        <w:tc>
          <w:tcPr>
            <w:tcW w:type="dxa" w:w="1066"/>
            <w:vAlign w:val="center"/>
          </w:tcPr>
          <w:p>
            <w:r/>
            <w:r>
              <w:rPr>
                <w:b w:val="0"/>
                <w:sz w:val="12"/>
              </w:rPr>
              <w:t>2 712 €</w:t>
            </w:r>
          </w:p>
        </w:tc>
        <w:tc>
          <w:tcPr>
            <w:tcW w:type="dxa" w:w="1066"/>
            <w:vAlign w:val="center"/>
          </w:tcPr>
          <w:p>
            <w:r/>
            <w:r>
              <w:rPr>
                <w:b w:val="0"/>
                <w:sz w:val="12"/>
              </w:rPr>
              <w:t>5 900 €</w:t>
            </w:r>
          </w:p>
        </w:tc>
        <w:tc>
          <w:tcPr>
            <w:tcW w:type="dxa" w:w="1066"/>
            <w:vAlign w:val="center"/>
          </w:tcPr>
          <w:p>
            <w:r/>
            <w:r>
              <w:rPr>
                <w:b w:val="0"/>
                <w:sz w:val="12"/>
              </w:rPr>
              <w:t>-862 €</w:t>
            </w:r>
          </w:p>
        </w:tc>
        <w:tc>
          <w:tcPr>
            <w:tcW w:type="dxa" w:w="1066"/>
            <w:vAlign w:val="center"/>
          </w:tcPr>
          <w:p>
            <w:r/>
            <w:r>
              <w:rPr>
                <w:b w:val="0"/>
                <w:sz w:val="12"/>
              </w:rPr>
              <w:t>-1 640 €</w:t>
            </w:r>
          </w:p>
        </w:tc>
      </w:tr>
      <w:tr>
        <w:tc>
          <w:tcPr>
            <w:tcW w:type="dxa" w:w="1066"/>
            <w:vAlign w:val="center"/>
          </w:tcPr>
          <w:p>
            <w:r/>
            <w:r>
              <w:rPr>
                <w:b w:val="0"/>
                <w:sz w:val="12"/>
              </w:rPr>
              <w:t>M9</w:t>
            </w:r>
          </w:p>
        </w:tc>
        <w:tc>
          <w:tcPr>
            <w:tcW w:type="dxa" w:w="1066"/>
            <w:vAlign w:val="center"/>
          </w:tcPr>
          <w:p>
            <w:r/>
            <w:r>
              <w:rPr>
                <w:b w:val="0"/>
                <w:sz w:val="12"/>
              </w:rPr>
              <w:t>12</w:t>
            </w:r>
          </w:p>
        </w:tc>
        <w:tc>
          <w:tcPr>
            <w:tcW w:type="dxa" w:w="1066"/>
            <w:vAlign w:val="center"/>
          </w:tcPr>
          <w:p>
            <w:r/>
            <w:r>
              <w:rPr>
                <w:b w:val="0"/>
                <w:sz w:val="12"/>
              </w:rPr>
              <w:t>4 200 €</w:t>
            </w:r>
          </w:p>
        </w:tc>
        <w:tc>
          <w:tcPr>
            <w:tcW w:type="dxa" w:w="1066"/>
            <w:vAlign w:val="center"/>
          </w:tcPr>
          <w:p>
            <w:r/>
            <w:r>
              <w:rPr>
                <w:b w:val="0"/>
                <w:sz w:val="12"/>
              </w:rPr>
              <w:t>3 500 €</w:t>
            </w:r>
          </w:p>
        </w:tc>
        <w:tc>
          <w:tcPr>
            <w:tcW w:type="dxa" w:w="1066"/>
            <w:vAlign w:val="center"/>
          </w:tcPr>
          <w:p>
            <w:r/>
            <w:r>
              <w:rPr>
                <w:b w:val="0"/>
                <w:sz w:val="12"/>
              </w:rPr>
              <w:t>1 200 €</w:t>
            </w:r>
          </w:p>
        </w:tc>
        <w:tc>
          <w:tcPr>
            <w:tcW w:type="dxa" w:w="1066"/>
            <w:vAlign w:val="center"/>
          </w:tcPr>
          <w:p>
            <w:r/>
            <w:r>
              <w:rPr>
                <w:b w:val="0"/>
                <w:sz w:val="12"/>
              </w:rPr>
              <w:t>8 900 €</w:t>
            </w:r>
          </w:p>
        </w:tc>
        <w:tc>
          <w:tcPr>
            <w:tcW w:type="dxa" w:w="1066"/>
            <w:vAlign w:val="center"/>
          </w:tcPr>
          <w:p>
            <w:r/>
            <w:r>
              <w:rPr>
                <w:b w:val="0"/>
                <w:sz w:val="12"/>
              </w:rPr>
              <w:t>3 115 €</w:t>
            </w:r>
          </w:p>
        </w:tc>
        <w:tc>
          <w:tcPr>
            <w:tcW w:type="dxa" w:w="1066"/>
            <w:vAlign w:val="center"/>
          </w:tcPr>
          <w:p>
            <w:r/>
            <w:r>
              <w:rPr>
                <w:b w:val="0"/>
                <w:sz w:val="12"/>
              </w:rPr>
              <w:t>5 900 €</w:t>
            </w:r>
          </w:p>
        </w:tc>
        <w:tc>
          <w:tcPr>
            <w:tcW w:type="dxa" w:w="1066"/>
            <w:vAlign w:val="center"/>
          </w:tcPr>
          <w:p>
            <w:r/>
            <w:r>
              <w:rPr>
                <w:b w:val="0"/>
                <w:sz w:val="12"/>
              </w:rPr>
              <w:t>-115 €</w:t>
            </w:r>
          </w:p>
        </w:tc>
        <w:tc>
          <w:tcPr>
            <w:tcW w:type="dxa" w:w="1066"/>
            <w:vAlign w:val="center"/>
          </w:tcPr>
          <w:p>
            <w:r/>
            <w:r>
              <w:rPr>
                <w:b w:val="0"/>
                <w:sz w:val="12"/>
              </w:rPr>
              <w:t>-1 755 €</w:t>
            </w:r>
          </w:p>
        </w:tc>
      </w:tr>
      <w:tr>
        <w:tc>
          <w:tcPr>
            <w:tcW w:type="dxa" w:w="1066"/>
            <w:vAlign w:val="center"/>
          </w:tcPr>
          <w:p>
            <w:r/>
            <w:r>
              <w:rPr>
                <w:b w:val="0"/>
                <w:sz w:val="12"/>
              </w:rPr>
              <w:t>M10</w:t>
            </w:r>
          </w:p>
        </w:tc>
        <w:tc>
          <w:tcPr>
            <w:tcW w:type="dxa" w:w="1066"/>
            <w:vAlign w:val="center"/>
          </w:tcPr>
          <w:p>
            <w:r/>
            <w:r>
              <w:rPr>
                <w:b w:val="0"/>
                <w:sz w:val="12"/>
              </w:rPr>
              <w:t>13</w:t>
            </w:r>
          </w:p>
        </w:tc>
        <w:tc>
          <w:tcPr>
            <w:tcW w:type="dxa" w:w="1066"/>
            <w:vAlign w:val="center"/>
          </w:tcPr>
          <w:p>
            <w:r/>
            <w:r>
              <w:rPr>
                <w:b w:val="0"/>
                <w:sz w:val="12"/>
              </w:rPr>
              <w:t>4 550 €</w:t>
            </w:r>
          </w:p>
        </w:tc>
        <w:tc>
          <w:tcPr>
            <w:tcW w:type="dxa" w:w="1066"/>
            <w:vAlign w:val="center"/>
          </w:tcPr>
          <w:p>
            <w:r/>
            <w:r>
              <w:rPr>
                <w:b w:val="0"/>
                <w:sz w:val="12"/>
              </w:rPr>
              <w:t>3 900 €</w:t>
            </w:r>
          </w:p>
        </w:tc>
        <w:tc>
          <w:tcPr>
            <w:tcW w:type="dxa" w:w="1066"/>
            <w:vAlign w:val="center"/>
          </w:tcPr>
          <w:p>
            <w:r/>
            <w:r>
              <w:rPr>
                <w:b w:val="0"/>
                <w:sz w:val="12"/>
              </w:rPr>
              <w:t>1 500 €</w:t>
            </w:r>
          </w:p>
        </w:tc>
        <w:tc>
          <w:tcPr>
            <w:tcW w:type="dxa" w:w="1066"/>
            <w:vAlign w:val="center"/>
          </w:tcPr>
          <w:p>
            <w:r/>
            <w:r>
              <w:rPr>
                <w:b w:val="0"/>
                <w:sz w:val="12"/>
              </w:rPr>
              <w:t>9 950 €</w:t>
            </w:r>
          </w:p>
        </w:tc>
        <w:tc>
          <w:tcPr>
            <w:tcW w:type="dxa" w:w="1066"/>
            <w:vAlign w:val="center"/>
          </w:tcPr>
          <w:p>
            <w:r/>
            <w:r>
              <w:rPr>
                <w:b w:val="0"/>
                <w:sz w:val="12"/>
              </w:rPr>
              <w:t>3 482 €</w:t>
            </w:r>
          </w:p>
        </w:tc>
        <w:tc>
          <w:tcPr>
            <w:tcW w:type="dxa" w:w="1066"/>
            <w:vAlign w:val="center"/>
          </w:tcPr>
          <w:p>
            <w:r/>
            <w:r>
              <w:rPr>
                <w:b w:val="0"/>
                <w:sz w:val="12"/>
              </w:rPr>
              <w:t>5 900 €</w:t>
            </w:r>
          </w:p>
        </w:tc>
        <w:tc>
          <w:tcPr>
            <w:tcW w:type="dxa" w:w="1066"/>
            <w:vAlign w:val="center"/>
          </w:tcPr>
          <w:p>
            <w:r/>
            <w:r>
              <w:rPr>
                <w:b w:val="0"/>
                <w:sz w:val="12"/>
              </w:rPr>
              <w:t>+568 €</w:t>
            </w:r>
          </w:p>
        </w:tc>
        <w:tc>
          <w:tcPr>
            <w:tcW w:type="dxa" w:w="1066"/>
            <w:vAlign w:val="center"/>
          </w:tcPr>
          <w:p>
            <w:r/>
            <w:r>
              <w:rPr>
                <w:b w:val="0"/>
                <w:sz w:val="12"/>
              </w:rPr>
              <w:t>-1 187 €</w:t>
            </w:r>
          </w:p>
        </w:tc>
      </w:tr>
      <w:tr>
        <w:tc>
          <w:tcPr>
            <w:tcW w:type="dxa" w:w="1066"/>
            <w:vAlign w:val="center"/>
          </w:tcPr>
          <w:p>
            <w:r/>
            <w:r>
              <w:rPr>
                <w:b w:val="0"/>
                <w:sz w:val="12"/>
              </w:rPr>
              <w:t>M11</w:t>
            </w:r>
          </w:p>
        </w:tc>
        <w:tc>
          <w:tcPr>
            <w:tcW w:type="dxa" w:w="1066"/>
            <w:vAlign w:val="center"/>
          </w:tcPr>
          <w:p>
            <w:r/>
            <w:r>
              <w:rPr>
                <w:b w:val="0"/>
                <w:sz w:val="12"/>
              </w:rPr>
              <w:t>14</w:t>
            </w:r>
          </w:p>
        </w:tc>
        <w:tc>
          <w:tcPr>
            <w:tcW w:type="dxa" w:w="1066"/>
            <w:vAlign w:val="center"/>
          </w:tcPr>
          <w:p>
            <w:r/>
            <w:r>
              <w:rPr>
                <w:b w:val="0"/>
                <w:sz w:val="12"/>
              </w:rPr>
              <w:t>4 900 €</w:t>
            </w:r>
          </w:p>
        </w:tc>
        <w:tc>
          <w:tcPr>
            <w:tcW w:type="dxa" w:w="1066"/>
            <w:vAlign w:val="center"/>
          </w:tcPr>
          <w:p>
            <w:r/>
            <w:r>
              <w:rPr>
                <w:b w:val="0"/>
                <w:sz w:val="12"/>
              </w:rPr>
              <w:t>4 200 €</w:t>
            </w:r>
          </w:p>
        </w:tc>
        <w:tc>
          <w:tcPr>
            <w:tcW w:type="dxa" w:w="1066"/>
            <w:vAlign w:val="center"/>
          </w:tcPr>
          <w:p>
            <w:r/>
            <w:r>
              <w:rPr>
                <w:b w:val="0"/>
                <w:sz w:val="12"/>
              </w:rPr>
              <w:t>1 800 €</w:t>
            </w:r>
          </w:p>
        </w:tc>
        <w:tc>
          <w:tcPr>
            <w:tcW w:type="dxa" w:w="1066"/>
            <w:vAlign w:val="center"/>
          </w:tcPr>
          <w:p>
            <w:r/>
            <w:r>
              <w:rPr>
                <w:b w:val="0"/>
                <w:sz w:val="12"/>
              </w:rPr>
              <w:t>10 900 €</w:t>
            </w:r>
          </w:p>
        </w:tc>
        <w:tc>
          <w:tcPr>
            <w:tcW w:type="dxa" w:w="1066"/>
            <w:vAlign w:val="center"/>
          </w:tcPr>
          <w:p>
            <w:r/>
            <w:r>
              <w:rPr>
                <w:b w:val="0"/>
                <w:sz w:val="12"/>
              </w:rPr>
              <w:t>3 815 €</w:t>
            </w:r>
          </w:p>
        </w:tc>
        <w:tc>
          <w:tcPr>
            <w:tcW w:type="dxa" w:w="1066"/>
            <w:vAlign w:val="center"/>
          </w:tcPr>
          <w:p>
            <w:r/>
            <w:r>
              <w:rPr>
                <w:b w:val="0"/>
                <w:sz w:val="12"/>
              </w:rPr>
              <w:t>5 900 €</w:t>
            </w:r>
          </w:p>
        </w:tc>
        <w:tc>
          <w:tcPr>
            <w:tcW w:type="dxa" w:w="1066"/>
            <w:vAlign w:val="center"/>
          </w:tcPr>
          <w:p>
            <w:r/>
            <w:r>
              <w:rPr>
                <w:b w:val="0"/>
                <w:sz w:val="12"/>
              </w:rPr>
              <w:t>+1 185 €</w:t>
            </w:r>
          </w:p>
        </w:tc>
        <w:tc>
          <w:tcPr>
            <w:tcW w:type="dxa" w:w="1066"/>
            <w:vAlign w:val="center"/>
          </w:tcPr>
          <w:p>
            <w:r/>
            <w:r>
              <w:rPr>
                <w:b w:val="0"/>
                <w:sz w:val="12"/>
              </w:rPr>
              <w:t>-2 €</w:t>
            </w:r>
          </w:p>
        </w:tc>
      </w:tr>
      <w:tr>
        <w:tc>
          <w:tcPr>
            <w:tcW w:type="dxa" w:w="1066"/>
            <w:vAlign w:val="center"/>
          </w:tcPr>
          <w:p>
            <w:r/>
            <w:r>
              <w:rPr>
                <w:b w:val="0"/>
                <w:sz w:val="12"/>
              </w:rPr>
              <w:t>M12</w:t>
            </w:r>
          </w:p>
        </w:tc>
        <w:tc>
          <w:tcPr>
            <w:tcW w:type="dxa" w:w="1066"/>
            <w:vAlign w:val="center"/>
          </w:tcPr>
          <w:p>
            <w:r/>
            <w:r>
              <w:rPr>
                <w:b w:val="0"/>
                <w:sz w:val="12"/>
              </w:rPr>
              <w:t>15</w:t>
            </w:r>
          </w:p>
        </w:tc>
        <w:tc>
          <w:tcPr>
            <w:tcW w:type="dxa" w:w="1066"/>
            <w:vAlign w:val="center"/>
          </w:tcPr>
          <w:p>
            <w:r/>
            <w:r>
              <w:rPr>
                <w:b w:val="0"/>
                <w:sz w:val="12"/>
              </w:rPr>
              <w:t>5 250 €</w:t>
            </w:r>
          </w:p>
        </w:tc>
        <w:tc>
          <w:tcPr>
            <w:tcW w:type="dxa" w:w="1066"/>
            <w:vAlign w:val="center"/>
          </w:tcPr>
          <w:p>
            <w:r/>
            <w:r>
              <w:rPr>
                <w:b w:val="0"/>
                <w:sz w:val="12"/>
              </w:rPr>
              <w:t>4 500 €</w:t>
            </w:r>
          </w:p>
        </w:tc>
        <w:tc>
          <w:tcPr>
            <w:tcW w:type="dxa" w:w="1066"/>
            <w:vAlign w:val="center"/>
          </w:tcPr>
          <w:p>
            <w:r/>
            <w:r>
              <w:rPr>
                <w:b w:val="0"/>
                <w:sz w:val="12"/>
              </w:rPr>
              <w:t>2 100 €</w:t>
            </w:r>
          </w:p>
        </w:tc>
        <w:tc>
          <w:tcPr>
            <w:tcW w:type="dxa" w:w="1066"/>
            <w:vAlign w:val="center"/>
          </w:tcPr>
          <w:p>
            <w:r/>
            <w:r>
              <w:rPr>
                <w:b w:val="0"/>
                <w:sz w:val="12"/>
              </w:rPr>
              <w:t>11 850 €</w:t>
            </w:r>
          </w:p>
        </w:tc>
        <w:tc>
          <w:tcPr>
            <w:tcW w:type="dxa" w:w="1066"/>
            <w:vAlign w:val="center"/>
          </w:tcPr>
          <w:p>
            <w:r/>
            <w:r>
              <w:rPr>
                <w:b w:val="0"/>
                <w:sz w:val="12"/>
              </w:rPr>
              <w:t>4 148 €</w:t>
            </w:r>
          </w:p>
        </w:tc>
        <w:tc>
          <w:tcPr>
            <w:tcW w:type="dxa" w:w="1066"/>
            <w:vAlign w:val="center"/>
          </w:tcPr>
          <w:p>
            <w:r/>
            <w:r>
              <w:rPr>
                <w:b w:val="0"/>
                <w:sz w:val="12"/>
              </w:rPr>
              <w:t>5 900 €</w:t>
            </w:r>
          </w:p>
        </w:tc>
        <w:tc>
          <w:tcPr>
            <w:tcW w:type="dxa" w:w="1066"/>
            <w:vAlign w:val="center"/>
          </w:tcPr>
          <w:p>
            <w:r/>
            <w:r>
              <w:rPr>
                <w:b w:val="0"/>
                <w:sz w:val="12"/>
              </w:rPr>
              <w:t>+1 802 €</w:t>
            </w:r>
          </w:p>
        </w:tc>
        <w:tc>
          <w:tcPr>
            <w:tcW w:type="dxa" w:w="1066"/>
            <w:vAlign w:val="center"/>
          </w:tcPr>
          <w:p>
            <w:r/>
            <w:r>
              <w:rPr>
                <w:b w:val="0"/>
                <w:sz w:val="12"/>
              </w:rPr>
              <w:t>1 800 €</w:t>
            </w:r>
          </w:p>
        </w:tc>
      </w:tr>
      <w:tr>
        <w:tc>
          <w:tcPr>
            <w:tcW w:type="dxa" w:w="1066"/>
            <w:vAlign w:val="center"/>
            <w:shd w:fill="FCE5CD"/>
          </w:tcPr>
          <w:p>
            <w:r/>
            <w:r>
              <w:rPr>
                <w:b w:val="0"/>
                <w:sz w:val="12"/>
              </w:rPr>
              <w:t>TOTAL</w:t>
            </w:r>
          </w:p>
        </w:tc>
        <w:tc>
          <w:tcPr>
            <w:tcW w:type="dxa" w:w="1066"/>
            <w:vAlign w:val="center"/>
            <w:shd w:fill="FCE5CD"/>
          </w:tcPr>
          <w:p>
            <w:r/>
            <w:r>
              <w:rPr>
                <w:b w:val="0"/>
                <w:sz w:val="12"/>
              </w:rPr>
              <w:t>-</w:t>
            </w:r>
          </w:p>
        </w:tc>
        <w:tc>
          <w:tcPr>
            <w:tcW w:type="dxa" w:w="1066"/>
            <w:vAlign w:val="center"/>
            <w:shd w:fill="FCE5CD"/>
          </w:tcPr>
          <w:p>
            <w:r/>
            <w:r>
              <w:rPr>
                <w:b w:val="0"/>
                <w:sz w:val="12"/>
              </w:rPr>
              <w:t>41 825 €</w:t>
            </w:r>
          </w:p>
        </w:tc>
        <w:tc>
          <w:tcPr>
            <w:tcW w:type="dxa" w:w="1066"/>
            <w:vAlign w:val="center"/>
            <w:shd w:fill="FCE5CD"/>
          </w:tcPr>
          <w:p>
            <w:r/>
            <w:r>
              <w:rPr>
                <w:b w:val="0"/>
                <w:sz w:val="12"/>
              </w:rPr>
              <w:t>26 080 €</w:t>
            </w:r>
          </w:p>
        </w:tc>
        <w:tc>
          <w:tcPr>
            <w:tcW w:type="dxa" w:w="1066"/>
            <w:vAlign w:val="center"/>
            <w:shd w:fill="FCE5CD"/>
          </w:tcPr>
          <w:p>
            <w:r/>
            <w:r>
              <w:rPr>
                <w:b w:val="0"/>
                <w:sz w:val="12"/>
              </w:rPr>
              <w:t>9 000 €</w:t>
            </w:r>
          </w:p>
        </w:tc>
        <w:tc>
          <w:tcPr>
            <w:tcW w:type="dxa" w:w="1066"/>
            <w:vAlign w:val="center"/>
            <w:shd w:fill="FCE5CD"/>
          </w:tcPr>
          <w:p>
            <w:r/>
            <w:r>
              <w:rPr>
                <w:b w:val="0"/>
                <w:sz w:val="12"/>
              </w:rPr>
              <w:t>76 905 €</w:t>
            </w:r>
          </w:p>
        </w:tc>
        <w:tc>
          <w:tcPr>
            <w:tcW w:type="dxa" w:w="1066"/>
            <w:vAlign w:val="center"/>
            <w:shd w:fill="FCE5CD"/>
          </w:tcPr>
          <w:p>
            <w:r/>
            <w:r>
              <w:rPr>
                <w:b w:val="0"/>
                <w:sz w:val="12"/>
              </w:rPr>
              <w:t>26 915 €</w:t>
            </w:r>
          </w:p>
        </w:tc>
        <w:tc>
          <w:tcPr>
            <w:tcW w:type="dxa" w:w="1066"/>
            <w:vAlign w:val="center"/>
            <w:shd w:fill="FCE5CD"/>
          </w:tcPr>
          <w:p>
            <w:r/>
            <w:r>
              <w:rPr>
                <w:b w:val="0"/>
                <w:sz w:val="12"/>
              </w:rPr>
              <w:t>63 190 €</w:t>
            </w:r>
          </w:p>
        </w:tc>
        <w:tc>
          <w:tcPr>
            <w:tcW w:type="dxa" w:w="1066"/>
            <w:vAlign w:val="center"/>
            <w:shd w:fill="FCE5CD"/>
          </w:tcPr>
          <w:p>
            <w:r/>
            <w:r>
              <w:rPr>
                <w:b w:val="0"/>
                <w:sz w:val="12"/>
              </w:rPr>
              <w:t>-13 200 €</w:t>
            </w:r>
          </w:p>
        </w:tc>
        <w:tc>
          <w:tcPr>
            <w:tcW w:type="dxa" w:w="1066"/>
            <w:vAlign w:val="center"/>
            <w:shd w:fill="FCE5CD"/>
          </w:tcPr>
          <w:p>
            <w:r/>
            <w:r>
              <w:rPr>
                <w:b w:val="0"/>
                <w:sz w:val="12"/>
              </w:rPr>
              <w:t>1 800 €</w:t>
            </w:r>
          </w:p>
        </w:tc>
      </w:tr>
    </w:tbl>
    <w:p>
      <w:r>
        <w:t>Analyse : le scénario bas devient plus tendu que l’ancienne version avec gâteaux événementiels, car les brunchs apportent du CA plus tardivement. La trésorerie reste positive mais le résultat annuel est négatif. Cela confirme l’importance d’accélérer la dark kitchen et d’obtenir rapidement une fréquence de commande B2B suffisante.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D3"/>
          </w:tcPr>
          <w:p>
            <w:r/>
            <w:r>
              <w:rPr>
                <w:b/>
                <w:sz w:val="16"/>
              </w:rPr>
              <w:t>Indicateur</w:t>
            </w:r>
          </w:p>
        </w:tc>
        <w:tc>
          <w:tcPr>
            <w:tcW w:type="dxa" w:w="2664"/>
            <w:vAlign w:val="center"/>
            <w:shd w:fill="D9EAD3"/>
          </w:tcPr>
          <w:p>
            <w:r/>
            <w:r>
              <w:rPr>
                <w:b/>
                <w:sz w:val="16"/>
              </w:rPr>
              <w:t>Optimisé révisé</w:t>
            </w:r>
          </w:p>
        </w:tc>
        <w:tc>
          <w:tcPr>
            <w:tcW w:type="dxa" w:w="2664"/>
            <w:vAlign w:val="center"/>
            <w:shd w:fill="D9EAD3"/>
          </w:tcPr>
          <w:p>
            <w:r/>
            <w:r>
              <w:rPr>
                <w:b/>
                <w:sz w:val="16"/>
              </w:rPr>
              <w:t>Bas prudent</w:t>
            </w:r>
          </w:p>
        </w:tc>
        <w:tc>
          <w:tcPr>
            <w:tcW w:type="dxa" w:w="2664"/>
            <w:vAlign w:val="center"/>
            <w:shd w:fill="D9EAD3"/>
          </w:tcPr>
          <w:p>
            <w:r/>
            <w:r>
              <w:rPr>
                <w:b/>
                <w:sz w:val="16"/>
              </w:rPr>
              <w:t>Commentaire</w:t>
            </w:r>
          </w:p>
        </w:tc>
      </w:tr>
      <w:tr>
        <w:tc>
          <w:tcPr>
            <w:tcW w:type="dxa" w:w="2664"/>
            <w:vAlign w:val="center"/>
          </w:tcPr>
          <w:p>
            <w:r/>
            <w:r>
              <w:rPr>
                <w:b w:val="0"/>
                <w:sz w:val="16"/>
              </w:rPr>
              <w:t>CA Année 1</w:t>
            </w:r>
          </w:p>
        </w:tc>
        <w:tc>
          <w:tcPr>
            <w:tcW w:type="dxa" w:w="2664"/>
            <w:vAlign w:val="center"/>
          </w:tcPr>
          <w:p>
            <w:r/>
            <w:r>
              <w:rPr>
                <w:b w:val="0"/>
                <w:sz w:val="16"/>
              </w:rPr>
              <w:t>132 385 €</w:t>
            </w:r>
          </w:p>
        </w:tc>
        <w:tc>
          <w:tcPr>
            <w:tcW w:type="dxa" w:w="2664"/>
            <w:vAlign w:val="center"/>
          </w:tcPr>
          <w:p>
            <w:r/>
            <w:r>
              <w:rPr>
                <w:b w:val="0"/>
                <w:sz w:val="16"/>
              </w:rPr>
              <w:t>76 905 €</w:t>
            </w:r>
          </w:p>
        </w:tc>
        <w:tc>
          <w:tcPr>
            <w:tcW w:type="dxa" w:w="2664"/>
            <w:vAlign w:val="center"/>
          </w:tcPr>
          <w:p>
            <w:r/>
            <w:r>
              <w:rPr>
                <w:b w:val="0"/>
                <w:sz w:val="16"/>
              </w:rPr>
              <w:t>Écart surtout lié au B2B et à la DK</w:t>
            </w:r>
          </w:p>
        </w:tc>
      </w:tr>
      <w:tr>
        <w:tc>
          <w:tcPr>
            <w:tcW w:type="dxa" w:w="2664"/>
            <w:vAlign w:val="center"/>
          </w:tcPr>
          <w:p>
            <w:r/>
            <w:r>
              <w:rPr>
                <w:b w:val="0"/>
                <w:sz w:val="16"/>
              </w:rPr>
              <w:t>Dont B2B</w:t>
            </w:r>
          </w:p>
        </w:tc>
        <w:tc>
          <w:tcPr>
            <w:tcW w:type="dxa" w:w="2664"/>
            <w:vAlign w:val="center"/>
          </w:tcPr>
          <w:p>
            <w:r/>
            <w:r>
              <w:rPr>
                <w:b w:val="0"/>
                <w:sz w:val="16"/>
              </w:rPr>
              <w:t>82 075 €</w:t>
            </w:r>
          </w:p>
        </w:tc>
        <w:tc>
          <w:tcPr>
            <w:tcW w:type="dxa" w:w="2664"/>
            <w:vAlign w:val="center"/>
          </w:tcPr>
          <w:p>
            <w:r/>
            <w:r>
              <w:rPr>
                <w:b w:val="0"/>
                <w:sz w:val="16"/>
              </w:rPr>
              <w:t>41 825 €</w:t>
            </w:r>
          </w:p>
        </w:tc>
        <w:tc>
          <w:tcPr>
            <w:tcW w:type="dxa" w:w="2664"/>
            <w:vAlign w:val="center"/>
          </w:tcPr>
          <w:p>
            <w:r/>
            <w:r>
              <w:rPr>
                <w:b w:val="0"/>
                <w:sz w:val="16"/>
              </w:rPr>
              <w:t>Fréquence de commandes déterminante</w:t>
            </w:r>
          </w:p>
        </w:tc>
      </w:tr>
      <w:tr>
        <w:tc>
          <w:tcPr>
            <w:tcW w:type="dxa" w:w="2664"/>
            <w:vAlign w:val="center"/>
          </w:tcPr>
          <w:p>
            <w:r/>
            <w:r>
              <w:rPr>
                <w:b w:val="0"/>
                <w:sz w:val="16"/>
              </w:rPr>
              <w:t>Dont Dark Kitchen</w:t>
            </w:r>
          </w:p>
        </w:tc>
        <w:tc>
          <w:tcPr>
            <w:tcW w:type="dxa" w:w="2664"/>
            <w:vAlign w:val="center"/>
          </w:tcPr>
          <w:p>
            <w:r/>
            <w:r>
              <w:rPr>
                <w:b w:val="0"/>
                <w:sz w:val="16"/>
              </w:rPr>
              <w:t>33 510 €</w:t>
            </w:r>
          </w:p>
        </w:tc>
        <w:tc>
          <w:tcPr>
            <w:tcW w:type="dxa" w:w="2664"/>
            <w:vAlign w:val="center"/>
          </w:tcPr>
          <w:p>
            <w:r/>
            <w:r>
              <w:rPr>
                <w:b w:val="0"/>
                <w:sz w:val="16"/>
              </w:rPr>
              <w:t>26 080 €</w:t>
            </w:r>
          </w:p>
        </w:tc>
        <w:tc>
          <w:tcPr>
            <w:tcW w:type="dxa" w:w="2664"/>
            <w:vAlign w:val="center"/>
          </w:tcPr>
          <w:p>
            <w:r/>
            <w:r>
              <w:rPr>
                <w:b w:val="0"/>
                <w:sz w:val="16"/>
              </w:rPr>
              <w:t>Levier de croissance principal</w:t>
            </w:r>
          </w:p>
        </w:tc>
      </w:tr>
      <w:tr>
        <w:tc>
          <w:tcPr>
            <w:tcW w:type="dxa" w:w="2664"/>
            <w:vAlign w:val="center"/>
          </w:tcPr>
          <w:p>
            <w:r/>
            <w:r>
              <w:rPr>
                <w:b w:val="0"/>
                <w:sz w:val="16"/>
              </w:rPr>
              <w:t>Dont Brunch</w:t>
            </w:r>
          </w:p>
        </w:tc>
        <w:tc>
          <w:tcPr>
            <w:tcW w:type="dxa" w:w="2664"/>
            <w:vAlign w:val="center"/>
          </w:tcPr>
          <w:p>
            <w:r/>
            <w:r>
              <w:rPr>
                <w:b w:val="0"/>
                <w:sz w:val="16"/>
              </w:rPr>
              <w:t>16 800 €</w:t>
            </w:r>
          </w:p>
        </w:tc>
        <w:tc>
          <w:tcPr>
            <w:tcW w:type="dxa" w:w="2664"/>
            <w:vAlign w:val="center"/>
          </w:tcPr>
          <w:p>
            <w:r/>
            <w:r>
              <w:rPr>
                <w:b w:val="0"/>
                <w:sz w:val="16"/>
              </w:rPr>
              <w:t>9 000 €</w:t>
            </w:r>
          </w:p>
        </w:tc>
        <w:tc>
          <w:tcPr>
            <w:tcW w:type="dxa" w:w="2664"/>
            <w:vAlign w:val="center"/>
          </w:tcPr>
          <w:p>
            <w:r/>
            <w:r>
              <w:rPr>
                <w:b w:val="0"/>
                <w:sz w:val="16"/>
              </w:rPr>
              <w:t>Démarrage M6 uniquement</w:t>
            </w:r>
          </w:p>
        </w:tc>
      </w:tr>
      <w:tr>
        <w:tc>
          <w:tcPr>
            <w:tcW w:type="dxa" w:w="2664"/>
            <w:vAlign w:val="center"/>
          </w:tcPr>
          <w:p>
            <w:r/>
            <w:r>
              <w:rPr>
                <w:b w:val="0"/>
                <w:sz w:val="16"/>
              </w:rPr>
              <w:t>Résultat A1</w:t>
            </w:r>
          </w:p>
        </w:tc>
        <w:tc>
          <w:tcPr>
            <w:tcW w:type="dxa" w:w="2664"/>
            <w:vAlign w:val="center"/>
          </w:tcPr>
          <w:p>
            <w:r/>
            <w:r>
              <w:rPr>
                <w:b w:val="0"/>
                <w:sz w:val="16"/>
              </w:rPr>
              <w:t>+22 860 €</w:t>
            </w:r>
          </w:p>
        </w:tc>
        <w:tc>
          <w:tcPr>
            <w:tcW w:type="dxa" w:w="2664"/>
            <w:vAlign w:val="center"/>
          </w:tcPr>
          <w:p>
            <w:r/>
            <w:r>
              <w:rPr>
                <w:b w:val="0"/>
                <w:sz w:val="16"/>
              </w:rPr>
              <w:t>-13 200 €</w:t>
            </w:r>
          </w:p>
        </w:tc>
        <w:tc>
          <w:tcPr>
            <w:tcW w:type="dxa" w:w="2664"/>
            <w:vAlign w:val="center"/>
          </w:tcPr>
          <w:p>
            <w:r/>
            <w:r>
              <w:rPr>
                <w:b w:val="0"/>
                <w:sz w:val="16"/>
              </w:rPr>
              <w:t>Projet rentable si la montée en charge est maîtrisée</w:t>
            </w:r>
          </w:p>
        </w:tc>
      </w:tr>
      <w:tr>
        <w:tc>
          <w:tcPr>
            <w:tcW w:type="dxa" w:w="2664"/>
            <w:vAlign w:val="center"/>
          </w:tcPr>
          <w:p>
            <w:r/>
            <w:r>
              <w:rPr>
                <w:b w:val="0"/>
                <w:sz w:val="16"/>
              </w:rPr>
              <w:t>Trésorerie fin A1</w:t>
            </w:r>
          </w:p>
        </w:tc>
        <w:tc>
          <w:tcPr>
            <w:tcW w:type="dxa" w:w="2664"/>
            <w:vAlign w:val="center"/>
          </w:tcPr>
          <w:p>
            <w:r/>
            <w:r>
              <w:rPr>
                <w:b w:val="0"/>
                <w:sz w:val="16"/>
              </w:rPr>
              <w:t>37 860 €</w:t>
            </w:r>
          </w:p>
        </w:tc>
        <w:tc>
          <w:tcPr>
            <w:tcW w:type="dxa" w:w="2664"/>
            <w:vAlign w:val="center"/>
          </w:tcPr>
          <w:p>
            <w:r/>
            <w:r>
              <w:rPr>
                <w:b w:val="0"/>
                <w:sz w:val="16"/>
              </w:rPr>
              <w:t>1 800 €</w:t>
            </w:r>
          </w:p>
        </w:tc>
        <w:tc>
          <w:tcPr>
            <w:tcW w:type="dxa" w:w="2664"/>
            <w:vAlign w:val="center"/>
          </w:tcPr>
          <w:p>
            <w:r/>
            <w:r>
              <w:rPr>
                <w:b w:val="0"/>
                <w:sz w:val="16"/>
              </w:rPr>
              <w:t>Point à surveiller en scénario bas</w:t>
            </w:r>
          </w:p>
        </w:tc>
      </w:tr>
      <w:tr>
        <w:tc>
          <w:tcPr>
            <w:tcW w:type="dxa" w:w="2664"/>
            <w:vAlign w:val="center"/>
          </w:tcPr>
          <w:p>
            <w:r/>
            <w:r>
              <w:rPr>
                <w:b w:val="0"/>
                <w:sz w:val="16"/>
              </w:rPr>
              <w:t>Mois d’équilibre</w:t>
            </w:r>
          </w:p>
        </w:tc>
        <w:tc>
          <w:tcPr>
            <w:tcW w:type="dxa" w:w="2664"/>
            <w:vAlign w:val="center"/>
          </w:tcPr>
          <w:p>
            <w:r/>
            <w:r>
              <w:rPr>
                <w:b w:val="0"/>
                <w:sz w:val="16"/>
              </w:rPr>
              <w:t>M5</w:t>
            </w:r>
          </w:p>
        </w:tc>
        <w:tc>
          <w:tcPr>
            <w:tcW w:type="dxa" w:w="2664"/>
            <w:vAlign w:val="center"/>
          </w:tcPr>
          <w:p>
            <w:r/>
            <w:r>
              <w:rPr>
                <w:b w:val="0"/>
                <w:sz w:val="16"/>
              </w:rPr>
              <w:t>M10</w:t>
            </w:r>
          </w:p>
        </w:tc>
        <w:tc>
          <w:tcPr>
            <w:tcW w:type="dxa" w:w="2664"/>
            <w:vAlign w:val="center"/>
          </w:tcPr>
          <w:p>
            <w:r/>
            <w:r>
              <w:rPr>
                <w:b w:val="0"/>
                <w:sz w:val="16"/>
              </w:rPr>
              <w:t>Le brunch améliore la trajectoire à partir de M6</w:t>
            </w:r>
          </w:p>
        </w:tc>
      </w:tr>
    </w:tbl>
    <w:p>
      <w:pPr>
        <w:pStyle w:val="Heading1"/>
      </w:pPr>
      <w:r>
        <w:t>7. Stratégie commerciale révisée</w:t>
      </w:r>
    </w:p>
    <w:p>
      <w:pPr>
        <w:pStyle w:val="Heading2"/>
      </w:pPr>
      <w:r>
        <w:t>B2B restaurants</w:t>
      </w:r>
    </w:p>
    <w:p>
      <w:pPr/>
      <w:r>
        <w:t>Démarrer avec une carte courte : cheesecake, tiramisu, mousse au chocolat.</w:t>
      </w:r>
    </w:p>
    <w:p>
      <w:pPr/>
      <w:r>
        <w:t>Proposer un kit dégustation aux restaurants ciblés.</w:t>
      </w:r>
    </w:p>
    <w:p>
      <w:pPr/>
      <w:r>
        <w:t>Pousser les boissons en upsell car elles améliorent fortement la marge.</w:t>
      </w:r>
    </w:p>
    <w:p>
      <w:pPr/>
      <w:r>
        <w:t>Objectif : sécuriser 5 restaurants au lancement puis ajouter 1 restaurant par mois.</w:t>
      </w:r>
    </w:p>
    <w:p>
      <w:pPr>
        <w:pStyle w:val="Heading2"/>
      </w:pPr>
      <w:r>
        <w:t>Dark kitchen</w:t>
      </w:r>
    </w:p>
    <w:p>
      <w:pPr/>
      <w:r>
        <w:t>Construire des fiches produits très visuelles : pistache, kunefe, chocolat, caramel, fruits.</w:t>
      </w:r>
    </w:p>
    <w:p>
      <w:pPr/>
      <w:r>
        <w:t>Créer des combos : dessert + milkshake, dessert + latte, box à partager.</w:t>
      </w:r>
    </w:p>
    <w:p>
      <w:pPr/>
      <w:r>
        <w:t>Optimiser les noms produits pour Uber Eats/Deliveroo : mots clés Nutella, pistache, Kinder, matcha, latte.</w:t>
      </w:r>
    </w:p>
    <w:p>
      <w:pPr/>
      <w:r>
        <w:t>Limiter les références qui demandent trop de préparation pendant les rushs.</w:t>
      </w:r>
    </w:p>
    <w:p>
      <w:pPr>
        <w:pStyle w:val="Heading2"/>
      </w:pPr>
      <w:r>
        <w:t>Brunchs à M6</w:t>
      </w:r>
    </w:p>
    <w:p>
      <w:pPr/>
      <w:r>
        <w:t>Lancer uniquement le week-end au début.</w:t>
      </w:r>
    </w:p>
    <w:p>
      <w:pPr/>
      <w:r>
        <w:t>Privilégier les précommandes pour éviter la casse et les pertes.</w:t>
      </w:r>
    </w:p>
    <w:p>
      <w:pPr/>
      <w:r>
        <w:t>Créer une box brunch duo Instagrammable.</w:t>
      </w:r>
    </w:p>
    <w:p>
      <w:pPr/>
      <w:r>
        <w:t>Tester une offre entreprise le vendredi matin si la production est stable.</w:t>
      </w:r>
    </w:p>
    <w:p>
      <w:pPr>
        <w:pStyle w:val="Heading1"/>
      </w:pPr>
      <w:r>
        <w:t>8. Planning opérationnel</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D3"/>
          </w:tcPr>
          <w:p>
            <w:r/>
            <w:r>
              <w:rPr>
                <w:b/>
                <w:sz w:val="16"/>
              </w:rPr>
              <w:t>Période</w:t>
            </w:r>
          </w:p>
        </w:tc>
        <w:tc>
          <w:tcPr>
            <w:tcW w:type="dxa" w:w="5328"/>
            <w:vAlign w:val="center"/>
            <w:shd w:fill="D9EAD3"/>
          </w:tcPr>
          <w:p>
            <w:r/>
            <w:r>
              <w:rPr>
                <w:b/>
                <w:sz w:val="16"/>
              </w:rPr>
              <w:t>Actions prioritaires</w:t>
            </w:r>
          </w:p>
        </w:tc>
      </w:tr>
      <w:tr>
        <w:tc>
          <w:tcPr>
            <w:tcW w:type="dxa" w:w="5328"/>
            <w:vAlign w:val="center"/>
          </w:tcPr>
          <w:p>
            <w:r/>
            <w:r>
              <w:rPr>
                <w:b w:val="0"/>
                <w:sz w:val="16"/>
              </w:rPr>
              <w:t>M-2</w:t>
            </w:r>
          </w:p>
        </w:tc>
        <w:tc>
          <w:tcPr>
            <w:tcW w:type="dxa" w:w="5328"/>
            <w:vAlign w:val="center"/>
          </w:tcPr>
          <w:p>
            <w:r/>
            <w:r>
              <w:rPr>
                <w:b w:val="0"/>
                <w:sz w:val="16"/>
              </w:rPr>
              <w:t>Création SAS, DDPP, recrutement pâtissière, achat véhicule, finalisation fournisseurs, fiches recettes B2B</w:t>
            </w:r>
          </w:p>
        </w:tc>
      </w:tr>
      <w:tr>
        <w:tc>
          <w:tcPr>
            <w:tcW w:type="dxa" w:w="5328"/>
            <w:vAlign w:val="center"/>
          </w:tcPr>
          <w:p>
            <w:r/>
            <w:r>
              <w:rPr>
                <w:b w:val="0"/>
                <w:sz w:val="16"/>
              </w:rPr>
              <w:t>M-1</w:t>
            </w:r>
          </w:p>
        </w:tc>
        <w:tc>
          <w:tcPr>
            <w:tcW w:type="dxa" w:w="5328"/>
            <w:vAlign w:val="center"/>
          </w:tcPr>
          <w:p>
            <w:r/>
            <w:r>
              <w:rPr>
                <w:b w:val="0"/>
                <w:sz w:val="16"/>
              </w:rPr>
              <w:t>Tests DLC, shooting produits, précommandes restaurants, paramétrage plateformes DK</w:t>
            </w:r>
          </w:p>
        </w:tc>
      </w:tr>
      <w:tr>
        <w:tc>
          <w:tcPr>
            <w:tcW w:type="dxa" w:w="5328"/>
            <w:vAlign w:val="center"/>
          </w:tcPr>
          <w:p>
            <w:r/>
            <w:r>
              <w:rPr>
                <w:b w:val="0"/>
                <w:sz w:val="16"/>
              </w:rPr>
              <w:t>M1</w:t>
            </w:r>
          </w:p>
        </w:tc>
        <w:tc>
          <w:tcPr>
            <w:tcW w:type="dxa" w:w="5328"/>
            <w:vAlign w:val="center"/>
          </w:tcPr>
          <w:p>
            <w:r/>
            <w:r>
              <w:rPr>
                <w:b w:val="0"/>
                <w:sz w:val="16"/>
              </w:rPr>
              <w:t>Lancement B2B 5 restaurants, carte courte desserts, préparation contenu réseaux sociaux</w:t>
            </w:r>
          </w:p>
        </w:tc>
      </w:tr>
      <w:tr>
        <w:tc>
          <w:tcPr>
            <w:tcW w:type="dxa" w:w="5328"/>
            <w:vAlign w:val="center"/>
          </w:tcPr>
          <w:p>
            <w:r/>
            <w:r>
              <w:rPr>
                <w:b w:val="0"/>
                <w:sz w:val="16"/>
              </w:rPr>
              <w:t>M2-M5</w:t>
            </w:r>
          </w:p>
        </w:tc>
        <w:tc>
          <w:tcPr>
            <w:tcW w:type="dxa" w:w="5328"/>
            <w:vAlign w:val="center"/>
          </w:tcPr>
          <w:p>
            <w:r/>
            <w:r>
              <w:rPr>
                <w:b w:val="0"/>
                <w:sz w:val="16"/>
              </w:rPr>
              <w:t>Lancement DK progressif, optimisation carte, prospection restaurants, suivi marges par produit</w:t>
            </w:r>
          </w:p>
        </w:tc>
      </w:tr>
      <w:tr>
        <w:tc>
          <w:tcPr>
            <w:tcW w:type="dxa" w:w="5328"/>
            <w:vAlign w:val="center"/>
          </w:tcPr>
          <w:p>
            <w:r/>
            <w:r>
              <w:rPr>
                <w:b w:val="0"/>
                <w:sz w:val="16"/>
              </w:rPr>
              <w:t>M6</w:t>
            </w:r>
          </w:p>
        </w:tc>
        <w:tc>
          <w:tcPr>
            <w:tcW w:type="dxa" w:w="5328"/>
            <w:vAlign w:val="center"/>
          </w:tcPr>
          <w:p>
            <w:r/>
            <w:r>
              <w:rPr>
                <w:b w:val="0"/>
                <w:sz w:val="16"/>
              </w:rPr>
              <w:t>Arrivée employé DK/boissons, lancement brunch week-end en précommande</w:t>
            </w:r>
          </w:p>
        </w:tc>
      </w:tr>
      <w:tr>
        <w:tc>
          <w:tcPr>
            <w:tcW w:type="dxa" w:w="5328"/>
            <w:vAlign w:val="center"/>
          </w:tcPr>
          <w:p>
            <w:r/>
            <w:r>
              <w:rPr>
                <w:b w:val="0"/>
                <w:sz w:val="16"/>
              </w:rPr>
              <w:t>M7-M12</w:t>
            </w:r>
          </w:p>
        </w:tc>
        <w:tc>
          <w:tcPr>
            <w:tcW w:type="dxa" w:w="5328"/>
            <w:vAlign w:val="center"/>
          </w:tcPr>
          <w:p>
            <w:r/>
            <w:r>
              <w:rPr>
                <w:b w:val="0"/>
                <w:sz w:val="16"/>
              </w:rPr>
              <w:t>Montée en charge : 10-15 restaurants, DK complète, brunchs récurrents et box duo</w:t>
            </w:r>
          </w:p>
        </w:tc>
      </w:tr>
    </w:tbl>
    <w:p>
      <w:pPr>
        <w:pStyle w:val="Heading1"/>
      </w:pPr>
      <w:r>
        <w:t>9. Recommandations clés</w:t>
      </w:r>
    </w:p>
    <w:p>
      <w:r>
        <w:t>Priorité n°1 : ne pas ouvrir trop de références au même moment. La carte DK est large sur le papier, mais elle doit être lancée par vagues pour protéger la qualité et la vitesse de production.</w:t>
      </w:r>
    </w:p>
    <w:p>
      <w:r>
        <w:t>Priorité n°2 : suivre la marge par famille de produits. Les cafés/lattes, boissons et riz au lait peuvent devenir des produits très rentables s’ils sont bien standardisés.</w:t>
      </w:r>
    </w:p>
    <w:p>
      <w:r>
        <w:t>Priorité n°3 : le brunch ne doit pas devenir une activité lourde dès M6. Il doit être pensé comme une extension de la dark kitchen : mêmes ingrédients, mêmes toppings, mêmes boissons, packaging adapté.</w:t>
      </w:r>
    </w:p>
    <w:p>
      <w:r>
        <w:t>Point de vigilance : la suppression des gâteaux événementiels retire une source de marge élevée. Pour compenser, il faut pousser les paniers moyens DK, les combos et les boissons.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Instant Dessert - Business plan révisé -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037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E4B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