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43984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B55BD" w:rsidRDefault="00BB55BD">
          <w:pPr>
            <w:pStyle w:val="TOCHeading"/>
          </w:pPr>
          <w:r>
            <w:t>Contents</w:t>
          </w:r>
        </w:p>
        <w:p w:rsidR="00BB55BD" w:rsidRDefault="00BB55B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360066" w:history="1">
            <w:r w:rsidRPr="00642A79">
              <w:rPr>
                <w:rStyle w:val="Hyperlink"/>
                <w:noProof/>
              </w:rPr>
              <w:t>General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5BD" w:rsidRDefault="00BB55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360067" w:history="1">
            <w:r w:rsidRPr="00642A79">
              <w:rPr>
                <w:rStyle w:val="Hyperlink"/>
                <w:noProof/>
              </w:rPr>
              <w:t>The “screen” 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5BD" w:rsidRDefault="00BB55B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1360068" w:history="1">
            <w:r w:rsidRPr="00642A79">
              <w:rPr>
                <w:rStyle w:val="Hyperlink"/>
                <w:noProof/>
              </w:rPr>
              <w:t>The “snap” 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5BD" w:rsidRDefault="00BB55BD">
          <w:r>
            <w:rPr>
              <w:b/>
              <w:bCs/>
              <w:noProof/>
            </w:rPr>
            <w:fldChar w:fldCharType="end"/>
          </w:r>
        </w:p>
      </w:sdtContent>
    </w:sdt>
    <w:p w:rsidR="00C3250C" w:rsidRDefault="006D1B0F" w:rsidP="00C3250C">
      <w:pPr>
        <w:pStyle w:val="Title"/>
      </w:pPr>
      <w:r>
        <w:t>WinCC Timer</w:t>
      </w:r>
      <w:r w:rsidR="00B71425">
        <w:t xml:space="preserve"> User Manual</w:t>
      </w:r>
    </w:p>
    <w:p w:rsidR="006D1B0F" w:rsidRDefault="001A0328" w:rsidP="00C3250C">
      <w:pPr>
        <w:pStyle w:val="Subtitle"/>
      </w:pPr>
      <w:r>
        <w:t>Version:</w:t>
      </w:r>
      <w:r w:rsidR="00C3250C">
        <w:t xml:space="preserve"> 210112</w:t>
      </w:r>
    </w:p>
    <w:p w:rsidR="0092414A" w:rsidRDefault="004D78D2" w:rsidP="0092414A">
      <w:pPr>
        <w:pStyle w:val="Subtitle"/>
      </w:pPr>
      <w:r>
        <w:t xml:space="preserve">Author: </w:t>
      </w:r>
      <w:r w:rsidR="0092414A">
        <w:t>MURA02</w:t>
      </w:r>
    </w:p>
    <w:p w:rsidR="00A35B0A" w:rsidRPr="00A35B0A" w:rsidRDefault="00A35B0A" w:rsidP="00A35B0A"/>
    <w:p w:rsidR="00B234C2" w:rsidRDefault="00B234C2" w:rsidP="00B234C2">
      <w:pPr>
        <w:keepNext/>
      </w:pPr>
      <w:r w:rsidRPr="00B234C2">
        <w:drawing>
          <wp:inline distT="0" distB="0" distL="0" distR="0" wp14:anchorId="7A5F5C82" wp14:editId="20907D6B">
            <wp:extent cx="914528" cy="94310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0F" w:rsidRDefault="00B234C2" w:rsidP="00B234C2">
      <w:pPr>
        <w:pStyle w:val="Caption"/>
      </w:pPr>
      <w:fldSimple w:instr=" SEQ Figure \* ARABIC ">
        <w:r>
          <w:rPr>
            <w:noProof/>
          </w:rPr>
          <w:t>1</w:t>
        </w:r>
      </w:fldSimple>
      <w:r w:rsidR="008F02DF">
        <w:t xml:space="preserve"> </w:t>
      </w:r>
      <w:r>
        <w:t>Minimized UI</w:t>
      </w:r>
    </w:p>
    <w:p w:rsidR="008F02DF" w:rsidRPr="008F02DF" w:rsidRDefault="008F02DF" w:rsidP="008F02DF"/>
    <w:p w:rsidR="00971D04" w:rsidRDefault="008F02DF" w:rsidP="00971D04">
      <w:pPr>
        <w:keepNext/>
      </w:pPr>
      <w:r w:rsidRPr="008F02DF">
        <w:drawing>
          <wp:inline distT="0" distB="0" distL="0" distR="0" wp14:anchorId="4F0BD248" wp14:editId="7D3371DB">
            <wp:extent cx="5943600" cy="27222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0C" w:rsidRDefault="00971D04" w:rsidP="00971D04">
      <w:pPr>
        <w:pStyle w:val="Caption"/>
      </w:pPr>
      <w:fldSimple w:instr=" SEQ Figure \* ARABIC ">
        <w:r w:rsidR="00B234C2">
          <w:rPr>
            <w:noProof/>
          </w:rPr>
          <w:t>2</w:t>
        </w:r>
      </w:fldSimple>
      <w:r w:rsidR="008F02DF">
        <w:t xml:space="preserve"> </w:t>
      </w:r>
      <w:r>
        <w:t>The WinCC Timer</w:t>
      </w:r>
      <w:r w:rsidR="00A35B0A">
        <w:t xml:space="preserve"> with expanded calculations</w:t>
      </w:r>
    </w:p>
    <w:p w:rsidR="001A0328" w:rsidRDefault="001A0328" w:rsidP="001A0328">
      <w:pPr>
        <w:keepNext/>
      </w:pPr>
      <w:r w:rsidRPr="00B234C2">
        <w:lastRenderedPageBreak/>
        <w:drawing>
          <wp:inline distT="0" distB="0" distL="0" distR="0" wp14:anchorId="2F1E3EF5" wp14:editId="3661F9C6">
            <wp:extent cx="3715268" cy="338184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28" w:rsidRDefault="001A0328" w:rsidP="001A0328">
      <w:pPr>
        <w:pStyle w:val="Caption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8F02DF">
        <w:t xml:space="preserve"> </w:t>
      </w:r>
      <w:r>
        <w:t>UI sans calculations</w:t>
      </w:r>
    </w:p>
    <w:p w:rsidR="00E81A21" w:rsidRPr="00E81A21" w:rsidRDefault="00E81A21" w:rsidP="00E81A21">
      <w:bookmarkStart w:id="0" w:name="_GoBack"/>
      <w:bookmarkEnd w:id="0"/>
    </w:p>
    <w:p w:rsidR="008F02DF" w:rsidRDefault="008F02DF" w:rsidP="008F02DF">
      <w:pPr>
        <w:pStyle w:val="Heading1"/>
      </w:pPr>
      <w:r>
        <w:t>Prerequisites</w:t>
      </w:r>
    </w:p>
    <w:p w:rsidR="008F02DF" w:rsidRDefault="008F02DF" w:rsidP="008F02DF">
      <w:r>
        <w:t>R</w:t>
      </w:r>
      <w:r>
        <w:t>equirements: T</w:t>
      </w:r>
      <w:r>
        <w:t>he SQL file of the menu kept in the same folder</w:t>
      </w:r>
      <w:r>
        <w:t>.</w:t>
      </w:r>
    </w:p>
    <w:p w:rsidR="008F02DF" w:rsidRPr="001A0328" w:rsidRDefault="008F02DF" w:rsidP="001A0328"/>
    <w:p w:rsidR="009D1780" w:rsidRDefault="009D1780" w:rsidP="009D1780">
      <w:pPr>
        <w:pStyle w:val="Heading1"/>
      </w:pPr>
      <w:bookmarkStart w:id="1" w:name="_Toc61360066"/>
      <w:r>
        <w:t>General usage</w:t>
      </w:r>
      <w:bookmarkEnd w:id="1"/>
    </w:p>
    <w:p w:rsidR="008F02DF" w:rsidRDefault="00DD5A0F" w:rsidP="008F02DF">
      <w:r>
        <w:t>This program’s purpose is to quantify the loading time of WinCC pages.</w:t>
      </w:r>
      <w:r w:rsidRPr="00DD5A0F">
        <w:t xml:space="preserve"> </w:t>
      </w:r>
    </w:p>
    <w:p w:rsidR="00BA4FCF" w:rsidRDefault="00971D04" w:rsidP="00DD5A0F">
      <w:r>
        <w:t xml:space="preserve">The remote desktop session to the machine </w:t>
      </w:r>
      <w:r w:rsidR="00AD62DC">
        <w:t>has to</w:t>
      </w:r>
      <w:r>
        <w:t xml:space="preserve"> be visible (not minimized in the taskbar but also not necessarily maximized).</w:t>
      </w:r>
    </w:p>
    <w:p w:rsidR="00DD5A0F" w:rsidRDefault="00DD5A0F" w:rsidP="00DD5A0F">
      <w:r>
        <w:t>In order to do this it w</w:t>
      </w:r>
      <w:r>
        <w:t xml:space="preserve">ill require gathering several </w:t>
      </w:r>
      <w:r w:rsidR="000A7728">
        <w:t xml:space="preserve">(I recommend around 10) </w:t>
      </w:r>
      <w:r>
        <w:t xml:space="preserve">datasets </w:t>
      </w:r>
      <w:r>
        <w:t xml:space="preserve">by the program itself (this process </w:t>
      </w:r>
      <w:r>
        <w:t>starts</w:t>
      </w:r>
      <w:r>
        <w:t xml:space="preserve"> on pressing the “Time!”</w:t>
      </w:r>
      <w:r>
        <w:t xml:space="preserve"> button).</w:t>
      </w:r>
    </w:p>
    <w:p w:rsidR="00900BC4" w:rsidRDefault="00900BC4" w:rsidP="00DD5A0F"/>
    <w:p w:rsidR="00971D04" w:rsidRDefault="00971D04" w:rsidP="00971D04">
      <w:pPr>
        <w:keepNext/>
      </w:pPr>
      <w:r w:rsidRPr="00971D04">
        <w:drawing>
          <wp:inline distT="0" distB="0" distL="0" distR="0" wp14:anchorId="7C0C28D3" wp14:editId="4B00BCBA">
            <wp:extent cx="809738" cy="5715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04" w:rsidRDefault="00971D04" w:rsidP="00971D04">
      <w:pPr>
        <w:pStyle w:val="Caption"/>
      </w:pPr>
      <w:fldSimple w:instr=" SEQ Figure \* ARABIC ">
        <w:r w:rsidR="00B234C2">
          <w:rPr>
            <w:noProof/>
          </w:rPr>
          <w:t>4</w:t>
        </w:r>
      </w:fldSimple>
      <w:r w:rsidR="008F02DF">
        <w:t xml:space="preserve"> </w:t>
      </w:r>
      <w:r>
        <w:t>Initial configuration of gathering runs</w:t>
      </w:r>
    </w:p>
    <w:p w:rsidR="00900BC4" w:rsidRDefault="00900BC4" w:rsidP="00DD5A0F"/>
    <w:p w:rsidR="00971D04" w:rsidRDefault="00971D04" w:rsidP="00DD5A0F">
      <w:r>
        <w:lastRenderedPageBreak/>
        <w:t xml:space="preserve">The above figure shows </w:t>
      </w:r>
      <w:r w:rsidR="007D59C5">
        <w:t xml:space="preserve">the configuration of </w:t>
      </w:r>
      <w:r>
        <w:t>a data gatherin</w:t>
      </w:r>
      <w:r w:rsidR="00BB50F6">
        <w:t>g run that will run for 8 hours during which</w:t>
      </w:r>
      <w:r>
        <w:t xml:space="preserve"> 17 full datasets are gathered for a </w:t>
      </w:r>
      <w:r w:rsidR="00BB50F6">
        <w:t>project taking around 27 minutes to analyze</w:t>
      </w:r>
      <w:r>
        <w:t>.</w:t>
      </w:r>
    </w:p>
    <w:p w:rsidR="00971D04" w:rsidRDefault="00971D04" w:rsidP="00971D04">
      <w:pPr>
        <w:keepNext/>
      </w:pPr>
      <w:r w:rsidRPr="00971D04">
        <w:drawing>
          <wp:inline distT="0" distB="0" distL="0" distR="0" wp14:anchorId="055C3F5B" wp14:editId="386E03B0">
            <wp:extent cx="5943600" cy="4027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04" w:rsidRDefault="00971D04" w:rsidP="00971D04">
      <w:pPr>
        <w:pStyle w:val="Caption"/>
      </w:pPr>
      <w:fldSimple w:instr=" SEQ Figure \* ARABIC ">
        <w:r w:rsidR="00B234C2">
          <w:rPr>
            <w:noProof/>
          </w:rPr>
          <w:t>5</w:t>
        </w:r>
      </w:fldSimple>
      <w:r>
        <w:t>Possible desktop configuration for an RDP session for data gathering</w:t>
      </w:r>
    </w:p>
    <w:p w:rsidR="00900BC4" w:rsidRDefault="00900BC4" w:rsidP="00DD5A0F"/>
    <w:p w:rsidR="000A7728" w:rsidRDefault="000A7728" w:rsidP="00DD5A0F">
      <w:r>
        <w:t xml:space="preserve">A tested rule of thumb in order to estimate the time required to run a data gathering session is around 7 seconds per page (a 50-page project will take around 5.5 minutes). </w:t>
      </w:r>
    </w:p>
    <w:p w:rsidR="00DD5A0F" w:rsidRDefault="00DD5A0F">
      <w:r>
        <w:t>Once the datasets are gathered, the sigma button calculate</w:t>
      </w:r>
      <w:r w:rsidR="000A7728">
        <w:t>s</w:t>
      </w:r>
      <w:r>
        <w:t xml:space="preserve"> the average loading times for each individual page </w:t>
      </w:r>
      <w:r w:rsidR="000A7728">
        <w:t>collected in the datasets – as shown in the picture, a data table appears on the right side once calculation is finished.</w:t>
      </w:r>
    </w:p>
    <w:p w:rsidR="000A7728" w:rsidRDefault="000A7728">
      <w:r>
        <w:t>Once calculation is finished, press “Export to CSV” as desired to generate a csv file with the visible data.</w:t>
      </w:r>
    </w:p>
    <w:p w:rsidR="00BA4FCF" w:rsidRDefault="00BA4FCF"/>
    <w:p w:rsidR="00DD5A0F" w:rsidRDefault="00DD5A0F" w:rsidP="00DD5A0F">
      <w:r>
        <w:t>Every notable UI object has a tooltip to explain its purpose or its connected action.</w:t>
      </w:r>
    </w:p>
    <w:p w:rsidR="009D1780" w:rsidRDefault="009D1780" w:rsidP="00DD5A0F"/>
    <w:p w:rsidR="009D1780" w:rsidRDefault="009D1780" w:rsidP="009D1780">
      <w:pPr>
        <w:pStyle w:val="Heading1"/>
      </w:pPr>
      <w:bookmarkStart w:id="2" w:name="_Toc61360067"/>
      <w:r>
        <w:t>The “screen” checkbox</w:t>
      </w:r>
      <w:bookmarkEnd w:id="2"/>
    </w:p>
    <w:p w:rsidR="009D1780" w:rsidRDefault="00D74688" w:rsidP="00DD5A0F">
      <w:r>
        <w:t xml:space="preserve">Once checked, will take screenshots for every </w:t>
      </w:r>
      <w:r w:rsidR="00F41241">
        <w:t>page in the calculations folder.</w:t>
      </w:r>
    </w:p>
    <w:p w:rsidR="009D1780" w:rsidRDefault="009D1780" w:rsidP="009D1780">
      <w:pPr>
        <w:pStyle w:val="Heading1"/>
      </w:pPr>
      <w:bookmarkStart w:id="3" w:name="_Toc61360068"/>
      <w:r>
        <w:lastRenderedPageBreak/>
        <w:t>The “snap” checkbox</w:t>
      </w:r>
      <w:bookmarkEnd w:id="3"/>
    </w:p>
    <w:p w:rsidR="00F41241" w:rsidRDefault="00D74688">
      <w:r>
        <w:t xml:space="preserve">If this checkbox is checked, the program will take a screenshot </w:t>
      </w:r>
      <w:proofErr w:type="gramStart"/>
      <w:r>
        <w:t xml:space="preserve">after 1.5 </w:t>
      </w:r>
      <w:r w:rsidR="00874239">
        <w:t>seconds after opening the pages, and only once</w:t>
      </w:r>
      <w:proofErr w:type="gramEnd"/>
      <w:r w:rsidR="00874239">
        <w:t xml:space="preserve">. </w:t>
      </w:r>
      <w:r w:rsidR="00F41241">
        <w:t xml:space="preserve">All </w:t>
      </w:r>
      <w:r w:rsidR="00787E64">
        <w:t>.</w:t>
      </w:r>
      <w:r w:rsidR="00F41241">
        <w:t>png files will be stored in the “Screenshots” folder</w:t>
      </w:r>
      <w:r w:rsidR="00874239">
        <w:t>.</w:t>
      </w:r>
    </w:p>
    <w:p w:rsidR="00F41241" w:rsidRDefault="00F41241"/>
    <w:sectPr w:rsidR="00F41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FA"/>
    <w:rsid w:val="000A7728"/>
    <w:rsid w:val="000C67CE"/>
    <w:rsid w:val="001A0328"/>
    <w:rsid w:val="002B74FD"/>
    <w:rsid w:val="002D3EFA"/>
    <w:rsid w:val="004D78D2"/>
    <w:rsid w:val="006D1B0F"/>
    <w:rsid w:val="00787E64"/>
    <w:rsid w:val="007D59C5"/>
    <w:rsid w:val="00874239"/>
    <w:rsid w:val="008F02DF"/>
    <w:rsid w:val="00900BC4"/>
    <w:rsid w:val="00902C4C"/>
    <w:rsid w:val="0092414A"/>
    <w:rsid w:val="00971D04"/>
    <w:rsid w:val="009D1780"/>
    <w:rsid w:val="00A35B0A"/>
    <w:rsid w:val="00AD62DC"/>
    <w:rsid w:val="00B234C2"/>
    <w:rsid w:val="00B6463F"/>
    <w:rsid w:val="00B71425"/>
    <w:rsid w:val="00BA4FCF"/>
    <w:rsid w:val="00BB50F6"/>
    <w:rsid w:val="00BB55BD"/>
    <w:rsid w:val="00BB5D77"/>
    <w:rsid w:val="00C320BE"/>
    <w:rsid w:val="00C3250C"/>
    <w:rsid w:val="00C61DCD"/>
    <w:rsid w:val="00D74688"/>
    <w:rsid w:val="00DD5A0F"/>
    <w:rsid w:val="00E81A21"/>
    <w:rsid w:val="00F4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980E"/>
  <w15:chartTrackingRefBased/>
  <w15:docId w15:val="{6BBF881C-3F22-4A3A-8A4B-EBE954BA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C3250C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250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C325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71D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1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55B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55B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55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8346C-6791-42EB-B547-C2A09272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SMS group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Muresan, Radu-Adrian (SMS Metallurgy Romania S.r.l.)</dc:creator>
  <cp:keywords/>
  <dc:description/>
  <cp:lastModifiedBy>Muresan, Radu-Adrian (SMS Metallurgy Romania S.r.l.)</cp:lastModifiedBy>
  <cp:revision>28</cp:revision>
  <cp:lastPrinted>2021-01-12T13:36:00Z</cp:lastPrinted>
  <dcterms:created xsi:type="dcterms:W3CDTF">2021-01-11T12:26:00Z</dcterms:created>
  <dcterms:modified xsi:type="dcterms:W3CDTF">2021-01-12T15:24:00Z</dcterms:modified>
</cp:coreProperties>
</file>