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-1104899</wp:posOffset>
            </wp:positionH>
            <wp:positionV relativeFrom="paragraph">
              <wp:posOffset>-914946</wp:posOffset>
            </wp:positionV>
            <wp:extent cx="7813391" cy="292076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13391" cy="2920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NICOLÁS ANTONIO CABRERA VALDIVIA 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+56 9 4996 8433 / </w:t>
      </w:r>
      <w:r w:rsidDel="00000000" w:rsidR="00000000" w:rsidRPr="00000000">
        <w:rPr>
          <w:color w:val="1f1f1f"/>
          <w:sz w:val="20"/>
          <w:szCs w:val="20"/>
          <w:highlight w:val="white"/>
          <w:rtl w:val="0"/>
        </w:rPr>
        <w:t xml:space="preserve">nicolas.cabrera.valdivia@gmail.com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RESUMEN PROFESIONAL 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Estudiante de 4to año de Ingeniería Civil Informática en la UNAB. Experiencia en desarrollo Full-Stack con Node.js y MongoDB, enfocado en la digitalización de procesos operativos y soluciones escalables. Busco aplicar conocimientos técnicos en entornos de desarrollo de software.</w:t>
      </w:r>
    </w:p>
    <w:p w:rsidR="00000000" w:rsidDel="00000000" w:rsidP="00000000" w:rsidRDefault="00000000" w:rsidRPr="00000000" w14:paraId="00000009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EXPERIENCIA PROFESIONAL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4316730</wp:posOffset>
            </wp:positionH>
            <wp:positionV relativeFrom="paragraph">
              <wp:posOffset>114300</wp:posOffset>
            </wp:positionV>
            <wp:extent cx="1276350" cy="1694825"/>
            <wp:effectExtent b="12700" l="12700" r="12700" t="1270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694825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TRANSPORTES VILLENA SpA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Practicante – Desarrollo de Página Web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Digitalizar la presencia institucional y optimizar la gestión de servicios de transporte.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Tareas: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Desarrollo Frontend. Diseño de interfaz responsiva con Bootstrap, CSS 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J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avaScript.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Logro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Entrega de plataforma funcional que centraliza la oferta de servicios y automatiza la captación de clientes.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righ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righ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FORMACIÓN ACADÉMICA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Universidad Andrés Bello  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3"/>
        </w:numPr>
        <w:spacing w:after="0" w:before="9.93988037109375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Ingeniería Civil Informática | 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4° año (En curso, 8vo semestre).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Colegio Pierre Teilhard de Chardin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Licencia de Enseñanza Media (Kinder - IV° Medio)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Reconocimiento a la Excelencia: </w:t>
      </w:r>
      <w:r w:rsidDel="00000000" w:rsidR="00000000" w:rsidRPr="00000000">
        <w:rPr>
          <w:sz w:val="18"/>
          <w:szCs w:val="18"/>
          <w:rtl w:val="0"/>
        </w:rPr>
        <w:t xml:space="preserve">Premio “Pierre Teilhard de Chardin” al egreso y diplomas por desempeño académico destacado.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Puntaje Ranking:</w:t>
      </w:r>
      <w:r w:rsidDel="00000000" w:rsidR="00000000" w:rsidRPr="00000000">
        <w:rPr>
          <w:sz w:val="18"/>
          <w:szCs w:val="18"/>
          <w:rtl w:val="0"/>
        </w:rPr>
        <w:t xml:space="preserve"> 1000 puntos en proceso de admisión PAES.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ACTIVIDADES EXTRA-PROGRAMÁTICAS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Experiencia Laboral:</w:t>
      </w:r>
      <w:r w:rsidDel="00000000" w:rsidR="00000000" w:rsidRPr="00000000">
        <w:rPr>
          <w:sz w:val="18"/>
          <w:szCs w:val="18"/>
          <w:rtl w:val="0"/>
        </w:rPr>
        <w:t xml:space="preserve"> Apoyo en descarga en Alimentos del Pedregal. Desarrollo de responsabilidad y trabajo bajo presión en entornos operativos.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Disciplina Física: </w:t>
      </w:r>
      <w:r w:rsidDel="00000000" w:rsidR="00000000" w:rsidRPr="00000000">
        <w:rPr>
          <w:sz w:val="18"/>
          <w:szCs w:val="18"/>
          <w:rtl w:val="0"/>
        </w:rPr>
        <w:t xml:space="preserve">Práctica constante en entrenamiento de pesas enfocada en la disciplina personal y la planificación de objetivos de salud a largo plazo.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Práctica y Producción Musical:</w:t>
      </w:r>
      <w:r w:rsidDel="00000000" w:rsidR="00000000" w:rsidRPr="00000000">
        <w:rPr>
          <w:sz w:val="18"/>
          <w:szCs w:val="18"/>
          <w:rtl w:val="0"/>
        </w:rPr>
        <w:t xml:space="preserve"> Estudio autodidacta de instrumentos y exploración en producción digital (DAW). Capacidad de aprendizaje autónomo aplicada al dominio de herramientas técnicas creativas y teoría musical.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CONOCIMIENTOS 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Idiomas:</w:t>
      </w:r>
      <w:r w:rsidDel="00000000" w:rsidR="00000000" w:rsidRPr="00000000">
        <w:rPr>
          <w:sz w:val="18"/>
          <w:szCs w:val="18"/>
          <w:rtl w:val="0"/>
        </w:rPr>
        <w:t xml:space="preserve"> Inglés (Intermedio), Japonés (Inicial).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Desarrollo Web &amp; DB:</w:t>
      </w:r>
      <w:r w:rsidDel="00000000" w:rsidR="00000000" w:rsidRPr="00000000">
        <w:rPr>
          <w:sz w:val="18"/>
          <w:szCs w:val="18"/>
          <w:rtl w:val="0"/>
        </w:rPr>
        <w:t xml:space="preserve"> Node.js, Express, JavaScript (ES6+), HTML5, CSS3, Bootstrap, MongoDB.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Programación &amp; Herramientas:</w:t>
      </w:r>
      <w:r w:rsidDel="00000000" w:rsidR="00000000" w:rsidRPr="00000000">
        <w:rPr>
          <w:sz w:val="18"/>
          <w:szCs w:val="18"/>
          <w:rtl w:val="0"/>
        </w:rPr>
        <w:t xml:space="preserve"> Python, </w:t>
      </w:r>
      <w:r w:rsidDel="00000000" w:rsidR="00000000" w:rsidRPr="00000000">
        <w:rPr>
          <w:sz w:val="18"/>
          <w:szCs w:val="18"/>
          <w:rtl w:val="0"/>
        </w:rPr>
        <w:t xml:space="preserve">C++</w:t>
      </w:r>
      <w:r w:rsidDel="00000000" w:rsidR="00000000" w:rsidRPr="00000000">
        <w:rPr>
          <w:sz w:val="18"/>
          <w:szCs w:val="18"/>
          <w:rtl w:val="0"/>
        </w:rPr>
        <w:t xml:space="preserve">, Java, Git, GitHub.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Hardware:</w:t>
      </w:r>
      <w:r w:rsidDel="00000000" w:rsidR="00000000" w:rsidRPr="00000000">
        <w:rPr>
          <w:sz w:val="18"/>
          <w:szCs w:val="18"/>
          <w:rtl w:val="0"/>
        </w:rPr>
        <w:t xml:space="preserve"> Optimización de Windows, configuración y diagnóstico de equipos de alto rendimiento.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24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Audio:</w:t>
      </w:r>
      <w:r w:rsidDel="00000000" w:rsidR="00000000" w:rsidRPr="00000000">
        <w:rPr>
          <w:sz w:val="18"/>
          <w:szCs w:val="18"/>
          <w:rtl w:val="0"/>
        </w:rPr>
        <w:t xml:space="preserve"> Manejo de estaciones de audio digital (DAW) y hardware de alta fidelidad (DAC/AMP).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2090738</wp:posOffset>
          </wp:positionH>
          <wp:positionV relativeFrom="paragraph">
            <wp:posOffset>-26034</wp:posOffset>
          </wp:positionV>
          <wp:extent cx="1418273" cy="475588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8273" cy="4755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2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  <w:b w:val="1"/>
        <w:bCs w:val="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5ZHXqdCbu5Z0zrUSfC6ekCTwCA==">CgMxLjA4AHIhMWNWbm0zcE5UaWpxTmRrNzQxdHY2THdmRUJDc0JKTDlj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