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369A1"/>
          <w:sz w:val="44"/>
          <w:szCs w:val="44"/>
        </w:rPr>
        <w:t xml:space="preserve">Hawaiʻi Wellness</w:t>
      </w:r>
    </w:p>
    <w:p>
      <w:pPr>
        <w:spacing w:after="60" w:before="0"/>
      </w:pPr>
      <w:r>
        <w:rPr>
          <w:rFonts w:ascii="Arial" w:cs="Arial" w:eastAsia="Arial" w:hAnsi="Arial"/>
          <w:b/>
          <w:bCs/>
          <w:color w:val="1E293B"/>
          <w:sz w:val="36"/>
          <w:szCs w:val="36"/>
        </w:rPr>
        <w:t xml:space="preserve">Outreach Campaign Handoff</w:t>
      </w:r>
    </w:p>
    <w:p>
      <w:pPr>
        <w:spacing w:after="320" w:before="0"/>
      </w:pPr>
      <w:r>
        <w:rPr>
          <w:rFonts w:ascii="Arial" w:cs="Arial" w:eastAsia="Arial" w:hAnsi="Arial"/>
          <w:color w:val="64748B"/>
          <w:sz w:val="22"/>
          <w:szCs w:val="22"/>
        </w:rPr>
        <w:t xml:space="preserve">Email sequences · templates · scripts · current state · April 2026</w:t>
      </w:r>
    </w:p>
    <w:p>
      <w:pPr>
        <w:pBdr>
          <w:bottom w:val="single" w:color="E2E8F0" w:sz="4"/>
        </w:pBdr>
        <w:spacing w:after="160" w:before="160"/>
      </w:pPr>
      <w:r>
        <w:t xml:space="preserve"/>
      </w:r>
    </w:p>
    <w:p>
      <w:pPr>
        <w:pStyle w:val="Heading1"/>
        <w:spacing w:after="120" w:before="360"/>
      </w:pPr>
      <w:r>
        <w:rPr>
          <w:rFonts w:ascii="Arial" w:cs="Arial" w:eastAsia="Arial" w:hAnsi="Arial"/>
          <w:b/>
          <w:bCs/>
          <w:color w:val="1E293B"/>
          <w:sz w:val="32"/>
          <w:szCs w:val="32"/>
        </w:rPr>
        <w:t xml:space="preserve">1. Campaign Overview</w:t>
      </w:r>
    </w:p>
    <w:p>
      <w:pPr>
        <w:spacing w:after="140" w:before="0"/>
      </w:pPr>
      <w:r>
        <w:rPr>
          <w:rFonts w:ascii="Arial" w:cs="Arial" w:eastAsia="Arial" w:hAnsi="Arial"/>
          <w:color w:val="1E293B"/>
          <w:sz w:val="22"/>
          <w:szCs w:val="22"/>
        </w:rPr>
        <w:t xml:space="preserve">The Hawaiʻi Wellness outreach campaign targets wellness practitioners and centers already listed in the directory who have not yet claimed their listing. The goal is to get them to claim (free), and eventually upsell to Premium.</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258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258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Total in campaign_outreach</w:t>
            </w:r>
          </w:p>
        </w:tc>
        <w:tc>
          <w:tcPr>
            <w:tcW w:type="dxa" w:w="2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455</w:t>
            </w:r>
          </w:p>
        </w:tc>
        <w:tc>
          <w:tcPr>
            <w:tcW w:type="dxa" w:w="2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All contacts ever imported</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Actually claimed (owner_id set)</w:t>
            </w:r>
          </w:p>
        </w:tc>
        <w:tc>
          <w:tcPr>
            <w:tcW w:type="dxa" w:w="25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66534"/>
                <w:sz w:val="20"/>
                <w:szCs w:val="20"/>
              </w:rPr>
              <w:t xml:space="preserve">36</w:t>
            </w:r>
          </w:p>
        </w:tc>
        <w:tc>
          <w:tcPr>
            <w:tcW w:type="dxa" w:w="2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27 practitioners + 9 centers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Correctly marked claimed/upgraded in DB</w:t>
            </w:r>
          </w:p>
        </w:tc>
        <w:tc>
          <w:tcPr>
            <w:tcW w:type="dxa" w:w="25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val="false"/>
                <w:bCs w:val="false"/>
                <w:color w:val="1E293B"/>
                <w:sz w:val="20"/>
                <w:szCs w:val="20"/>
              </w:rPr>
              <w:t xml:space="preserve">21</w:t>
            </w:r>
          </w:p>
        </w:tc>
        <w:tc>
          <w:tcPr>
            <w:tcW w:type="dxa" w:w="2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19 claimed + 2 upgraded</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bad_contact (hard bounce / invalid)</w:t>
            </w:r>
          </w:p>
        </w:tc>
        <w:tc>
          <w:tcPr>
            <w:tcW w:type="dxa" w:w="258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val="false"/>
                <w:bCs w:val="false"/>
                <w:color w:val="991B1B"/>
                <w:sz w:val="20"/>
                <w:szCs w:val="20"/>
              </w:rPr>
              <w:t xml:space="preserve">17</w:t>
            </w:r>
          </w:p>
        </w:tc>
        <w:tc>
          <w:tcPr>
            <w:tcW w:type="dxa" w:w="2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Excluded from all sends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not_contacted</w:t>
            </w:r>
          </w:p>
        </w:tc>
        <w:tc>
          <w:tcPr>
            <w:tcW w:type="dxa" w:w="258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rFonts w:ascii="Arial" w:cs="Arial" w:eastAsia="Arial" w:hAnsi="Arial"/>
                <w:b w:val="false"/>
                <w:bCs w:val="false"/>
                <w:color w:val="1E293B"/>
                <w:sz w:val="20"/>
                <w:szCs w:val="20"/>
              </w:rPr>
              <w:t xml:space="preserve">6</w:t>
            </w:r>
          </w:p>
        </w:tc>
        <w:tc>
          <w:tcPr>
            <w:tcW w:type="dxa" w:w="2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Never received email 1a</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sms_sent (received SMS, not 1a email)</w:t>
            </w:r>
          </w:p>
        </w:tc>
        <w:tc>
          <w:tcPr>
            <w:tcW w:type="dxa" w:w="25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170</w:t>
            </w:r>
          </w:p>
        </w:tc>
        <w:tc>
          <w:tcPr>
            <w:tcW w:type="dxa" w:w="2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Eligible for 1b via status filter</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email_2_sent (received 1a + 1b)</w:t>
            </w:r>
          </w:p>
        </w:tc>
        <w:tc>
          <w:tcPr>
            <w:tcW w:type="dxa" w:w="25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0369A1"/>
                <w:sz w:val="20"/>
                <w:szCs w:val="20"/>
              </w:rPr>
              <w:t xml:space="preserve">239</w:t>
            </w:r>
          </w:p>
        </w:tc>
        <w:tc>
          <w:tcPr>
            <w:tcW w:type="dxa" w:w="25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Eligible for 1c send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0369A1" w:sz="6"/>
              <w:bottom w:val="single" w:color="CBD5E1" w:sz="1"/>
              <w:right w:val="single" w:color="CBD5E1"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Sync note</w:t>
            </w:r>
          </w:p>
          <w:p>
            <w:pPr>
              <w:spacing w:after="0"/>
            </w:pPr>
            <w:r>
              <w:rPr>
                <w:rFonts w:ascii="Arial" w:cs="Arial" w:eastAsia="Arial" w:hAnsi="Arial"/>
                <w:color w:val="1E293B"/>
                <w:sz w:val="20"/>
                <w:szCs w:val="20"/>
              </w:rPr>
              <w:t xml:space="preserve">The claimed_at column in campaign_outreach was never being populated. A sync script (sync_claimed_status.py) now fixes this by cross-referencing owner_id in the practitioners/centers tables. Run it periodically to keep statuses accurate. Two stale rows were fixed on 2026-04-06.</w:t>
            </w:r>
          </w:p>
        </w:tc>
      </w:tr>
    </w:tbl>
    <w:p>
      <w:pPr>
        <w:spacing w:after="160" w:before="0"/>
      </w:pPr>
      <w:r>
        <w:t xml:space="preserve"/>
      </w:r>
    </w:p>
    <w:p>
      <w:pPr>
        <w:pStyle w:val="Heading2"/>
        <w:spacing w:after="100" w:before="280"/>
      </w:pPr>
      <w:r>
        <w:rPr>
          <w:rFonts w:ascii="Arial" w:cs="Arial" w:eastAsia="Arial" w:hAnsi="Arial"/>
          <w:b/>
          <w:bCs/>
          <w:color w:val="0369A1"/>
          <w:sz w:val="26"/>
          <w:szCs w:val="26"/>
        </w:rPr>
        <w:t xml:space="preserve">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
        <w:gridCol w:w="1560"/>
        <w:gridCol w:w="360"/>
        <w:gridCol w:w="1560"/>
        <w:gridCol w:w="360"/>
        <w:gridCol w:w="1560"/>
        <w:gridCol w:w="360"/>
        <w:gridCol w:w="1080"/>
      </w:tblGrid>
      <w:tr>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475569"/>
                <w:sz w:val="20"/>
                <w:szCs w:val="20"/>
              </w:rPr>
              <w:t xml:space="preserve">not_contacted</w:t>
            </w:r>
          </w:p>
        </w:tc>
        <w:tc>
          <w:tcPr>
            <w:tcW w:type="dxa" w:w="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64748B"/>
                <w:sz w:val="20"/>
                <w:szCs w:val="20"/>
              </w:rPr>
              <w:t xml:space="preserve">→</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0369A1"/>
                <w:sz w:val="20"/>
                <w:szCs w:val="20"/>
              </w:rPr>
              <w:t xml:space="preserve">email_1_sent</w:t>
            </w:r>
          </w:p>
        </w:tc>
        <w:tc>
          <w:tcPr>
            <w:tcW w:type="dxa" w:w="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64748B"/>
                <w:sz w:val="20"/>
                <w:szCs w:val="20"/>
              </w:rPr>
              <w:t xml:space="preserve">→</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0369A1"/>
                <w:sz w:val="20"/>
                <w:szCs w:val="20"/>
              </w:rPr>
              <w:t xml:space="preserve">email_2_sent</w:t>
            </w:r>
          </w:p>
        </w:tc>
        <w:tc>
          <w:tcPr>
            <w:tcW w:type="dxa" w:w="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64748B"/>
                <w:sz w:val="20"/>
                <w:szCs w:val="20"/>
              </w:rPr>
              <w:t xml:space="preserve">→</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0369A1"/>
                <w:sz w:val="20"/>
                <w:szCs w:val="20"/>
              </w:rPr>
              <w:t xml:space="preserve">email_3_sent</w:t>
            </w:r>
          </w:p>
        </w:tc>
        <w:tc>
          <w:tcPr>
            <w:tcW w:type="dxa" w:w="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64748B"/>
                <w:sz w:val="20"/>
                <w:szCs w:val="20"/>
              </w:rPr>
              <w:t xml:space="preserve">→</w:t>
            </w:r>
          </w:p>
        </w:tc>
        <w:tc>
          <w:tcPr>
            <w:tcW w:type="dxa" w:w="1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66534"/>
                <w:sz w:val="20"/>
                <w:szCs w:val="20"/>
              </w:rPr>
              <w:t xml:space="preserve">claimed</w:t>
            </w:r>
          </w:p>
        </w:tc>
      </w:tr>
    </w:tbl>
    <w:p>
      <w:pPr>
        <w:spacing w:after="160" w:before="0"/>
      </w:pPr>
      <w:r>
        <w:t xml:space="preserve"/>
      </w:r>
    </w:p>
    <w:p>
      <w:pPr>
        <w:spacing w:after="140" w:before="0"/>
      </w:pPr>
      <w:r>
        <w:rPr>
          <w:rFonts w:ascii="Arial" w:cs="Arial" w:eastAsia="Arial" w:hAnsi="Arial"/>
          <w:color w:val="64748B"/>
          <w:sz w:val="22"/>
          <w:szCs w:val="22"/>
        </w:rPr>
        <w:t xml:space="preserve">Parallel terminal statuses: upgraded (claimed + paid), bad_contact (bounced/invalid).</w:t>
      </w:r>
    </w:p>
    <w:p>
      <w:pPr>
        <w:pBdr>
          <w:bottom w:val="single" w:color="E2E8F0" w:sz="4"/>
        </w:pBdr>
        <w:spacing w:after="160" w:before="160"/>
      </w:pPr>
      <w:r>
        <w:t xml:space="preserve"/>
      </w:r>
    </w:p>
    <w:p>
      <w:pPr>
        <w:pageBreakBefore/>
      </w:pPr>
      <w:r>
        <w:t xml:space="preserve"/>
      </w:r>
    </w:p>
    <w:p>
      <w:pPr>
        <w:pStyle w:val="Heading1"/>
        <w:spacing w:after="120" w:before="360"/>
      </w:pPr>
      <w:r>
        <w:rPr>
          <w:rFonts w:ascii="Arial" w:cs="Arial" w:eastAsia="Arial" w:hAnsi="Arial"/>
          <w:b/>
          <w:bCs/>
          <w:color w:val="1E293B"/>
          <w:sz w:val="32"/>
          <w:szCs w:val="32"/>
        </w:rPr>
        <w:t xml:space="preserve">2. Email Sequence — Claim Your Listing</w:t>
      </w:r>
    </w:p>
    <w:p>
      <w:pPr>
        <w:spacing w:after="140" w:before="0"/>
      </w:pPr>
      <w:r>
        <w:rPr>
          <w:rFonts w:ascii="Arial" w:cs="Arial" w:eastAsia="Arial" w:hAnsi="Arial"/>
          <w:color w:val="1E293B"/>
          <w:sz w:val="22"/>
          <w:szCs w:val="22"/>
        </w:rPr>
        <w:t xml:space="preserve">Three-touch sequence targeting unclaimed practitioners and centers. All emails sent via Resend from aloha@hawaiiwellness.net.</w:t>
      </w:r>
    </w:p>
    <w:p>
      <w:pPr>
        <w:spacing w:after="160" w:before="0"/>
      </w:pPr>
      <w:r>
        <w:t xml:space="preserve"/>
      </w:r>
    </w:p>
    <w:p>
      <w:pPr>
        <w:pStyle w:val="Heading2"/>
        <w:spacing w:after="100" w:before="280"/>
      </w:pPr>
      <w:r>
        <w:rPr>
          <w:rFonts w:ascii="Arial" w:cs="Arial" w:eastAsia="Arial" w:hAnsi="Arial"/>
          <w:b/>
          <w:bCs/>
          <w:color w:val="0369A1"/>
          <w:sz w:val="26"/>
          <w:szCs w:val="26"/>
        </w:rPr>
        <w:t xml:space="preserve">Email 1a — Phase 1: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Template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phase1_claim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Send script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pipeline/scripts/42_campaign_send.py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Targets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status = not_contacted (or email_queued); segment = unclaimed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Updates status to</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email_1_sent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Campaign tag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aloha_launch</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Subject line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Your {modality} practice in {city} is on Hawaii Wellness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Angle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Intro: your practice is already listed and showing up in searches. Claiming is free and takes 2 minutes.</w:t>
            </w:r>
          </w:p>
        </w:tc>
      </w:tr>
    </w:tbl>
    <w:p>
      <w:pPr>
        <w:spacing w:after="160" w:before="0"/>
      </w:pPr>
      <w:r>
        <w:t xml:space="preserve"/>
      </w:r>
    </w:p>
    <w:p>
      <w:pPr>
        <w:pStyle w:val="Heading2"/>
        <w:spacing w:after="100" w:before="280"/>
      </w:pPr>
      <w:r>
        <w:rPr>
          <w:rFonts w:ascii="Arial" w:cs="Arial" w:eastAsia="Arial" w:hAnsi="Arial"/>
          <w:b/>
          <w:bCs/>
          <w:color w:val="0369A1"/>
          <w:sz w:val="26"/>
          <w:szCs w:val="26"/>
        </w:rPr>
        <w:t xml:space="preserve">Email 1b — Phase 1b: Follow-up Nudge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Template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phase1b_claim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Send script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pipeline/scripts/42c_phase1b_send.py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Targets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status IN (email_1_sent, sms_sent) AND claimed_at IS NULL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Updates status to</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email_2_sent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Campaign tag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aloha_launch_1b</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Subject line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Your {modality} listing in {city} — a quick follow-up</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Angle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Sent you a note last week. People searching for you can’t see accurate info because listing is unclaimed.</w:t>
            </w:r>
          </w:p>
        </w:tc>
      </w:tr>
    </w:tbl>
    <w:p>
      <w:pPr>
        <w:spacing w:after="160" w:before="0"/>
      </w:pPr>
      <w:r>
        <w:t xml:space="preserve"/>
      </w:r>
    </w:p>
    <w:p>
      <w:pPr>
        <w:pStyle w:val="Heading2"/>
        <w:spacing w:after="100" w:before="280"/>
      </w:pPr>
      <w:r>
        <w:rPr>
          <w:rFonts w:ascii="Arial" w:cs="Arial" w:eastAsia="Arial" w:hAnsi="Arial"/>
          <w:b/>
          <w:bCs/>
          <w:color w:val="0369A1"/>
          <w:sz w:val="26"/>
          <w:szCs w:val="26"/>
        </w:rPr>
        <w:t xml:space="preserve">Email 1c — Phase 1c: Final Touch — 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0369A1" w:sz="6"/>
              <w:bottom w:val="single" w:color="CBD5E1" w:sz="1"/>
              <w:right w:val="single" w:color="CBD5E1" w:sz="1"/>
            </w:tcBorders>
            <w:shd w:fill="DCFCE7" w:val="clear"/>
            <w:tcMar>
              <w:top w:type="dxa" w:w="120"/>
              <w:left w:type="dxa" w:w="200"/>
              <w:bottom w:type="dxa" w:w="120"/>
              <w:right w:type="dxa" w:w="200"/>
            </w:tcMar>
          </w:tcPr>
          <w:p>
            <w:pPr>
              <w:spacing w:after="60"/>
            </w:pPr>
            <w:r>
              <w:rPr>
                <w:rFonts w:ascii="Arial" w:cs="Arial" w:eastAsia="Arial" w:hAnsi="Arial"/>
                <w:b/>
                <w:bCs/>
                <w:color w:val="166534"/>
                <w:sz w:val="20"/>
                <w:szCs w:val="20"/>
              </w:rPr>
              <w:t xml:space="preserve">⏰  Scheduled to send: April 3, 2026 at 9:00 AM HST</w:t>
            </w:r>
          </w:p>
          <w:p>
            <w:pPr>
              <w:spacing w:after="0"/>
            </w:pPr>
            <w:r>
              <w:rPr>
                <w:rFonts w:ascii="Arial" w:cs="Arial" w:eastAsia="Arial" w:hAnsi="Arial"/>
                <w:color w:val="1E293B"/>
                <w:sz w:val="20"/>
                <w:szCs w:val="20"/>
              </w:rPr>
              <w:t xml:space="preserve">Task: phase1c-claim-email-send. Visible in the Scheduled section of the Cowork sidebar. Will auto-disable after firing. Estimated recipients: 239.</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Template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phase1c_claim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Send script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pipeline/scripts/42d_phase1c_send.py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Targets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status = email_2_sent AND claimed_at IS NULL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Updates status to</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email_3_sent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Campaign tag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aloha_launch_1c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Subject line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Your free listing on Hawaiʻi Wellness is yours to claim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E293B"/>
                <w:sz w:val="20"/>
                <w:szCs w:val="20"/>
              </w:rPr>
              <w:t xml:space="preserve">Angle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Your listing is already live — the only thing missing is you behind it. Warm, low-pressure, final outreach.</w:t>
            </w:r>
          </w:p>
        </w:tc>
      </w:tr>
    </w:tbl>
    <w:p>
      <w:pPr>
        <w:spacing w:after="160" w:before="0"/>
      </w:pPr>
      <w:r>
        <w:t xml:space="preserve"/>
      </w:r>
    </w:p>
    <w:p>
      <w:pPr>
        <w:spacing w:after="140" w:before="0"/>
      </w:pPr>
      <w:r>
        <w:rPr>
          <w:rFonts w:ascii="Arial" w:cs="Arial" w:eastAsia="Arial" w:hAnsi="Arial"/>
          <w:color w:val="1E293B"/>
          <w:sz w:val="22"/>
          <w:szCs w:val="22"/>
        </w:rPr>
        <w:t xml:space="preserve">To run manually:</w:t>
      </w:r>
    </w:p>
    <w:p>
      <w:pPr>
        <w:spacing w:after="80" w:before="0"/>
      </w:pPr>
      <w:r>
        <w:rPr>
          <w:rFonts w:ascii="Courier New" w:cs="Courier New" w:eastAsia="Courier New" w:hAnsi="Courier New"/>
          <w:color w:val="334155"/>
          <w:sz w:val="20"/>
          <w:szCs w:val="20"/>
        </w:rPr>
        <w:t xml:space="preserve">cd hawaii-wellness/pipeline</w:t>
      </w:r>
    </w:p>
    <w:p>
      <w:pPr>
        <w:spacing w:after="80" w:before="0"/>
      </w:pPr>
      <w:r>
        <w:rPr>
          <w:rFonts w:ascii="Courier New" w:cs="Courier New" w:eastAsia="Courier New" w:hAnsi="Courier New"/>
          <w:color w:val="334155"/>
          <w:sz w:val="20"/>
          <w:szCs w:val="20"/>
        </w:rPr>
        <w:t xml:space="preserve">python3 scripts/42d_phase1c_send.py --dry-run   # preview first</w:t>
      </w:r>
    </w:p>
    <w:p>
      <w:pPr>
        <w:spacing w:after="200" w:before="0"/>
      </w:pPr>
      <w:r>
        <w:rPr>
          <w:rFonts w:ascii="Courier New" w:cs="Courier New" w:eastAsia="Courier New" w:hAnsi="Courier New"/>
          <w:color w:val="334155"/>
          <w:sz w:val="20"/>
          <w:szCs w:val="20"/>
        </w:rPr>
        <w:t xml:space="preserve">python3 scripts/42d_phase1c_send.py             # live send</w:t>
      </w:r>
    </w:p>
    <w:p>
      <w:pPr>
        <w:pBdr>
          <w:bottom w:val="single" w:color="E2E8F0" w:sz="4"/>
        </w:pBdr>
        <w:spacing w:after="160" w:before="160"/>
      </w:pPr>
      <w:r>
        <w:t xml:space="preserve"/>
      </w:r>
    </w:p>
    <w:p>
      <w:pPr>
        <w:pageBreakBefore/>
      </w:pPr>
      <w:r>
        <w:t xml:space="preserve"/>
      </w:r>
    </w:p>
    <w:p>
      <w:pPr>
        <w:pStyle w:val="Heading1"/>
        <w:spacing w:after="120" w:before="360"/>
      </w:pPr>
      <w:r>
        <w:rPr>
          <w:rFonts w:ascii="Arial" w:cs="Arial" w:eastAsia="Arial" w:hAnsi="Arial"/>
          <w:b/>
          <w:bCs/>
          <w:color w:val="1E293B"/>
          <w:sz w:val="32"/>
          <w:szCs w:val="32"/>
        </w:rPr>
        <w:t xml:space="preserve">3. Post-Claim Templates (Phase 2)</w:t>
      </w:r>
    </w:p>
    <w:p>
      <w:pPr>
        <w:spacing w:after="140" w:before="0"/>
      </w:pPr>
      <w:r>
        <w:rPr>
          <w:rFonts w:ascii="Arial" w:cs="Arial" w:eastAsia="Arial" w:hAnsi="Arial"/>
          <w:color w:val="1E293B"/>
          <w:sz w:val="22"/>
          <w:szCs w:val="22"/>
        </w:rPr>
        <w:t xml:space="preserve">After a practitioner claims their listing, they are segmented into one of three tracks for an upsell sequence. These templates exist in email_templates.py but no automated send script has been built yet for Phase 2.</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Template</w:t>
            </w:r>
          </w:p>
        </w:tc>
        <w:tc>
          <w:tcPr>
            <w:tcW w:type="dxa" w:w="24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45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Pitch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phase2_track_a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claimed_has_website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Upsell Premium ($39/mo) — adds booking button, testimonials, schedule alongside their existing site.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phase2_track_b</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claimed_no_website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Premium as website replacement — shareable profile with full bio, services, social links.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phase2_track_c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bundle_prospect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Done-for-you website bundle — custom site + Premium, live in 2 weeks, 15-min call CTA.</w:t>
            </w:r>
          </w:p>
        </w:tc>
      </w:tr>
    </w:tbl>
    <w:p>
      <w:pPr>
        <w:spacing w:after="160" w:before="0"/>
      </w:pPr>
      <w:r>
        <w:t xml:space="preserve"/>
      </w:r>
    </w:p>
    <w:p>
      <w:pPr>
        <w:spacing w:after="140" w:before="0"/>
      </w:pPr>
      <w:r>
        <w:rPr>
          <w:rFonts w:ascii="Arial" w:cs="Arial" w:eastAsia="Arial" w:hAnsi="Arial"/>
          <w:color w:val="1E293B"/>
          <w:sz w:val="22"/>
          <w:szCs w:val="22"/>
        </w:rPr>
        <w:t xml:space="preserve">Segment is determined at campaign init time (41_campaign_segment.py) based on whether the practitioner has a website_url set.</w:t>
      </w:r>
    </w:p>
    <w:p>
      <w:pPr>
        <w:pBdr>
          <w:bottom w:val="single" w:color="E2E8F0" w:sz="4"/>
        </w:pBdr>
        <w:spacing w:after="160" w:before="160"/>
      </w:pPr>
      <w:r>
        <w:t xml:space="preserve"/>
      </w:r>
    </w:p>
    <w:p>
      <w:pPr>
        <w:pStyle w:val="Heading1"/>
        <w:spacing w:after="120" w:before="360"/>
      </w:pPr>
      <w:r>
        <w:rPr>
          <w:rFonts w:ascii="Arial" w:cs="Arial" w:eastAsia="Arial" w:hAnsi="Arial"/>
          <w:b/>
          <w:bCs/>
          <w:color w:val="1E293B"/>
          <w:sz w:val="32"/>
          <w:szCs w:val="32"/>
        </w:rPr>
        <w:t xml:space="preserve">4. Key Files &amp; Locations</w:t>
      </w:r>
    </w:p>
    <w:p>
      <w:pPr>
        <w:spacing w:after="160" w:before="0"/>
      </w:pPr>
      <w:r>
        <w:t xml:space="preserve"/>
      </w:r>
    </w:p>
    <w:p>
      <w:pPr>
        <w:pStyle w:val="Heading2"/>
        <w:spacing w:after="100" w:before="280"/>
      </w:pPr>
      <w:r>
        <w:rPr>
          <w:rFonts w:ascii="Arial" w:cs="Arial" w:eastAsia="Arial" w:hAnsi="Arial"/>
          <w:b/>
          <w:bCs/>
          <w:color w:val="0369A1"/>
          <w:sz w:val="26"/>
          <w:szCs w:val="26"/>
        </w:rPr>
        <w:t xml:space="preserve">Email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49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pipeline/src/email_templates.py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All email template functions. Add new templates here and register in TEMPLATE_MAP.</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pipeline/src/resend_client.py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Resend API wrapper. Handles rate limiting (SEND_DELAY_SECONDS) and tags.</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pipeline/src/supabase_client.py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Supabase client for pipeline scripts.</w:t>
            </w:r>
          </w:p>
        </w:tc>
      </w:tr>
    </w:tbl>
    <w:p>
      <w:pPr>
        <w:spacing w:after="160" w:before="0"/>
      </w:pPr>
      <w:r>
        <w:t xml:space="preserve"/>
      </w:r>
    </w:p>
    <w:p>
      <w:pPr>
        <w:pStyle w:val="Heading2"/>
        <w:spacing w:after="100" w:before="280"/>
      </w:pPr>
      <w:r>
        <w:rPr>
          <w:rFonts w:ascii="Arial" w:cs="Arial" w:eastAsia="Arial" w:hAnsi="Arial"/>
          <w:b/>
          <w:bCs/>
          <w:color w:val="0369A1"/>
          <w:sz w:val="26"/>
          <w:szCs w:val="26"/>
        </w:rPr>
        <w:t xml:space="preserve">Send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Script</w:t>
            </w:r>
          </w:p>
        </w:tc>
        <w:tc>
          <w:tcPr>
            <w:tcW w:type="dxa" w:w="49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pipeline/scripts/42_campaign_send.py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General-purpose sender: batch files, queued contacts, or test sends.</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pipeline/scripts/42c_phase1b_send.py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 1b send — targets email_1_sent + sms_sent, unclaimed.</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pipeline/scripts/42d_phase1c_send.py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 1c send — targets email_2_sent, unclaimed. NEW — created 2026-04-06.</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pipeline/scripts/sync_claimed_status.py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Syncs campaign_outreach status with actual owner_id state. Run periodically. NEW — created 2026-04-06.</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pipeline/scripts/43_daily_outreach.py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SEPARATE campaign: website refresh outreach (score &lt; 60 practitioners). Has its own state file.</w:t>
            </w:r>
          </w:p>
        </w:tc>
      </w:tr>
    </w:tbl>
    <w:p>
      <w:pPr>
        <w:spacing w:after="160" w:before="0"/>
      </w:pPr>
      <w:r>
        <w:t xml:space="preserve"/>
      </w:r>
    </w:p>
    <w:p>
      <w:pPr>
        <w:pStyle w:val="Heading2"/>
        <w:spacing w:after="100" w:before="280"/>
      </w:pPr>
      <w:r>
        <w:rPr>
          <w:rFonts w:ascii="Arial" w:cs="Arial" w:eastAsia="Arial" w:hAnsi="Arial"/>
          <w:b/>
          <w:bCs/>
          <w:color w:val="0369A1"/>
          <w:sz w:val="26"/>
          <w:szCs w:val="26"/>
        </w:rPr>
        <w:t xml:space="preserve">Campaign Management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Script</w:t>
            </w:r>
          </w:p>
        </w:tc>
        <w:tc>
          <w:tcPr>
            <w:tcW w:type="dxa" w:w="49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pipeline/scripts/40_campaign_init.py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Initializes campaign_outreach table from scored listings.</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pipeline/scripts/41_campaign_segment.py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Segments contacts into unclaimed / claimed_has_website / claimed_no_website etc.</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pipeline/scripts/43_campaign_sync.py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Syncs campaign state from Resend events (bounces, opens, clicks).</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pipeline/scripts/44_campaign_export.py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Exports campaign data to CSV for review.</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pipeline/scripts/45_ga4_metrics.py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GA4 metrics pull for campaign performance tracking.</w:t>
            </w:r>
          </w:p>
        </w:tc>
      </w:tr>
    </w:tbl>
    <w:p>
      <w:pPr>
        <w:spacing w:after="160" w:before="0"/>
      </w:pPr>
      <w:r>
        <w:t xml:space="preserve"/>
      </w:r>
    </w:p>
    <w:p>
      <w:pPr>
        <w:pStyle w:val="Heading2"/>
        <w:spacing w:after="100" w:before="280"/>
      </w:pPr>
      <w:r>
        <w:rPr>
          <w:rFonts w:ascii="Arial" w:cs="Arial" w:eastAsia="Arial" w:hAnsi="Arial"/>
          <w:b/>
          <w:bCs/>
          <w:color w:val="0369A1"/>
          <w:sz w:val="26"/>
          <w:szCs w:val="26"/>
        </w:rPr>
        <w:t xml:space="preserve">Output &amp; State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49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pipeline/output/outreach_state.json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State for the website-refresh campaign (43_daily_outreach.py). Tracks which IDs have been website-emailed.</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pipeline/output/phase1c_send_*.json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Per-run send logs for 1c (and other phases). Keyed by timestamp and mode (live/dryrun).</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pipeline/output/batch_*.json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Batch files generated by campaign segmentation for bulk sends.</w:t>
            </w:r>
          </w:p>
        </w:tc>
      </w:tr>
    </w:tbl>
    <w:p>
      <w:pPr>
        <w:spacing w:after="160" w:before="0"/>
      </w:pPr>
      <w:r>
        <w:t xml:space="preserve"/>
      </w:r>
    </w:p>
    <w:p>
      <w:pPr>
        <w:pStyle w:val="Heading2"/>
        <w:spacing w:after="100" w:before="280"/>
      </w:pPr>
      <w:r>
        <w:rPr>
          <w:rFonts w:ascii="Arial" w:cs="Arial" w:eastAsia="Arial" w:hAnsi="Arial"/>
          <w:b/>
          <w:bCs/>
          <w:color w:val="0369A1"/>
          <w:sz w:val="26"/>
          <w:szCs w:val="26"/>
        </w:rPr>
        <w:t xml:space="preserve">Reference Documents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49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outreach-template.md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Link-building outreach strategy + email templates for tourism, blogs, chambers, media partners.</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outreach-contacts.md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35+ curated link-building contacts with emails, contact methods, and partnership notes.</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pipeline/templates/outreach_email.md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Website redesign outreach email template (used by 43_daily_outreach.py).</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email-1c-claim-listing.md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Markdown source / plain-text reference for email 1c copy.</w:t>
            </w:r>
          </w:p>
        </w:tc>
      </w:tr>
    </w:tbl>
    <w:p>
      <w:pPr>
        <w:pBdr>
          <w:bottom w:val="single" w:color="E2E8F0" w:sz="4"/>
        </w:pBdr>
        <w:spacing w:after="160" w:before="160"/>
      </w:pPr>
      <w:r>
        <w:t xml:space="preserve"/>
      </w:r>
    </w:p>
    <w:p>
      <w:pPr>
        <w:pageBreakBefore/>
      </w:pPr>
      <w:r>
        <w:t xml:space="preserve"/>
      </w:r>
    </w:p>
    <w:p>
      <w:pPr>
        <w:pStyle w:val="Heading1"/>
        <w:spacing w:after="120" w:before="360"/>
      </w:pPr>
      <w:r>
        <w:rPr>
          <w:rFonts w:ascii="Arial" w:cs="Arial" w:eastAsia="Arial" w:hAnsi="Arial"/>
          <w:b/>
          <w:bCs/>
          <w:color w:val="1E293B"/>
          <w:sz w:val="32"/>
          <w:szCs w:val="32"/>
        </w:rPr>
        <w:t xml:space="preserve">5. Supabase Tables</w:t>
      </w:r>
    </w:p>
    <w:p>
      <w:pPr>
        <w:spacing w:after="160" w:before="0"/>
      </w:pPr>
      <w:r>
        <w:t xml:space="preserve"/>
      </w:r>
    </w:p>
    <w:p>
      <w:pPr>
        <w:pStyle w:val="Heading2"/>
        <w:spacing w:after="100" w:before="280"/>
      </w:pPr>
      <w:r>
        <w:rPr>
          <w:rFonts w:ascii="Arial" w:cs="Arial" w:eastAsia="Arial" w:hAnsi="Arial"/>
          <w:b/>
          <w:bCs/>
          <w:color w:val="0369A1"/>
          <w:sz w:val="26"/>
          <w:szCs w:val="26"/>
        </w:rPr>
        <w:t xml:space="preserve">campaign_outreach</w:t>
      </w:r>
    </w:p>
    <w:p>
      <w:pPr>
        <w:spacing w:after="140" w:before="0"/>
      </w:pPr>
      <w:r>
        <w:rPr>
          <w:rFonts w:ascii="Arial" w:cs="Arial" w:eastAsia="Arial" w:hAnsi="Arial"/>
          <w:color w:val="1E293B"/>
          <w:sz w:val="22"/>
          <w:szCs w:val="22"/>
        </w:rPr>
        <w:t xml:space="preserve">Primary tracking table. One row per contact (listing). 455 rows total as of April 2026.</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Primary key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listing_id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to practitioners.id or centers.id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listing_type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practitioner or center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name, email, island, city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Denormalized from listing at import 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State machine field — see flow diagram above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segment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unclaimed, claimed_has_website, claimed_no_website, bundle_prospect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claimed_at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Set by sync_claimed_status.py when owner_id detected. Was never auto-populated before 2026-04-06.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email_1/2/3_sent_at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timestamptz</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Timestamps for each send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email_1/2/3_template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Template name used for each send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notes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Manual notes or error reasons (e.g. bad_contact reason)</w:t>
            </w:r>
          </w:p>
        </w:tc>
      </w:tr>
    </w:tbl>
    <w:p>
      <w:pPr>
        <w:spacing w:after="160" w:before="0"/>
      </w:pPr>
      <w:r>
        <w:t xml:space="preserve"/>
      </w:r>
    </w:p>
    <w:p>
      <w:pPr>
        <w:pStyle w:val="Heading2"/>
        <w:spacing w:after="100" w:before="280"/>
      </w:pPr>
      <w:r>
        <w:rPr>
          <w:rFonts w:ascii="Arial" w:cs="Arial" w:eastAsia="Arial" w:hAnsi="Arial"/>
          <w:b/>
          <w:bCs/>
          <w:color w:val="0369A1"/>
          <w:sz w:val="26"/>
          <w:szCs w:val="26"/>
        </w:rPr>
        <w:t xml:space="preserve">campaign_emails</w:t>
      </w:r>
    </w:p>
    <w:p>
      <w:pPr>
        <w:spacing w:after="140" w:before="0"/>
      </w:pPr>
      <w:r>
        <w:rPr>
          <w:rFonts w:ascii="Arial" w:cs="Arial" w:eastAsia="Arial" w:hAnsi="Arial"/>
          <w:color w:val="1E293B"/>
          <w:sz w:val="22"/>
          <w:szCs w:val="22"/>
        </w:rPr>
        <w:t xml:space="preserve">Log of every sent email. One row per send. Used for debugging and auditing.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outreach_id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uuid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FK to campaign_outreach.id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resend_id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Resend email ID for delivery tracking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template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Template name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body_preview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First 200 chars of plain-text body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334155"/>
                <w:sz w:val="18"/>
                <w:szCs w:val="18"/>
              </w:rPr>
              <w:t xml:space="preserve">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sent, bounced, etc.</w:t>
            </w:r>
          </w:p>
        </w:tc>
      </w:tr>
    </w:tbl>
    <w:p>
      <w:pPr>
        <w:spacing w:after="160" w:before="0"/>
      </w:pPr>
      <w:r>
        <w:t xml:space="preserve"/>
      </w:r>
    </w:p>
    <w:p>
      <w:pPr>
        <w:pStyle w:val="Heading2"/>
        <w:spacing w:after="100" w:before="280"/>
      </w:pPr>
      <w:r>
        <w:rPr>
          <w:rFonts w:ascii="Arial" w:cs="Arial" w:eastAsia="Arial" w:hAnsi="Arial"/>
          <w:b/>
          <w:bCs/>
          <w:color w:val="0369A1"/>
          <w:sz w:val="26"/>
          <w:szCs w:val="26"/>
        </w:rPr>
        <w:t xml:space="preserve">Claim Detection</w:t>
      </w:r>
    </w:p>
    <w:p>
      <w:pPr>
        <w:spacing w:after="140" w:before="0"/>
      </w:pPr>
      <w:r>
        <w:rPr>
          <w:rFonts w:ascii="Arial" w:cs="Arial" w:eastAsia="Arial" w:hAnsi="Arial"/>
          <w:color w:val="1E293B"/>
          <w:sz w:val="22"/>
          <w:szCs w:val="22"/>
        </w:rPr>
        <w:t xml:space="preserve">Claims are detected by checking owner_id in the practitioners and centers tables (not from campaign_outreach.claimed_at, which is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53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As of April 2026</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practitioners (owner_id IS NOT NULL)</w:t>
            </w:r>
          </w:p>
        </w:tc>
        <w:tc>
          <w:tcPr>
            <w:tcW w:type="dxa" w:w="5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66534"/>
                <w:sz w:val="20"/>
                <w:szCs w:val="20"/>
              </w:rPr>
              <w:t xml:space="preserve">27 claimed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centers (owner_id IS NOT NULL)</w:t>
            </w:r>
          </w:p>
        </w:tc>
        <w:tc>
          <w:tcPr>
            <w:tcW w:type="dxa" w:w="5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66534"/>
                <w:sz w:val="20"/>
                <w:szCs w:val="20"/>
              </w:rPr>
              <w:t xml:space="preserve">9 claimed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Total</w:t>
            </w:r>
          </w:p>
        </w:tc>
        <w:tc>
          <w:tcPr>
            <w:tcW w:type="dxa" w:w="5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66534"/>
                <w:sz w:val="20"/>
                <w:szCs w:val="20"/>
              </w:rPr>
              <w:t xml:space="preserve">36 claimed</w:t>
            </w:r>
          </w:p>
        </w:tc>
      </w:tr>
    </w:tbl>
    <w:p>
      <w:pPr>
        <w:pBdr>
          <w:bottom w:val="single" w:color="E2E8F0" w:sz="4"/>
        </w:pBdr>
        <w:spacing w:after="160" w:before="160"/>
      </w:pPr>
      <w:r>
        <w:t xml:space="preserve"/>
      </w:r>
    </w:p>
    <w:p>
      <w:pPr>
        <w:pStyle w:val="Heading1"/>
        <w:spacing w:after="120" w:before="360"/>
      </w:pPr>
      <w:r>
        <w:rPr>
          <w:rFonts w:ascii="Arial" w:cs="Arial" w:eastAsia="Arial" w:hAnsi="Arial"/>
          <w:b/>
          <w:bCs/>
          <w:color w:val="1E293B"/>
          <w:sz w:val="32"/>
          <w:szCs w:val="32"/>
        </w:rPr>
        <w:t xml:space="preserve">6. Common Commands</w:t>
      </w:r>
    </w:p>
    <w:p>
      <w:pPr>
        <w:spacing w:after="160" w:before="0"/>
      </w:pPr>
      <w:r>
        <w:t xml:space="preserve"/>
      </w:r>
    </w:p>
    <w:p>
      <w:pPr>
        <w:pStyle w:val="Heading2"/>
        <w:spacing w:after="100" w:before="280"/>
      </w:pPr>
      <w:r>
        <w:rPr>
          <w:rFonts w:ascii="Arial" w:cs="Arial" w:eastAsia="Arial" w:hAnsi="Arial"/>
          <w:b/>
          <w:bCs/>
          <w:color w:val="0369A1"/>
          <w:sz w:val="26"/>
          <w:szCs w:val="26"/>
        </w:rPr>
        <w:t xml:space="preserve">Check who’s eligible for the next send</w:t>
      </w:r>
    </w:p>
    <w:p>
      <w:pPr>
        <w:spacing w:after="80" w:before="0"/>
      </w:pPr>
      <w:r>
        <w:rPr>
          <w:rFonts w:ascii="Courier New" w:cs="Courier New" w:eastAsia="Courier New" w:hAnsi="Courier New"/>
          <w:color w:val="334155"/>
          <w:sz w:val="20"/>
          <w:szCs w:val="20"/>
        </w:rPr>
        <w:t xml:space="preserve">cd hawaii-wellness/pipeline</w:t>
      </w:r>
    </w:p>
    <w:p>
      <w:pPr>
        <w:spacing w:after="200" w:before="0"/>
      </w:pPr>
      <w:r>
        <w:rPr>
          <w:rFonts w:ascii="Courier New" w:cs="Courier New" w:eastAsia="Courier New" w:hAnsi="Courier New"/>
          <w:color w:val="334155"/>
          <w:sz w:val="20"/>
          <w:szCs w:val="20"/>
        </w:rPr>
        <w:t xml:space="preserve">python3 scripts/42d_phase1c_send.py --dry-run</w:t>
      </w:r>
    </w:p>
    <w:p>
      <w:pPr>
        <w:pStyle w:val="Heading2"/>
        <w:spacing w:after="100" w:before="280"/>
      </w:pPr>
      <w:r>
        <w:rPr>
          <w:rFonts w:ascii="Arial" w:cs="Arial" w:eastAsia="Arial" w:hAnsi="Arial"/>
          <w:b/>
          <w:bCs/>
          <w:color w:val="0369A1"/>
          <w:sz w:val="26"/>
          <w:szCs w:val="26"/>
        </w:rPr>
        <w:t xml:space="preserve">Sync claimed status (run after any claim spike)</w:t>
      </w:r>
    </w:p>
    <w:p>
      <w:pPr>
        <w:spacing w:after="80" w:before="0"/>
      </w:pPr>
      <w:r>
        <w:rPr>
          <w:rFonts w:ascii="Courier New" w:cs="Courier New" w:eastAsia="Courier New" w:hAnsi="Courier New"/>
          <w:color w:val="334155"/>
          <w:sz w:val="20"/>
          <w:szCs w:val="20"/>
        </w:rPr>
        <w:t xml:space="preserve">python3 scripts/sync_claimed_status.py --dry-run   # check first</w:t>
      </w:r>
    </w:p>
    <w:p>
      <w:pPr>
        <w:spacing w:after="200" w:before="0"/>
      </w:pPr>
      <w:r>
        <w:rPr>
          <w:rFonts w:ascii="Courier New" w:cs="Courier New" w:eastAsia="Courier New" w:hAnsi="Courier New"/>
          <w:color w:val="334155"/>
          <w:sz w:val="20"/>
          <w:szCs w:val="20"/>
        </w:rPr>
        <w:t xml:space="preserve">python3 scripts/sync_claimed_status.py</w:t>
      </w:r>
    </w:p>
    <w:p>
      <w:pPr>
        <w:pStyle w:val="Heading2"/>
        <w:spacing w:after="100" w:before="280"/>
      </w:pPr>
      <w:r>
        <w:rPr>
          <w:rFonts w:ascii="Arial" w:cs="Arial" w:eastAsia="Arial" w:hAnsi="Arial"/>
          <w:b/>
          <w:bCs/>
          <w:color w:val="0369A1"/>
          <w:sz w:val="26"/>
          <w:szCs w:val="26"/>
        </w:rPr>
        <w:t xml:space="preserve">Check live claim count</w:t>
      </w:r>
    </w:p>
    <w:p>
      <w:pPr>
        <w:spacing w:after="200" w:before="0"/>
      </w:pPr>
      <w:r>
        <w:rPr>
          <w:rFonts w:ascii="Courier New" w:cs="Courier New" w:eastAsia="Courier New" w:hAnsi="Courier New"/>
          <w:color w:val="334155"/>
          <w:sz w:val="20"/>
          <w:szCs w:val="20"/>
        </w:rPr>
        <w:t xml:space="preserve">python3 -c "import sys; sys.path.insert(0, '.'); from src.supabase_client import client; p = client.table('practitioners').select('id', count='exact').not_.is_('owner_id', 'null').execute(); c = client.table('centers').select('id', count='exact').not_.is_('owner_id', 'null').execute(); print(f'Claimed: {p.count + c.count}')"</w:t>
      </w:r>
    </w:p>
    <w:p>
      <w:pPr>
        <w:pStyle w:val="Heading2"/>
        <w:spacing w:after="100" w:before="280"/>
      </w:pPr>
      <w:r>
        <w:rPr>
          <w:rFonts w:ascii="Arial" w:cs="Arial" w:eastAsia="Arial" w:hAnsi="Arial"/>
          <w:b/>
          <w:bCs/>
          <w:color w:val="0369A1"/>
          <w:sz w:val="26"/>
          <w:szCs w:val="26"/>
        </w:rPr>
        <w:t xml:space="preserve">Export campaign state to CSV</w:t>
      </w:r>
    </w:p>
    <w:p>
      <w:pPr>
        <w:spacing w:after="200" w:before="0"/>
      </w:pPr>
      <w:r>
        <w:rPr>
          <w:rFonts w:ascii="Courier New" w:cs="Courier New" w:eastAsia="Courier New" w:hAnsi="Courier New"/>
          <w:color w:val="334155"/>
          <w:sz w:val="20"/>
          <w:szCs w:val="20"/>
        </w:rPr>
        <w:t xml:space="preserve">python3 scripts/44_campaign_export.py</w:t>
      </w:r>
    </w:p>
    <w:p>
      <w:pPr>
        <w:pStyle w:val="Heading2"/>
        <w:spacing w:after="100" w:before="280"/>
      </w:pPr>
      <w:r>
        <w:rPr>
          <w:rFonts w:ascii="Arial" w:cs="Arial" w:eastAsia="Arial" w:hAnsi="Arial"/>
          <w:b/>
          <w:bCs/>
          <w:color w:val="0369A1"/>
          <w:sz w:val="26"/>
          <w:szCs w:val="26"/>
        </w:rPr>
        <w:t xml:space="preserve">Run website-refresh batch (separate campaign)</w:t>
      </w:r>
    </w:p>
    <w:p>
      <w:pPr>
        <w:spacing w:after="80" w:before="0"/>
      </w:pPr>
      <w:r>
        <w:rPr>
          <w:rFonts w:ascii="Courier New" w:cs="Courier New" w:eastAsia="Courier New" w:hAnsi="Courier New"/>
          <w:color w:val="334155"/>
          <w:sz w:val="20"/>
          <w:szCs w:val="20"/>
        </w:rPr>
        <w:t xml:space="preserve">python3 scripts/43_daily_outreach.py --dry-run</w:t>
      </w:r>
    </w:p>
    <w:p>
      <w:pPr>
        <w:spacing w:after="200" w:before="0"/>
      </w:pPr>
      <w:r>
        <w:rPr>
          <w:rFonts w:ascii="Courier New" w:cs="Courier New" w:eastAsia="Courier New" w:hAnsi="Courier New"/>
          <w:color w:val="334155"/>
          <w:sz w:val="20"/>
          <w:szCs w:val="20"/>
        </w:rPr>
        <w:t xml:space="preserve">python3 scripts/43_daily_outreach.py</w:t>
      </w:r>
    </w:p>
    <w:p>
      <w:pPr>
        <w:pBdr>
          <w:bottom w:val="single" w:color="E2E8F0" w:sz="4"/>
        </w:pBdr>
        <w:spacing w:after="160" w:before="160"/>
      </w:pPr>
      <w:r>
        <w:t xml:space="preserve"/>
      </w:r>
    </w:p>
    <w:p>
      <w:pPr>
        <w:pStyle w:val="Heading1"/>
        <w:spacing w:after="120" w:before="360"/>
      </w:pPr>
      <w:r>
        <w:rPr>
          <w:rFonts w:ascii="Arial" w:cs="Arial" w:eastAsia="Arial" w:hAnsi="Arial"/>
          <w:b/>
          <w:bCs/>
          <w:color w:val="1E293B"/>
          <w:sz w:val="32"/>
          <w:szCs w:val="32"/>
        </w:rPr>
        <w:t xml:space="preserve">7. Link-Building Outreach (Separate from Claim Campaign)</w:t>
      </w:r>
    </w:p>
    <w:p>
      <w:pPr>
        <w:spacing w:after="140" w:before="0"/>
      </w:pPr>
      <w:r>
        <w:rPr>
          <w:rFonts w:ascii="Arial" w:cs="Arial" w:eastAsia="Arial" w:hAnsi="Arial"/>
          <w:color w:val="1E293B"/>
          <w:sz w:val="22"/>
          <w:szCs w:val="22"/>
        </w:rPr>
        <w:t xml:space="preserve">Separate effort to build backlinks for hawaiiwellness.net domain authority. Not automated — manual sends to external partners.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7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Key Targets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Tourism &amp; travel blogs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Hawaii Guide, Aloha With Love, Beat of Hawaii, Go Hawaii (official)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Wellness directories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HealthyWrites, ClinicSpots, Your Health Magazine, Wellness Directory Online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Chambers of Commerce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Big Island, Maui, Oahu/State, Kauai — all have direct email contacts in outreach-contacts.md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Local media</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Honolulu Magazine (Diane Seo), Maui News (citydesk@), West Hawaii Today (dbock@)</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Wellness orgs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HSNP (hawaiind.org), Hui Ho‘omalu (info@huihoomalu.org), Hawaii Dance &amp; Wellness</w:t>
            </w:r>
          </w:p>
        </w:tc>
      </w:tr>
    </w:tbl>
    <w:p>
      <w:pPr>
        <w:spacing w:after="160" w:before="0"/>
      </w:pPr>
      <w:r>
        <w:t xml:space="preserve"/>
      </w:r>
    </w:p>
    <w:p>
      <w:pPr>
        <w:spacing w:after="140" w:before="0"/>
      </w:pPr>
      <w:r>
        <w:rPr>
          <w:rFonts w:ascii="Arial" w:cs="Arial" w:eastAsia="Arial" w:hAnsi="Arial"/>
          <w:color w:val="1E293B"/>
          <w:sz w:val="22"/>
          <w:szCs w:val="22"/>
        </w:rPr>
        <w:t xml:space="preserve">Full contact list with emails and notes: outreach-contacts.md (project root)</w:t>
      </w:r>
    </w:p>
    <w:p>
      <w:pPr>
        <w:spacing w:after="140" w:before="0"/>
      </w:pPr>
      <w:r>
        <w:rPr>
          <w:rFonts w:ascii="Arial" w:cs="Arial" w:eastAsia="Arial" w:hAnsi="Arial"/>
          <w:color w:val="1E293B"/>
          <w:sz w:val="22"/>
          <w:szCs w:val="22"/>
        </w:rPr>
        <w:t xml:space="preserve">Email templates for each category: outreach-template.md (project root)</w:t>
      </w:r>
    </w:p>
    <w:p>
      <w:pPr>
        <w:pBdr>
          <w:bottom w:val="single" w:color="E2E8F0" w:sz="4"/>
        </w:pBdr>
        <w:spacing w:after="160" w:before="160"/>
      </w:pPr>
      <w:r>
        <w:t xml:space="preserve"/>
      </w:r>
    </w:p>
    <w:p>
      <w:pPr>
        <w:pStyle w:val="Heading1"/>
        <w:spacing w:after="120" w:before="360"/>
      </w:pPr>
      <w:r>
        <w:rPr>
          <w:rFonts w:ascii="Arial" w:cs="Arial" w:eastAsia="Arial" w:hAnsi="Arial"/>
          <w:b/>
          <w:bCs/>
          <w:color w:val="1E293B"/>
          <w:sz w:val="32"/>
          <w:szCs w:val="32"/>
        </w:rPr>
        <w:t xml:space="preserve">8. Known Issues &amp; Maintenance Notes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460"/>
      </w:tblGrid>
      <w:tr>
        <w:tc>
          <w:tcPr>
            <w:tcW w:type="dxa" w:w="3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260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6460"/>
            <w:tcBorders>
              <w:top w:val="single" w:color="CBD5E1" w:sz="1"/>
              <w:left w:val="single" w:color="CBD5E1" w:sz="1"/>
              <w:bottom w:val="single" w:color="CBD5E1" w:sz="1"/>
              <w:right w:val="single" w:color="CBD5E1" w:sz="1"/>
            </w:tcBorders>
            <w:shd w:fill="0369A1" w:val="clear"/>
            <w:tcMar>
              <w:top w:type="dxa" w:w="100"/>
              <w:left w:type="dxa" w:w="140"/>
              <w:bottom w:type="dxa" w:w="100"/>
              <w:right w:type="dxa" w:w="140"/>
            </w:tcMar>
          </w:tcPr>
          <w:p>
            <w:r>
              <w:rPr>
                <w:rFonts w:ascii="Arial" w:cs="Arial" w:eastAsia="Arial" w:hAnsi="Arial"/>
                <w:b/>
                <w:bCs/>
                <w:color w:val="FFFFFF"/>
                <w:sz w:val="20"/>
                <w:szCs w:val="20"/>
              </w:rPr>
              <w:t xml:space="preserve">Resolution</w:t>
            </w:r>
          </w:p>
        </w:tc>
      </w:tr>
      <w:tr>
        <w:tc>
          <w:tcPr>
            <w:tcW w:type="dxa" w:w="3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66534"/>
                <w:sz w:val="20"/>
                <w:szCs w:val="20"/>
              </w:rPr>
              <w:t xml:space="preserv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claimed_at never populated</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Fixed 2026-04-06. sync_claimed_status.py now writes claimed_at when it detects owner_id. Run periodically.</w:t>
            </w:r>
          </w:p>
        </w:tc>
      </w:tr>
      <w:tr>
        <w:tc>
          <w:tcPr>
            <w:tcW w:type="dxa" w:w="3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66534"/>
                <w:sz w:val="20"/>
                <w:szCs w:val="20"/>
              </w:rPr>
              <w:t xml:space="preserv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2 stale email_2_sent rows (Kona Cloud Forest Sanctuary, Kona Wellness Center)</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Fixed 2026-04-06. Both updated to status=claimed.</w:t>
            </w:r>
          </w:p>
        </w:tc>
      </w:tr>
      <w:tr>
        <w:tc>
          <w:tcPr>
            <w:tcW w:type="dxa" w:w="3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claimed_at filter is redundant</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Send scripts filter on both status AND claimed_at IS NULL. Since claimed_at is now being written, this is belt-and-suspenders — fine to leave as is.</w:t>
            </w:r>
          </w:p>
        </w:tc>
      </w:tr>
      <w:tr>
        <w:tc>
          <w:tcPr>
            <w:tcW w:type="dxa" w:w="3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supabase module may not be installed</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Run: pip install supabase --break-system-packages if scripts fail with ModuleNotFoundError.</w:t>
            </w:r>
          </w:p>
        </w:tc>
      </w:tr>
      <w:tr>
        <w:tc>
          <w:tcPr>
            <w:tcW w:type="dxa" w:w="3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0369A1"/>
                <w:sz w:val="20"/>
                <w:szCs w:val="20"/>
              </w:rPr>
              <w:t xml:space="preserve">ℹ</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 Phase 2 send script yet</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phase2_track_a/b/c templates exist in email_templates.py but no automated script. Build when ready for upsell sequence.</w:t>
            </w:r>
          </w:p>
        </w:tc>
      </w:tr>
      <w:tr>
        <w:tc>
          <w:tcPr>
            <w:tcW w:type="dxa" w:w="3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0369A1"/>
                <w:sz w:val="20"/>
                <w:szCs w:val="20"/>
              </w:rPr>
              <w:t xml:space="preserve">ℹ</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Cowork must be open for scheduled tasks</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The 9am 1c send fires on next app launch if Cowork is closed at that time.</w:t>
            </w:r>
          </w:p>
        </w:tc>
      </w:tr>
    </w:tbl>
    <w:p>
      <w:pPr>
        <w:spacing w:after="160" w:before="0"/>
      </w:pPr>
      <w:r>
        <w:t xml:space="preserve"/>
      </w:r>
    </w:p>
    <w:p>
      <w:pPr>
        <w:spacing w:after="160" w:before="0"/>
      </w:pPr>
      <w:r>
        <w:t xml:space="preserve"/>
      </w:r>
    </w:p>
    <w:p>
      <w:pPr>
        <w:spacing w:after="0" w:before="200"/>
        <w:jc w:val="center"/>
      </w:pPr>
      <w:r>
        <w:rPr>
          <w:rFonts w:ascii="Arial" w:cs="Arial" w:eastAsia="Arial" w:hAnsi="Arial"/>
          <w:color w:val="64748B"/>
          <w:sz w:val="18"/>
          <w:szCs w:val="18"/>
        </w:rPr>
        <w:t xml:space="preserve">Hawaiʻi Wellness · hawaiiwellness.net · aloha@hawaiiwellness.net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aloha@hawaiiwellness.net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60"/>
      <w:jc w:val="right"/>
    </w:pPr>
    <w:r>
      <w:rPr>
        <w:rFonts w:ascii="Arial" w:cs="Arial" w:eastAsia="Arial" w:hAnsi="Arial"/>
        <w:color w:val="64748B"/>
        <w:sz w:val="18"/>
        <w:szCs w:val="18"/>
      </w:rPr>
      <w:t xml:space="preserve">Hawaiʻi Wellness — Outreach Campaign Handoff</w:t>
    </w:r>
    <w:r>
      <w:rPr>
        <w:rFonts w:ascii="Arial" w:cs="Arial" w:eastAsia="Arial" w:hAnsi="Arial"/>
        <w:color w:val="64748B"/>
        <w:sz w:val="18"/>
        <w:szCs w:val="18"/>
      </w:rPr>
      <w:t xml:space="preserve">   |   As of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369A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2026-04-07T00:33:13.319Z</dcterms:created>
  <dcterms:modified xsi:type="dcterms:W3CDTF">2026-04-07T00:33:13.319Z</dcterms:modified>
</cp:coreProperties>
</file>

<file path=docProps/custom.xml><?xml version="1.0" encoding="utf-8"?>
<Properties xmlns="http://schemas.openxmlformats.org/officeDocument/2006/custom-properties" xmlns:vt="http://schemas.openxmlformats.org/officeDocument/2006/docPropsVTypes"/>
</file>