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rawings/drawing1.xml" ContentType="application/vnd.openxmlformats-officedocument.drawingml.chartshapes+xml"/>
  <Override PartName="/word/drawings/drawing2.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4FE" w:rsidRDefault="00C85F37" w:rsidP="00730F45">
      <w:pPr>
        <w:pStyle w:val="1812"/>
      </w:pPr>
      <w:r>
        <w:rPr>
          <w:rFonts w:hint="eastAsia"/>
        </w:rPr>
        <w:t>骨骼动画</w:t>
      </w:r>
      <w:r w:rsidRPr="00C85F37">
        <w:rPr>
          <w:rFonts w:hint="eastAsia"/>
        </w:rPr>
        <w:t>GPGPU</w:t>
      </w:r>
      <w:r w:rsidRPr="00C85F37">
        <w:rPr>
          <w:rFonts w:hint="eastAsia"/>
        </w:rPr>
        <w:t>加速——</w:t>
      </w:r>
      <w:r w:rsidRPr="00C85F37">
        <w:rPr>
          <w:rFonts w:hint="eastAsia"/>
        </w:rPr>
        <w:t>OpenCL</w:t>
      </w:r>
      <w:r w:rsidRPr="00C85F37">
        <w:rPr>
          <w:rFonts w:hint="eastAsia"/>
        </w:rPr>
        <w:t>对比</w:t>
      </w:r>
      <w:r w:rsidRPr="00C85F37">
        <w:rPr>
          <w:rFonts w:hint="eastAsia"/>
        </w:rPr>
        <w:t>CUDA</w:t>
      </w:r>
      <w:r w:rsidRPr="00C85F37">
        <w:rPr>
          <w:rFonts w:hint="eastAsia"/>
        </w:rPr>
        <w:t>与</w:t>
      </w:r>
      <w:r w:rsidRPr="00C85F37">
        <w:rPr>
          <w:rFonts w:hint="eastAsia"/>
        </w:rPr>
        <w:t>GLSL</w:t>
      </w:r>
    </w:p>
    <w:p w:rsidR="006754FE" w:rsidRPr="00164346" w:rsidRDefault="005A73C5" w:rsidP="00730F45">
      <w:pPr>
        <w:pStyle w:val="GB2312"/>
      </w:pPr>
      <w:r>
        <w:rPr>
          <w:rFonts w:hint="eastAsia"/>
        </w:rPr>
        <w:t>刘寿生</w:t>
      </w:r>
      <w:r w:rsidR="006754FE">
        <w:t>,</w:t>
      </w:r>
      <w:r w:rsidR="006754FE">
        <w:rPr>
          <w:rFonts w:hint="eastAsia"/>
        </w:rPr>
        <w:t xml:space="preserve"> </w:t>
      </w:r>
      <w:r>
        <w:rPr>
          <w:rFonts w:hint="eastAsia"/>
        </w:rPr>
        <w:t>陈戈</w:t>
      </w:r>
      <w:r>
        <w:t>,</w:t>
      </w:r>
      <w:r>
        <w:rPr>
          <w:rFonts w:hint="eastAsia"/>
        </w:rPr>
        <w:t xml:space="preserve"> </w:t>
      </w:r>
      <w:r>
        <w:rPr>
          <w:rFonts w:hint="eastAsia"/>
        </w:rPr>
        <w:t>马纯永</w:t>
      </w:r>
      <w:r>
        <w:t>,</w:t>
      </w:r>
      <w:r>
        <w:rPr>
          <w:rFonts w:hint="eastAsia"/>
        </w:rPr>
        <w:t xml:space="preserve"> </w:t>
      </w:r>
      <w:r>
        <w:rPr>
          <w:rFonts w:hint="eastAsia"/>
        </w:rPr>
        <w:t>韩勇</w:t>
      </w:r>
    </w:p>
    <w:p w:rsidR="006754FE" w:rsidRDefault="006754FE" w:rsidP="00730F45">
      <w:pPr>
        <w:pStyle w:val="610"/>
      </w:pPr>
      <w:r>
        <w:rPr>
          <w:rFonts w:hint="eastAsia"/>
        </w:rPr>
        <w:t>（</w:t>
      </w:r>
      <w:r w:rsidR="005A73C5">
        <w:rPr>
          <w:rFonts w:hint="eastAsia"/>
        </w:rPr>
        <w:t>中国海洋大学</w:t>
      </w:r>
      <w:r w:rsidR="00FE1C21">
        <w:rPr>
          <w:rFonts w:hint="eastAsia"/>
        </w:rPr>
        <w:t>信息科学与工程学院</w:t>
      </w:r>
      <w:r>
        <w:t>，</w:t>
      </w:r>
      <w:r w:rsidR="005A73C5">
        <w:rPr>
          <w:rFonts w:hint="eastAsia"/>
        </w:rPr>
        <w:t>青岛</w:t>
      </w:r>
      <w:r>
        <w:rPr>
          <w:rFonts w:hint="eastAsia"/>
        </w:rPr>
        <w:t xml:space="preserve"> </w:t>
      </w:r>
      <w:r w:rsidR="005A73C5">
        <w:rPr>
          <w:rFonts w:hint="eastAsia"/>
        </w:rPr>
        <w:t>266100</w:t>
      </w:r>
      <w:r>
        <w:rPr>
          <w:rFonts w:hint="eastAsia"/>
        </w:rPr>
        <w:t>）</w:t>
      </w:r>
    </w:p>
    <w:p w:rsidR="006754FE" w:rsidRDefault="00A614CC" w:rsidP="00412D9E">
      <w:pPr>
        <w:pStyle w:val="GB23122"/>
      </w:pPr>
      <w:r w:rsidRPr="00730F45">
        <w:rPr>
          <w:noProof/>
        </w:rPr>
        <w:drawing>
          <wp:anchor distT="0" distB="0" distL="114300" distR="114300" simplePos="0" relativeHeight="251660288" behindDoc="0" locked="0" layoutInCell="1" allowOverlap="1">
            <wp:simplePos x="0" y="0"/>
            <wp:positionH relativeFrom="column">
              <wp:posOffset>-844550</wp:posOffset>
            </wp:positionH>
            <wp:positionV relativeFrom="paragraph">
              <wp:posOffset>71755</wp:posOffset>
            </wp:positionV>
            <wp:extent cx="724535" cy="1080135"/>
            <wp:effectExtent l="19050" t="0" r="0" b="0"/>
            <wp:wrapNone/>
            <wp:docPr id="86" name="图片 86" descr="一寸照片-20131214-2-3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一寸照片-20131214-2-3cm"/>
                    <pic:cNvPicPr>
                      <a:picLocks noChangeAspect="1" noChangeArrowheads="1"/>
                    </pic:cNvPicPr>
                  </pic:nvPicPr>
                  <pic:blipFill>
                    <a:blip r:embed="rId8" cstate="print"/>
                    <a:srcRect/>
                    <a:stretch>
                      <a:fillRect/>
                    </a:stretch>
                  </pic:blipFill>
                  <pic:spPr bwMode="auto">
                    <a:xfrm>
                      <a:off x="0" y="0"/>
                      <a:ext cx="724535" cy="1080135"/>
                    </a:xfrm>
                    <a:prstGeom prst="rect">
                      <a:avLst/>
                    </a:prstGeom>
                    <a:noFill/>
                    <a:ln w="9525">
                      <a:noFill/>
                      <a:miter lim="800000"/>
                      <a:headEnd/>
                      <a:tailEnd/>
                    </a:ln>
                  </pic:spPr>
                </pic:pic>
              </a:graphicData>
            </a:graphic>
          </wp:anchor>
        </w:drawing>
      </w:r>
      <w:r w:rsidR="00450241" w:rsidRPr="00450241">
        <w:rPr>
          <w:noProof/>
          <w:sz w:val="20"/>
        </w:rPr>
        <w:pict>
          <v:rect id="_x0000_s1027" style="position:absolute;left:0;text-align:left;margin-left:19.55pt;margin-top:5.65pt;width:56.7pt;height:85.05pt;z-index:251655168;mso-position-horizontal-relative:text;mso-position-vertical-relative:text">
            <w10:wrap type="square"/>
          </v:rect>
        </w:pict>
      </w:r>
      <w:r w:rsidR="006754FE" w:rsidRPr="00730F45">
        <w:rPr>
          <w:rFonts w:hint="eastAsia"/>
          <w:b/>
        </w:rPr>
        <w:t>摘</w:t>
      </w:r>
      <w:r w:rsidR="006754FE" w:rsidRPr="00730F45">
        <w:rPr>
          <w:b/>
        </w:rPr>
        <w:t xml:space="preserve"> </w:t>
      </w:r>
      <w:r w:rsidR="006754FE" w:rsidRPr="00730F45">
        <w:rPr>
          <w:rFonts w:hint="eastAsia"/>
          <w:b/>
        </w:rPr>
        <w:t xml:space="preserve"> </w:t>
      </w:r>
      <w:r w:rsidR="006754FE" w:rsidRPr="00730F45">
        <w:rPr>
          <w:rFonts w:hint="eastAsia"/>
          <w:b/>
        </w:rPr>
        <w:t>要</w:t>
      </w:r>
      <w:r w:rsidR="006754FE">
        <w:rPr>
          <w:rFonts w:hint="eastAsia"/>
        </w:rPr>
        <w:t>：</w:t>
      </w:r>
      <w:bookmarkStart w:id="0" w:name="OLE_LINK13"/>
      <w:bookmarkStart w:id="1" w:name="OLE_LINK14"/>
      <w:bookmarkStart w:id="2" w:name="OLE_LINK1"/>
      <w:bookmarkStart w:id="3" w:name="OLE_LINK2"/>
      <w:r w:rsidR="003328BA" w:rsidRPr="003328BA">
        <w:rPr>
          <w:rFonts w:hint="eastAsia"/>
        </w:rPr>
        <w:t>现有</w:t>
      </w:r>
      <w:r w:rsidR="009B17ED">
        <w:rPr>
          <w:rFonts w:hint="eastAsia"/>
        </w:rPr>
        <w:t>GPGPU</w:t>
      </w:r>
      <w:r w:rsidR="003328BA" w:rsidRPr="003328BA">
        <w:rPr>
          <w:rFonts w:hint="eastAsia"/>
        </w:rPr>
        <w:t>骨骼动画</w:t>
      </w:r>
      <w:r w:rsidR="009B17ED" w:rsidRPr="003328BA">
        <w:rPr>
          <w:rFonts w:hint="eastAsia"/>
        </w:rPr>
        <w:t>矩阵调色板</w:t>
      </w:r>
      <w:r w:rsidR="003328BA" w:rsidRPr="003328BA">
        <w:rPr>
          <w:rFonts w:hint="eastAsia"/>
        </w:rPr>
        <w:t>算法基于</w:t>
      </w:r>
      <w:r w:rsidR="009B17ED">
        <w:rPr>
          <w:rFonts w:hint="eastAsia"/>
        </w:rPr>
        <w:t>2</w:t>
      </w:r>
      <w:r w:rsidR="009B17ED">
        <w:rPr>
          <w:rFonts w:hint="eastAsia"/>
        </w:rPr>
        <w:t>种</w:t>
      </w:r>
      <w:r w:rsidR="009B17ED">
        <w:rPr>
          <w:rFonts w:hint="eastAsia"/>
        </w:rPr>
        <w:t>API</w:t>
      </w:r>
      <w:r w:rsidR="009B17ED">
        <w:rPr>
          <w:rFonts w:hint="eastAsia"/>
        </w:rPr>
        <w:t>——</w:t>
      </w:r>
      <w:r w:rsidR="003328BA" w:rsidRPr="003328BA">
        <w:rPr>
          <w:rFonts w:hint="eastAsia"/>
        </w:rPr>
        <w:t>图形库</w:t>
      </w:r>
      <w:r w:rsidR="003328BA" w:rsidRPr="003328BA">
        <w:rPr>
          <w:rFonts w:hint="eastAsia"/>
        </w:rPr>
        <w:t>OpenGL</w:t>
      </w:r>
      <w:r w:rsidR="003328BA" w:rsidRPr="003328BA">
        <w:rPr>
          <w:rFonts w:hint="eastAsia"/>
        </w:rPr>
        <w:t>的扩展接口</w:t>
      </w:r>
      <w:r w:rsidR="003328BA" w:rsidRPr="003328BA">
        <w:rPr>
          <w:rFonts w:hint="eastAsia"/>
        </w:rPr>
        <w:t>GLSL</w:t>
      </w:r>
      <w:r w:rsidR="009B17ED">
        <w:rPr>
          <w:rFonts w:hint="eastAsia"/>
        </w:rPr>
        <w:t>以及</w:t>
      </w:r>
      <w:r w:rsidR="009B17ED">
        <w:rPr>
          <w:rFonts w:hint="eastAsia"/>
        </w:rPr>
        <w:t>NVIDIA CUDA</w:t>
      </w:r>
      <w:r w:rsidR="003328BA" w:rsidRPr="003328BA">
        <w:rPr>
          <w:rFonts w:hint="eastAsia"/>
        </w:rPr>
        <w:t>，</w:t>
      </w:r>
      <w:r w:rsidR="009B17ED">
        <w:rPr>
          <w:rFonts w:hint="eastAsia"/>
        </w:rPr>
        <w:t>其中</w:t>
      </w:r>
      <w:r w:rsidR="009B17ED" w:rsidRPr="003328BA">
        <w:rPr>
          <w:rFonts w:hint="eastAsia"/>
        </w:rPr>
        <w:t>GLSL</w:t>
      </w:r>
      <w:r w:rsidR="009B17ED">
        <w:rPr>
          <w:rFonts w:hint="eastAsia"/>
        </w:rPr>
        <w:t>因</w:t>
      </w:r>
      <w:r w:rsidR="003328BA" w:rsidRPr="003328BA">
        <w:rPr>
          <w:rFonts w:hint="eastAsia"/>
        </w:rPr>
        <w:t>渲染和计算紧密耦合在一起不利于算法的移植复用</w:t>
      </w:r>
      <w:r w:rsidR="009B17ED">
        <w:rPr>
          <w:rFonts w:hint="eastAsia"/>
        </w:rPr>
        <w:t>，</w:t>
      </w:r>
      <w:r w:rsidR="009B17ED">
        <w:rPr>
          <w:rFonts w:hint="eastAsia"/>
        </w:rPr>
        <w:t>CUDA</w:t>
      </w:r>
      <w:r w:rsidR="009B17ED">
        <w:rPr>
          <w:rFonts w:hint="eastAsia"/>
        </w:rPr>
        <w:t>仅限于</w:t>
      </w:r>
      <w:r w:rsidR="009B17ED">
        <w:rPr>
          <w:rFonts w:hint="eastAsia"/>
        </w:rPr>
        <w:t>NVIDIA</w:t>
      </w:r>
      <w:r w:rsidR="009B17ED">
        <w:rPr>
          <w:rFonts w:hint="eastAsia"/>
        </w:rPr>
        <w:t>品牌的</w:t>
      </w:r>
      <w:r w:rsidR="009B17ED">
        <w:rPr>
          <w:rFonts w:hint="eastAsia"/>
        </w:rPr>
        <w:t>GPU</w:t>
      </w:r>
      <w:r w:rsidR="003328BA" w:rsidRPr="003328BA">
        <w:rPr>
          <w:rFonts w:hint="eastAsia"/>
        </w:rPr>
        <w:t>。本文</w:t>
      </w:r>
      <w:r w:rsidR="009B17ED">
        <w:rPr>
          <w:rFonts w:hint="eastAsia"/>
        </w:rPr>
        <w:t>为骨骼动画提出基于</w:t>
      </w:r>
      <w:r w:rsidR="003328BA" w:rsidRPr="003328BA">
        <w:rPr>
          <w:rFonts w:hint="eastAsia"/>
        </w:rPr>
        <w:t>OpenCL</w:t>
      </w:r>
      <w:r w:rsidR="003328BA" w:rsidRPr="003328BA">
        <w:rPr>
          <w:rFonts w:hint="eastAsia"/>
        </w:rPr>
        <w:t>技术</w:t>
      </w:r>
      <w:r w:rsidR="009B17ED">
        <w:rPr>
          <w:rFonts w:hint="eastAsia"/>
        </w:rPr>
        <w:t>的</w:t>
      </w:r>
      <w:r w:rsidR="009B17ED">
        <w:rPr>
          <w:rFonts w:hint="eastAsia"/>
        </w:rPr>
        <w:t>GPGPU</w:t>
      </w:r>
      <w:r w:rsidR="009B17ED">
        <w:rPr>
          <w:rFonts w:hint="eastAsia"/>
        </w:rPr>
        <w:t>加速算法，</w:t>
      </w:r>
      <w:r w:rsidR="003328BA" w:rsidRPr="003328BA">
        <w:rPr>
          <w:rFonts w:hint="eastAsia"/>
        </w:rPr>
        <w:t>提升软件和硬件可移植性</w:t>
      </w:r>
      <w:r w:rsidR="009B17ED">
        <w:rPr>
          <w:rFonts w:hint="eastAsia"/>
        </w:rPr>
        <w:t>。实验结果显示，</w:t>
      </w:r>
      <w:r w:rsidR="009B17ED" w:rsidRPr="003328BA">
        <w:rPr>
          <w:rFonts w:hint="eastAsia"/>
        </w:rPr>
        <w:t>OpenCL</w:t>
      </w:r>
      <w:r w:rsidR="009B17ED">
        <w:rPr>
          <w:rFonts w:hint="eastAsia"/>
        </w:rPr>
        <w:t>可以同时适用于</w:t>
      </w:r>
      <w:r w:rsidR="009B17ED">
        <w:rPr>
          <w:rFonts w:hint="eastAsia"/>
        </w:rPr>
        <w:t>AMD</w:t>
      </w:r>
      <w:r w:rsidR="009B17ED">
        <w:rPr>
          <w:rFonts w:hint="eastAsia"/>
        </w:rPr>
        <w:t>和</w:t>
      </w:r>
      <w:r w:rsidR="009B17ED">
        <w:rPr>
          <w:rFonts w:hint="eastAsia"/>
        </w:rPr>
        <w:t>NVIDIA</w:t>
      </w:r>
      <w:r w:rsidR="009B17ED">
        <w:rPr>
          <w:rFonts w:hint="eastAsia"/>
        </w:rPr>
        <w:t>品牌的</w:t>
      </w:r>
      <w:r w:rsidR="009B17ED">
        <w:rPr>
          <w:rFonts w:hint="eastAsia"/>
        </w:rPr>
        <w:t>GPU</w:t>
      </w:r>
      <w:r w:rsidR="009B17ED">
        <w:rPr>
          <w:rFonts w:hint="eastAsia"/>
        </w:rPr>
        <w:t>，并且</w:t>
      </w:r>
      <w:r w:rsidR="009B17ED">
        <w:rPr>
          <w:rFonts w:hint="eastAsia"/>
        </w:rPr>
        <w:t>OpenCL</w:t>
      </w:r>
      <w:r w:rsidR="003328BA" w:rsidRPr="003328BA">
        <w:rPr>
          <w:rFonts w:hint="eastAsia"/>
        </w:rPr>
        <w:t>的加速比与</w:t>
      </w:r>
      <w:r w:rsidR="009B17ED" w:rsidRPr="003328BA">
        <w:rPr>
          <w:rFonts w:hint="eastAsia"/>
        </w:rPr>
        <w:t>CUDA</w:t>
      </w:r>
      <w:r w:rsidR="009B17ED">
        <w:rPr>
          <w:rFonts w:hint="eastAsia"/>
        </w:rPr>
        <w:t>和</w:t>
      </w:r>
      <w:r w:rsidR="003328BA" w:rsidRPr="003328BA">
        <w:rPr>
          <w:rFonts w:hint="eastAsia"/>
        </w:rPr>
        <w:t>GLSL</w:t>
      </w:r>
      <w:r w:rsidR="003328BA" w:rsidRPr="003328BA">
        <w:rPr>
          <w:rFonts w:hint="eastAsia"/>
        </w:rPr>
        <w:t>相当。</w:t>
      </w:r>
      <w:bookmarkEnd w:id="0"/>
      <w:bookmarkEnd w:id="1"/>
      <w:bookmarkEnd w:id="2"/>
      <w:bookmarkEnd w:id="3"/>
    </w:p>
    <w:p w:rsidR="006754FE" w:rsidRDefault="006754FE" w:rsidP="00F94A56">
      <w:pPr>
        <w:pStyle w:val="GB23121"/>
      </w:pPr>
      <w:r>
        <w:rPr>
          <w:rFonts w:hint="eastAsia"/>
          <w:b/>
        </w:rPr>
        <w:t>关键词</w:t>
      </w:r>
      <w:r>
        <w:rPr>
          <w:rFonts w:hint="eastAsia"/>
        </w:rPr>
        <w:t>：</w:t>
      </w:r>
      <w:r w:rsidR="005A73C5">
        <w:rPr>
          <w:rFonts w:hint="eastAsia"/>
        </w:rPr>
        <w:t>骨骼动画</w:t>
      </w:r>
      <w:r w:rsidR="004C5B09">
        <w:rPr>
          <w:rFonts w:hint="eastAsia"/>
        </w:rPr>
        <w:t xml:space="preserve">; GPGPU; </w:t>
      </w:r>
      <w:r w:rsidR="005A73C5">
        <w:rPr>
          <w:rFonts w:hint="eastAsia"/>
        </w:rPr>
        <w:t>OpenCL</w:t>
      </w:r>
      <w:r w:rsidR="004C5B09">
        <w:rPr>
          <w:rFonts w:hint="eastAsia"/>
        </w:rPr>
        <w:t>; CUDA; GLSL</w:t>
      </w:r>
    </w:p>
    <w:p w:rsidR="006754FE" w:rsidRPr="00412D9E" w:rsidRDefault="00152ABF" w:rsidP="009A4A06">
      <w:pPr>
        <w:spacing w:line="300" w:lineRule="exact"/>
        <w:ind w:right="374"/>
        <w:rPr>
          <w:rStyle w:val="af4"/>
        </w:rPr>
      </w:pPr>
      <w:r w:rsidRPr="00412D9E">
        <w:rPr>
          <w:rStyle w:val="af4"/>
          <w:rFonts w:hint="eastAsia"/>
        </w:rPr>
        <w:t>中图分类号：</w:t>
      </w:r>
      <w:r w:rsidRPr="00412D9E">
        <w:rPr>
          <w:rStyle w:val="af4"/>
          <w:rFonts w:hint="eastAsia"/>
        </w:rPr>
        <w:t xml:space="preserve">TP391.9      </w:t>
      </w:r>
      <w:r w:rsidRPr="00412D9E">
        <w:rPr>
          <w:rStyle w:val="af4"/>
          <w:rFonts w:hint="eastAsia"/>
        </w:rPr>
        <w:t>文献标识码：</w:t>
      </w:r>
      <w:r w:rsidRPr="00412D9E">
        <w:rPr>
          <w:rStyle w:val="af4"/>
          <w:rFonts w:hint="eastAsia"/>
        </w:rPr>
        <w:t xml:space="preserve">A       </w:t>
      </w:r>
      <w:r w:rsidR="006754FE" w:rsidRPr="00412D9E">
        <w:rPr>
          <w:rStyle w:val="af4"/>
          <w:rFonts w:hint="eastAsia"/>
        </w:rPr>
        <w:t>文章编号：</w:t>
      </w:r>
      <w:r w:rsidR="002A3186" w:rsidRPr="00412D9E">
        <w:rPr>
          <w:rStyle w:val="af4"/>
          <w:rFonts w:hint="eastAsia"/>
        </w:rPr>
        <w:t>1004</w:t>
      </w:r>
      <w:r w:rsidR="006754FE" w:rsidRPr="00412D9E">
        <w:rPr>
          <w:rStyle w:val="af4"/>
        </w:rPr>
        <w:t>-7</w:t>
      </w:r>
      <w:r w:rsidR="002A3186" w:rsidRPr="00412D9E">
        <w:rPr>
          <w:rStyle w:val="af4"/>
          <w:rFonts w:hint="eastAsia"/>
        </w:rPr>
        <w:t>3</w:t>
      </w:r>
      <w:r w:rsidR="006754FE" w:rsidRPr="00412D9E">
        <w:rPr>
          <w:rStyle w:val="af4"/>
        </w:rPr>
        <w:t>1X (20</w:t>
      </w:r>
      <w:r w:rsidR="002A3186" w:rsidRPr="00412D9E">
        <w:rPr>
          <w:rStyle w:val="af4"/>
          <w:rFonts w:hint="eastAsia"/>
        </w:rPr>
        <w:t>14</w:t>
      </w:r>
      <w:r w:rsidR="006754FE" w:rsidRPr="00412D9E">
        <w:rPr>
          <w:rStyle w:val="af4"/>
        </w:rPr>
        <w:t>) xx-xxxx-x</w:t>
      </w:r>
      <w:r w:rsidR="006754FE" w:rsidRPr="00412D9E">
        <w:rPr>
          <w:rStyle w:val="af4"/>
          <w:rFonts w:hint="eastAsia"/>
        </w:rPr>
        <w:t xml:space="preserve"> </w:t>
      </w:r>
    </w:p>
    <w:p w:rsidR="006754FE" w:rsidRDefault="00215CA9" w:rsidP="002E1634">
      <w:pPr>
        <w:pStyle w:val="2TimesNewRoman0660664"/>
      </w:pPr>
      <w:r>
        <w:rPr>
          <w:rFonts w:hint="eastAsia"/>
        </w:rPr>
        <w:t xml:space="preserve">GPGPU Acceleration for </w:t>
      </w:r>
      <w:r w:rsidR="00644E61">
        <w:rPr>
          <w:rFonts w:hint="eastAsia"/>
        </w:rPr>
        <w:t>Skeletal</w:t>
      </w:r>
      <w:r w:rsidR="001728F5">
        <w:rPr>
          <w:rFonts w:hint="eastAsia"/>
        </w:rPr>
        <w:t xml:space="preserve"> Animation</w:t>
      </w:r>
      <w:r w:rsidR="00644E61">
        <w:rPr>
          <w:rFonts w:hint="eastAsia"/>
        </w:rPr>
        <w:t xml:space="preserve"> </w:t>
      </w:r>
      <w:r>
        <w:t>–</w:t>
      </w:r>
      <w:r>
        <w:rPr>
          <w:rFonts w:hint="eastAsia"/>
        </w:rPr>
        <w:t xml:space="preserve"> Comparing OpenCL with CUDA and GLSL</w:t>
      </w:r>
    </w:p>
    <w:p w:rsidR="006754FE" w:rsidRDefault="001728F5" w:rsidP="002E1634">
      <w:pPr>
        <w:pStyle w:val="af1"/>
        <w:rPr>
          <w:vertAlign w:val="superscript"/>
        </w:rPr>
      </w:pPr>
      <w:r>
        <w:rPr>
          <w:rFonts w:hint="eastAsia"/>
        </w:rPr>
        <w:t>LIU</w:t>
      </w:r>
      <w:r w:rsidR="005A73C5">
        <w:rPr>
          <w:rFonts w:hint="eastAsia"/>
        </w:rPr>
        <w:t xml:space="preserve"> Shou</w:t>
      </w:r>
      <w:r>
        <w:rPr>
          <w:rFonts w:hint="eastAsia"/>
        </w:rPr>
        <w:t>-</w:t>
      </w:r>
      <w:r w:rsidR="005A73C5">
        <w:rPr>
          <w:rFonts w:hint="eastAsia"/>
        </w:rPr>
        <w:t>sheng</w:t>
      </w:r>
      <w:r w:rsidR="006754FE">
        <w:rPr>
          <w:rFonts w:hint="eastAsia"/>
        </w:rPr>
        <w:t>，</w:t>
      </w:r>
      <w:r w:rsidR="005A73C5" w:rsidRPr="002E1634">
        <w:rPr>
          <w:rFonts w:hint="eastAsia"/>
        </w:rPr>
        <w:t>C</w:t>
      </w:r>
      <w:r w:rsidRPr="002E1634">
        <w:rPr>
          <w:rFonts w:hint="eastAsia"/>
        </w:rPr>
        <w:t>HEN</w:t>
      </w:r>
      <w:r w:rsidR="005A73C5" w:rsidRPr="002E1634">
        <w:rPr>
          <w:rFonts w:hint="eastAsia"/>
        </w:rPr>
        <w:t xml:space="preserve"> Ge</w:t>
      </w:r>
      <w:r w:rsidR="005A73C5">
        <w:rPr>
          <w:rFonts w:hint="eastAsia"/>
        </w:rPr>
        <w:t>，</w:t>
      </w:r>
      <w:r w:rsidR="005A73C5">
        <w:rPr>
          <w:rFonts w:hint="eastAsia"/>
        </w:rPr>
        <w:t>M</w:t>
      </w:r>
      <w:r>
        <w:rPr>
          <w:rFonts w:hint="eastAsia"/>
        </w:rPr>
        <w:t>A</w:t>
      </w:r>
      <w:r w:rsidR="005A73C5">
        <w:rPr>
          <w:rFonts w:hint="eastAsia"/>
        </w:rPr>
        <w:t xml:space="preserve"> Chun</w:t>
      </w:r>
      <w:r>
        <w:rPr>
          <w:rFonts w:hint="eastAsia"/>
        </w:rPr>
        <w:t>-</w:t>
      </w:r>
      <w:r w:rsidR="005A73C5">
        <w:rPr>
          <w:rFonts w:hint="eastAsia"/>
        </w:rPr>
        <w:t>yong</w:t>
      </w:r>
      <w:r w:rsidR="005A73C5">
        <w:rPr>
          <w:rFonts w:hint="eastAsia"/>
        </w:rPr>
        <w:t>，</w:t>
      </w:r>
      <w:r>
        <w:rPr>
          <w:rFonts w:hint="eastAsia"/>
        </w:rPr>
        <w:t>HAN Yong</w:t>
      </w:r>
    </w:p>
    <w:p w:rsidR="006754FE" w:rsidRDefault="006754FE" w:rsidP="002E1634">
      <w:pPr>
        <w:pStyle w:val="06600666"/>
      </w:pPr>
      <w:r>
        <w:t>(</w:t>
      </w:r>
      <w:r w:rsidR="001728F5">
        <w:rPr>
          <w:rFonts w:hint="eastAsia"/>
        </w:rPr>
        <w:t>Ocean University o</w:t>
      </w:r>
      <w:r w:rsidR="005A73C5">
        <w:rPr>
          <w:rFonts w:hint="eastAsia"/>
        </w:rPr>
        <w:t>f China</w:t>
      </w:r>
      <w:r>
        <w:t xml:space="preserve">, </w:t>
      </w:r>
      <w:r w:rsidR="005A73C5">
        <w:rPr>
          <w:rFonts w:hint="eastAsia"/>
        </w:rPr>
        <w:t>Qingdao</w:t>
      </w:r>
      <w:r>
        <w:t xml:space="preserve">, </w:t>
      </w:r>
      <w:r w:rsidR="005A73C5">
        <w:rPr>
          <w:rFonts w:hint="eastAsia"/>
        </w:rPr>
        <w:t>266100</w:t>
      </w:r>
      <w:r>
        <w:t>, China)</w:t>
      </w:r>
    </w:p>
    <w:p w:rsidR="00164346" w:rsidRPr="00383D24" w:rsidRDefault="006754FE" w:rsidP="002E1634">
      <w:pPr>
        <w:pStyle w:val="af2"/>
        <w:rPr>
          <w:rFonts w:eastAsia="楷体_GB2312"/>
        </w:rPr>
      </w:pPr>
      <w:r>
        <w:rPr>
          <w:rFonts w:hint="eastAsia"/>
          <w:b/>
          <w:bCs/>
        </w:rPr>
        <w:t>Abstract</w:t>
      </w:r>
      <w:r w:rsidRPr="00383D24">
        <w:rPr>
          <w:rFonts w:eastAsia="宋体" w:hint="eastAsia"/>
        </w:rPr>
        <w:t>：</w:t>
      </w:r>
      <w:r w:rsidR="00361AE0">
        <w:rPr>
          <w:rFonts w:eastAsiaTheme="minorEastAsia" w:hint="eastAsia"/>
        </w:rPr>
        <w:t>S</w:t>
      </w:r>
      <w:r w:rsidR="0032536D">
        <w:rPr>
          <w:rFonts w:eastAsiaTheme="minorEastAsia" w:hint="eastAsia"/>
        </w:rPr>
        <w:t>keletal animation</w:t>
      </w:r>
      <w:r w:rsidR="0003388E">
        <w:rPr>
          <w:rFonts w:eastAsiaTheme="minorEastAsia" w:hint="eastAsia"/>
        </w:rPr>
        <w:t>s</w:t>
      </w:r>
      <w:r w:rsidR="0032536D">
        <w:rPr>
          <w:rFonts w:eastAsiaTheme="minorEastAsia" w:hint="eastAsia"/>
        </w:rPr>
        <w:t xml:space="preserve"> are </w:t>
      </w:r>
      <w:r w:rsidR="00361AE0">
        <w:rPr>
          <w:rFonts w:eastAsiaTheme="minorEastAsia" w:hint="eastAsia"/>
        </w:rPr>
        <w:t xml:space="preserve">accelerated by the technique GPGPU </w:t>
      </w:r>
      <w:r w:rsidR="0032536D">
        <w:rPr>
          <w:rFonts w:eastAsiaTheme="minorEastAsia" w:hint="eastAsia"/>
        </w:rPr>
        <w:t xml:space="preserve">based on GLSL or CUDA. </w:t>
      </w:r>
      <w:r w:rsidR="00361AE0" w:rsidRPr="005A6C73">
        <w:t>The</w:t>
      </w:r>
      <w:r w:rsidR="00361AE0">
        <w:rPr>
          <w:rFonts w:hint="eastAsia"/>
        </w:rPr>
        <w:t xml:space="preserve"> </w:t>
      </w:r>
      <w:r w:rsidR="00361AE0" w:rsidRPr="005A6C73">
        <w:t>existing</w:t>
      </w:r>
      <w:r w:rsidR="00361AE0">
        <w:rPr>
          <w:rFonts w:hint="eastAsia"/>
        </w:rPr>
        <w:t xml:space="preserve"> </w:t>
      </w:r>
      <w:r w:rsidR="00361AE0" w:rsidRPr="005A6C73">
        <w:t>skeletal</w:t>
      </w:r>
      <w:r w:rsidR="00361AE0">
        <w:rPr>
          <w:rFonts w:hint="eastAsia"/>
        </w:rPr>
        <w:t xml:space="preserve"> </w:t>
      </w:r>
      <w:r w:rsidR="00361AE0" w:rsidRPr="005A6C73">
        <w:t>animation</w:t>
      </w:r>
      <w:r w:rsidR="00361AE0">
        <w:rPr>
          <w:rFonts w:hint="eastAsia"/>
        </w:rPr>
        <w:t xml:space="preserve"> </w:t>
      </w:r>
      <w:r w:rsidR="00361AE0" w:rsidRPr="005A6C73">
        <w:t>matrix</w:t>
      </w:r>
      <w:r w:rsidR="00361AE0">
        <w:rPr>
          <w:rFonts w:hint="eastAsia"/>
        </w:rPr>
        <w:t xml:space="preserve"> </w:t>
      </w:r>
      <w:r w:rsidR="00361AE0">
        <w:t>palette</w:t>
      </w:r>
      <w:r w:rsidR="00361AE0">
        <w:rPr>
          <w:rFonts w:hint="eastAsia"/>
        </w:rPr>
        <w:t xml:space="preserve"> </w:t>
      </w:r>
      <w:r w:rsidR="00361AE0" w:rsidRPr="005A6C73">
        <w:t>a</w:t>
      </w:r>
      <w:r w:rsidR="00361AE0">
        <w:rPr>
          <w:rFonts w:hint="eastAsia"/>
        </w:rPr>
        <w:t>l</w:t>
      </w:r>
      <w:r w:rsidR="00361AE0" w:rsidRPr="005A6C73">
        <w:t>gorithm</w:t>
      </w:r>
      <w:r w:rsidR="00361AE0">
        <w:rPr>
          <w:rFonts w:hint="eastAsia"/>
        </w:rPr>
        <w:t xml:space="preserve"> </w:t>
      </w:r>
      <w:r w:rsidR="00361AE0" w:rsidRPr="005A6C73">
        <w:t>based</w:t>
      </w:r>
      <w:r w:rsidR="00361AE0">
        <w:rPr>
          <w:rFonts w:hint="eastAsia"/>
        </w:rPr>
        <w:t xml:space="preserve"> </w:t>
      </w:r>
      <w:r w:rsidR="00361AE0" w:rsidRPr="005A6C73">
        <w:t>on</w:t>
      </w:r>
      <w:r w:rsidR="00361AE0">
        <w:rPr>
          <w:rFonts w:hint="eastAsia"/>
        </w:rPr>
        <w:t xml:space="preserve"> </w:t>
      </w:r>
      <w:r w:rsidR="00361AE0" w:rsidRPr="005A6C73">
        <w:t>GLSL</w:t>
      </w:r>
      <w:r w:rsidR="00361AE0">
        <w:rPr>
          <w:rFonts w:hint="eastAsia"/>
        </w:rPr>
        <w:t xml:space="preserve"> </w:t>
      </w:r>
      <w:r w:rsidR="00361AE0" w:rsidRPr="005A6C73">
        <w:t>extended</w:t>
      </w:r>
      <w:r w:rsidR="00361AE0">
        <w:rPr>
          <w:rFonts w:hint="eastAsia"/>
        </w:rPr>
        <w:t xml:space="preserve"> from </w:t>
      </w:r>
      <w:r w:rsidR="00361AE0" w:rsidRPr="005A6C73">
        <w:t>graphics</w:t>
      </w:r>
      <w:r w:rsidR="00361AE0">
        <w:rPr>
          <w:rFonts w:hint="eastAsia"/>
        </w:rPr>
        <w:t xml:space="preserve"> </w:t>
      </w:r>
      <w:r w:rsidR="00361AE0" w:rsidRPr="005A6C73">
        <w:t>library</w:t>
      </w:r>
      <w:r w:rsidR="00361AE0">
        <w:rPr>
          <w:rFonts w:hint="eastAsia"/>
        </w:rPr>
        <w:t xml:space="preserve"> </w:t>
      </w:r>
      <w:r w:rsidR="00361AE0" w:rsidRPr="005A6C73">
        <w:t>OpenGL,</w:t>
      </w:r>
      <w:r w:rsidR="00361AE0">
        <w:rPr>
          <w:rFonts w:hint="eastAsia"/>
        </w:rPr>
        <w:t xml:space="preserve"> which couples the </w:t>
      </w:r>
      <w:r w:rsidR="00361AE0" w:rsidRPr="005A6C73">
        <w:t>rendering</w:t>
      </w:r>
      <w:r w:rsidR="00361AE0">
        <w:rPr>
          <w:rFonts w:hint="eastAsia"/>
        </w:rPr>
        <w:t xml:space="preserve"> </w:t>
      </w:r>
      <w:r w:rsidR="00361AE0" w:rsidRPr="005A6C73">
        <w:t>and</w:t>
      </w:r>
      <w:r w:rsidR="00361AE0">
        <w:rPr>
          <w:rFonts w:hint="eastAsia"/>
        </w:rPr>
        <w:t xml:space="preserve"> </w:t>
      </w:r>
      <w:r w:rsidR="00361AE0" w:rsidRPr="005A6C73">
        <w:t>calculations</w:t>
      </w:r>
      <w:r w:rsidR="00361AE0">
        <w:rPr>
          <w:rFonts w:hint="eastAsia"/>
        </w:rPr>
        <w:t xml:space="preserve"> </w:t>
      </w:r>
      <w:r w:rsidR="00361AE0" w:rsidRPr="005A6C73">
        <w:t>together</w:t>
      </w:r>
      <w:r w:rsidR="00361AE0">
        <w:rPr>
          <w:rFonts w:hint="eastAsia"/>
        </w:rPr>
        <w:t xml:space="preserve"> closely</w:t>
      </w:r>
      <w:r w:rsidR="00361AE0">
        <w:rPr>
          <w:rFonts w:eastAsiaTheme="minorEastAsia" w:hint="eastAsia"/>
        </w:rPr>
        <w:t xml:space="preserve"> and forces itself</w:t>
      </w:r>
      <w:r w:rsidR="00361AE0">
        <w:rPr>
          <w:rFonts w:hint="eastAsia"/>
        </w:rPr>
        <w:t xml:space="preserve"> not convenient </w:t>
      </w:r>
      <w:r w:rsidR="00361AE0" w:rsidRPr="005A6C73">
        <w:t>to</w:t>
      </w:r>
      <w:r w:rsidR="00361AE0">
        <w:rPr>
          <w:rFonts w:hint="eastAsia"/>
        </w:rPr>
        <w:t xml:space="preserve"> </w:t>
      </w:r>
      <w:r w:rsidR="00361AE0" w:rsidRPr="005A6C73">
        <w:t>reuse</w:t>
      </w:r>
      <w:r w:rsidR="00361AE0">
        <w:rPr>
          <w:rFonts w:hint="eastAsia"/>
        </w:rPr>
        <w:t>.</w:t>
      </w:r>
      <w:r w:rsidR="00361AE0">
        <w:rPr>
          <w:rFonts w:eastAsiaTheme="minorEastAsia" w:hint="eastAsia"/>
        </w:rPr>
        <w:t xml:space="preserve"> CUDA is designed</w:t>
      </w:r>
      <w:r w:rsidR="0003388E">
        <w:rPr>
          <w:rFonts w:eastAsiaTheme="minorEastAsia" w:hint="eastAsia"/>
        </w:rPr>
        <w:t xml:space="preserve"> only </w:t>
      </w:r>
      <w:r w:rsidR="00361AE0">
        <w:rPr>
          <w:rFonts w:eastAsiaTheme="minorEastAsia" w:hint="eastAsia"/>
        </w:rPr>
        <w:t>for</w:t>
      </w:r>
      <w:r w:rsidR="0003388E">
        <w:rPr>
          <w:rFonts w:eastAsiaTheme="minorEastAsia" w:hint="eastAsia"/>
        </w:rPr>
        <w:t xml:space="preserve"> NVIDIA GPUs. GPGPU based on OpenCL is proposed for accelerating skeletal animations. OpenCL brings portability both on software and hardware.</w:t>
      </w:r>
      <w:r w:rsidR="009130DA" w:rsidRPr="00C72035">
        <w:rPr>
          <w:rFonts w:hint="eastAsia"/>
          <w:i/>
        </w:rPr>
        <w:t xml:space="preserve"> </w:t>
      </w:r>
      <w:r w:rsidR="00972030" w:rsidRPr="005C1115">
        <w:rPr>
          <w:rFonts w:eastAsiaTheme="minorEastAsia" w:hint="eastAsia"/>
        </w:rPr>
        <w:t xml:space="preserve">The experimental results show that </w:t>
      </w:r>
      <w:r w:rsidR="007737DD" w:rsidRPr="005C1115">
        <w:rPr>
          <w:rFonts w:hint="eastAsia"/>
        </w:rPr>
        <w:t xml:space="preserve">the </w:t>
      </w:r>
      <w:r w:rsidR="003F226F">
        <w:rPr>
          <w:rFonts w:eastAsiaTheme="minorEastAsia" w:hint="eastAsia"/>
        </w:rPr>
        <w:t>parallel</w:t>
      </w:r>
      <w:r w:rsidR="003F226F">
        <w:rPr>
          <w:rFonts w:hint="eastAsia"/>
        </w:rPr>
        <w:t xml:space="preserve"> scheme</w:t>
      </w:r>
      <w:r w:rsidR="003F226F">
        <w:rPr>
          <w:rFonts w:eastAsiaTheme="minorEastAsia" w:hint="eastAsia"/>
        </w:rPr>
        <w:t xml:space="preserve"> based on OpenCL</w:t>
      </w:r>
      <w:r w:rsidR="007737DD" w:rsidRPr="005C1115">
        <w:rPr>
          <w:rFonts w:hint="eastAsia"/>
        </w:rPr>
        <w:t xml:space="preserve"> </w:t>
      </w:r>
      <w:bookmarkStart w:id="4" w:name="OLE_LINK17"/>
      <w:bookmarkStart w:id="5" w:name="OLE_LINK18"/>
      <w:r w:rsidR="0003388E">
        <w:rPr>
          <w:rFonts w:eastAsiaTheme="minorEastAsia" w:hint="eastAsia"/>
        </w:rPr>
        <w:t>can run on GPUs from AMD and NVIDIA</w:t>
      </w:r>
      <w:r w:rsidR="003F226F">
        <w:rPr>
          <w:rFonts w:eastAsiaTheme="minorEastAsia" w:hint="eastAsia"/>
        </w:rPr>
        <w:t>. And</w:t>
      </w:r>
      <w:bookmarkEnd w:id="4"/>
      <w:bookmarkEnd w:id="5"/>
      <w:r w:rsidR="0003388E">
        <w:rPr>
          <w:rFonts w:eastAsiaTheme="minorEastAsia" w:hint="eastAsia"/>
        </w:rPr>
        <w:t xml:space="preserve"> the speedup is comparable with CUDA or GLSL for the algorithm of skeletal animation</w:t>
      </w:r>
      <w:r w:rsidR="00453111">
        <w:rPr>
          <w:rFonts w:eastAsiaTheme="minorEastAsia" w:hint="eastAsia"/>
        </w:rPr>
        <w:t>.</w:t>
      </w:r>
    </w:p>
    <w:p w:rsidR="006754FE" w:rsidRPr="00215CA9" w:rsidRDefault="006754FE" w:rsidP="006C5D5C">
      <w:pPr>
        <w:pStyle w:val="af2"/>
        <w:rPr>
          <w:rFonts w:eastAsiaTheme="minorEastAsia"/>
        </w:rPr>
      </w:pPr>
      <w:r>
        <w:rPr>
          <w:rFonts w:eastAsia="黑体" w:hint="eastAsia"/>
          <w:b/>
          <w:bCs/>
        </w:rPr>
        <w:t>Key</w:t>
      </w:r>
      <w:r w:rsidR="002E1634">
        <w:rPr>
          <w:rFonts w:eastAsia="黑体" w:hint="eastAsia"/>
          <w:b/>
          <w:bCs/>
        </w:rPr>
        <w:t xml:space="preserve"> </w:t>
      </w:r>
      <w:r>
        <w:rPr>
          <w:rFonts w:eastAsia="黑体" w:hint="eastAsia"/>
          <w:b/>
          <w:bCs/>
        </w:rPr>
        <w:t>words</w:t>
      </w:r>
      <w:r w:rsidR="002E1634" w:rsidRPr="00383D24">
        <w:rPr>
          <w:rFonts w:eastAsia="宋体" w:hint="eastAsia"/>
        </w:rPr>
        <w:t xml:space="preserve">: </w:t>
      </w:r>
      <w:r w:rsidR="00644E61">
        <w:rPr>
          <w:rFonts w:hint="eastAsia"/>
        </w:rPr>
        <w:t>skeletal animation</w:t>
      </w:r>
      <w:r w:rsidRPr="006C5D5C">
        <w:t xml:space="preserve">; </w:t>
      </w:r>
      <w:r w:rsidR="00215CA9">
        <w:rPr>
          <w:rFonts w:eastAsiaTheme="minorEastAsia" w:hint="eastAsia"/>
        </w:rPr>
        <w:t>gpgpu</w:t>
      </w:r>
      <w:r w:rsidRPr="006C5D5C">
        <w:t xml:space="preserve">; </w:t>
      </w:r>
      <w:r w:rsidR="00644E61" w:rsidRPr="006C5D5C">
        <w:rPr>
          <w:rFonts w:hint="eastAsia"/>
        </w:rPr>
        <w:t>opencl</w:t>
      </w:r>
      <w:r w:rsidRPr="006C5D5C">
        <w:t xml:space="preserve">; </w:t>
      </w:r>
      <w:r w:rsidR="00215CA9">
        <w:rPr>
          <w:rFonts w:eastAsiaTheme="minorEastAsia" w:hint="eastAsia"/>
        </w:rPr>
        <w:t>cuda; glsl</w:t>
      </w:r>
    </w:p>
    <w:p w:rsidR="006C5D5C" w:rsidRPr="006C5D5C" w:rsidRDefault="006C5D5C" w:rsidP="006C5D5C"/>
    <w:p w:rsidR="006754FE" w:rsidRPr="006C5D5C" w:rsidRDefault="006754FE" w:rsidP="006C5D5C">
      <w:pPr>
        <w:sectPr w:rsidR="006754FE" w:rsidRPr="006C5D5C" w:rsidSect="00FF4599">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247" w:header="992" w:footer="992" w:gutter="0"/>
          <w:cols w:space="425"/>
          <w:titlePg/>
          <w:docGrid w:type="lines" w:linePitch="289"/>
        </w:sectPr>
      </w:pPr>
    </w:p>
    <w:p w:rsidR="006754FE" w:rsidRPr="002F33A9" w:rsidRDefault="006754FE" w:rsidP="002F33A9">
      <w:pPr>
        <w:pStyle w:val="af3"/>
      </w:pPr>
      <w:r>
        <w:rPr>
          <w:rFonts w:hint="eastAsia"/>
        </w:rPr>
        <w:lastRenderedPageBreak/>
        <w:t>引言</w:t>
      </w:r>
      <w:r w:rsidRPr="00494D79">
        <w:rPr>
          <w:rStyle w:val="a8"/>
          <w:color w:val="FFFFFF" w:themeColor="background1"/>
        </w:rPr>
        <w:footnoteReference w:id="2"/>
      </w:r>
    </w:p>
    <w:p w:rsidR="007D4E43" w:rsidRDefault="004A4A85" w:rsidP="009A64C1">
      <w:pPr>
        <w:pStyle w:val="215"/>
        <w:ind w:firstLine="360"/>
      </w:pPr>
      <w:bookmarkStart w:id="8" w:name="OLE_LINK3"/>
      <w:bookmarkStart w:id="9" w:name="OLE_LINK4"/>
      <w:r>
        <w:rPr>
          <w:rFonts w:hint="eastAsia"/>
        </w:rPr>
        <w:t>骨骼动画</w:t>
      </w:r>
      <w:bookmarkEnd w:id="8"/>
      <w:bookmarkEnd w:id="9"/>
      <w:r>
        <w:rPr>
          <w:rFonts w:hint="eastAsia"/>
        </w:rPr>
        <w:t>是一种形变</w:t>
      </w:r>
      <w:r w:rsidR="00E95470">
        <w:rPr>
          <w:rFonts w:hint="eastAsia"/>
        </w:rPr>
        <w:t>模型</w:t>
      </w:r>
      <w:r>
        <w:rPr>
          <w:rFonts w:hint="eastAsia"/>
        </w:rPr>
        <w:t>，在</w:t>
      </w:r>
      <w:r w:rsidR="00E95470">
        <w:rPr>
          <w:rFonts w:hint="eastAsia"/>
        </w:rPr>
        <w:t>学术上也被称为网格蒙皮、骨骼子空间形变、矩阵调色板蒙皮</w:t>
      </w:r>
      <w:r w:rsidR="00450241">
        <w:fldChar w:fldCharType="begin"/>
      </w:r>
      <w:r w:rsidR="000468C2">
        <w:instrText xml:space="preserve"> ADDIN NE.Ref.{290276F2-3C81-44B7-B80D-9183CD5DBCA2}</w:instrText>
      </w:r>
      <w:r w:rsidR="00450241">
        <w:fldChar w:fldCharType="separate"/>
      </w:r>
      <w:r w:rsidR="004C5776">
        <w:rPr>
          <w:color w:val="080000"/>
          <w:kern w:val="0"/>
          <w:szCs w:val="18"/>
          <w:vertAlign w:val="superscript"/>
        </w:rPr>
        <w:t>[1]</w:t>
      </w:r>
      <w:r w:rsidR="00450241">
        <w:fldChar w:fldCharType="end"/>
      </w:r>
      <w:r w:rsidR="006754FE">
        <w:rPr>
          <w:rFonts w:hint="eastAsia"/>
        </w:rPr>
        <w:t>。</w:t>
      </w:r>
      <w:r w:rsidR="00E95470">
        <w:rPr>
          <w:rFonts w:hint="eastAsia"/>
        </w:rPr>
        <w:t>骨骼动画用于模拟虚拟人物</w:t>
      </w:r>
      <w:r w:rsidR="00D33C23">
        <w:rPr>
          <w:rFonts w:hint="eastAsia"/>
        </w:rPr>
        <w:t>或</w:t>
      </w:r>
      <w:r w:rsidR="00E95470">
        <w:rPr>
          <w:rFonts w:hint="eastAsia"/>
        </w:rPr>
        <w:t>动物，广泛用于医学、影视和游戏等领域</w:t>
      </w:r>
      <w:r w:rsidR="00450241">
        <w:fldChar w:fldCharType="begin"/>
      </w:r>
      <w:r w:rsidR="000468C2">
        <w:instrText xml:space="preserve"> ADDIN NE.Ref.{1CA1D6A4-BA3B-4022-B164-F257D6CF0E27}</w:instrText>
      </w:r>
      <w:r w:rsidR="00450241">
        <w:fldChar w:fldCharType="separate"/>
      </w:r>
      <w:r w:rsidR="004C5776">
        <w:rPr>
          <w:color w:val="080000"/>
          <w:kern w:val="0"/>
          <w:szCs w:val="18"/>
          <w:vertAlign w:val="superscript"/>
        </w:rPr>
        <w:t>[2]</w:t>
      </w:r>
      <w:r w:rsidR="00450241">
        <w:fldChar w:fldCharType="end"/>
      </w:r>
      <w:r w:rsidR="00E95470">
        <w:rPr>
          <w:rFonts w:hint="eastAsia"/>
        </w:rPr>
        <w:t>。</w:t>
      </w:r>
      <w:r w:rsidR="00383CF1">
        <w:rPr>
          <w:rFonts w:hint="eastAsia"/>
        </w:rPr>
        <w:t>早期计算机动画基于关键帧顶点混合，每个关键</w:t>
      </w:r>
      <w:r w:rsidR="00513798">
        <w:rPr>
          <w:rFonts w:hint="eastAsia"/>
        </w:rPr>
        <w:t>帧需要一个独立的</w:t>
      </w:r>
      <w:r w:rsidR="00383CF1">
        <w:rPr>
          <w:rFonts w:hint="eastAsia"/>
        </w:rPr>
        <w:t>模型，所以一段动画需要多个模型，占用很大的内存和外存。为了压缩动画数据量，</w:t>
      </w:r>
      <w:r w:rsidR="00055ECF" w:rsidRPr="001B2461">
        <w:t>Burtny</w:t>
      </w:r>
      <w:r w:rsidR="00055ECF">
        <w:rPr>
          <w:rFonts w:hint="eastAsia"/>
        </w:rPr>
        <w:t>k</w:t>
      </w:r>
      <w:r w:rsidR="00450241">
        <w:fldChar w:fldCharType="begin"/>
      </w:r>
      <w:r w:rsidR="000468C2">
        <w:instrText xml:space="preserve"> ADDIN NE.Ref.{9797AAAB-9206-46CE-8A85-19DF5050A138}</w:instrText>
      </w:r>
      <w:r w:rsidR="00450241">
        <w:fldChar w:fldCharType="separate"/>
      </w:r>
      <w:r w:rsidR="004C5776">
        <w:rPr>
          <w:color w:val="080000"/>
          <w:kern w:val="0"/>
          <w:szCs w:val="18"/>
          <w:vertAlign w:val="superscript"/>
        </w:rPr>
        <w:t>[3]</w:t>
      </w:r>
      <w:r w:rsidR="00450241">
        <w:fldChar w:fldCharType="end"/>
      </w:r>
      <w:r w:rsidR="00055ECF">
        <w:rPr>
          <w:rFonts w:hint="eastAsia"/>
        </w:rPr>
        <w:t>于</w:t>
      </w:r>
      <w:r w:rsidR="00055ECF">
        <w:rPr>
          <w:rFonts w:hint="eastAsia"/>
        </w:rPr>
        <w:t>1976</w:t>
      </w:r>
      <w:r w:rsidR="00055ECF">
        <w:rPr>
          <w:rFonts w:hint="eastAsia"/>
        </w:rPr>
        <w:t>年首次提出骨骼动画的概念</w:t>
      </w:r>
      <w:r w:rsidR="00383CF1">
        <w:rPr>
          <w:rFonts w:hint="eastAsia"/>
        </w:rPr>
        <w:t>，骨骼动画只需一个模型，</w:t>
      </w:r>
      <w:r w:rsidR="00951CF1">
        <w:rPr>
          <w:rFonts w:hint="eastAsia"/>
        </w:rPr>
        <w:t>运</w:t>
      </w:r>
      <w:r w:rsidR="00951CF1">
        <w:rPr>
          <w:rFonts w:hint="eastAsia"/>
        </w:rPr>
        <w:lastRenderedPageBreak/>
        <w:t>动效果由骨骼的运动驱动。相比顶点混合动画，骨骼动画是一种以时间换空间的方法，节省空间的代价是大幅增添计算负担</w:t>
      </w:r>
      <w:r w:rsidR="007D4E43">
        <w:rPr>
          <w:rFonts w:hint="eastAsia"/>
        </w:rPr>
        <w:t>，造成性能瓶颈问题</w:t>
      </w:r>
      <w:r w:rsidR="00055ECF">
        <w:rPr>
          <w:rFonts w:hint="eastAsia"/>
        </w:rPr>
        <w:t>。</w:t>
      </w:r>
    </w:p>
    <w:p w:rsidR="00EF64E3" w:rsidRDefault="002723B3" w:rsidP="00FE45BF">
      <w:pPr>
        <w:pStyle w:val="215"/>
        <w:ind w:firstLine="360"/>
      </w:pPr>
      <w:r>
        <w:rPr>
          <w:rFonts w:hint="eastAsia"/>
        </w:rPr>
        <w:t>并行技术在软硬件两方面的发展都非常迅速，特别</w:t>
      </w:r>
      <w:r w:rsidR="0074467F">
        <w:rPr>
          <w:rFonts w:hint="eastAsia"/>
        </w:rPr>
        <w:t>在</w:t>
      </w:r>
      <w:r w:rsidR="0074467F">
        <w:rPr>
          <w:rFonts w:hint="eastAsia"/>
        </w:rPr>
        <w:t>GPU</w:t>
      </w:r>
      <w:r w:rsidR="007D4E43">
        <w:rPr>
          <w:rFonts w:hint="eastAsia"/>
        </w:rPr>
        <w:t>并行方面，</w:t>
      </w:r>
      <w:r>
        <w:rPr>
          <w:rFonts w:hint="eastAsia"/>
        </w:rPr>
        <w:t>并行技术</w:t>
      </w:r>
      <w:r w:rsidR="0074467F">
        <w:rPr>
          <w:rFonts w:hint="eastAsia"/>
        </w:rPr>
        <w:t>先后经历了</w:t>
      </w:r>
      <w:r w:rsidR="0074467F">
        <w:rPr>
          <w:rFonts w:hint="eastAsia"/>
        </w:rPr>
        <w:t>Program</w:t>
      </w:r>
      <w:r>
        <w:rPr>
          <w:rFonts w:hint="eastAsia"/>
        </w:rPr>
        <w:t>汇编</w:t>
      </w:r>
      <w:r w:rsidR="0074467F">
        <w:rPr>
          <w:rFonts w:hint="eastAsia"/>
        </w:rPr>
        <w:t>、</w:t>
      </w:r>
      <w:r w:rsidR="0074467F">
        <w:rPr>
          <w:rFonts w:hint="eastAsia"/>
        </w:rPr>
        <w:t>Shader</w:t>
      </w:r>
      <w:r>
        <w:rPr>
          <w:rFonts w:hint="eastAsia"/>
        </w:rPr>
        <w:t>着色语言</w:t>
      </w:r>
      <w:r w:rsidR="0074467F">
        <w:rPr>
          <w:rFonts w:hint="eastAsia"/>
        </w:rPr>
        <w:t>、</w:t>
      </w:r>
      <w:r w:rsidR="0074467F">
        <w:rPr>
          <w:rFonts w:hint="eastAsia"/>
        </w:rPr>
        <w:t>CUDA</w:t>
      </w:r>
      <w:r w:rsidR="0074467F">
        <w:rPr>
          <w:rFonts w:hint="eastAsia"/>
        </w:rPr>
        <w:t>三代</w:t>
      </w:r>
      <w:r>
        <w:rPr>
          <w:rFonts w:hint="eastAsia"/>
        </w:rPr>
        <w:t>更迭</w:t>
      </w:r>
      <w:r w:rsidR="0074467F">
        <w:rPr>
          <w:rFonts w:hint="eastAsia"/>
        </w:rPr>
        <w:t>。</w:t>
      </w:r>
      <w:r w:rsidR="00055ECF" w:rsidRPr="00874CAE">
        <w:t>Lindholm</w:t>
      </w:r>
      <w:r w:rsidR="00450241">
        <w:fldChar w:fldCharType="begin"/>
      </w:r>
      <w:r w:rsidR="000468C2">
        <w:instrText xml:space="preserve"> ADDIN NE.Ref.{DF5E820E-F84E-4F4B-BB23-7DACCDBC4C9D}</w:instrText>
      </w:r>
      <w:r w:rsidR="00450241">
        <w:fldChar w:fldCharType="separate"/>
      </w:r>
      <w:r w:rsidR="004C5776">
        <w:rPr>
          <w:color w:val="080000"/>
          <w:kern w:val="0"/>
          <w:szCs w:val="18"/>
          <w:vertAlign w:val="superscript"/>
        </w:rPr>
        <w:t>[7]</w:t>
      </w:r>
      <w:r w:rsidR="00450241">
        <w:fldChar w:fldCharType="end"/>
      </w:r>
      <w:r w:rsidR="00055ECF">
        <w:rPr>
          <w:rFonts w:hint="eastAsia"/>
        </w:rPr>
        <w:t>于</w:t>
      </w:r>
      <w:r w:rsidR="00055ECF">
        <w:rPr>
          <w:rFonts w:hint="eastAsia"/>
        </w:rPr>
        <w:t>2001</w:t>
      </w:r>
      <w:r w:rsidR="00055ECF">
        <w:rPr>
          <w:rFonts w:hint="eastAsia"/>
        </w:rPr>
        <w:t>年提出</w:t>
      </w:r>
      <w:r w:rsidR="00EF1C20">
        <w:rPr>
          <w:rFonts w:hint="eastAsia"/>
        </w:rPr>
        <w:t>基于汇编语言的骨骼动画</w:t>
      </w:r>
      <w:r w:rsidR="00055ECF">
        <w:rPr>
          <w:rFonts w:hint="eastAsia"/>
        </w:rPr>
        <w:t>GPU</w:t>
      </w:r>
      <w:r w:rsidR="00055ECF">
        <w:rPr>
          <w:rFonts w:hint="eastAsia"/>
        </w:rPr>
        <w:t>并行加速</w:t>
      </w:r>
      <w:r w:rsidR="00951CF1">
        <w:rPr>
          <w:rFonts w:hint="eastAsia"/>
        </w:rPr>
        <w:t>算法</w:t>
      </w:r>
      <w:r w:rsidR="00055ECF">
        <w:rPr>
          <w:rFonts w:hint="eastAsia"/>
        </w:rPr>
        <w:t>。</w:t>
      </w:r>
      <w:r w:rsidR="00A66251">
        <w:rPr>
          <w:rFonts w:hint="eastAsia"/>
        </w:rPr>
        <w:t>季卓尔于</w:t>
      </w:r>
      <w:r w:rsidR="00A66251">
        <w:rPr>
          <w:rFonts w:hint="eastAsia"/>
        </w:rPr>
        <w:t>2008</w:t>
      </w:r>
      <w:r w:rsidR="00A66251">
        <w:rPr>
          <w:rFonts w:hint="eastAsia"/>
        </w:rPr>
        <w:t>年提出基于</w:t>
      </w:r>
      <w:r w:rsidR="00A66251">
        <w:rPr>
          <w:rFonts w:hint="eastAsia"/>
        </w:rPr>
        <w:t>Shader</w:t>
      </w:r>
      <w:r w:rsidR="00A66251">
        <w:rPr>
          <w:rFonts w:hint="eastAsia"/>
        </w:rPr>
        <w:t>的</w:t>
      </w:r>
      <w:r w:rsidR="00A66251">
        <w:rPr>
          <w:rFonts w:hint="eastAsia"/>
        </w:rPr>
        <w:t>GPU</w:t>
      </w:r>
      <w:r w:rsidR="007A34A5">
        <w:rPr>
          <w:rFonts w:hint="eastAsia"/>
        </w:rPr>
        <w:t>骨骼动画</w:t>
      </w:r>
      <w:r w:rsidR="00450241">
        <w:fldChar w:fldCharType="begin"/>
      </w:r>
      <w:r w:rsidR="000468C2">
        <w:instrText xml:space="preserve"> ADDIN NE.Ref.{722172F1-F8AF-484F-8D96-A71CCDF83953}</w:instrText>
      </w:r>
      <w:r w:rsidR="00450241">
        <w:fldChar w:fldCharType="separate"/>
      </w:r>
      <w:r w:rsidR="004C5776">
        <w:rPr>
          <w:color w:val="080000"/>
          <w:kern w:val="0"/>
          <w:szCs w:val="18"/>
          <w:vertAlign w:val="superscript"/>
        </w:rPr>
        <w:t>[8]</w:t>
      </w:r>
      <w:r w:rsidR="00450241">
        <w:fldChar w:fldCharType="end"/>
      </w:r>
      <w:r w:rsidR="00A66251">
        <w:rPr>
          <w:rFonts w:hint="eastAsia"/>
        </w:rPr>
        <w:t>。</w:t>
      </w:r>
      <w:r w:rsidR="007A34A5">
        <w:rPr>
          <w:rFonts w:hint="eastAsia"/>
        </w:rPr>
        <w:t>胡前亮于</w:t>
      </w:r>
      <w:r w:rsidR="007A34A5">
        <w:rPr>
          <w:rFonts w:hint="eastAsia"/>
        </w:rPr>
        <w:t>2011</w:t>
      </w:r>
      <w:r w:rsidR="007A34A5">
        <w:rPr>
          <w:rFonts w:hint="eastAsia"/>
        </w:rPr>
        <w:t>年提出基于</w:t>
      </w:r>
      <w:r w:rsidR="007A34A5">
        <w:rPr>
          <w:rFonts w:hint="eastAsia"/>
        </w:rPr>
        <w:t>CUDA</w:t>
      </w:r>
      <w:r w:rsidR="007A34A5">
        <w:rPr>
          <w:rFonts w:hint="eastAsia"/>
        </w:rPr>
        <w:t>的骨骼动画实时阴影仿真方法</w:t>
      </w:r>
      <w:r w:rsidR="00450241">
        <w:fldChar w:fldCharType="begin"/>
      </w:r>
      <w:r w:rsidR="000468C2">
        <w:instrText xml:space="preserve"> ADDIN NE.Ref.{39FBFC1A-DE39-40B7-82B4-AD90BE46C4E5}</w:instrText>
      </w:r>
      <w:r w:rsidR="00450241">
        <w:fldChar w:fldCharType="separate"/>
      </w:r>
      <w:r w:rsidR="004C5776">
        <w:rPr>
          <w:color w:val="080000"/>
          <w:kern w:val="0"/>
          <w:szCs w:val="18"/>
          <w:vertAlign w:val="superscript"/>
        </w:rPr>
        <w:t>[9]</w:t>
      </w:r>
      <w:r w:rsidR="00450241">
        <w:fldChar w:fldCharType="end"/>
      </w:r>
      <w:r w:rsidR="007A34A5">
        <w:rPr>
          <w:rFonts w:hint="eastAsia"/>
        </w:rPr>
        <w:t>。</w:t>
      </w:r>
      <w:r w:rsidR="00A66B94">
        <w:rPr>
          <w:rFonts w:hint="eastAsia"/>
        </w:rPr>
        <w:t>GPU</w:t>
      </w:r>
      <w:r w:rsidR="00A66B94">
        <w:rPr>
          <w:rFonts w:hint="eastAsia"/>
        </w:rPr>
        <w:t>并行技术突破了骨骼动画的性能瓶颈以后，衍生出骨骼自动生成</w:t>
      </w:r>
      <w:r w:rsidR="00450241">
        <w:fldChar w:fldCharType="begin"/>
      </w:r>
      <w:r w:rsidR="000468C2">
        <w:instrText xml:space="preserve"> ADDIN NE.Ref.{26800870-3669-4CEC-B7D4-7D0E3CEFA3F4}</w:instrText>
      </w:r>
      <w:r w:rsidR="00450241">
        <w:fldChar w:fldCharType="separate"/>
      </w:r>
      <w:r w:rsidR="004C5776">
        <w:rPr>
          <w:color w:val="080000"/>
          <w:kern w:val="0"/>
          <w:szCs w:val="18"/>
          <w:vertAlign w:val="superscript"/>
        </w:rPr>
        <w:t>[10]</w:t>
      </w:r>
      <w:r w:rsidR="00450241">
        <w:fldChar w:fldCharType="end"/>
      </w:r>
      <w:r w:rsidR="00A66B94">
        <w:rPr>
          <w:rFonts w:hint="eastAsia"/>
        </w:rPr>
        <w:t>、骨骼与皮肤自动绑定</w:t>
      </w:r>
      <w:r w:rsidR="00450241">
        <w:fldChar w:fldCharType="begin"/>
      </w:r>
      <w:r w:rsidR="000468C2">
        <w:instrText xml:space="preserve"> ADDIN NE.Ref.{A364772E-B102-4576-AE0D-8ECA05C35BD3}</w:instrText>
      </w:r>
      <w:r w:rsidR="00450241">
        <w:fldChar w:fldCharType="separate"/>
      </w:r>
      <w:r w:rsidR="004C5776">
        <w:rPr>
          <w:color w:val="080000"/>
          <w:kern w:val="0"/>
          <w:szCs w:val="18"/>
          <w:vertAlign w:val="superscript"/>
        </w:rPr>
        <w:t>[11]</w:t>
      </w:r>
      <w:r w:rsidR="00450241">
        <w:fldChar w:fldCharType="end"/>
      </w:r>
      <w:r w:rsidR="00500374">
        <w:rPr>
          <w:rFonts w:hint="eastAsia"/>
        </w:rPr>
        <w:t>、皮肤切割变换</w:t>
      </w:r>
      <w:r w:rsidR="00450241">
        <w:fldChar w:fldCharType="begin"/>
      </w:r>
      <w:r w:rsidR="000468C2">
        <w:instrText xml:space="preserve"> ADDIN NE.Ref.{05D466D4-A2B2-4C56-A99B-9877FC3A4B36}</w:instrText>
      </w:r>
      <w:r w:rsidR="00450241">
        <w:fldChar w:fldCharType="separate"/>
      </w:r>
      <w:r w:rsidR="004C5776">
        <w:rPr>
          <w:color w:val="080000"/>
          <w:kern w:val="0"/>
          <w:szCs w:val="18"/>
          <w:vertAlign w:val="superscript"/>
        </w:rPr>
        <w:t>[12]</w:t>
      </w:r>
      <w:r w:rsidR="00450241">
        <w:fldChar w:fldCharType="end"/>
      </w:r>
      <w:r w:rsidR="00A66B94">
        <w:rPr>
          <w:rFonts w:hint="eastAsia"/>
        </w:rPr>
        <w:t>等研究热点。</w:t>
      </w:r>
    </w:p>
    <w:p w:rsidR="00FE45BF" w:rsidRDefault="007B6265" w:rsidP="007B6265">
      <w:pPr>
        <w:pStyle w:val="215"/>
        <w:ind w:firstLine="360"/>
      </w:pPr>
      <w:r>
        <w:rPr>
          <w:rFonts w:hint="eastAsia"/>
        </w:rPr>
        <w:t>早期的</w:t>
      </w:r>
      <w:r>
        <w:rPr>
          <w:rFonts w:hint="eastAsia"/>
        </w:rPr>
        <w:t>GPU</w:t>
      </w:r>
      <w:r>
        <w:rPr>
          <w:rFonts w:hint="eastAsia"/>
        </w:rPr>
        <w:t>多核主要服务于图像处理任务，如果需要处理非图像领域的通用问题，需要对问题进行改造映射为图像问题，像运算图像一样执行程序，最后将结果返回，中间涉及问题转换的环节。将非图像领域的通用问题放在</w:t>
      </w:r>
      <w:r>
        <w:rPr>
          <w:rFonts w:hint="eastAsia"/>
        </w:rPr>
        <w:lastRenderedPageBreak/>
        <w:t>GPU</w:t>
      </w:r>
      <w:r>
        <w:rPr>
          <w:rFonts w:hint="eastAsia"/>
        </w:rPr>
        <w:t>上进行计算的这类技术，统称为通用目的</w:t>
      </w:r>
      <w:r>
        <w:rPr>
          <w:rFonts w:hint="eastAsia"/>
        </w:rPr>
        <w:t>GPU</w:t>
      </w:r>
      <w:r>
        <w:rPr>
          <w:rFonts w:hint="eastAsia"/>
        </w:rPr>
        <w:t>编程即</w:t>
      </w:r>
      <w:r>
        <w:rPr>
          <w:rFonts w:hint="eastAsia"/>
        </w:rPr>
        <w:t>GPGPU</w:t>
      </w:r>
      <w:r>
        <w:rPr>
          <w:rFonts w:hint="eastAsia"/>
        </w:rPr>
        <w:t>，实现这一技术的语言主要是</w:t>
      </w:r>
      <w:r>
        <w:rPr>
          <w:rFonts w:hint="eastAsia"/>
        </w:rPr>
        <w:t>S</w:t>
      </w:r>
      <w:r>
        <w:t>hading Language</w:t>
      </w:r>
      <w:r>
        <w:rPr>
          <w:rFonts w:hint="eastAsia"/>
        </w:rPr>
        <w:t>着色语言，包括</w:t>
      </w:r>
      <w:r>
        <w:rPr>
          <w:rFonts w:hint="eastAsia"/>
        </w:rPr>
        <w:t>Vertex Shader</w:t>
      </w:r>
      <w:r>
        <w:rPr>
          <w:rFonts w:hint="eastAsia"/>
        </w:rPr>
        <w:t>顶点着色和</w:t>
      </w:r>
      <w:r>
        <w:rPr>
          <w:rFonts w:hint="eastAsia"/>
        </w:rPr>
        <w:t>Fragment Shader</w:t>
      </w:r>
      <w:r>
        <w:rPr>
          <w:rFonts w:hint="eastAsia"/>
        </w:rPr>
        <w:t>片段着色以及</w:t>
      </w:r>
      <w:r>
        <w:rPr>
          <w:rFonts w:hint="eastAsia"/>
        </w:rPr>
        <w:t>Geometry Shader</w:t>
      </w:r>
      <w:r>
        <w:rPr>
          <w:rFonts w:hint="eastAsia"/>
        </w:rPr>
        <w:t>。典型代表技术有基于</w:t>
      </w:r>
      <w:r>
        <w:rPr>
          <w:rFonts w:hint="eastAsia"/>
        </w:rPr>
        <w:t>OpenGL</w:t>
      </w:r>
      <w:r>
        <w:rPr>
          <w:rFonts w:hint="eastAsia"/>
        </w:rPr>
        <w:t>扩展的</w:t>
      </w:r>
      <w:r>
        <w:rPr>
          <w:rFonts w:hint="eastAsia"/>
        </w:rPr>
        <w:t>GLSL(OpenGL S</w:t>
      </w:r>
      <w:r>
        <w:t>hading Language</w:t>
      </w:r>
      <w:r>
        <w:rPr>
          <w:rFonts w:hint="eastAsia"/>
        </w:rPr>
        <w:t>)</w:t>
      </w:r>
      <w:r>
        <w:rPr>
          <w:rFonts w:hint="eastAsia"/>
        </w:rPr>
        <w:t>、基于</w:t>
      </w:r>
      <w:r>
        <w:rPr>
          <w:rFonts w:hint="eastAsia"/>
        </w:rPr>
        <w:t>Direct3D</w:t>
      </w:r>
      <w:r>
        <w:rPr>
          <w:rFonts w:hint="eastAsia"/>
        </w:rPr>
        <w:t>扩展的</w:t>
      </w:r>
      <w:r>
        <w:rPr>
          <w:rFonts w:hint="eastAsia"/>
        </w:rPr>
        <w:t>HLSL(High LevelS</w:t>
      </w:r>
      <w:r>
        <w:t>hading Language</w:t>
      </w:r>
      <w:r>
        <w:rPr>
          <w:rFonts w:hint="eastAsia"/>
        </w:rPr>
        <w:t>)</w:t>
      </w:r>
      <w:r>
        <w:rPr>
          <w:rFonts w:hint="eastAsia"/>
        </w:rPr>
        <w:t>、以及</w:t>
      </w:r>
      <w:r>
        <w:t>NVIDIA</w:t>
      </w:r>
      <w:r>
        <w:rPr>
          <w:rFonts w:hint="eastAsia"/>
        </w:rPr>
        <w:t>的</w:t>
      </w:r>
      <w:r>
        <w:rPr>
          <w:rFonts w:hint="eastAsia"/>
        </w:rPr>
        <w:t>Cg(C for Graphic)</w:t>
      </w:r>
      <w:r>
        <w:rPr>
          <w:rFonts w:hint="eastAsia"/>
        </w:rPr>
        <w:t>。</w:t>
      </w:r>
      <w:r w:rsidRPr="008475B2">
        <w:rPr>
          <w:rFonts w:hint="eastAsia"/>
        </w:rPr>
        <w:t>本文采用</w:t>
      </w:r>
      <w:r w:rsidRPr="008475B2">
        <w:rPr>
          <w:rFonts w:hint="eastAsia"/>
        </w:rPr>
        <w:t>OpenGL</w:t>
      </w:r>
      <w:r w:rsidRPr="008475B2">
        <w:rPr>
          <w:rFonts w:hint="eastAsia"/>
        </w:rPr>
        <w:t>作为跟底层图形硬件交互的三维</w:t>
      </w:r>
      <w:r w:rsidRPr="008475B2">
        <w:rPr>
          <w:rFonts w:hint="eastAsia"/>
        </w:rPr>
        <w:t>API</w:t>
      </w:r>
      <w:r w:rsidRPr="008475B2">
        <w:rPr>
          <w:rFonts w:hint="eastAsia"/>
        </w:rPr>
        <w:t>接口，在</w:t>
      </w:r>
      <w:r w:rsidRPr="008475B2">
        <w:rPr>
          <w:rFonts w:hint="eastAsia"/>
        </w:rPr>
        <w:t>OpenGL</w:t>
      </w:r>
      <w:r w:rsidRPr="008475B2">
        <w:rPr>
          <w:rFonts w:hint="eastAsia"/>
        </w:rPr>
        <w:t>处理三维数据的流水线结构中，有两个流水线环节分别负责执行顶点坐标变换以及面片颜色处理，即</w:t>
      </w:r>
      <w:r w:rsidRPr="008475B2">
        <w:rPr>
          <w:rFonts w:hint="eastAsia"/>
        </w:rPr>
        <w:t>Vertex Program</w:t>
      </w:r>
      <w:r w:rsidRPr="008475B2">
        <w:rPr>
          <w:rFonts w:hint="eastAsia"/>
        </w:rPr>
        <w:t>和</w:t>
      </w:r>
      <w:r w:rsidRPr="008475B2">
        <w:rPr>
          <w:rFonts w:hint="eastAsia"/>
        </w:rPr>
        <w:t>Fragment Program</w:t>
      </w:r>
      <w:r w:rsidRPr="008475B2">
        <w:rPr>
          <w:rFonts w:hint="eastAsia"/>
        </w:rPr>
        <w:t>。起初，这两个环节的功能是固化的，没有提供</w:t>
      </w:r>
      <w:r w:rsidRPr="008475B2">
        <w:rPr>
          <w:rFonts w:hint="eastAsia"/>
        </w:rPr>
        <w:t>API</w:t>
      </w:r>
      <w:r w:rsidRPr="008475B2">
        <w:rPr>
          <w:rFonts w:hint="eastAsia"/>
        </w:rPr>
        <w:t>供程序人员调用。后来出现汇编语言和其它特殊图形硬件语言，用于改写以上两个环节的功能，但是各自语言像方言一样随着图形硬件品牌和型号的不同分门别类。直到</w:t>
      </w:r>
      <w:r w:rsidRPr="008475B2">
        <w:rPr>
          <w:rFonts w:hint="eastAsia"/>
        </w:rPr>
        <w:t>OpenGL</w:t>
      </w:r>
      <w:r w:rsidRPr="008475B2">
        <w:rPr>
          <w:rFonts w:hint="eastAsia"/>
        </w:rPr>
        <w:t>的官方机构</w:t>
      </w:r>
      <w:r w:rsidRPr="008475B2">
        <w:t>Khronos Group</w:t>
      </w:r>
      <w:r w:rsidRPr="008475B2">
        <w:rPr>
          <w:rFonts w:hint="eastAsia"/>
        </w:rPr>
        <w:t>于</w:t>
      </w:r>
      <w:r w:rsidRPr="008475B2">
        <w:rPr>
          <w:rFonts w:hint="eastAsia"/>
        </w:rPr>
        <w:t>2002</w:t>
      </w:r>
      <w:r w:rsidRPr="008475B2">
        <w:rPr>
          <w:rFonts w:hint="eastAsia"/>
        </w:rPr>
        <w:t>年发布统一的</w:t>
      </w:r>
      <w:r w:rsidRPr="008475B2">
        <w:rPr>
          <w:rFonts w:hint="eastAsia"/>
        </w:rPr>
        <w:t>ARB(</w:t>
      </w:r>
      <w:r w:rsidRPr="008475B2">
        <w:t>ArchitectureReviewBoard</w:t>
      </w:r>
      <w:r w:rsidRPr="008475B2">
        <w:rPr>
          <w:rFonts w:hint="eastAsia"/>
        </w:rPr>
        <w:t>架构评审委员会</w:t>
      </w:r>
      <w:r w:rsidRPr="008475B2">
        <w:rPr>
          <w:rFonts w:hint="eastAsia"/>
        </w:rPr>
        <w:t>)</w:t>
      </w:r>
      <w:r w:rsidRPr="008475B2">
        <w:rPr>
          <w:rFonts w:hint="eastAsia"/>
        </w:rPr>
        <w:t>标准扩展</w:t>
      </w:r>
      <w:r w:rsidRPr="008475B2">
        <w:t>ARB_vertex_program</w:t>
      </w:r>
      <w:r w:rsidRPr="008475B2">
        <w:rPr>
          <w:rFonts w:hint="eastAsia"/>
        </w:rPr>
        <w:t>和</w:t>
      </w:r>
      <w:r w:rsidRPr="008475B2">
        <w:t>ARB_fragment_program</w:t>
      </w:r>
      <w:r w:rsidRPr="008475B2">
        <w:rPr>
          <w:rFonts w:hint="eastAsia"/>
        </w:rPr>
        <w:t>，这两个扩展都是基于统一规范的图形底层汇编语言，实现对</w:t>
      </w:r>
      <w:r w:rsidRPr="008475B2">
        <w:rPr>
          <w:rFonts w:hint="eastAsia"/>
        </w:rPr>
        <w:t>Vertex Program</w:t>
      </w:r>
      <w:r w:rsidRPr="008475B2">
        <w:rPr>
          <w:rFonts w:hint="eastAsia"/>
        </w:rPr>
        <w:t>和</w:t>
      </w:r>
      <w:r w:rsidRPr="008475B2">
        <w:rPr>
          <w:rFonts w:hint="eastAsia"/>
        </w:rPr>
        <w:t>Fragment Program</w:t>
      </w:r>
      <w:r w:rsidRPr="008475B2">
        <w:rPr>
          <w:rFonts w:hint="eastAsia"/>
        </w:rPr>
        <w:t>的编程控制。相对底层汇编语言，</w:t>
      </w:r>
      <w:r w:rsidRPr="008475B2">
        <w:t>GLSL</w:t>
      </w:r>
      <w:r w:rsidRPr="008475B2">
        <w:rPr>
          <w:rFonts w:hint="eastAsia"/>
        </w:rPr>
        <w:t>(</w:t>
      </w:r>
      <w:r w:rsidRPr="008475B2">
        <w:t>OpenGL Shading Language</w:t>
      </w:r>
      <w:r w:rsidRPr="008475B2">
        <w:rPr>
          <w:rFonts w:hint="eastAsia"/>
        </w:rPr>
        <w:t>)</w:t>
      </w:r>
      <w:r w:rsidRPr="008475B2">
        <w:rPr>
          <w:rFonts w:hint="eastAsia"/>
        </w:rPr>
        <w:t>是一门基于</w:t>
      </w:r>
      <w:r w:rsidRPr="008475B2">
        <w:rPr>
          <w:rFonts w:hint="eastAsia"/>
        </w:rPr>
        <w:t>C</w:t>
      </w:r>
      <w:r w:rsidRPr="008475B2">
        <w:rPr>
          <w:rFonts w:hint="eastAsia"/>
        </w:rPr>
        <w:t>语言的高层语言，它同样由</w:t>
      </w:r>
      <w:r w:rsidRPr="008475B2">
        <w:rPr>
          <w:rFonts w:hint="eastAsia"/>
        </w:rPr>
        <w:t>OpenGL ARB</w:t>
      </w:r>
      <w:r w:rsidRPr="008475B2">
        <w:rPr>
          <w:rFonts w:hint="eastAsia"/>
        </w:rPr>
        <w:t>制定，用来顶替之前的</w:t>
      </w:r>
      <w:r w:rsidRPr="008475B2">
        <w:rPr>
          <w:rFonts w:hint="eastAsia"/>
        </w:rPr>
        <w:t>ARB</w:t>
      </w:r>
      <w:r w:rsidRPr="008475B2">
        <w:rPr>
          <w:rFonts w:hint="eastAsia"/>
        </w:rPr>
        <w:t>汇编语言。</w:t>
      </w:r>
    </w:p>
    <w:p w:rsidR="00FE45BF" w:rsidRDefault="007B6265" w:rsidP="007B6265">
      <w:pPr>
        <w:pStyle w:val="215"/>
        <w:ind w:firstLine="360"/>
      </w:pPr>
      <w:r>
        <w:rPr>
          <w:rFonts w:hint="eastAsia"/>
        </w:rPr>
        <w:t>CUDA</w:t>
      </w:r>
      <w:r>
        <w:rPr>
          <w:rFonts w:hint="eastAsia"/>
        </w:rPr>
        <w:t>全称</w:t>
      </w:r>
      <w:r w:rsidRPr="007C74D2">
        <w:t>Compute Unified Device Architecture</w:t>
      </w:r>
      <w:r>
        <w:rPr>
          <w:rFonts w:hint="eastAsia"/>
        </w:rPr>
        <w:t>，即</w:t>
      </w:r>
      <w:r w:rsidRPr="007C74D2">
        <w:rPr>
          <w:rFonts w:hint="eastAsia"/>
        </w:rPr>
        <w:t>统一计算设备架构</w:t>
      </w:r>
      <w:r>
        <w:rPr>
          <w:rFonts w:hint="eastAsia"/>
        </w:rPr>
        <w:t>，是</w:t>
      </w:r>
      <w:r>
        <w:rPr>
          <w:rFonts w:hint="eastAsia"/>
        </w:rPr>
        <w:t>NVIDIA</w:t>
      </w:r>
      <w:r>
        <w:rPr>
          <w:rFonts w:hint="eastAsia"/>
        </w:rPr>
        <w:t>公司专门为其显卡</w:t>
      </w:r>
      <w:r>
        <w:rPr>
          <w:rFonts w:hint="eastAsia"/>
        </w:rPr>
        <w:t>GPU</w:t>
      </w:r>
      <w:r>
        <w:rPr>
          <w:rFonts w:hint="eastAsia"/>
        </w:rPr>
        <w:t>推出的通用的并行计算架构。与上文提到的</w:t>
      </w:r>
      <w:r>
        <w:rPr>
          <w:rFonts w:hint="eastAsia"/>
        </w:rPr>
        <w:t>Cg</w:t>
      </w:r>
      <w:r>
        <w:rPr>
          <w:rFonts w:hint="eastAsia"/>
        </w:rPr>
        <w:t>等通用</w:t>
      </w:r>
      <w:r>
        <w:rPr>
          <w:rFonts w:hint="eastAsia"/>
        </w:rPr>
        <w:t>GPU</w:t>
      </w:r>
      <w:r>
        <w:rPr>
          <w:rFonts w:hint="eastAsia"/>
        </w:rPr>
        <w:t>编程语言不同，</w:t>
      </w:r>
      <w:r>
        <w:rPr>
          <w:rFonts w:hint="eastAsia"/>
        </w:rPr>
        <w:t>CUDA</w:t>
      </w:r>
      <w:r>
        <w:rPr>
          <w:rFonts w:hint="eastAsia"/>
        </w:rPr>
        <w:t>不再依赖于三维图像库</w:t>
      </w:r>
      <w:r>
        <w:rPr>
          <w:rFonts w:hint="eastAsia"/>
        </w:rPr>
        <w:t>OpenGL</w:t>
      </w:r>
      <w:r>
        <w:rPr>
          <w:rFonts w:hint="eastAsia"/>
        </w:rPr>
        <w:t>或</w:t>
      </w:r>
      <w:r>
        <w:rPr>
          <w:rFonts w:hint="eastAsia"/>
        </w:rPr>
        <w:t>Direct3D</w:t>
      </w:r>
      <w:r>
        <w:rPr>
          <w:rFonts w:hint="eastAsia"/>
        </w:rPr>
        <w:t>，也不需要将通用的非图像问题映射为图像问题。比起</w:t>
      </w:r>
      <w:r>
        <w:rPr>
          <w:rFonts w:hint="eastAsia"/>
        </w:rPr>
        <w:t>Cg</w:t>
      </w:r>
      <w:r>
        <w:rPr>
          <w:rFonts w:hint="eastAsia"/>
        </w:rPr>
        <w:t>语言宣称是</w:t>
      </w:r>
      <w:r>
        <w:rPr>
          <w:rFonts w:hint="eastAsia"/>
        </w:rPr>
        <w:t>C for Graphic</w:t>
      </w:r>
      <w:r>
        <w:rPr>
          <w:rFonts w:hint="eastAsia"/>
        </w:rPr>
        <w:t>，</w:t>
      </w:r>
      <w:r>
        <w:rPr>
          <w:rFonts w:hint="eastAsia"/>
        </w:rPr>
        <w:t>CUDA</w:t>
      </w:r>
      <w:r>
        <w:rPr>
          <w:rFonts w:hint="eastAsia"/>
        </w:rPr>
        <w:t>语言更加名副其实的贯彻</w:t>
      </w:r>
      <w:r>
        <w:rPr>
          <w:rFonts w:hint="eastAsia"/>
        </w:rPr>
        <w:t>C</w:t>
      </w:r>
      <w:r>
        <w:rPr>
          <w:rFonts w:hint="eastAsia"/>
        </w:rPr>
        <w:t>语言，它新增对内存指针这一特性的支持，使得程序开发人员可以从跟主机端内存一致的角度处理</w:t>
      </w:r>
      <w:r>
        <w:rPr>
          <w:rFonts w:hint="eastAsia"/>
        </w:rPr>
        <w:t>GPU</w:t>
      </w:r>
      <w:r>
        <w:rPr>
          <w:rFonts w:hint="eastAsia"/>
        </w:rPr>
        <w:t>设备端的数据存储，包括存储空间的申请释放与使用。</w:t>
      </w:r>
      <w:r w:rsidRPr="00BF3E4D">
        <w:t>CUDA</w:t>
      </w:r>
      <w:r>
        <w:rPr>
          <w:rFonts w:hint="eastAsia"/>
        </w:rPr>
        <w:t>可以运行于代码名称为</w:t>
      </w:r>
      <w:r w:rsidRPr="00BF3E4D">
        <w:t>G8x</w:t>
      </w:r>
      <w:r>
        <w:rPr>
          <w:rFonts w:hint="eastAsia"/>
        </w:rPr>
        <w:t>以及后来的所有</w:t>
      </w:r>
      <w:r>
        <w:t>NVIDIA</w:t>
      </w:r>
      <w:r>
        <w:rPr>
          <w:rFonts w:hint="eastAsia"/>
        </w:rPr>
        <w:t>显卡，包括</w:t>
      </w:r>
      <w:r w:rsidRPr="00BF3E4D">
        <w:t>GeForce</w:t>
      </w:r>
      <w:r>
        <w:rPr>
          <w:rFonts w:hint="eastAsia"/>
        </w:rPr>
        <w:t>、</w:t>
      </w:r>
      <w:r w:rsidRPr="00BF3E4D">
        <w:t>Quadro</w:t>
      </w:r>
      <w:r>
        <w:rPr>
          <w:rFonts w:hint="eastAsia"/>
        </w:rPr>
        <w:t>、</w:t>
      </w:r>
      <w:r>
        <w:rPr>
          <w:rFonts w:hint="eastAsia"/>
        </w:rPr>
        <w:t>T</w:t>
      </w:r>
      <w:r w:rsidRPr="00BF3E4D">
        <w:t>esla</w:t>
      </w:r>
      <w:r>
        <w:rPr>
          <w:rFonts w:hint="eastAsia"/>
        </w:rPr>
        <w:t>等型号系列。</w:t>
      </w:r>
      <w:r>
        <w:rPr>
          <w:rFonts w:hint="eastAsia"/>
        </w:rPr>
        <w:t>CUDA</w:t>
      </w:r>
      <w:r>
        <w:rPr>
          <w:rFonts w:hint="eastAsia"/>
        </w:rPr>
        <w:t>程序对外在不同的操作系统下面具有良好的兼容性；对内在从</w:t>
      </w:r>
      <w:r w:rsidRPr="00BF3E4D">
        <w:t>G8x</w:t>
      </w:r>
      <w:r>
        <w:rPr>
          <w:rFonts w:hint="eastAsia"/>
        </w:rPr>
        <w:t>以来的不同的显卡硬件上也具有良好的兼容性。编译好的一份可执行程序，可以在现有的所有支持</w:t>
      </w:r>
      <w:r>
        <w:rPr>
          <w:rFonts w:hint="eastAsia"/>
        </w:rPr>
        <w:t>CUDA</w:t>
      </w:r>
      <w:r>
        <w:rPr>
          <w:rFonts w:hint="eastAsia"/>
        </w:rPr>
        <w:t>的显卡上运行，也可以在未来的显卡上运行。最早支持</w:t>
      </w:r>
      <w:r>
        <w:rPr>
          <w:rFonts w:hint="eastAsia"/>
        </w:rPr>
        <w:t>CUDA</w:t>
      </w:r>
      <w:r>
        <w:rPr>
          <w:rFonts w:hint="eastAsia"/>
        </w:rPr>
        <w:t>的一款显卡是</w:t>
      </w:r>
      <w:r>
        <w:rPr>
          <w:rFonts w:hint="eastAsia"/>
        </w:rPr>
        <w:t>2006</w:t>
      </w:r>
      <w:r>
        <w:rPr>
          <w:rFonts w:hint="eastAsia"/>
        </w:rPr>
        <w:t>年底发布的</w:t>
      </w:r>
      <w:r w:rsidRPr="003D61C8">
        <w:t>GeForce 8800 GTX</w:t>
      </w:r>
      <w:r>
        <w:rPr>
          <w:rFonts w:hint="eastAsia"/>
        </w:rPr>
        <w:t>，这款显卡拥有</w:t>
      </w:r>
      <w:r>
        <w:rPr>
          <w:rFonts w:hint="eastAsia"/>
        </w:rPr>
        <w:t>128</w:t>
      </w:r>
      <w:r>
        <w:rPr>
          <w:rFonts w:hint="eastAsia"/>
        </w:rPr>
        <w:t>个核心，显存带宽</w:t>
      </w:r>
      <w:r>
        <w:rPr>
          <w:rFonts w:hint="eastAsia"/>
        </w:rPr>
        <w:t>86 GB/s</w:t>
      </w:r>
      <w:r>
        <w:rPr>
          <w:rFonts w:hint="eastAsia"/>
        </w:rPr>
        <w:t>，浮点运算能力</w:t>
      </w:r>
      <w:r>
        <w:rPr>
          <w:rFonts w:hint="eastAsia"/>
        </w:rPr>
        <w:t>518 Gflops</w:t>
      </w:r>
      <w:r>
        <w:rPr>
          <w:rFonts w:hint="eastAsia"/>
        </w:rPr>
        <w:t>；截至目前性能最高的</w:t>
      </w:r>
      <w:r>
        <w:rPr>
          <w:rFonts w:hint="eastAsia"/>
        </w:rPr>
        <w:t>CUDA</w:t>
      </w:r>
      <w:r>
        <w:rPr>
          <w:rFonts w:hint="eastAsia"/>
        </w:rPr>
        <w:t>显卡是</w:t>
      </w:r>
      <w:r>
        <w:rPr>
          <w:rFonts w:hint="eastAsia"/>
        </w:rPr>
        <w:t>2013</w:t>
      </w:r>
      <w:r>
        <w:rPr>
          <w:rFonts w:hint="eastAsia"/>
        </w:rPr>
        <w:t>年初发布的</w:t>
      </w:r>
      <w:r w:rsidRPr="0005218A">
        <w:t>GeForce GTX Titan</w:t>
      </w:r>
      <w:r>
        <w:rPr>
          <w:rFonts w:hint="eastAsia"/>
        </w:rPr>
        <w:t>。</w:t>
      </w:r>
    </w:p>
    <w:p w:rsidR="00EF64E3" w:rsidRDefault="001779A2" w:rsidP="00EF64E3">
      <w:pPr>
        <w:pStyle w:val="215"/>
        <w:ind w:firstLine="360"/>
      </w:pPr>
      <w:r>
        <w:rPr>
          <w:rFonts w:hint="eastAsia"/>
        </w:rPr>
        <w:t>随着开放并行计算语言</w:t>
      </w:r>
      <w:r>
        <w:rPr>
          <w:rFonts w:hint="eastAsia"/>
        </w:rPr>
        <w:t>(Open Computing Language, OpenCL)</w:t>
      </w:r>
      <w:r>
        <w:rPr>
          <w:rFonts w:hint="eastAsia"/>
        </w:rPr>
        <w:t>的提出，主流</w:t>
      </w:r>
      <w:r>
        <w:rPr>
          <w:rFonts w:hint="eastAsia"/>
        </w:rPr>
        <w:t>CPU</w:t>
      </w:r>
      <w:r>
        <w:rPr>
          <w:rFonts w:hint="eastAsia"/>
        </w:rPr>
        <w:t>厂商</w:t>
      </w:r>
      <w:r>
        <w:rPr>
          <w:rFonts w:hint="eastAsia"/>
        </w:rPr>
        <w:t>AMD</w:t>
      </w:r>
      <w:r>
        <w:rPr>
          <w:rFonts w:hint="eastAsia"/>
        </w:rPr>
        <w:t>和</w:t>
      </w:r>
      <w:r>
        <w:rPr>
          <w:rFonts w:hint="eastAsia"/>
        </w:rPr>
        <w:t>Intel</w:t>
      </w:r>
      <w:r>
        <w:rPr>
          <w:rFonts w:hint="eastAsia"/>
        </w:rPr>
        <w:t>先后于</w:t>
      </w:r>
      <w:r>
        <w:rPr>
          <w:rFonts w:hint="eastAsia"/>
        </w:rPr>
        <w:t>2009</w:t>
      </w:r>
      <w:r>
        <w:rPr>
          <w:rFonts w:hint="eastAsia"/>
        </w:rPr>
        <w:t>年和</w:t>
      </w:r>
      <w:r>
        <w:rPr>
          <w:rFonts w:hint="eastAsia"/>
        </w:rPr>
        <w:t>2010</w:t>
      </w:r>
      <w:r>
        <w:rPr>
          <w:rFonts w:hint="eastAsia"/>
        </w:rPr>
        <w:t>年在多核</w:t>
      </w:r>
      <w:r>
        <w:rPr>
          <w:rFonts w:hint="eastAsia"/>
        </w:rPr>
        <w:t>CPU</w:t>
      </w:r>
      <w:r>
        <w:rPr>
          <w:rFonts w:hint="eastAsia"/>
        </w:rPr>
        <w:t>上支持</w:t>
      </w:r>
      <w:r>
        <w:rPr>
          <w:rFonts w:hint="eastAsia"/>
        </w:rPr>
        <w:t>OpenCL</w:t>
      </w:r>
      <w:r>
        <w:rPr>
          <w:rFonts w:hint="eastAsia"/>
        </w:rPr>
        <w:t>技术</w:t>
      </w:r>
      <w:r w:rsidR="00450241">
        <w:fldChar w:fldCharType="begin"/>
      </w:r>
      <w:r w:rsidR="000468C2">
        <w:instrText xml:space="preserve"> ADDIN NE.Ref.{058AEEBC-4783-4CD9-B96C-B90D988AEDB6}</w:instrText>
      </w:r>
      <w:r w:rsidR="00450241">
        <w:fldChar w:fldCharType="separate"/>
      </w:r>
      <w:r w:rsidR="004C5776">
        <w:rPr>
          <w:color w:val="080000"/>
          <w:kern w:val="0"/>
          <w:szCs w:val="18"/>
          <w:vertAlign w:val="superscript"/>
        </w:rPr>
        <w:t>[16]</w:t>
      </w:r>
      <w:r w:rsidR="00450241">
        <w:fldChar w:fldCharType="end"/>
      </w:r>
      <w:r>
        <w:rPr>
          <w:rFonts w:hint="eastAsia"/>
        </w:rPr>
        <w:t>，从而为</w:t>
      </w:r>
      <w:r>
        <w:rPr>
          <w:rFonts w:hint="eastAsia"/>
        </w:rPr>
        <w:lastRenderedPageBreak/>
        <w:t>CPU</w:t>
      </w:r>
      <w:r>
        <w:rPr>
          <w:rFonts w:hint="eastAsia"/>
        </w:rPr>
        <w:t>并行技术的研究开辟了新的领域。</w:t>
      </w:r>
      <w:r w:rsidR="00EF64E3" w:rsidRPr="002B537A">
        <w:rPr>
          <w:rFonts w:hint="eastAsia"/>
        </w:rPr>
        <w:t>OpenCL</w:t>
      </w:r>
      <w:r w:rsidR="00EF64E3" w:rsidRPr="002B537A">
        <w:rPr>
          <w:rFonts w:hint="eastAsia"/>
        </w:rPr>
        <w:t>是一个标准的规范框架</w:t>
      </w:r>
      <w:r w:rsidR="00450241">
        <w:fldChar w:fldCharType="begin"/>
      </w:r>
      <w:r w:rsidR="000468C2">
        <w:instrText xml:space="preserve"> ADDIN NE.Ref.{69FCAB37-F3F0-44F3-B91E-061892410D36}</w:instrText>
      </w:r>
      <w:r w:rsidR="00450241">
        <w:fldChar w:fldCharType="separate"/>
      </w:r>
      <w:r w:rsidR="004C5776">
        <w:rPr>
          <w:color w:val="080000"/>
          <w:kern w:val="0"/>
          <w:szCs w:val="18"/>
          <w:vertAlign w:val="superscript"/>
        </w:rPr>
        <w:t>[17]</w:t>
      </w:r>
      <w:r w:rsidR="00450241">
        <w:fldChar w:fldCharType="end"/>
      </w:r>
      <w:r w:rsidR="00EF64E3" w:rsidRPr="002B537A">
        <w:rPr>
          <w:rFonts w:hint="eastAsia"/>
        </w:rPr>
        <w:t>，根据该规范编写的并行程序，可以在多种异构处理器设备端</w:t>
      </w:r>
      <w:r w:rsidR="00EF64E3" w:rsidRPr="002B537A">
        <w:rPr>
          <w:rFonts w:hint="eastAsia"/>
        </w:rPr>
        <w:t>device</w:t>
      </w:r>
      <w:r w:rsidR="00EF64E3" w:rsidRPr="002B537A">
        <w:rPr>
          <w:rFonts w:hint="eastAsia"/>
        </w:rPr>
        <w:t>上执行，包括</w:t>
      </w:r>
      <w:r w:rsidR="00EF64E3" w:rsidRPr="002B537A">
        <w:rPr>
          <w:rFonts w:hint="eastAsia"/>
        </w:rPr>
        <w:t>CPU</w:t>
      </w:r>
      <w:r w:rsidR="00EF64E3" w:rsidRPr="002B537A">
        <w:rPr>
          <w:rFonts w:hint="eastAsia"/>
        </w:rPr>
        <w:t>、</w:t>
      </w:r>
      <w:r w:rsidR="00EF64E3" w:rsidRPr="002B537A">
        <w:rPr>
          <w:rFonts w:hint="eastAsia"/>
        </w:rPr>
        <w:t>GPU</w:t>
      </w:r>
      <w:r w:rsidR="00EF64E3" w:rsidRPr="002B537A">
        <w:rPr>
          <w:rFonts w:hint="eastAsia"/>
        </w:rPr>
        <w:t>、</w:t>
      </w:r>
      <w:r w:rsidR="00EF64E3" w:rsidRPr="002B537A">
        <w:rPr>
          <w:rFonts w:hint="eastAsia"/>
        </w:rPr>
        <w:t>DSP</w:t>
      </w:r>
      <w:r w:rsidR="00EF64E3">
        <w:rPr>
          <w:rFonts w:hint="eastAsia"/>
        </w:rPr>
        <w:t>、</w:t>
      </w:r>
      <w:r w:rsidR="00EF64E3">
        <w:rPr>
          <w:rFonts w:hint="eastAsia"/>
        </w:rPr>
        <w:t>FPGA</w:t>
      </w:r>
      <w:r w:rsidR="00EF64E3" w:rsidRPr="002B537A">
        <w:rPr>
          <w:rFonts w:hint="eastAsia"/>
        </w:rPr>
        <w:t>和其它处理器</w:t>
      </w:r>
      <w:r w:rsidR="00450241">
        <w:fldChar w:fldCharType="begin"/>
      </w:r>
      <w:r w:rsidR="000468C2">
        <w:instrText xml:space="preserve"> ADDIN NE.Ref.{BC22B316-E2F2-437D-9DE4-2E56C097C610}</w:instrText>
      </w:r>
      <w:r w:rsidR="00450241">
        <w:fldChar w:fldCharType="separate"/>
      </w:r>
      <w:r w:rsidR="004C5776">
        <w:rPr>
          <w:color w:val="080000"/>
          <w:kern w:val="0"/>
          <w:szCs w:val="18"/>
          <w:vertAlign w:val="superscript"/>
        </w:rPr>
        <w:t>[16]</w:t>
      </w:r>
      <w:r w:rsidR="00450241">
        <w:fldChar w:fldCharType="end"/>
      </w:r>
      <w:r w:rsidR="00EF64E3" w:rsidRPr="002B537A">
        <w:rPr>
          <w:rFonts w:hint="eastAsia"/>
        </w:rPr>
        <w:t>。</w:t>
      </w:r>
      <w:r w:rsidR="00EF64E3">
        <w:rPr>
          <w:rFonts w:hint="eastAsia"/>
        </w:rPr>
        <w:t>各种主流处理器发布了各自的软件编程工具和硬件可编程能力，例如</w:t>
      </w:r>
      <w:r w:rsidR="00EF64E3">
        <w:rPr>
          <w:rFonts w:hint="eastAsia"/>
        </w:rPr>
        <w:t>Intel</w:t>
      </w:r>
      <w:r w:rsidR="00EF64E3">
        <w:rPr>
          <w:rFonts w:hint="eastAsia"/>
        </w:rPr>
        <w:t>的</w:t>
      </w:r>
      <w:r w:rsidR="00EF64E3">
        <w:rPr>
          <w:rFonts w:hint="eastAsia"/>
        </w:rPr>
        <w:t>Intel SDK for OpenCL Application</w:t>
      </w:r>
      <w:r w:rsidR="00EF64E3">
        <w:rPr>
          <w:rFonts w:hint="eastAsia"/>
        </w:rPr>
        <w:t>、</w:t>
      </w:r>
      <w:r w:rsidR="00EF64E3">
        <w:rPr>
          <w:rFonts w:hint="eastAsia"/>
        </w:rPr>
        <w:t>AMD</w:t>
      </w:r>
      <w:r w:rsidR="00EF64E3">
        <w:rPr>
          <w:rFonts w:hint="eastAsia"/>
        </w:rPr>
        <w:t>的</w:t>
      </w:r>
      <w:r w:rsidR="00EF64E3">
        <w:rPr>
          <w:rFonts w:hint="eastAsia"/>
        </w:rPr>
        <w:t>APP SDK</w:t>
      </w:r>
      <w:r w:rsidR="00EF64E3">
        <w:rPr>
          <w:rFonts w:hint="eastAsia"/>
        </w:rPr>
        <w:t>、</w:t>
      </w:r>
      <w:r w:rsidR="00EF64E3">
        <w:t>NVIDIA</w:t>
      </w:r>
      <w:r w:rsidR="00EF64E3">
        <w:rPr>
          <w:rFonts w:hint="eastAsia"/>
        </w:rPr>
        <w:t>的</w:t>
      </w:r>
      <w:r w:rsidR="00EF64E3">
        <w:rPr>
          <w:rFonts w:hint="eastAsia"/>
        </w:rPr>
        <w:t>CUDA</w:t>
      </w:r>
      <w:r w:rsidR="00931E24">
        <w:rPr>
          <w:rFonts w:hint="eastAsia"/>
        </w:rPr>
        <w:t>。</w:t>
      </w:r>
      <w:r w:rsidR="00EF64E3" w:rsidRPr="002B537A">
        <w:rPr>
          <w:rFonts w:hint="eastAsia"/>
        </w:rPr>
        <w:t>OpenCL</w:t>
      </w:r>
      <w:r w:rsidR="00EF64E3" w:rsidRPr="002B537A">
        <w:rPr>
          <w:rFonts w:hint="eastAsia"/>
        </w:rPr>
        <w:t>基于</w:t>
      </w:r>
      <w:r w:rsidR="00EF64E3" w:rsidRPr="002B537A">
        <w:rPr>
          <w:rFonts w:hint="eastAsia"/>
        </w:rPr>
        <w:t>C</w:t>
      </w:r>
      <w:r w:rsidR="00EF64E3" w:rsidRPr="002B537A">
        <w:rPr>
          <w:rFonts w:hint="eastAsia"/>
        </w:rPr>
        <w:t>语言设计了独特的编程语言</w:t>
      </w:r>
      <w:r w:rsidR="00152D0D">
        <w:rPr>
          <w:rFonts w:hint="eastAsia"/>
        </w:rPr>
        <w:t>，相比其它并行方案所用特有语言具有明显优势</w:t>
      </w:r>
      <w:r w:rsidR="00450241">
        <w:fldChar w:fldCharType="begin"/>
      </w:r>
      <w:r w:rsidR="000468C2">
        <w:instrText xml:space="preserve"> ADDIN NE.Ref.{2F2BE3DE-1C5B-4CB4-A091-947A2DBB091E}</w:instrText>
      </w:r>
      <w:r w:rsidR="00450241">
        <w:fldChar w:fldCharType="separate"/>
      </w:r>
      <w:r w:rsidR="004C5776">
        <w:rPr>
          <w:color w:val="080000"/>
          <w:kern w:val="0"/>
          <w:szCs w:val="18"/>
          <w:vertAlign w:val="superscript"/>
        </w:rPr>
        <w:t>[18]</w:t>
      </w:r>
      <w:r w:rsidR="00450241">
        <w:fldChar w:fldCharType="end"/>
      </w:r>
      <w:r w:rsidR="00152D0D">
        <w:rPr>
          <w:rFonts w:hint="eastAsia"/>
        </w:rPr>
        <w:t>。</w:t>
      </w:r>
      <w:r w:rsidR="00EF64E3" w:rsidRPr="002B537A">
        <w:rPr>
          <w:rFonts w:hint="eastAsia"/>
        </w:rPr>
        <w:t>OpenCL</w:t>
      </w:r>
      <w:r w:rsidR="00EF64E3" w:rsidRPr="002B537A">
        <w:rPr>
          <w:rFonts w:hint="eastAsia"/>
        </w:rPr>
        <w:t>还包含一套规范</w:t>
      </w:r>
      <w:r w:rsidR="00EF64E3" w:rsidRPr="002B537A">
        <w:rPr>
          <w:rFonts w:hint="eastAsia"/>
        </w:rPr>
        <w:t>API</w:t>
      </w:r>
      <w:r w:rsidR="00EF64E3" w:rsidRPr="002B537A">
        <w:rPr>
          <w:rFonts w:hint="eastAsia"/>
        </w:rPr>
        <w:t>供主机端</w:t>
      </w:r>
      <w:r w:rsidR="00EF64E3" w:rsidRPr="002B537A">
        <w:rPr>
          <w:rFonts w:hint="eastAsia"/>
        </w:rPr>
        <w:t>host</w:t>
      </w:r>
      <w:r w:rsidR="00EF64E3" w:rsidRPr="002B537A">
        <w:rPr>
          <w:rFonts w:hint="eastAsia"/>
        </w:rPr>
        <w:t>调用，用于配置</w:t>
      </w:r>
      <w:r w:rsidR="00EF64E3" w:rsidRPr="002B537A">
        <w:rPr>
          <w:rFonts w:hint="eastAsia"/>
        </w:rPr>
        <w:t>OpenCL</w:t>
      </w:r>
      <w:r w:rsidR="00EF64E3" w:rsidRPr="002B537A">
        <w:rPr>
          <w:rFonts w:hint="eastAsia"/>
        </w:rPr>
        <w:t>运行环境并为设备端传递数据</w:t>
      </w:r>
      <w:r w:rsidR="00672758">
        <w:rPr>
          <w:rFonts w:hint="eastAsia"/>
        </w:rPr>
        <w:t>。</w:t>
      </w:r>
    </w:p>
    <w:p w:rsidR="00672758" w:rsidRDefault="00672758" w:rsidP="00672758">
      <w:pPr>
        <w:pStyle w:val="215"/>
        <w:ind w:firstLine="360"/>
      </w:pPr>
      <w:r>
        <w:rPr>
          <w:rFonts w:hint="eastAsia"/>
        </w:rPr>
        <w:t>在并行性能评价理论方面，</w:t>
      </w:r>
      <w:bookmarkStart w:id="10" w:name="OLE_LINK19"/>
      <w:bookmarkStart w:id="11" w:name="OLE_LINK20"/>
      <w:r w:rsidRPr="007F6A7C">
        <w:t>Amdahl</w:t>
      </w:r>
      <w:bookmarkEnd w:id="10"/>
      <w:bookmarkEnd w:id="11"/>
      <w:r w:rsidRPr="00A1168A">
        <w:rPr>
          <w:rFonts w:hint="eastAsia"/>
        </w:rPr>
        <w:t>提出固定问题规模的</w:t>
      </w:r>
      <w:r>
        <w:rPr>
          <w:rFonts w:hint="eastAsia"/>
        </w:rPr>
        <w:t>并行</w:t>
      </w:r>
      <w:r w:rsidRPr="00A1168A">
        <w:rPr>
          <w:rFonts w:hint="eastAsia"/>
        </w:rPr>
        <w:t>加速比定律即</w:t>
      </w:r>
      <w:r>
        <w:rPr>
          <w:rFonts w:hint="eastAsia"/>
        </w:rPr>
        <w:t>阿姆达尔</w:t>
      </w:r>
      <w:r w:rsidRPr="00A1168A">
        <w:rPr>
          <w:rFonts w:hint="eastAsia"/>
        </w:rPr>
        <w:t>定律</w:t>
      </w:r>
      <w:r>
        <w:rPr>
          <w:rFonts w:hint="eastAsia"/>
        </w:rPr>
        <w:t>（</w:t>
      </w:r>
      <w:r w:rsidRPr="007F6A7C">
        <w:t>Amdahl</w:t>
      </w:r>
      <w:r>
        <w:t>’</w:t>
      </w:r>
      <w:r>
        <w:rPr>
          <w:rFonts w:hint="eastAsia"/>
        </w:rPr>
        <w:t>s Law</w:t>
      </w:r>
      <w:r>
        <w:rPr>
          <w:rFonts w:hint="eastAsia"/>
        </w:rPr>
        <w:t>）</w:t>
      </w:r>
      <w:r w:rsidR="00450241">
        <w:fldChar w:fldCharType="begin"/>
      </w:r>
      <w:r w:rsidR="000468C2">
        <w:instrText xml:space="preserve"> ADDIN NE.Ref.{C1B9A5A0-A591-47AC-A726-94F7E833FCC3}</w:instrText>
      </w:r>
      <w:r w:rsidR="00450241">
        <w:fldChar w:fldCharType="separate"/>
      </w:r>
      <w:r w:rsidR="004C5776">
        <w:rPr>
          <w:color w:val="080000"/>
          <w:kern w:val="0"/>
          <w:szCs w:val="18"/>
          <w:vertAlign w:val="superscript"/>
        </w:rPr>
        <w:t>[19]</w:t>
      </w:r>
      <w:r w:rsidR="00450241">
        <w:fldChar w:fldCharType="end"/>
      </w:r>
      <w:r>
        <w:rPr>
          <w:rFonts w:hint="eastAsia"/>
        </w:rPr>
        <w:t>，该定律定义</w:t>
      </w:r>
      <w:r w:rsidRPr="00A1168A">
        <w:rPr>
          <w:rFonts w:hint="eastAsia"/>
        </w:rPr>
        <w:t>加速比</w:t>
      </w:r>
      <w:r>
        <w:rPr>
          <w:rFonts w:hint="eastAsia"/>
        </w:rPr>
        <w:t>A</w:t>
      </w:r>
      <w:r>
        <w:rPr>
          <w:rFonts w:hint="eastAsia"/>
        </w:rPr>
        <w:t>的上限为</w:t>
      </w:r>
      <w:r>
        <w:rPr>
          <w:rFonts w:hint="eastAsia"/>
        </w:rPr>
        <w:t>1/(1-P)</w:t>
      </w:r>
      <w:r w:rsidRPr="00A1168A">
        <w:rPr>
          <w:rFonts w:hint="eastAsia"/>
        </w:rPr>
        <w:t>，其中</w:t>
      </w:r>
      <w:r>
        <w:rPr>
          <w:rFonts w:hint="eastAsia"/>
        </w:rPr>
        <w:t>P</w:t>
      </w:r>
      <w:r>
        <w:rPr>
          <w:rFonts w:hint="eastAsia"/>
        </w:rPr>
        <w:t>为可并行模块的百分比，</w:t>
      </w:r>
      <w:r>
        <w:rPr>
          <w:rFonts w:hint="eastAsia"/>
        </w:rPr>
        <w:t>S</w:t>
      </w:r>
      <w:r>
        <w:rPr>
          <w:rFonts w:hint="eastAsia"/>
        </w:rPr>
        <w:t>为并行模块的局部加速比，</w:t>
      </w:r>
      <w:r>
        <w:rPr>
          <w:rFonts w:hint="eastAsia"/>
        </w:rPr>
        <w:t>A</w:t>
      </w:r>
      <w:r>
        <w:rPr>
          <w:rFonts w:hint="eastAsia"/>
        </w:rPr>
        <w:t>为全局加速比。阿姆达尔</w:t>
      </w:r>
      <w:r w:rsidRPr="00A1168A">
        <w:rPr>
          <w:rFonts w:hint="eastAsia"/>
        </w:rPr>
        <w:t>定律</w:t>
      </w:r>
      <w:r>
        <w:rPr>
          <w:rFonts w:hint="eastAsia"/>
        </w:rPr>
        <w:t>对应的加速比计算公式如下：</w:t>
      </w:r>
    </w:p>
    <w:p w:rsidR="00672758" w:rsidRDefault="00672758" w:rsidP="00672758">
      <w:pPr>
        <w:pStyle w:val="CambriaMath"/>
        <w:ind w:firstLineChars="50" w:firstLine="90"/>
        <w:rPr>
          <w:rFonts w:hint="eastAsia"/>
        </w:rPr>
      </w:pPr>
      <w:r>
        <w:rPr>
          <w:rFonts w:cs="宋体" w:hint="eastAsia"/>
        </w:rPr>
        <w:t xml:space="preserve">   </w:t>
      </w:r>
      <m:oMath>
        <m:r>
          <m:t>A</m:t>
        </m:r>
        <m:r>
          <w:rPr>
            <w:rFonts w:hAnsi="Times New Roman"/>
          </w:rPr>
          <m:t>=</m:t>
        </m:r>
      </m:oMath>
      <w:r>
        <w:rPr>
          <w:rFonts w:cs="宋体" w:hint="eastAsia"/>
        </w:rPr>
        <w:t xml:space="preserve"> </w:t>
      </w:r>
      <m:oMath>
        <m:f>
          <m:fPr>
            <m:ctrlPr>
              <w:rPr>
                <w:rFonts w:hAnsi="Times New Roman"/>
                <w:sz w:val="21"/>
                <w:szCs w:val="21"/>
              </w:rPr>
            </m:ctrlPr>
          </m:fPr>
          <m:num>
            <m:r>
              <w:rPr>
                <w:rFonts w:hAnsi="Times New Roman"/>
                <w:sz w:val="21"/>
                <w:szCs w:val="21"/>
              </w:rPr>
              <m:t>1</m:t>
            </m:r>
          </m:num>
          <m:den>
            <m:r>
              <w:rPr>
                <w:rFonts w:hAnsi="Times New Roman"/>
                <w:sz w:val="21"/>
                <w:szCs w:val="21"/>
              </w:rPr>
              <m:t>1</m:t>
            </m:r>
            <m:r>
              <w:rPr>
                <w:rFonts w:hAnsi="Times New Roman"/>
                <w:sz w:val="21"/>
                <w:szCs w:val="21"/>
              </w:rPr>
              <m:t>-</m:t>
            </m:r>
            <m:r>
              <w:rPr>
                <w:sz w:val="21"/>
                <w:szCs w:val="21"/>
              </w:rPr>
              <m:t>P</m:t>
            </m:r>
            <m:r>
              <w:rPr>
                <w:rFonts w:hAnsi="Times New Roman"/>
                <w:sz w:val="21"/>
                <w:szCs w:val="21"/>
              </w:rPr>
              <m:t>+</m:t>
            </m:r>
            <m:f>
              <m:fPr>
                <m:ctrlPr>
                  <w:rPr>
                    <w:rFonts w:hAnsi="Times New Roman"/>
                    <w:sz w:val="21"/>
                    <w:szCs w:val="21"/>
                  </w:rPr>
                </m:ctrlPr>
              </m:fPr>
              <m:num>
                <m:r>
                  <w:rPr>
                    <w:sz w:val="21"/>
                    <w:szCs w:val="21"/>
                  </w:rPr>
                  <m:t>P</m:t>
                </m:r>
              </m:num>
              <m:den>
                <m:r>
                  <w:rPr>
                    <w:sz w:val="21"/>
                    <w:szCs w:val="21"/>
                  </w:rPr>
                  <m:t>S</m:t>
                </m:r>
              </m:den>
            </m:f>
          </m:den>
        </m:f>
      </m:oMath>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sidRPr="003A226A">
        <w:rPr>
          <w:rFonts w:hint="eastAsia"/>
          <w:i w:val="0"/>
        </w:rPr>
        <w:t>(</w:t>
      </w:r>
      <w:r w:rsidR="001779A2">
        <w:rPr>
          <w:rFonts w:hint="eastAsia"/>
          <w:i w:val="0"/>
        </w:rPr>
        <w:t>1</w:t>
      </w:r>
      <w:r w:rsidRPr="003A226A">
        <w:rPr>
          <w:rFonts w:hint="eastAsia"/>
          <w:i w:val="0"/>
        </w:rPr>
        <w:t>)</w:t>
      </w:r>
    </w:p>
    <w:p w:rsidR="00672758" w:rsidRDefault="00672758" w:rsidP="00672758">
      <w:pPr>
        <w:pStyle w:val="215"/>
        <w:ind w:firstLine="360"/>
      </w:pPr>
      <w:r>
        <w:rPr>
          <w:rFonts w:hint="eastAsia"/>
        </w:rPr>
        <w:t>假设局部加速比</w:t>
      </w:r>
      <w:r>
        <w:rPr>
          <w:rFonts w:hint="eastAsia"/>
        </w:rPr>
        <w:t>S</w:t>
      </w:r>
      <w:r>
        <w:rPr>
          <w:rFonts w:hint="eastAsia"/>
        </w:rPr>
        <w:t>趋向</w:t>
      </w:r>
      <w:r w:rsidRPr="00223C02">
        <w:rPr>
          <w:rFonts w:hint="eastAsia"/>
        </w:rPr>
        <w:t>∞</w:t>
      </w:r>
      <w:r>
        <w:rPr>
          <w:rFonts w:hint="eastAsia"/>
        </w:rPr>
        <w:t>，理论峰值加速比公式如下：</w:t>
      </w:r>
    </w:p>
    <w:p w:rsidR="00672758" w:rsidRDefault="00672758" w:rsidP="00672758">
      <w:pPr>
        <w:pStyle w:val="CambriaMath"/>
        <w:ind w:firstLineChars="50" w:firstLine="90"/>
        <w:rPr>
          <w:rFonts w:hint="eastAsia"/>
        </w:rPr>
      </w:pPr>
      <w:r>
        <w:rPr>
          <w:rFonts w:ascii="Times New Roman" w:hAnsi="Times New Roman" w:cs="宋体" w:hint="eastAsia"/>
          <w:i w:val="0"/>
        </w:rPr>
        <w:t xml:space="preserve">   </w:t>
      </w:r>
      <m:oMath>
        <m:sSub>
          <m:sSubPr>
            <m:ctrlPr>
              <w:rPr>
                <w:rFonts w:hAnsi="Times New Roman"/>
              </w:rPr>
            </m:ctrlPr>
          </m:sSubPr>
          <m:e>
            <m:r>
              <m:t>A</m:t>
            </m:r>
          </m:e>
          <m:sub>
            <m:r>
              <m:t>max</m:t>
            </m:r>
          </m:sub>
        </m:sSub>
        <m:r>
          <w:rPr>
            <w:rFonts w:hAnsi="Times New Roman"/>
          </w:rPr>
          <m:t>=</m:t>
        </m:r>
      </m:oMath>
      <w:r>
        <w:rPr>
          <w:rFonts w:ascii="Times New Roman" w:hAnsi="Times New Roman" w:cs="宋体" w:hint="eastAsia"/>
          <w:i w:val="0"/>
        </w:rPr>
        <w:t xml:space="preserve"> </w:t>
      </w:r>
      <m:oMath>
        <m:f>
          <m:fPr>
            <m:ctrlPr>
              <w:rPr>
                <w:rFonts w:hAnsi="Times New Roman"/>
                <w:sz w:val="21"/>
                <w:szCs w:val="21"/>
              </w:rPr>
            </m:ctrlPr>
          </m:fPr>
          <m:num>
            <m:r>
              <w:rPr>
                <w:rFonts w:hAnsi="Times New Roman"/>
                <w:sz w:val="21"/>
                <w:szCs w:val="21"/>
              </w:rPr>
              <m:t>1</m:t>
            </m:r>
          </m:num>
          <m:den>
            <m:r>
              <w:rPr>
                <w:rFonts w:hAnsi="Times New Roman"/>
                <w:sz w:val="21"/>
                <w:szCs w:val="21"/>
              </w:rPr>
              <m:t>1</m:t>
            </m:r>
            <m:r>
              <w:rPr>
                <w:rFonts w:hAnsi="Times New Roman"/>
                <w:sz w:val="21"/>
                <w:szCs w:val="21"/>
              </w:rPr>
              <m:t>-</m:t>
            </m:r>
            <m:r>
              <w:rPr>
                <w:sz w:val="21"/>
                <w:szCs w:val="21"/>
              </w:rPr>
              <m:t>P</m:t>
            </m:r>
          </m:den>
        </m:f>
      </m:oMath>
      <w:r>
        <w:rPr>
          <w:rFonts w:ascii="Times New Roman" w:hAnsi="Times New Roman" w:cs="宋体" w:hint="eastAsia"/>
          <w:i w:val="0"/>
          <w:sz w:val="21"/>
          <w:szCs w:val="21"/>
        </w:rPr>
        <w:tab/>
      </w:r>
      <w:r>
        <w:rPr>
          <w:rFonts w:ascii="Times New Roman" w:hAnsi="Times New Roman" w:cs="宋体" w:hint="eastAsia"/>
          <w:i w:val="0"/>
          <w:sz w:val="21"/>
          <w:szCs w:val="21"/>
        </w:rPr>
        <w:tab/>
      </w:r>
      <w:r>
        <w:rPr>
          <w:rFonts w:ascii="Times New Roman" w:hAnsi="Times New Roman" w:cs="宋体" w:hint="eastAsia"/>
          <w:i w:val="0"/>
          <w:sz w:val="21"/>
          <w:szCs w:val="21"/>
        </w:rPr>
        <w:tab/>
      </w:r>
      <w:r>
        <w:rPr>
          <w:rFonts w:ascii="Times New Roman" w:hAnsi="Times New Roman" w:cs="宋体" w:hint="eastAsia"/>
          <w:i w:val="0"/>
          <w:sz w:val="21"/>
          <w:szCs w:val="21"/>
        </w:rPr>
        <w:tab/>
      </w:r>
      <w:r>
        <w:rPr>
          <w:rFonts w:ascii="Times New Roman" w:hAnsi="Times New Roman" w:cs="宋体" w:hint="eastAsia"/>
          <w:i w:val="0"/>
          <w:sz w:val="21"/>
          <w:szCs w:val="21"/>
        </w:rPr>
        <w:tab/>
      </w:r>
      <w:r>
        <w:rPr>
          <w:rFonts w:ascii="Times New Roman" w:hAnsi="Times New Roman" w:cs="宋体" w:hint="eastAsia"/>
          <w:i w:val="0"/>
          <w:sz w:val="21"/>
          <w:szCs w:val="21"/>
        </w:rPr>
        <w:tab/>
      </w:r>
      <w:r>
        <w:rPr>
          <w:rFonts w:ascii="Times New Roman" w:hAnsi="Times New Roman" w:cs="宋体" w:hint="eastAsia"/>
          <w:i w:val="0"/>
          <w:sz w:val="21"/>
          <w:szCs w:val="21"/>
        </w:rPr>
        <w:tab/>
      </w:r>
      <w:r w:rsidRPr="003A226A">
        <w:rPr>
          <w:rFonts w:ascii="Times New Roman" w:hAnsi="Times New Roman" w:cs="宋体" w:hint="eastAsia"/>
          <w:i w:val="0"/>
        </w:rPr>
        <w:t>(</w:t>
      </w:r>
      <w:r w:rsidR="001779A2">
        <w:rPr>
          <w:rFonts w:ascii="Times New Roman" w:hAnsi="Times New Roman" w:cs="宋体" w:hint="eastAsia"/>
          <w:i w:val="0"/>
        </w:rPr>
        <w:t>2</w:t>
      </w:r>
      <w:r w:rsidRPr="003A226A">
        <w:rPr>
          <w:rFonts w:ascii="Times New Roman" w:hAnsi="Times New Roman" w:cs="宋体" w:hint="eastAsia"/>
          <w:i w:val="0"/>
        </w:rPr>
        <w:t>)</w:t>
      </w:r>
    </w:p>
    <w:p w:rsidR="00672758" w:rsidRDefault="00672758" w:rsidP="00672758">
      <w:pPr>
        <w:pStyle w:val="215"/>
        <w:ind w:firstLine="360"/>
      </w:pPr>
      <w:r>
        <w:rPr>
          <w:rFonts w:hint="eastAsia"/>
        </w:rPr>
        <w:t>根据阿姆达尔定律公式，可以初步估算骨骼动画并行优化之后的理论峰值加速比。</w:t>
      </w:r>
      <w:r>
        <w:rPr>
          <w:rFonts w:hint="eastAsia"/>
        </w:rPr>
        <w:t>CPU</w:t>
      </w:r>
      <w:r>
        <w:rPr>
          <w:rFonts w:hint="eastAsia"/>
        </w:rPr>
        <w:t>计算顶点这一性能瓶颈占全部时间的比例约为</w:t>
      </w:r>
      <w:r>
        <w:rPr>
          <w:rFonts w:hint="eastAsia"/>
        </w:rPr>
        <w:t>P=80%</w:t>
      </w:r>
      <w:r>
        <w:rPr>
          <w:rFonts w:hint="eastAsia"/>
        </w:rPr>
        <w:t>，剩余部分只占</w:t>
      </w:r>
      <w:r>
        <w:rPr>
          <w:rFonts w:hint="eastAsia"/>
        </w:rPr>
        <w:t>1-P=20%</w:t>
      </w:r>
      <w:r>
        <w:rPr>
          <w:rFonts w:hint="eastAsia"/>
        </w:rPr>
        <w:t>。根据公式</w:t>
      </w:r>
      <w:r>
        <w:rPr>
          <w:rFonts w:hint="eastAsia"/>
        </w:rPr>
        <w:t>4</w:t>
      </w:r>
      <w:r>
        <w:rPr>
          <w:rFonts w:hint="eastAsia"/>
        </w:rPr>
        <w:t>得出理论峰值加速比为</w:t>
      </w:r>
      <w:r>
        <w:rPr>
          <w:rFonts w:hint="eastAsia"/>
        </w:rPr>
        <w:t>5</w:t>
      </w:r>
      <w:r>
        <w:rPr>
          <w:rFonts w:hint="eastAsia"/>
        </w:rPr>
        <w:t>。</w:t>
      </w:r>
    </w:p>
    <w:p w:rsidR="00863EBD" w:rsidRPr="00672758" w:rsidRDefault="00863EBD" w:rsidP="00672758">
      <w:pPr>
        <w:pStyle w:val="215"/>
        <w:ind w:firstLine="360"/>
      </w:pPr>
      <w:r>
        <w:rPr>
          <w:rFonts w:hint="eastAsia"/>
        </w:rPr>
        <w:t>本文研究基于</w:t>
      </w:r>
      <w:r>
        <w:rPr>
          <w:rFonts w:hint="eastAsia"/>
        </w:rPr>
        <w:t>OpenCL</w:t>
      </w:r>
      <w:r>
        <w:rPr>
          <w:rFonts w:hint="eastAsia"/>
        </w:rPr>
        <w:t>的骨骼动画</w:t>
      </w:r>
      <w:r w:rsidR="00884D3C">
        <w:rPr>
          <w:rFonts w:hint="eastAsia"/>
        </w:rPr>
        <w:t>G</w:t>
      </w:r>
      <w:r>
        <w:rPr>
          <w:rFonts w:hint="eastAsia"/>
        </w:rPr>
        <w:t>PU</w:t>
      </w:r>
      <w:r>
        <w:rPr>
          <w:rFonts w:hint="eastAsia"/>
        </w:rPr>
        <w:t>并行方法，并与</w:t>
      </w:r>
      <w:r w:rsidR="00884D3C">
        <w:rPr>
          <w:rFonts w:hint="eastAsia"/>
        </w:rPr>
        <w:t>GLSL</w:t>
      </w:r>
      <w:r w:rsidR="00884D3C">
        <w:rPr>
          <w:rFonts w:hint="eastAsia"/>
        </w:rPr>
        <w:t>和</w:t>
      </w:r>
      <w:r w:rsidR="00884D3C">
        <w:rPr>
          <w:rFonts w:hint="eastAsia"/>
        </w:rPr>
        <w:t>CUDA</w:t>
      </w:r>
      <w:r w:rsidR="00884D3C">
        <w:rPr>
          <w:rFonts w:hint="eastAsia"/>
        </w:rPr>
        <w:t>这</w:t>
      </w:r>
      <w:r w:rsidR="00884D3C">
        <w:rPr>
          <w:rFonts w:hint="eastAsia"/>
        </w:rPr>
        <w:t>2</w:t>
      </w:r>
      <w:r w:rsidR="00884D3C">
        <w:rPr>
          <w:rFonts w:hint="eastAsia"/>
        </w:rPr>
        <w:t>套</w:t>
      </w:r>
      <w:r>
        <w:rPr>
          <w:rFonts w:hint="eastAsia"/>
        </w:rPr>
        <w:t>传统并行方法展开对比。</w:t>
      </w:r>
    </w:p>
    <w:p w:rsidR="006754FE" w:rsidRDefault="00390426" w:rsidP="00BD0D17">
      <w:pPr>
        <w:pStyle w:val="16615"/>
        <w:numPr>
          <w:ilvl w:val="0"/>
          <w:numId w:val="29"/>
        </w:numPr>
      </w:pPr>
      <w:r w:rsidRPr="002F33A9">
        <w:rPr>
          <w:rFonts w:hint="eastAsia"/>
        </w:rPr>
        <w:t>骨骼动画</w:t>
      </w:r>
      <w:r w:rsidR="00A4007E">
        <w:rPr>
          <w:rFonts w:hint="eastAsia"/>
        </w:rPr>
        <w:t>串行算法</w:t>
      </w:r>
    </w:p>
    <w:p w:rsidR="006754FE" w:rsidRPr="009A64C1" w:rsidRDefault="00076D71" w:rsidP="009A64C1">
      <w:pPr>
        <w:pStyle w:val="215"/>
        <w:ind w:firstLine="360"/>
      </w:pPr>
      <w:r w:rsidRPr="009A64C1">
        <w:rPr>
          <w:rFonts w:hint="eastAsia"/>
        </w:rPr>
        <w:t>骨骼动画渲染过程可以划分为以下四个环节，每个环节作为一个独立的子模块，四个环节分别是：</w:t>
      </w:r>
      <w:r w:rsidRPr="009A64C1">
        <w:rPr>
          <w:rFonts w:hint="eastAsia"/>
        </w:rPr>
        <w:t>1)</w:t>
      </w:r>
      <w:r w:rsidRPr="009A64C1">
        <w:rPr>
          <w:rFonts w:hint="eastAsia"/>
        </w:rPr>
        <w:t>从文件解析动画数据</w:t>
      </w:r>
      <w:r w:rsidR="00521FB1">
        <w:rPr>
          <w:rFonts w:hint="eastAsia"/>
        </w:rPr>
        <w:t>主要</w:t>
      </w:r>
      <w:r w:rsidRPr="009A64C1">
        <w:rPr>
          <w:rFonts w:hint="eastAsia"/>
        </w:rPr>
        <w:t>包括骨骼关节矩阵和顶点坐标；</w:t>
      </w:r>
      <w:r w:rsidRPr="009A64C1">
        <w:rPr>
          <w:rFonts w:hint="eastAsia"/>
        </w:rPr>
        <w:t>2)</w:t>
      </w:r>
      <w:r w:rsidRPr="009A64C1">
        <w:rPr>
          <w:rFonts w:hint="eastAsia"/>
        </w:rPr>
        <w:t>更新关节矩阵；</w:t>
      </w:r>
      <w:r w:rsidRPr="009A64C1">
        <w:rPr>
          <w:rFonts w:hint="eastAsia"/>
        </w:rPr>
        <w:t>3</w:t>
      </w:r>
      <w:r w:rsidRPr="009A64C1">
        <w:rPr>
          <w:rFonts w:hint="eastAsia"/>
        </w:rPr>
        <w:t>）更新顶点坐标；</w:t>
      </w:r>
      <w:r w:rsidRPr="009A64C1">
        <w:rPr>
          <w:rFonts w:hint="eastAsia"/>
        </w:rPr>
        <w:t>4</w:t>
      </w:r>
      <w:r w:rsidRPr="009A64C1">
        <w:rPr>
          <w:rFonts w:hint="eastAsia"/>
        </w:rPr>
        <w:t>）以三维面片的方式输出顶点坐标最终形成三维动画。</w:t>
      </w:r>
    </w:p>
    <w:p w:rsidR="00076D71" w:rsidRPr="00383D24" w:rsidRDefault="00076D71" w:rsidP="00383D24">
      <w:pPr>
        <w:pStyle w:val="215"/>
        <w:ind w:firstLine="360"/>
      </w:pPr>
      <w:r w:rsidRPr="009A64C1">
        <w:rPr>
          <w:rFonts w:hint="eastAsia"/>
        </w:rPr>
        <w:t>第三环节更新顶点坐标，占用大部分的完整渲染时间。该环节是骨骼动画的性能瓶颈，本文重点关注这个环节。本文采用矩阵调色板这一顶点更新算法，</w:t>
      </w:r>
      <w:r w:rsidR="0037398B">
        <w:rPr>
          <w:rFonts w:hint="eastAsia"/>
        </w:rPr>
        <w:t>算法流程图如图</w:t>
      </w:r>
      <w:r w:rsidR="0037398B">
        <w:rPr>
          <w:rFonts w:hint="eastAsia"/>
        </w:rPr>
        <w:t>1</w:t>
      </w:r>
      <w:r w:rsidR="0037398B">
        <w:rPr>
          <w:rFonts w:hint="eastAsia"/>
        </w:rPr>
        <w:t>所示，</w:t>
      </w:r>
      <w:r w:rsidRPr="00383D24">
        <w:rPr>
          <w:rFonts w:hint="eastAsia"/>
        </w:rPr>
        <w:t>算法描述如下：</w:t>
      </w:r>
    </w:p>
    <w:p w:rsidR="00076D71" w:rsidRPr="00383D24" w:rsidRDefault="00076D71" w:rsidP="00383D24">
      <w:pPr>
        <w:pStyle w:val="215"/>
        <w:ind w:firstLine="360"/>
      </w:pPr>
      <w:r w:rsidRPr="00383D24">
        <w:rPr>
          <w:rFonts w:hint="eastAsia"/>
        </w:rPr>
        <w:t>1</w:t>
      </w:r>
      <w:r w:rsidRPr="00383D24">
        <w:rPr>
          <w:rFonts w:hint="eastAsia"/>
        </w:rPr>
        <w:t>）读入</w:t>
      </w:r>
      <w:r w:rsidRPr="00383D24">
        <w:rPr>
          <w:rFonts w:hint="eastAsia"/>
        </w:rPr>
        <w:t>1</w:t>
      </w:r>
      <w:r w:rsidRPr="00383D24">
        <w:rPr>
          <w:rFonts w:hint="eastAsia"/>
        </w:rPr>
        <w:t>个顶点</w:t>
      </w:r>
      <w:r w:rsidRPr="00383D24">
        <w:rPr>
          <w:rFonts w:hint="eastAsia"/>
        </w:rPr>
        <w:t>(</w:t>
      </w:r>
      <w:r w:rsidRPr="00371BE0">
        <w:rPr>
          <w:rFonts w:hint="eastAsia"/>
          <w:i/>
        </w:rPr>
        <w:t>x,y,z</w:t>
      </w:r>
      <w:r w:rsidRPr="00383D24">
        <w:rPr>
          <w:rFonts w:hint="eastAsia"/>
        </w:rPr>
        <w:t>)</w:t>
      </w:r>
      <w:r w:rsidRPr="00383D24">
        <w:rPr>
          <w:rFonts w:hint="eastAsia"/>
        </w:rPr>
        <w:t>，读入</w:t>
      </w:r>
      <w:r w:rsidRPr="00383D24">
        <w:rPr>
          <w:rFonts w:hint="eastAsia"/>
        </w:rPr>
        <w:t>M</w:t>
      </w:r>
      <w:r w:rsidRPr="00383D24">
        <w:rPr>
          <w:rFonts w:hint="eastAsia"/>
        </w:rPr>
        <w:t>个骨骼关节构成变换矩阵列表</w:t>
      </w:r>
      <w:r w:rsidRPr="00383D24">
        <w:rPr>
          <w:rFonts w:hint="eastAsia"/>
        </w:rPr>
        <w:t>mL</w:t>
      </w:r>
      <w:r w:rsidRPr="00383D24">
        <w:rPr>
          <w:rFonts w:hint="eastAsia"/>
        </w:rPr>
        <w:t>，每个顶点绑定</w:t>
      </w:r>
      <w:r w:rsidRPr="00383D24">
        <w:rPr>
          <w:rFonts w:hint="eastAsia"/>
        </w:rPr>
        <w:t>B</w:t>
      </w:r>
      <w:r w:rsidRPr="00383D24">
        <w:rPr>
          <w:rFonts w:hint="eastAsia"/>
        </w:rPr>
        <w:t>个关节，索引和权重分别是</w:t>
      </w:r>
      <w:r w:rsidRPr="00371BE0">
        <w:rPr>
          <w:rFonts w:hint="eastAsia"/>
          <w:i/>
        </w:rPr>
        <w:t>d(i)</w:t>
      </w:r>
      <w:r w:rsidRPr="00383D24">
        <w:rPr>
          <w:rFonts w:hint="eastAsia"/>
        </w:rPr>
        <w:t>，</w:t>
      </w:r>
      <w:r w:rsidRPr="00371BE0">
        <w:rPr>
          <w:rFonts w:hint="eastAsia"/>
          <w:i/>
        </w:rPr>
        <w:t>w(i)</w:t>
      </w:r>
      <w:r w:rsidRPr="00383D24">
        <w:rPr>
          <w:rFonts w:hint="eastAsia"/>
        </w:rPr>
        <w:t>，</w:t>
      </w:r>
      <w:r w:rsidRPr="00371BE0">
        <w:rPr>
          <w:rFonts w:hint="eastAsia"/>
          <w:i/>
        </w:rPr>
        <w:t>i</w:t>
      </w:r>
      <w:r w:rsidRPr="00383D24">
        <w:rPr>
          <w:rFonts w:hint="eastAsia"/>
        </w:rPr>
        <w:t>=1,2</w:t>
      </w:r>
      <w:r w:rsidRPr="00383D24">
        <w:t>…</w:t>
      </w:r>
      <w:r w:rsidRPr="00383D24">
        <w:rPr>
          <w:rFonts w:hint="eastAsia"/>
        </w:rPr>
        <w:t>B</w:t>
      </w:r>
      <w:r w:rsidRPr="00383D24">
        <w:rPr>
          <w:rFonts w:hint="eastAsia"/>
        </w:rPr>
        <w:t>。</w:t>
      </w:r>
    </w:p>
    <w:p w:rsidR="00076D71" w:rsidRPr="00383D24" w:rsidRDefault="00076D71" w:rsidP="00383D24">
      <w:pPr>
        <w:pStyle w:val="215"/>
        <w:ind w:firstLine="360"/>
      </w:pPr>
      <w:r w:rsidRPr="00383D24">
        <w:rPr>
          <w:rFonts w:hint="eastAsia"/>
        </w:rPr>
        <w:t>2</w:t>
      </w:r>
      <w:r w:rsidRPr="00383D24">
        <w:rPr>
          <w:rFonts w:hint="eastAsia"/>
        </w:rPr>
        <w:t>）为每个顶点求取融合矩阵</w:t>
      </w:r>
      <w:r w:rsidRPr="00371BE0">
        <w:rPr>
          <w:rFonts w:hint="eastAsia"/>
          <w:i/>
        </w:rPr>
        <w:t>m</w:t>
      </w:r>
      <w:r w:rsidRPr="00383D24">
        <w:rPr>
          <w:rFonts w:hint="eastAsia"/>
        </w:rPr>
        <w:t>，</w:t>
      </w:r>
      <w:r w:rsidRPr="00371BE0">
        <w:rPr>
          <w:rFonts w:hint="eastAsia"/>
          <w:i/>
        </w:rPr>
        <w:t>m</w:t>
      </w:r>
      <w:r w:rsidRPr="00383D24">
        <w:rPr>
          <w:rFonts w:hint="eastAsia"/>
        </w:rPr>
        <w:t>是</w:t>
      </w:r>
      <w:r w:rsidRPr="00383D24">
        <w:rPr>
          <w:rFonts w:hint="eastAsia"/>
        </w:rPr>
        <w:t>4*4</w:t>
      </w:r>
      <w:r w:rsidRPr="00383D24">
        <w:rPr>
          <w:rFonts w:hint="eastAsia"/>
        </w:rPr>
        <w:t>的矩阵，其中包含对顶点的旋转平移缩放信息。</w:t>
      </w:r>
      <w:r w:rsidRPr="00371BE0">
        <w:rPr>
          <w:rFonts w:hint="eastAsia"/>
          <w:i/>
        </w:rPr>
        <w:t>m</w:t>
      </w:r>
      <w:r w:rsidRPr="00383D24">
        <w:rPr>
          <w:rFonts w:hint="eastAsia"/>
        </w:rPr>
        <w:t>由顶点绑定多个骨骼的多个矩阵加权求和得到，计算公式如下：</w:t>
      </w:r>
    </w:p>
    <w:p w:rsidR="00A614CC" w:rsidRPr="00383D24" w:rsidRDefault="00076D71" w:rsidP="00290EFA">
      <w:pPr>
        <w:pStyle w:val="215CambriaMath"/>
        <w:ind w:firstLine="360"/>
      </w:pPr>
      <w:r w:rsidRPr="00947A12">
        <w:rPr>
          <w:rFonts w:hint="eastAsia"/>
          <w:i/>
        </w:rPr>
        <w:t>m</w:t>
      </w:r>
      <w:r w:rsidRPr="00383D24">
        <w:rPr>
          <w:rFonts w:hint="eastAsia"/>
        </w:rPr>
        <w:t xml:space="preserve"> = </w:t>
      </w:r>
      <w:r w:rsidR="00450241" w:rsidRPr="00383D24">
        <w:fldChar w:fldCharType="begin"/>
      </w:r>
      <w:r w:rsidRPr="00383D24">
        <w:instrText xml:space="preserve"> QUOTE </w:instrText>
      </w:r>
      <m:oMath>
        <m:nary>
          <m:naryPr>
            <m:chr m:val="∑"/>
            <m:limLoc m:val="subSup"/>
            <m:ctrlPr>
              <w:rPr>
                <w:rFonts w:ascii="Cambria Math" w:hAnsi="Cambria Math"/>
              </w:rPr>
            </m:ctrlPr>
          </m:naryPr>
          <m:sub>
            <m:r>
              <m:rPr>
                <m:sty m:val="p"/>
              </m:rPr>
              <w:rPr>
                <w:rFonts w:ascii="Cambria Math" w:hAnsi="Cambria Math"/>
              </w:rPr>
              <m:t>i=0</m:t>
            </m:r>
          </m:sub>
          <m:sup>
            <m:r>
              <m:rPr>
                <m:sty m:val="p"/>
              </m:rPr>
              <w:rPr>
                <w:rFonts w:ascii="Cambria Math" w:hAnsi="Cambria Math"/>
              </w:rPr>
              <m:t>B</m:t>
            </m:r>
          </m:sup>
          <m:e>
            <m:r>
              <m:rPr>
                <m:sty m:val="p"/>
              </m:rPr>
              <w:rPr>
                <w:rFonts w:ascii="Cambria Math" w:hAnsi="Cambria Math"/>
              </w:rPr>
              <m:t>( mL</m:t>
            </m:r>
            <m:r>
              <m:rPr>
                <m:sty m:val="p"/>
              </m:rPr>
              <w:rPr>
                <w:rFonts w:ascii="Cambria Math" w:hAnsi="Cambria Math" w:hint="eastAsia"/>
              </w:rPr>
              <m:t xml:space="preserve">[ </m:t>
            </m:r>
            <m:r>
              <m:rPr>
                <m:sty m:val="p"/>
              </m:rPr>
              <w:rPr>
                <w:rFonts w:ascii="Cambria Math" w:hAnsi="Cambria Math"/>
              </w:rPr>
              <m:t>d</m:t>
            </m:r>
            <m:r>
              <m:rPr>
                <m:sty m:val="p"/>
              </m:rPr>
              <w:rPr>
                <w:rFonts w:ascii="Cambria Math" w:hAnsi="Cambria Math" w:hint="eastAsia"/>
              </w:rPr>
              <m:t xml:space="preserve">(i) ] </m:t>
            </m:r>
            <m:r>
              <m:rPr>
                <m:sty m:val="p"/>
              </m:rPr>
              <w:rPr>
                <w:rFonts w:ascii="Cambria Math" w:eastAsia="MS Mincho" w:hAnsi="Cambria Math" w:cs="MS Mincho" w:hint="eastAsia"/>
              </w:rPr>
              <m:t>*</m:t>
            </m:r>
            <m:r>
              <m:rPr>
                <m:sty m:val="p"/>
              </m:rPr>
              <w:rPr>
                <w:rFonts w:ascii="Cambria Math" w:hAnsi="Cambria Math"/>
              </w:rPr>
              <m:t>w</m:t>
            </m:r>
            <m:d>
              <m:dPr>
                <m:ctrlPr>
                  <w:rPr>
                    <w:rFonts w:ascii="Cambria Math" w:hAnsi="Cambria Math"/>
                  </w:rPr>
                </m:ctrlPr>
              </m:dPr>
              <m:e>
                <m:r>
                  <m:rPr>
                    <m:sty m:val="p"/>
                  </m:rPr>
                  <w:rPr>
                    <w:rFonts w:ascii="Cambria Math" w:hAnsi="Cambria Math" w:hint="eastAsia"/>
                  </w:rPr>
                  <m:t>i</m:t>
                </m:r>
              </m:e>
            </m:d>
            <m:r>
              <m:rPr>
                <m:sty m:val="p"/>
              </m:rPr>
              <w:rPr>
                <w:rFonts w:ascii="Cambria Math" w:hAnsi="Cambria Math"/>
              </w:rPr>
              <m:t>）</m:t>
            </m:r>
          </m:e>
        </m:nary>
      </m:oMath>
      <w:r w:rsidRPr="00383D24">
        <w:instrText xml:space="preserve"> </w:instrText>
      </w:r>
      <w:r w:rsidR="00450241" w:rsidRPr="00383D24">
        <w:fldChar w:fldCharType="end"/>
      </w:r>
      <w:r w:rsidRPr="00383D24">
        <w:rPr>
          <w:rFonts w:hint="eastAsia"/>
        </w:rPr>
        <w:tab/>
      </w:r>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B</m:t>
            </m:r>
          </m:sup>
          <m:e>
            <m:r>
              <m:rPr>
                <m:sty m:val="p"/>
              </m:rPr>
              <w:rPr>
                <w:rFonts w:ascii="Cambria Math" w:hAnsi="Cambria Math"/>
              </w:rPr>
              <m:t xml:space="preserve">( </m:t>
            </m:r>
            <m:r>
              <w:rPr>
                <w:rFonts w:ascii="Cambria Math" w:hAnsi="Cambria Math"/>
              </w:rPr>
              <m:t>mL</m:t>
            </m:r>
            <m:r>
              <m:rPr>
                <m:sty m:val="p"/>
              </m:rPr>
              <w:rPr>
                <w:rFonts w:ascii="Cambria Math" w:hAnsi="Cambria Math"/>
              </w:rPr>
              <m:t xml:space="preserve">[ </m:t>
            </m:r>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 xml:space="preserve">) ] </m:t>
            </m:r>
            <m:r>
              <m:rPr>
                <m:sty m:val="p"/>
              </m:rPr>
              <w:rPr>
                <w:rFonts w:ascii="Cambria Math" w:eastAsia="MS Mincho" w:hAnsi="Cambria Math"/>
              </w:rPr>
              <m:t>*</m:t>
            </m:r>
            <m:r>
              <w:rPr>
                <w:rFonts w:ascii="Cambria Math" w:hAnsi="Cambria Math"/>
              </w:rPr>
              <m:t>w</m:t>
            </m:r>
            <m:d>
              <m:dPr>
                <m:ctrlPr>
                  <w:rPr>
                    <w:rFonts w:ascii="Cambria Math" w:hAnsi="Cambria Math"/>
                  </w:rPr>
                </m:ctrlPr>
              </m:dPr>
              <m:e>
                <m:r>
                  <w:rPr>
                    <w:rFonts w:ascii="Cambria Math" w:hAnsi="Cambria Math"/>
                  </w:rPr>
                  <m:t>i</m:t>
                </m:r>
              </m:e>
            </m:d>
            <m:r>
              <m:rPr>
                <m:sty m:val="p"/>
              </m:rPr>
              <w:rPr>
                <w:rFonts w:ascii="Cambria Math" w:hAnsi="Cambria Math"/>
              </w:rPr>
              <m:t>）</m:t>
            </m:r>
          </m:e>
        </m:nary>
      </m:oMath>
      <w:r w:rsidR="00450241" w:rsidRPr="00383D24">
        <w:fldChar w:fldCharType="begin"/>
      </w:r>
      <w:r w:rsidRPr="00383D24">
        <w:instrText xml:space="preserve"> QUOTE </w:instrText>
      </w:r>
      <m:oMath>
        <m:nary>
          <m:naryPr>
            <m:chr m:val="∑"/>
            <m:limLoc m:val="subSup"/>
            <m:ctrlPr>
              <w:rPr>
                <w:rFonts w:ascii="Cambria Math" w:hAnsi="Cambria Math"/>
              </w:rPr>
            </m:ctrlPr>
          </m:naryPr>
          <m:sub>
            <m:r>
              <m:rPr>
                <m:sty m:val="p"/>
              </m:rPr>
              <w:rPr>
                <w:rFonts w:ascii="Cambria Math" w:hAnsi="Cambria Math"/>
              </w:rPr>
              <m:t>i=0</m:t>
            </m:r>
          </m:sub>
          <m:sup>
            <m:r>
              <m:rPr>
                <m:sty m:val="p"/>
              </m:rPr>
              <w:rPr>
                <w:rFonts w:ascii="Cambria Math" w:hAnsi="Cambria Math"/>
              </w:rPr>
              <m:t>B</m:t>
            </m:r>
          </m:sup>
          <m:e>
            <m:r>
              <m:rPr>
                <m:sty m:val="p"/>
              </m:rPr>
              <w:rPr>
                <w:rFonts w:ascii="Cambria Math" w:hAnsi="Cambria Math"/>
              </w:rPr>
              <m:t>( mL</m:t>
            </m:r>
            <m:r>
              <m:rPr>
                <m:sty m:val="p"/>
              </m:rPr>
              <w:rPr>
                <w:rFonts w:ascii="Cambria Math" w:hAnsi="Cambria Math" w:hint="eastAsia"/>
              </w:rPr>
              <m:t xml:space="preserve">[ </m:t>
            </m:r>
            <m:r>
              <m:rPr>
                <m:sty m:val="p"/>
              </m:rPr>
              <w:rPr>
                <w:rFonts w:ascii="Cambria Math" w:hAnsi="Cambria Math"/>
              </w:rPr>
              <m:t>d</m:t>
            </m:r>
            <m:r>
              <m:rPr>
                <m:sty m:val="p"/>
              </m:rPr>
              <w:rPr>
                <w:rFonts w:ascii="Cambria Math" w:hAnsi="Cambria Math" w:hint="eastAsia"/>
              </w:rPr>
              <m:t xml:space="preserve">(i) ] </m:t>
            </m:r>
            <m:r>
              <m:rPr>
                <m:sty m:val="p"/>
              </m:rPr>
              <w:rPr>
                <w:rFonts w:ascii="Cambria Math" w:eastAsia="MS Mincho" w:hAnsi="Cambria Math" w:cs="MS Mincho" w:hint="eastAsia"/>
              </w:rPr>
              <m:t>*</m:t>
            </m:r>
            <m:r>
              <m:rPr>
                <m:sty m:val="p"/>
              </m:rPr>
              <w:rPr>
                <w:rFonts w:ascii="Cambria Math" w:hAnsi="Cambria Math"/>
              </w:rPr>
              <m:t>w</m:t>
            </m:r>
            <m:d>
              <m:dPr>
                <m:ctrlPr>
                  <w:rPr>
                    <w:rFonts w:ascii="Cambria Math" w:hAnsi="Cambria Math"/>
                  </w:rPr>
                </m:ctrlPr>
              </m:dPr>
              <m:e>
                <m:r>
                  <m:rPr>
                    <m:sty m:val="p"/>
                  </m:rPr>
                  <w:rPr>
                    <w:rFonts w:ascii="Cambria Math" w:hAnsi="Cambria Math" w:hint="eastAsia"/>
                  </w:rPr>
                  <m:t>i</m:t>
                </m:r>
              </m:e>
            </m:d>
            <m:r>
              <m:rPr>
                <m:sty m:val="p"/>
              </m:rPr>
              <w:rPr>
                <w:rFonts w:ascii="Cambria Math" w:hAnsi="Cambria Math"/>
              </w:rPr>
              <m:t>）</m:t>
            </m:r>
          </m:e>
        </m:nary>
      </m:oMath>
      <w:r w:rsidRPr="00383D24">
        <w:instrText xml:space="preserve"> </w:instrText>
      </w:r>
      <w:r w:rsidR="00450241" w:rsidRPr="00383D24">
        <w:fldChar w:fldCharType="end"/>
      </w:r>
      <w:r w:rsidRPr="00383D24">
        <w:rPr>
          <w:rFonts w:hint="eastAsia"/>
        </w:rPr>
        <w:tab/>
      </w:r>
      <w:r w:rsidRPr="00383D24">
        <w:rPr>
          <w:rFonts w:hint="eastAsia"/>
        </w:rPr>
        <w:tab/>
      </w:r>
      <w:r w:rsidR="00290EFA">
        <w:rPr>
          <w:rFonts w:hint="eastAsia"/>
        </w:rPr>
        <w:tab/>
      </w:r>
      <w:r w:rsidR="00290EFA">
        <w:rPr>
          <w:rFonts w:hint="eastAsia"/>
        </w:rPr>
        <w:tab/>
      </w:r>
      <w:r w:rsidR="0063053D">
        <w:rPr>
          <w:rFonts w:hint="eastAsia"/>
        </w:rPr>
        <w:t xml:space="preserve"> </w:t>
      </w:r>
      <w:r w:rsidR="00A076AC">
        <w:rPr>
          <w:rFonts w:hint="eastAsia"/>
        </w:rPr>
        <w:t>(</w:t>
      </w:r>
      <w:r w:rsidR="001779A2">
        <w:rPr>
          <w:rFonts w:hint="eastAsia"/>
        </w:rPr>
        <w:t>3</w:t>
      </w:r>
      <w:r w:rsidR="00A076AC">
        <w:rPr>
          <w:rFonts w:hint="eastAsia"/>
        </w:rPr>
        <w:t>)</w:t>
      </w:r>
    </w:p>
    <w:p w:rsidR="00076D71" w:rsidRDefault="00076D71" w:rsidP="00A076AC">
      <w:pPr>
        <w:pStyle w:val="215CambriaMath"/>
        <w:ind w:leftChars="172" w:left="361" w:firstLineChars="0" w:firstLine="0"/>
      </w:pPr>
      <w:r w:rsidRPr="00383D24">
        <w:rPr>
          <w:rFonts w:hint="eastAsia"/>
        </w:rPr>
        <w:t>3</w:t>
      </w:r>
      <w:r w:rsidRPr="00383D24">
        <w:rPr>
          <w:rFonts w:hint="eastAsia"/>
        </w:rPr>
        <w:t>）</w:t>
      </w:r>
      <w:r w:rsidR="00F814BD">
        <w:rPr>
          <w:rFonts w:hint="eastAsia"/>
        </w:rPr>
        <w:t>按照以下坐标变换公式</w:t>
      </w:r>
      <w:r w:rsidRPr="00383D24">
        <w:rPr>
          <w:rFonts w:hint="eastAsia"/>
        </w:rPr>
        <w:t>为每个顶点进行坐标变换</w:t>
      </w:r>
      <w:r w:rsidR="00F814BD">
        <w:rPr>
          <w:rFonts w:hint="eastAsia"/>
        </w:rPr>
        <w:t>。</w:t>
      </w:r>
    </w:p>
    <w:p w:rsidR="00EF5742" w:rsidRPr="00DC33AC" w:rsidRDefault="00EF5742" w:rsidP="009A4A06">
      <w:pPr>
        <w:pStyle w:val="CambriaMath"/>
        <w:spacing w:beforeLines="20" w:afterLines="50"/>
        <w:ind w:firstLineChars="50" w:firstLine="90"/>
        <w:jc w:val="left"/>
        <w:rPr>
          <w:rFonts w:hint="eastAsia"/>
          <w:iCs/>
        </w:rPr>
      </w:pPr>
      <w:r>
        <w:rPr>
          <w:rFonts w:ascii="Times New Roman" w:hAnsi="Times New Roman" w:cs="宋体" w:hint="eastAsia"/>
          <w:i w:val="0"/>
          <w:iCs/>
        </w:rPr>
        <w:lastRenderedPageBreak/>
        <w:t xml:space="preserve">   </w:t>
      </w:r>
      <m:oMath>
        <m:d>
          <m:dPr>
            <m:begChr m:val="["/>
            <m:endChr m:val="]"/>
            <m:ctrlPr>
              <w:rPr>
                <w:iCs/>
              </w:rPr>
            </m:ctrlPr>
          </m:dPr>
          <m:e>
            <m:m>
              <m:mPr>
                <m:mcs>
                  <m:mc>
                    <m:mcPr>
                      <m:count m:val="1"/>
                      <m:mcJc m:val="center"/>
                    </m:mcPr>
                  </m:mc>
                </m:mcs>
                <m:ctrlPr>
                  <w:rPr>
                    <w:iCs/>
                  </w:rPr>
                </m:ctrlPr>
              </m:mPr>
              <m:mr>
                <m:e>
                  <m:r>
                    <m:t>x'</m:t>
                  </m:r>
                </m:e>
              </m:mr>
              <m:mr>
                <m:e>
                  <m:r>
                    <m:t>y'</m:t>
                  </m:r>
                </m:e>
              </m:mr>
              <m:mr>
                <m:e>
                  <m:r>
                    <m:t>z'</m:t>
                  </m:r>
                </m:e>
              </m:mr>
              <m:mr>
                <m:e>
                  <m:r>
                    <m:t>1</m:t>
                  </m:r>
                </m:e>
              </m:mr>
            </m:m>
          </m:e>
        </m:d>
      </m:oMath>
      <w:r>
        <w:rPr>
          <w:rFonts w:ascii="Times New Roman" w:hAnsi="Times New Roman" w:cs="宋体" w:hint="eastAsia"/>
          <w:i w:val="0"/>
          <w:iCs/>
        </w:rPr>
        <w:t xml:space="preserve"> </w:t>
      </w:r>
      <w:r w:rsidRPr="00EF5742">
        <w:rPr>
          <w:rFonts w:hint="eastAsia"/>
          <w:iCs/>
        </w:rPr>
        <w:t>=</w:t>
      </w:r>
      <w:r>
        <w:rPr>
          <w:rFonts w:ascii="Times New Roman" w:hAnsi="Times New Roman" w:cs="宋体" w:hint="eastAsia"/>
          <w:i w:val="0"/>
          <w:iCs/>
        </w:rPr>
        <w:t xml:space="preserve"> </w:t>
      </w:r>
      <m:oMath>
        <m:d>
          <m:dPr>
            <m:begChr m:val="["/>
            <m:endChr m:val="]"/>
            <m:ctrlPr>
              <w:rPr>
                <w:iCs/>
              </w:rPr>
            </m:ctrlPr>
          </m:dPr>
          <m:e>
            <m:m>
              <m:mPr>
                <m:mcs>
                  <m:mc>
                    <m:mcPr>
                      <m:count m:val="4"/>
                      <m:mcJc m:val="center"/>
                    </m:mcPr>
                  </m:mc>
                </m:mcs>
                <m:ctrlPr>
                  <w:rPr>
                    <w:iCs/>
                  </w:rPr>
                </m:ctrlPr>
              </m:mPr>
              <m:mr>
                <m:e>
                  <m:r>
                    <m:t>m00</m:t>
                  </m:r>
                </m:e>
                <m:e>
                  <m:r>
                    <m:t>m01</m:t>
                  </m:r>
                </m:e>
                <m:e>
                  <m:r>
                    <m:t>m02</m:t>
                  </m:r>
                </m:e>
                <m:e>
                  <m:r>
                    <m:t>0</m:t>
                  </m:r>
                </m:e>
              </m:mr>
              <m:mr>
                <m:e>
                  <m:r>
                    <m:t>m10</m:t>
                  </m:r>
                </m:e>
                <m:e>
                  <m:r>
                    <m:t>m11</m:t>
                  </m:r>
                </m:e>
                <m:e>
                  <m:r>
                    <m:t>m12</m:t>
                  </m:r>
                </m:e>
                <m:e>
                  <m:r>
                    <m:t>0</m:t>
                  </m:r>
                </m:e>
              </m:mr>
              <m:mr>
                <m:e>
                  <m:r>
                    <m:t>m20</m:t>
                  </m:r>
                </m:e>
                <m:e>
                  <m:r>
                    <m:t>m21</m:t>
                  </m:r>
                </m:e>
                <m:e>
                  <m:r>
                    <m:t>m22</m:t>
                  </m:r>
                </m:e>
                <m:e>
                  <m:r>
                    <m:t>0</m:t>
                  </m:r>
                </m:e>
              </m:mr>
              <m:mr>
                <m:e>
                  <m:r>
                    <m:t>m30</m:t>
                  </m:r>
                </m:e>
                <m:e>
                  <m:r>
                    <m:t>m31</m:t>
                  </m:r>
                </m:e>
                <m:e>
                  <m:r>
                    <m:t>m32</m:t>
                  </m:r>
                </m:e>
                <m:e>
                  <m:r>
                    <m:t>1</m:t>
                  </m:r>
                </m:e>
              </m:mr>
            </m:m>
          </m:e>
        </m:d>
      </m:oMath>
      <w:r w:rsidRPr="00EF5742">
        <w:rPr>
          <w:rFonts w:hint="eastAsia"/>
          <w:iCs/>
        </w:rPr>
        <w:t>*</w:t>
      </w:r>
      <m:oMath>
        <m:d>
          <m:dPr>
            <m:begChr m:val="["/>
            <m:endChr m:val="]"/>
            <m:ctrlPr>
              <w:rPr>
                <w:iCs/>
              </w:rPr>
            </m:ctrlPr>
          </m:dPr>
          <m:e>
            <m:m>
              <m:mPr>
                <m:mcs>
                  <m:mc>
                    <m:mcPr>
                      <m:count m:val="1"/>
                      <m:mcJc m:val="center"/>
                    </m:mcPr>
                  </m:mc>
                </m:mcs>
                <m:ctrlPr>
                  <w:rPr>
                    <w:iCs/>
                  </w:rPr>
                </m:ctrlPr>
              </m:mPr>
              <m:mr>
                <m:e>
                  <m:r>
                    <m:t>x</m:t>
                  </m:r>
                </m:e>
              </m:mr>
              <m:mr>
                <m:e>
                  <m:r>
                    <m:t>y</m:t>
                  </m:r>
                </m:e>
              </m:mr>
              <m:mr>
                <m:e>
                  <m:r>
                    <m:t>z</m:t>
                  </m:r>
                </m:e>
              </m:mr>
              <m:mr>
                <m:e>
                  <m:r>
                    <m:t>1</m:t>
                  </m:r>
                </m:e>
              </m:mr>
            </m:m>
          </m:e>
        </m:d>
      </m:oMath>
    </w:p>
    <w:p w:rsidR="006754FE" w:rsidRPr="00BD0D17" w:rsidRDefault="00EF5742" w:rsidP="009A4A06">
      <w:pPr>
        <w:pStyle w:val="CambriaMath"/>
        <w:spacing w:beforeLines="20" w:afterLines="50"/>
        <w:ind w:firstLineChars="350" w:firstLine="630"/>
        <w:jc w:val="left"/>
        <w:rPr>
          <w:rFonts w:hint="eastAsia"/>
          <w:iCs/>
        </w:rPr>
      </w:pPr>
      <w:r>
        <w:rPr>
          <w:rFonts w:hint="eastAsia"/>
          <w:iCs/>
        </w:rPr>
        <w:t xml:space="preserve"> </w:t>
      </w:r>
      <w:r w:rsidRPr="00EF5742">
        <w:rPr>
          <w:rFonts w:hint="eastAsia"/>
          <w:iCs/>
        </w:rPr>
        <w:t>=</w:t>
      </w:r>
      <w:r>
        <w:rPr>
          <w:rFonts w:hint="eastAsia"/>
          <w:iCs/>
        </w:rPr>
        <w:t xml:space="preserve"> </w:t>
      </w:r>
      <m:oMath>
        <m:d>
          <m:dPr>
            <m:begChr m:val="["/>
            <m:endChr m:val="]"/>
            <m:ctrlPr>
              <w:rPr>
                <w:i w:val="0"/>
                <w:iCs/>
              </w:rPr>
            </m:ctrlPr>
          </m:dPr>
          <m:e>
            <m:m>
              <m:mPr>
                <m:mcs>
                  <m:mc>
                    <m:mcPr>
                      <m:count m:val="1"/>
                      <m:mcJc m:val="center"/>
                    </m:mcPr>
                  </m:mc>
                </m:mcs>
                <m:ctrlPr>
                  <w:rPr>
                    <w:i w:val="0"/>
                    <w:iCs/>
                  </w:rPr>
                </m:ctrlPr>
              </m:mPr>
              <m:mr>
                <m:e>
                  <m:r>
                    <m:t xml:space="preserve">x*m00 + y*m10 + z*m20 + m30 </m:t>
                  </m:r>
                </m:e>
              </m:mr>
              <m:mr>
                <m:e>
                  <m:r>
                    <m:t xml:space="preserve"> x*m01 + y*m11 + z*m21 + m31 </m:t>
                  </m:r>
                </m:e>
              </m:mr>
              <m:mr>
                <m:e>
                  <m:r>
                    <m:t xml:space="preserve"> x*m02 + y*m12 + z*m22 + m32 </m:t>
                  </m:r>
                </m:e>
              </m:mr>
              <m:mr>
                <m:e>
                  <m:r>
                    <m:t xml:space="preserve"> 1</m:t>
                  </m:r>
                </m:e>
              </m:mr>
            </m:m>
          </m:e>
        </m:d>
        <m:r>
          <m:t xml:space="preserve"> </m:t>
        </m:r>
      </m:oMath>
      <w:r w:rsidRPr="00EF5742">
        <w:rPr>
          <w:rFonts w:hint="eastAsia"/>
          <w:i w:val="0"/>
        </w:rPr>
        <w:t>(4)</w:t>
      </w:r>
    </w:p>
    <w:p w:rsidR="00D80424" w:rsidRPr="009A64C1" w:rsidRDefault="008D7E27" w:rsidP="009A64C1">
      <w:pPr>
        <w:pStyle w:val="215"/>
        <w:ind w:firstLine="360"/>
      </w:pPr>
      <w:r>
        <w:rPr>
          <w:rFonts w:hint="eastAsia"/>
        </w:rPr>
        <w:t>算法复杂度不一样时，各个子模块的时间分布会有所不同，瓶颈的位置和大小也会不一样。</w:t>
      </w:r>
      <w:r w:rsidR="00D80424">
        <w:rPr>
          <w:rFonts w:hint="eastAsia"/>
        </w:rPr>
        <w:t>本文采用骨骼动画数据的顶点数目为</w:t>
      </w:r>
      <w:r w:rsidR="00D80424">
        <w:rPr>
          <w:rFonts w:hint="eastAsia"/>
        </w:rPr>
        <w:t>0.1M</w:t>
      </w:r>
      <w:r w:rsidR="00D80424">
        <w:rPr>
          <w:rFonts w:hint="eastAsia"/>
        </w:rPr>
        <w:t>，即百万级别；单个顶点绑定骨骼的数目设定为</w:t>
      </w:r>
      <w:r w:rsidR="00D80424">
        <w:rPr>
          <w:rFonts w:hint="eastAsia"/>
        </w:rPr>
        <w:t>2</w:t>
      </w:r>
      <w:r w:rsidR="00D80424">
        <w:rPr>
          <w:rFonts w:hint="eastAsia"/>
        </w:rPr>
        <w:t>；采用的</w:t>
      </w:r>
      <w:r w:rsidR="00D80424">
        <w:rPr>
          <w:rFonts w:hint="eastAsia"/>
        </w:rPr>
        <w:t>CPU</w:t>
      </w:r>
      <w:r w:rsidR="00D80424">
        <w:rPr>
          <w:rFonts w:hint="eastAsia"/>
        </w:rPr>
        <w:t>是</w:t>
      </w:r>
      <w:r w:rsidR="00D80424">
        <w:rPr>
          <w:rFonts w:hint="eastAsia"/>
        </w:rPr>
        <w:t>Intel i7 3770k</w:t>
      </w:r>
      <w:r w:rsidR="00D80424">
        <w:rPr>
          <w:rFonts w:hint="eastAsia"/>
        </w:rPr>
        <w:t>。</w:t>
      </w:r>
    </w:p>
    <w:p w:rsidR="0063053D" w:rsidRDefault="00D80424" w:rsidP="00BD0D17">
      <w:pPr>
        <w:pStyle w:val="215"/>
        <w:ind w:firstLine="360"/>
      </w:pPr>
      <w:r>
        <w:rPr>
          <w:rFonts w:hint="eastAsia"/>
        </w:rPr>
        <w:t>通过</w:t>
      </w:r>
      <w:r w:rsidR="00F01F50">
        <w:rPr>
          <w:rFonts w:hint="eastAsia"/>
        </w:rPr>
        <w:t>测量算法各个模块</w:t>
      </w:r>
      <w:r w:rsidR="00371BE0">
        <w:rPr>
          <w:rFonts w:hint="eastAsia"/>
        </w:rPr>
        <w:t>的</w:t>
      </w:r>
      <w:r w:rsidR="00C375C0">
        <w:rPr>
          <w:rFonts w:hint="eastAsia"/>
        </w:rPr>
        <w:t>时间分布</w:t>
      </w:r>
      <w:r w:rsidRPr="007E5D41">
        <w:rPr>
          <w:rFonts w:hint="eastAsia"/>
        </w:rPr>
        <w:t>可以看到，耗时最大的</w:t>
      </w:r>
      <w:r w:rsidR="005F7FB8">
        <w:rPr>
          <w:rFonts w:hint="eastAsia"/>
        </w:rPr>
        <w:t>模块</w:t>
      </w:r>
      <w:r w:rsidRPr="007E5D41">
        <w:rPr>
          <w:rFonts w:hint="eastAsia"/>
        </w:rPr>
        <w:t>是</w:t>
      </w:r>
      <w:r w:rsidRPr="007E5D41">
        <w:rPr>
          <w:rFonts w:hint="eastAsia"/>
        </w:rPr>
        <w:t>CPU</w:t>
      </w:r>
      <w:r w:rsidR="00432376" w:rsidRPr="007E5D41">
        <w:rPr>
          <w:rFonts w:hint="eastAsia"/>
        </w:rPr>
        <w:t>计算</w:t>
      </w:r>
      <w:r w:rsidRPr="007E5D41">
        <w:rPr>
          <w:rFonts w:hint="eastAsia"/>
        </w:rPr>
        <w:t>顶点</w:t>
      </w:r>
      <w:r w:rsidR="00F01F50">
        <w:rPr>
          <w:rFonts w:hint="eastAsia"/>
        </w:rPr>
        <w:t>这一模块</w:t>
      </w:r>
      <w:r w:rsidRPr="007E5D41">
        <w:rPr>
          <w:rFonts w:hint="eastAsia"/>
        </w:rPr>
        <w:t>，比例是</w:t>
      </w:r>
      <w:r>
        <w:rPr>
          <w:rFonts w:hint="eastAsia"/>
        </w:rPr>
        <w:t>8</w:t>
      </w:r>
      <w:r w:rsidR="00A54623">
        <w:rPr>
          <w:rFonts w:hint="eastAsia"/>
        </w:rPr>
        <w:t>4</w:t>
      </w:r>
      <w:r w:rsidRPr="007E5D41">
        <w:rPr>
          <w:rFonts w:hint="eastAsia"/>
        </w:rPr>
        <w:t>%</w:t>
      </w:r>
      <w:r w:rsidR="005F7FB8">
        <w:rPr>
          <w:rFonts w:hint="eastAsia"/>
        </w:rPr>
        <w:t>，说明它</w:t>
      </w:r>
      <w:r w:rsidRPr="007E5D41">
        <w:rPr>
          <w:rFonts w:hint="eastAsia"/>
        </w:rPr>
        <w:t>是</w:t>
      </w:r>
      <w:r>
        <w:rPr>
          <w:rFonts w:hint="eastAsia"/>
        </w:rPr>
        <w:t>整个算法的</w:t>
      </w:r>
      <w:r w:rsidR="00860D02">
        <w:rPr>
          <w:rFonts w:hint="eastAsia"/>
        </w:rPr>
        <w:t>性能</w:t>
      </w:r>
      <w:r w:rsidRPr="007E5D41">
        <w:rPr>
          <w:rFonts w:hint="eastAsia"/>
        </w:rPr>
        <w:t>瓶颈。另外</w:t>
      </w:r>
      <w:r w:rsidRPr="007E5D41">
        <w:rPr>
          <w:rFonts w:hint="eastAsia"/>
        </w:rPr>
        <w:t>CPU</w:t>
      </w:r>
      <w:r w:rsidRPr="007E5D41">
        <w:rPr>
          <w:rFonts w:hint="eastAsia"/>
        </w:rPr>
        <w:t>计算骨骼</w:t>
      </w:r>
      <w:r w:rsidR="005F7FB8">
        <w:rPr>
          <w:rFonts w:hint="eastAsia"/>
        </w:rPr>
        <w:t>虽然算法比较复杂但是</w:t>
      </w:r>
      <w:r w:rsidRPr="007E5D41">
        <w:rPr>
          <w:rFonts w:hint="eastAsia"/>
        </w:rPr>
        <w:t>所占</w:t>
      </w:r>
      <w:r w:rsidR="005F7FB8">
        <w:rPr>
          <w:rFonts w:hint="eastAsia"/>
        </w:rPr>
        <w:t>时间</w:t>
      </w:r>
      <w:r w:rsidRPr="007E5D41">
        <w:rPr>
          <w:rFonts w:hint="eastAsia"/>
        </w:rPr>
        <w:t>比例极小，没有优化的必要。</w:t>
      </w:r>
      <w:r w:rsidR="00265419">
        <w:rPr>
          <w:rFonts w:hint="eastAsia"/>
        </w:rPr>
        <w:t>在进行瓶颈定位和并行优化之前，需要对算法进行串行优化，使它更加符合并行运算的特点。对算法进行初步改进，使得串行代码本身获取最优性能，在此基础上进行后文的并行优化</w:t>
      </w:r>
      <w:r>
        <w:rPr>
          <w:rFonts w:hint="eastAsia"/>
        </w:rPr>
        <w:t>。串行优化后</w:t>
      </w:r>
      <w:r w:rsidR="00860D02" w:rsidRPr="009A64C1">
        <w:rPr>
          <w:rFonts w:hint="eastAsia"/>
        </w:rPr>
        <w:t>，</w:t>
      </w:r>
      <w:r w:rsidR="00860D02" w:rsidRPr="007E5D41">
        <w:rPr>
          <w:rFonts w:hint="eastAsia"/>
        </w:rPr>
        <w:t>CPU</w:t>
      </w:r>
      <w:r w:rsidR="00432376" w:rsidRPr="007E5D41">
        <w:rPr>
          <w:rFonts w:hint="eastAsia"/>
        </w:rPr>
        <w:t>计算</w:t>
      </w:r>
      <w:r w:rsidR="00860D02" w:rsidRPr="007E5D41">
        <w:rPr>
          <w:rFonts w:hint="eastAsia"/>
        </w:rPr>
        <w:t>顶点</w:t>
      </w:r>
      <w:r w:rsidR="00F01F50">
        <w:rPr>
          <w:rFonts w:hint="eastAsia"/>
        </w:rPr>
        <w:t>所占</w:t>
      </w:r>
      <w:r w:rsidR="00860D02">
        <w:rPr>
          <w:rFonts w:hint="eastAsia"/>
        </w:rPr>
        <w:t>时间比例是</w:t>
      </w:r>
      <w:r w:rsidR="00A54623">
        <w:rPr>
          <w:rFonts w:hint="eastAsia"/>
        </w:rPr>
        <w:t>81</w:t>
      </w:r>
      <w:r w:rsidR="00860D02">
        <w:rPr>
          <w:rFonts w:hint="eastAsia"/>
        </w:rPr>
        <w:t>%</w:t>
      </w:r>
      <w:r w:rsidR="00860D02">
        <w:rPr>
          <w:rFonts w:hint="eastAsia"/>
        </w:rPr>
        <w:t>，仍然</w:t>
      </w:r>
      <w:r w:rsidR="00860D02" w:rsidRPr="007E5D41">
        <w:rPr>
          <w:rFonts w:hint="eastAsia"/>
        </w:rPr>
        <w:t>是</w:t>
      </w:r>
      <w:r w:rsidR="00860D02">
        <w:rPr>
          <w:rFonts w:hint="eastAsia"/>
        </w:rPr>
        <w:t>整个算法的性能</w:t>
      </w:r>
      <w:r w:rsidR="00860D02" w:rsidRPr="007E5D41">
        <w:rPr>
          <w:rFonts w:hint="eastAsia"/>
        </w:rPr>
        <w:t>瓶颈</w:t>
      </w:r>
      <w:r w:rsidR="00860D02" w:rsidRPr="009A64C1">
        <w:rPr>
          <w:rFonts w:hint="eastAsia"/>
        </w:rPr>
        <w:t>。</w:t>
      </w:r>
    </w:p>
    <w:p w:rsidR="00931E24" w:rsidRPr="009A64C1" w:rsidRDefault="00931E24" w:rsidP="00931E24">
      <w:pPr>
        <w:pStyle w:val="-61212"/>
      </w:pPr>
      <w:r w:rsidRPr="000B3FFE">
        <w:rPr>
          <w:rFonts w:hint="eastAsia"/>
        </w:rPr>
        <w:t>图</w:t>
      </w:r>
      <w:r w:rsidRPr="000B3FFE">
        <w:rPr>
          <w:rFonts w:hint="eastAsia"/>
        </w:rPr>
        <w:t xml:space="preserve">1 </w:t>
      </w:r>
      <w:r w:rsidRPr="000B3FFE">
        <w:rPr>
          <w:rFonts w:hint="eastAsia"/>
        </w:rPr>
        <w:t>骨骼动画顶点更新和矩阵调色板</w:t>
      </w:r>
      <w:r>
        <w:rPr>
          <w:rFonts w:hint="eastAsia"/>
        </w:rPr>
        <w:t>算法</w:t>
      </w:r>
      <w:r w:rsidRPr="000B3FFE">
        <w:rPr>
          <w:rFonts w:hint="eastAsia"/>
        </w:rPr>
        <w:t>流程图</w:t>
      </w:r>
    </w:p>
    <w:p w:rsidR="00EE40E7" w:rsidRDefault="0068257D" w:rsidP="00A4007E">
      <w:pPr>
        <w:pStyle w:val="16615"/>
        <w:numPr>
          <w:ilvl w:val="0"/>
          <w:numId w:val="29"/>
        </w:numPr>
      </w:pPr>
      <w:r>
        <w:rPr>
          <w:rFonts w:hint="eastAsia"/>
        </w:rPr>
        <w:t>GLSL</w:t>
      </w:r>
      <w:r w:rsidR="00470587">
        <w:rPr>
          <w:rFonts w:hint="eastAsia"/>
        </w:rPr>
        <w:t>并行</w:t>
      </w:r>
    </w:p>
    <w:p w:rsidR="007B6265" w:rsidRDefault="007B6265" w:rsidP="007B6265">
      <w:pPr>
        <w:pStyle w:val="215"/>
        <w:ind w:firstLine="360"/>
      </w:pPr>
      <w:r>
        <w:rPr>
          <w:rFonts w:hint="eastAsia"/>
        </w:rPr>
        <w:t>Shading Language</w:t>
      </w:r>
      <w:r>
        <w:rPr>
          <w:rFonts w:hint="eastAsia"/>
        </w:rPr>
        <w:t>着色语言的缩写是</w:t>
      </w:r>
      <w:r>
        <w:rPr>
          <w:rFonts w:hint="eastAsia"/>
        </w:rPr>
        <w:t>SL</w:t>
      </w:r>
      <w:r>
        <w:rPr>
          <w:rFonts w:hint="eastAsia"/>
        </w:rPr>
        <w:t>，包括</w:t>
      </w:r>
      <w:r>
        <w:rPr>
          <w:rFonts w:hint="eastAsia"/>
        </w:rPr>
        <w:t>OpenGL</w:t>
      </w:r>
      <w:r>
        <w:rPr>
          <w:rFonts w:hint="eastAsia"/>
        </w:rPr>
        <w:t>的</w:t>
      </w:r>
      <w:r>
        <w:rPr>
          <w:rFonts w:hint="eastAsia"/>
        </w:rPr>
        <w:t>GLSL(OpenGL Shading Language)</w:t>
      </w:r>
      <w:r>
        <w:rPr>
          <w:rFonts w:hint="eastAsia"/>
        </w:rPr>
        <w:t>、</w:t>
      </w:r>
      <w:r>
        <w:rPr>
          <w:rFonts w:hint="eastAsia"/>
        </w:rPr>
        <w:t>Direct3D</w:t>
      </w:r>
      <w:r>
        <w:rPr>
          <w:rFonts w:hint="eastAsia"/>
        </w:rPr>
        <w:t>的</w:t>
      </w:r>
      <w:r>
        <w:rPr>
          <w:rFonts w:hint="eastAsia"/>
        </w:rPr>
        <w:t>HLSL(High Level Shading Language)</w:t>
      </w:r>
      <w:r>
        <w:rPr>
          <w:rFonts w:hint="eastAsia"/>
        </w:rPr>
        <w:t>以及</w:t>
      </w:r>
      <w:r>
        <w:rPr>
          <w:rFonts w:hint="eastAsia"/>
        </w:rPr>
        <w:t>Cg(C for Graphic)</w:t>
      </w:r>
      <w:r>
        <w:rPr>
          <w:rFonts w:hint="eastAsia"/>
        </w:rPr>
        <w:t>。着色语言是将默认的渲染流水线操作过程进行编程改造的</w:t>
      </w:r>
      <w:r>
        <w:rPr>
          <w:rFonts w:hint="eastAsia"/>
        </w:rPr>
        <w:lastRenderedPageBreak/>
        <w:t>有力工具，一方面可以强化原先的图形功能，另一方面可以用来处理一般的非图形领域的通用计算。本文的骨骼动画算法，需要动态更新顶点坐标，属于图形功能的加强，但在索引多个矩阵并按权重叠加矩阵方面也可算作通用计算。本文采用</w:t>
      </w:r>
      <w:r>
        <w:rPr>
          <w:rFonts w:hint="eastAsia"/>
        </w:rPr>
        <w:t>GLSL</w:t>
      </w:r>
      <w:r>
        <w:rPr>
          <w:rFonts w:hint="eastAsia"/>
        </w:rPr>
        <w:t>语言实现骨骼动画渲染的顶点更新子过程。</w:t>
      </w:r>
    </w:p>
    <w:p w:rsidR="007B6265" w:rsidRDefault="007B6265" w:rsidP="007B6265">
      <w:pPr>
        <w:pStyle w:val="215"/>
        <w:ind w:firstLine="360"/>
      </w:pPr>
      <w:r>
        <w:rPr>
          <w:rFonts w:hint="eastAsia"/>
        </w:rPr>
        <w:t>第一步先实现单骨骼情况，骨骼矩阵索引存在顶点第四个分量即</w:t>
      </w:r>
      <w:r>
        <w:rPr>
          <w:rFonts w:hint="eastAsia"/>
        </w:rPr>
        <w:t>w</w:t>
      </w:r>
      <w:r>
        <w:rPr>
          <w:rFonts w:hint="eastAsia"/>
        </w:rPr>
        <w:t>分量，</w:t>
      </w:r>
      <w:r>
        <w:rPr>
          <w:rFonts w:hint="eastAsia"/>
        </w:rPr>
        <w:t>Shader</w:t>
      </w:r>
      <w:r>
        <w:rPr>
          <w:rFonts w:hint="eastAsia"/>
        </w:rPr>
        <w:t>程序只需要一个自定义参数，即骨骼矩阵数组</w:t>
      </w:r>
      <w:r w:rsidRPr="001565CC">
        <w:t>matrix</w:t>
      </w:r>
      <w:r>
        <w:rPr>
          <w:rFonts w:hint="eastAsia"/>
        </w:rPr>
        <w:t>。鉴于矩阵数组供</w:t>
      </w:r>
      <w:r>
        <w:rPr>
          <w:rFonts w:hint="eastAsia"/>
        </w:rPr>
        <w:t>Vertex Shader</w:t>
      </w:r>
      <w:r>
        <w:rPr>
          <w:rFonts w:hint="eastAsia"/>
        </w:rPr>
        <w:t>所有顶点共享，根据表</w:t>
      </w:r>
      <w:r>
        <w:rPr>
          <w:rFonts w:hint="eastAsia"/>
        </w:rPr>
        <w:t>2.4.1</w:t>
      </w:r>
      <w:r>
        <w:rPr>
          <w:rFonts w:hint="eastAsia"/>
        </w:rPr>
        <w:t>，本文将矩阵参数的类型选定为</w:t>
      </w:r>
      <w:r>
        <w:rPr>
          <w:rFonts w:hint="eastAsia"/>
        </w:rPr>
        <w:t>uniform</w:t>
      </w:r>
      <w:r>
        <w:rPr>
          <w:rFonts w:hint="eastAsia"/>
        </w:rPr>
        <w:t>。在默认</w:t>
      </w:r>
      <w:r>
        <w:rPr>
          <w:rFonts w:hint="eastAsia"/>
        </w:rPr>
        <w:t>Vertex Shader</w:t>
      </w:r>
      <w:r>
        <w:rPr>
          <w:rFonts w:hint="eastAsia"/>
        </w:rPr>
        <w:t>上进行以下修改：</w:t>
      </w:r>
    </w:p>
    <w:p w:rsidR="007B6265" w:rsidRDefault="007B6265" w:rsidP="00AE69C3">
      <w:pPr>
        <w:pStyle w:val="2122"/>
        <w:ind w:leftChars="180" w:left="1278" w:hangingChars="600" w:hanging="900"/>
      </w:pPr>
      <w:r>
        <w:rPr>
          <w:rFonts w:hint="eastAsia"/>
        </w:rPr>
        <w:t>// V</w:t>
      </w:r>
      <w:r w:rsidRPr="00DF3732">
        <w:t>ertexShader</w:t>
      </w:r>
    </w:p>
    <w:p w:rsidR="007B6265" w:rsidRDefault="007B6265" w:rsidP="00AE69C3">
      <w:pPr>
        <w:pStyle w:val="2122"/>
        <w:ind w:leftChars="180" w:left="1278" w:hangingChars="600" w:hanging="900"/>
      </w:pPr>
      <w:r w:rsidRPr="001565CC">
        <w:t>uniform mat4</w:t>
      </w:r>
      <w:r w:rsidRPr="001565CC">
        <w:tab/>
        <w:t>matrix[100];</w:t>
      </w:r>
      <w:r>
        <w:rPr>
          <w:rFonts w:hint="eastAsia"/>
        </w:rPr>
        <w:t xml:space="preserve"> // </w:t>
      </w:r>
      <w:r>
        <w:rPr>
          <w:rFonts w:hint="eastAsia"/>
        </w:rPr>
        <w:t>新增参数，传递骨骼矩阵</w:t>
      </w:r>
    </w:p>
    <w:p w:rsidR="007B6265" w:rsidRDefault="007B6265" w:rsidP="00AE69C3">
      <w:pPr>
        <w:pStyle w:val="2122"/>
        <w:ind w:leftChars="180" w:left="1278" w:hangingChars="600" w:hanging="900"/>
      </w:pPr>
      <w:r>
        <w:t>void main()</w:t>
      </w:r>
    </w:p>
    <w:p w:rsidR="007B6265" w:rsidRDefault="007B6265" w:rsidP="00AE69C3">
      <w:pPr>
        <w:pStyle w:val="2122"/>
        <w:ind w:leftChars="180" w:left="1278" w:hangingChars="600" w:hanging="900"/>
      </w:pPr>
      <w:r>
        <w:t>{</w:t>
      </w:r>
    </w:p>
    <w:p w:rsidR="007B6265" w:rsidRDefault="007B6265" w:rsidP="00AE69C3">
      <w:pPr>
        <w:pStyle w:val="2122"/>
        <w:ind w:leftChars="180" w:left="1278" w:hangingChars="600" w:hanging="900"/>
      </w:pPr>
      <w:r>
        <w:rPr>
          <w:rFonts w:hint="eastAsia"/>
        </w:rPr>
        <w:t xml:space="preserve">// </w:t>
      </w:r>
      <w:r w:rsidRPr="00DF3732">
        <w:t>gl_Position= ftransform();</w:t>
      </w:r>
      <w:r>
        <w:rPr>
          <w:rFonts w:hint="eastAsia"/>
        </w:rPr>
        <w:t>默认矩阵变换改为自定义矩阵变换</w:t>
      </w:r>
    </w:p>
    <w:p w:rsidR="007B6265" w:rsidRDefault="007B6265" w:rsidP="00AE69C3">
      <w:pPr>
        <w:pStyle w:val="2122"/>
        <w:ind w:leftChars="180" w:left="1278" w:hangingChars="600" w:hanging="900"/>
      </w:pPr>
    </w:p>
    <w:p w:rsidR="007B6265" w:rsidRDefault="007B6265" w:rsidP="00AE69C3">
      <w:pPr>
        <w:pStyle w:val="2122"/>
        <w:ind w:leftChars="180" w:left="1278" w:hangingChars="600" w:hanging="900"/>
      </w:pPr>
      <w:r>
        <w:rPr>
          <w:rFonts w:hint="eastAsia"/>
        </w:rPr>
        <w:t xml:space="preserve">int  index = int(gl_Vertex.w); // </w:t>
      </w:r>
      <w:r>
        <w:rPr>
          <w:rFonts w:hint="eastAsia"/>
        </w:rPr>
        <w:t>获取矩阵索引</w:t>
      </w:r>
    </w:p>
    <w:p w:rsidR="007B6265" w:rsidRDefault="007B6265" w:rsidP="00AE69C3">
      <w:pPr>
        <w:pStyle w:val="2122"/>
        <w:ind w:leftChars="180" w:left="1278" w:hangingChars="600" w:hanging="900"/>
      </w:pPr>
      <w:r>
        <w:tab/>
        <w:t>mat4 worldMatrix = matrix[index];</w:t>
      </w:r>
    </w:p>
    <w:p w:rsidR="007B6265" w:rsidRDefault="007B6265" w:rsidP="00AE69C3">
      <w:pPr>
        <w:pStyle w:val="2122"/>
        <w:ind w:leftChars="180" w:left="1278" w:hangingChars="600" w:hanging="900"/>
      </w:pPr>
      <w:r>
        <w:tab/>
        <w:t>vec3 blendPos = ( vec4(gl_Vertex.xyz, 1.0) * worldMatrix).xyz ;</w:t>
      </w:r>
    </w:p>
    <w:p w:rsidR="007B6265" w:rsidRDefault="007B6265" w:rsidP="00AE69C3">
      <w:pPr>
        <w:pStyle w:val="2122"/>
        <w:ind w:leftChars="180" w:left="1278" w:hangingChars="600" w:hanging="900"/>
      </w:pPr>
    </w:p>
    <w:p w:rsidR="007B6265" w:rsidRDefault="007B6265" w:rsidP="00AE69C3">
      <w:pPr>
        <w:pStyle w:val="2122"/>
        <w:ind w:leftChars="180" w:left="1278" w:hangingChars="600" w:hanging="900"/>
      </w:pPr>
      <w:r>
        <w:rPr>
          <w:rFonts w:hint="eastAsia"/>
        </w:rPr>
        <w:t xml:space="preserve">// </w:t>
      </w:r>
      <w:r>
        <w:rPr>
          <w:rFonts w:hint="eastAsia"/>
        </w:rPr>
        <w:t>在视图矩阵变换前，先进行骨骼矩阵变换</w:t>
      </w:r>
    </w:p>
    <w:p w:rsidR="007B6265" w:rsidRDefault="00450241" w:rsidP="00AE69C3">
      <w:pPr>
        <w:pStyle w:val="2122"/>
        <w:ind w:leftChars="180" w:left="1278" w:hangingChars="600" w:hanging="900"/>
      </w:pPr>
      <w:r>
        <w:rPr>
          <w:noProof/>
        </w:rPr>
        <w:pict>
          <v:group id="_x0000_s1034" style="position:absolute;left:0;text-align:left;margin-left:-268.25pt;margin-top:264.25pt;width:247.15pt;height:239.65pt;z-index:251696128;mso-wrap-distance-top:12pt;mso-wrap-distance-bottom:12pt" coordorigin="6026,5100" coordsize="4943,4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6026;top:5100;width:2539;height:4793;mso-wrap-distance-top:12pt;mso-wrap-distance-bottom:12pt">
              <v:imagedata r:id="rId15" o:title=""/>
            </v:shape>
            <v:shape id="_x0000_s1036" type="#_x0000_t75" style="position:absolute;left:8754;top:5100;width:2215;height:4700">
              <v:imagedata r:id="rId16" o:title=""/>
            </v:shape>
            <w10:wrap type="topAndBottom"/>
          </v:group>
          <o:OLEObject Type="Embed" ProgID="Visio.Drawing.11" ShapeID="_x0000_s1035" DrawAspect="Content" ObjectID="_1451887437" r:id="rId17"/>
          <o:OLEObject Type="Embed" ProgID="Visio.Drawing.11" ShapeID="_x0000_s1036" DrawAspect="Content" ObjectID="_1451887438" r:id="rId18"/>
        </w:pict>
      </w:r>
      <w:r w:rsidR="007B6265">
        <w:t>gl_Position = gl_ModelViewProjectionMatrix * vec4(blendPos, 1.0);</w:t>
      </w:r>
    </w:p>
    <w:p w:rsidR="007B6265" w:rsidRDefault="007B6265" w:rsidP="00AE69C3">
      <w:pPr>
        <w:pStyle w:val="2122"/>
        <w:ind w:leftChars="180" w:left="1278" w:hangingChars="600" w:hanging="900"/>
      </w:pPr>
    </w:p>
    <w:p w:rsidR="007B6265" w:rsidRPr="006C6527" w:rsidRDefault="007B6265" w:rsidP="00AE69C3">
      <w:pPr>
        <w:pStyle w:val="2122"/>
        <w:ind w:leftChars="180" w:left="1278" w:hangingChars="600" w:hanging="900"/>
      </w:pPr>
      <w:r>
        <w:rPr>
          <w:rFonts w:hint="eastAsia"/>
        </w:rPr>
        <w:t xml:space="preserve">gl_FrontColor = gl_Color; // </w:t>
      </w:r>
      <w:r>
        <w:rPr>
          <w:rFonts w:hint="eastAsia"/>
        </w:rPr>
        <w:t>默认不变</w:t>
      </w:r>
    </w:p>
    <w:p w:rsidR="007B6265" w:rsidRDefault="007B6265" w:rsidP="00AE69C3">
      <w:pPr>
        <w:pStyle w:val="2122"/>
        <w:ind w:leftChars="180" w:left="1278" w:hangingChars="600" w:hanging="900"/>
      </w:pPr>
      <w:r>
        <w:rPr>
          <w:rFonts w:hint="eastAsia"/>
        </w:rPr>
        <w:t>}</w:t>
      </w:r>
    </w:p>
    <w:p w:rsidR="007B6265" w:rsidRDefault="007B6265" w:rsidP="007B6265">
      <w:pPr>
        <w:pStyle w:val="215"/>
        <w:ind w:firstLine="360"/>
      </w:pPr>
      <w:r>
        <w:rPr>
          <w:rFonts w:hint="eastAsia"/>
        </w:rPr>
        <w:t>uniform</w:t>
      </w:r>
      <w:r>
        <w:rPr>
          <w:rFonts w:hint="eastAsia"/>
        </w:rPr>
        <w:t>参数使用前需要在设备端赋值，赋值分初始化绑定和更新两个步骤。初始化绑定通过</w:t>
      </w:r>
      <w:r>
        <w:rPr>
          <w:rFonts w:hint="eastAsia"/>
        </w:rPr>
        <w:t>API</w:t>
      </w:r>
      <w:r>
        <w:rPr>
          <w:rFonts w:hint="eastAsia"/>
        </w:rPr>
        <w:t>接口</w:t>
      </w:r>
      <w:r w:rsidRPr="00850D09">
        <w:t>glGetUniformLocation</w:t>
      </w:r>
      <w:r>
        <w:rPr>
          <w:rFonts w:hint="eastAsia"/>
        </w:rPr>
        <w:t>实现，更新通过</w:t>
      </w:r>
      <w:r>
        <w:rPr>
          <w:rFonts w:hint="eastAsia"/>
        </w:rPr>
        <w:t>API</w:t>
      </w:r>
      <w:r>
        <w:rPr>
          <w:rFonts w:hint="eastAsia"/>
        </w:rPr>
        <w:t>接口实现</w:t>
      </w:r>
      <w:r w:rsidRPr="00850D09">
        <w:t>glUniformXXX</w:t>
      </w:r>
      <w:r>
        <w:rPr>
          <w:rFonts w:hint="eastAsia"/>
        </w:rPr>
        <w:t>。本文算法用到的</w:t>
      </w:r>
      <w:r>
        <w:rPr>
          <w:rFonts w:hint="eastAsia"/>
        </w:rPr>
        <w:t>uniform</w:t>
      </w:r>
      <w:r>
        <w:rPr>
          <w:rFonts w:hint="eastAsia"/>
        </w:rPr>
        <w:t>参数变量</w:t>
      </w:r>
      <w:r w:rsidRPr="001565CC">
        <w:t>matrix</w:t>
      </w:r>
      <w:r>
        <w:rPr>
          <w:rFonts w:hint="eastAsia"/>
        </w:rPr>
        <w:t>的需要执行初始化赋值和更新赋值，初始化时将变量名字</w:t>
      </w:r>
      <w:r w:rsidRPr="001565CC">
        <w:t>matrix</w:t>
      </w:r>
      <w:r>
        <w:rPr>
          <w:rFonts w:hint="eastAsia"/>
        </w:rPr>
        <w:t>传给</w:t>
      </w:r>
      <w:r w:rsidRPr="00850D09">
        <w:t>glGetUniformLocation</w:t>
      </w:r>
      <w:r>
        <w:rPr>
          <w:rFonts w:hint="eastAsia"/>
        </w:rPr>
        <w:t>并标记变量位置</w:t>
      </w:r>
      <w:r w:rsidRPr="004568CC">
        <w:t>locationUniform</w:t>
      </w:r>
      <w:r w:rsidRPr="00417A4C">
        <w:t>Matrix</w:t>
      </w:r>
      <w:r>
        <w:rPr>
          <w:rFonts w:hint="eastAsia"/>
        </w:rPr>
        <w:t>，赋值时将主机端内存中的矩阵数据传给指定位置</w:t>
      </w:r>
      <w:r w:rsidRPr="004568CC">
        <w:t>locationUniform</w:t>
      </w:r>
      <w:r w:rsidRPr="00417A4C">
        <w:t>Matrix</w:t>
      </w:r>
      <w:r>
        <w:rPr>
          <w:rFonts w:hint="eastAsia"/>
        </w:rPr>
        <w:t>。其中参数数组的长度需要特别关注，赋值时使用实际矩阵个数</w:t>
      </w:r>
      <w:r>
        <w:rPr>
          <w:rFonts w:hint="eastAsia"/>
        </w:rPr>
        <w:t>nSize</w:t>
      </w:r>
      <w:r>
        <w:rPr>
          <w:rFonts w:hint="eastAsia"/>
        </w:rPr>
        <w:t>，在</w:t>
      </w:r>
      <w:r>
        <w:rPr>
          <w:rFonts w:hint="eastAsia"/>
        </w:rPr>
        <w:t>Vertex Shader</w:t>
      </w:r>
      <w:r>
        <w:rPr>
          <w:rFonts w:hint="eastAsia"/>
        </w:rPr>
        <w:t>定义时需要定义为长度固定的数组，鉴于一般计算机动画骨骼数目在</w:t>
      </w:r>
      <w:r>
        <w:rPr>
          <w:rFonts w:hint="eastAsia"/>
        </w:rPr>
        <w:t>100</w:t>
      </w:r>
      <w:r>
        <w:rPr>
          <w:rFonts w:hint="eastAsia"/>
        </w:rPr>
        <w:t>以内所以本文定义</w:t>
      </w:r>
      <w:r>
        <w:rPr>
          <w:rFonts w:hint="eastAsia"/>
        </w:rPr>
        <w:t>100</w:t>
      </w:r>
      <w:r>
        <w:rPr>
          <w:rFonts w:hint="eastAsia"/>
        </w:rPr>
        <w:t>个矩阵。</w:t>
      </w:r>
    </w:p>
    <w:p w:rsidR="007B6265" w:rsidRDefault="007B6265" w:rsidP="007B6265">
      <w:pPr>
        <w:pStyle w:val="215"/>
        <w:ind w:firstLine="360"/>
      </w:pPr>
      <w:r>
        <w:rPr>
          <w:rFonts w:hint="eastAsia"/>
        </w:rPr>
        <w:t>以上实现了单骨骼动画，接下来本文继续实现多骨骼动画，之前单块骨骼的索引存储在顶点数据</w:t>
      </w:r>
      <w:r>
        <w:rPr>
          <w:rFonts w:hint="eastAsia"/>
        </w:rPr>
        <w:t>w</w:t>
      </w:r>
      <w:r>
        <w:rPr>
          <w:rFonts w:hint="eastAsia"/>
        </w:rPr>
        <w:t>分量，现在多块骨骼需要多个索引和权重，而且每个顶点都需要这些数据。这时需要将索引和权重数据作为参数传给</w:t>
      </w:r>
      <w:r>
        <w:rPr>
          <w:rFonts w:hint="eastAsia"/>
        </w:rPr>
        <w:t>Vertex Shader</w:t>
      </w:r>
      <w:r>
        <w:rPr>
          <w:rFonts w:hint="eastAsia"/>
        </w:rPr>
        <w:t>，根据表</w:t>
      </w:r>
      <w:r>
        <w:rPr>
          <w:rFonts w:hint="eastAsia"/>
        </w:rPr>
        <w:t>2.4.1</w:t>
      </w:r>
      <w:r>
        <w:rPr>
          <w:rFonts w:hint="eastAsia"/>
        </w:rPr>
        <w:t>，本文将索引和权重参数的类型选定为</w:t>
      </w:r>
      <w:r>
        <w:rPr>
          <w:rFonts w:hint="eastAsia"/>
        </w:rPr>
        <w:t>attribute</w:t>
      </w:r>
      <w:r>
        <w:rPr>
          <w:rFonts w:hint="eastAsia"/>
        </w:rPr>
        <w:t>。跟之前的矩阵数据一样，索引和权重也需要绑定位置和赋值。另外，</w:t>
      </w:r>
      <w:r>
        <w:rPr>
          <w:rFonts w:hint="eastAsia"/>
        </w:rPr>
        <w:t>Shader</w:t>
      </w:r>
      <w:r>
        <w:rPr>
          <w:rFonts w:hint="eastAsia"/>
        </w:rPr>
        <w:t>还需要知道骨骼的数目，为骨骼数目绑定一个</w:t>
      </w:r>
      <w:r>
        <w:rPr>
          <w:rFonts w:hint="eastAsia"/>
        </w:rPr>
        <w:t>uniform</w:t>
      </w:r>
      <w:r>
        <w:rPr>
          <w:rFonts w:hint="eastAsia"/>
        </w:rPr>
        <w:t>变量。在单骨骼的基础上改进</w:t>
      </w:r>
      <w:r>
        <w:rPr>
          <w:rFonts w:hint="eastAsia"/>
        </w:rPr>
        <w:t>GLSL</w:t>
      </w:r>
      <w:r>
        <w:rPr>
          <w:rFonts w:hint="eastAsia"/>
        </w:rPr>
        <w:t>算法，主要新增</w:t>
      </w:r>
      <w:r>
        <w:rPr>
          <w:rFonts w:hint="eastAsia"/>
        </w:rPr>
        <w:t>3</w:t>
      </w:r>
      <w:r>
        <w:rPr>
          <w:rFonts w:hint="eastAsia"/>
        </w:rPr>
        <w:t>个变量，改进后支持多骨骼的</w:t>
      </w:r>
      <w:r>
        <w:rPr>
          <w:rFonts w:hint="eastAsia"/>
        </w:rPr>
        <w:t xml:space="preserve">Vertex </w:t>
      </w:r>
      <w:r>
        <w:rPr>
          <w:rFonts w:hint="eastAsia"/>
        </w:rPr>
        <w:lastRenderedPageBreak/>
        <w:t>Shader</w:t>
      </w:r>
      <w:r>
        <w:rPr>
          <w:rFonts w:hint="eastAsia"/>
        </w:rPr>
        <w:t>代码如下：</w:t>
      </w:r>
    </w:p>
    <w:p w:rsidR="007B6265" w:rsidRDefault="007B6265" w:rsidP="00AE69C3">
      <w:pPr>
        <w:pStyle w:val="2122"/>
        <w:ind w:leftChars="180" w:left="1278" w:hangingChars="600" w:hanging="900"/>
      </w:pPr>
      <w:r>
        <w:rPr>
          <w:rFonts w:hint="eastAsia"/>
        </w:rPr>
        <w:t>// V</w:t>
      </w:r>
      <w:r w:rsidRPr="00DF3732">
        <w:t>ertexShader</w:t>
      </w:r>
    </w:p>
    <w:p w:rsidR="007B6265" w:rsidRDefault="007B6265" w:rsidP="00AE69C3">
      <w:pPr>
        <w:pStyle w:val="2122"/>
        <w:ind w:leftChars="180" w:left="1278" w:hangingChars="600" w:hanging="900"/>
      </w:pPr>
      <w:r w:rsidRPr="001565CC">
        <w:t>uniform mat4</w:t>
      </w:r>
      <w:r w:rsidRPr="001565CC">
        <w:tab/>
        <w:t>matrix[100];</w:t>
      </w:r>
      <w:r>
        <w:rPr>
          <w:rFonts w:hint="eastAsia"/>
        </w:rPr>
        <w:t xml:space="preserve"> // </w:t>
      </w:r>
      <w:r>
        <w:rPr>
          <w:rFonts w:hint="eastAsia"/>
        </w:rPr>
        <w:t>参数</w:t>
      </w:r>
      <w:r>
        <w:rPr>
          <w:rFonts w:hint="eastAsia"/>
        </w:rPr>
        <w:t>1</w:t>
      </w:r>
      <w:r>
        <w:rPr>
          <w:rFonts w:hint="eastAsia"/>
        </w:rPr>
        <w:t>，传递骨骼矩阵</w:t>
      </w:r>
    </w:p>
    <w:p w:rsidR="007B6265" w:rsidRDefault="007B6265" w:rsidP="00AE69C3">
      <w:pPr>
        <w:pStyle w:val="2122"/>
        <w:ind w:leftChars="180" w:left="1278" w:hangingChars="600" w:hanging="900"/>
      </w:pPr>
    </w:p>
    <w:p w:rsidR="007B6265" w:rsidRDefault="007B6265" w:rsidP="00AE69C3">
      <w:pPr>
        <w:pStyle w:val="2122"/>
        <w:ind w:leftChars="180" w:left="1278" w:hangingChars="600" w:hanging="900"/>
      </w:pPr>
      <w:r>
        <w:t>void main()</w:t>
      </w:r>
    </w:p>
    <w:p w:rsidR="007B6265" w:rsidRDefault="007B6265" w:rsidP="00AE69C3">
      <w:pPr>
        <w:pStyle w:val="2122"/>
        <w:ind w:leftChars="180" w:left="1278" w:hangingChars="600" w:hanging="900"/>
      </w:pPr>
      <w:r>
        <w:t>{</w:t>
      </w:r>
    </w:p>
    <w:p w:rsidR="007B6265" w:rsidRDefault="007B6265" w:rsidP="00AE69C3">
      <w:pPr>
        <w:pStyle w:val="2122"/>
        <w:ind w:leftChars="180" w:left="1278" w:hangingChars="600" w:hanging="900"/>
      </w:pPr>
      <w:r>
        <w:rPr>
          <w:rFonts w:hint="eastAsia"/>
        </w:rPr>
        <w:t xml:space="preserve">// </w:t>
      </w:r>
      <w:r w:rsidRPr="00DF3732">
        <w:t>gl_Position= ftransform();</w:t>
      </w:r>
      <w:r>
        <w:rPr>
          <w:rFonts w:hint="eastAsia"/>
        </w:rPr>
        <w:t>默认矩阵变换改为自定义矩阵变换</w:t>
      </w:r>
    </w:p>
    <w:p w:rsidR="007B6265" w:rsidRDefault="007B6265" w:rsidP="00AE69C3">
      <w:pPr>
        <w:pStyle w:val="2122"/>
        <w:ind w:leftChars="180" w:left="1278" w:hangingChars="600" w:hanging="900"/>
      </w:pPr>
    </w:p>
    <w:p w:rsidR="007B6265" w:rsidRDefault="007B6265" w:rsidP="00AE69C3">
      <w:pPr>
        <w:pStyle w:val="2122"/>
        <w:ind w:leftChars="180" w:left="1278" w:hangingChars="600" w:hanging="900"/>
      </w:pPr>
      <w:r>
        <w:rPr>
          <w:rFonts w:hint="eastAsia"/>
        </w:rPr>
        <w:t xml:space="preserve">int  index = int(gl_Vertex.w); // </w:t>
      </w:r>
      <w:r>
        <w:rPr>
          <w:rFonts w:hint="eastAsia"/>
        </w:rPr>
        <w:t>获取矩阵索引</w:t>
      </w:r>
    </w:p>
    <w:p w:rsidR="007B6265" w:rsidRDefault="007B6265" w:rsidP="00AE69C3">
      <w:pPr>
        <w:pStyle w:val="2122"/>
        <w:ind w:leftChars="180" w:left="1278" w:hangingChars="600" w:hanging="900"/>
      </w:pPr>
      <w:r>
        <w:tab/>
        <w:t>mat4 worldMatrix = matrix[index];</w:t>
      </w:r>
    </w:p>
    <w:p w:rsidR="007B6265" w:rsidRDefault="007B6265" w:rsidP="00AE69C3">
      <w:pPr>
        <w:pStyle w:val="2122"/>
        <w:ind w:leftChars="180" w:left="1278" w:hangingChars="600" w:hanging="900"/>
      </w:pPr>
      <w:r>
        <w:tab/>
        <w:t>vec3 blendPos = ( vec4(gl_Vertex.xyz, 1.0) * worldMatrix).xyz ;</w:t>
      </w:r>
    </w:p>
    <w:p w:rsidR="007B6265" w:rsidRDefault="007B6265" w:rsidP="00AE69C3">
      <w:pPr>
        <w:pStyle w:val="2122"/>
        <w:ind w:leftChars="180" w:left="1278" w:hangingChars="600" w:hanging="900"/>
      </w:pPr>
    </w:p>
    <w:p w:rsidR="007B6265" w:rsidRDefault="007B6265" w:rsidP="00AE69C3">
      <w:pPr>
        <w:pStyle w:val="2122"/>
        <w:ind w:leftChars="180" w:left="1278" w:hangingChars="600" w:hanging="900"/>
      </w:pPr>
      <w:r>
        <w:rPr>
          <w:rFonts w:hint="eastAsia"/>
        </w:rPr>
        <w:t xml:space="preserve">// </w:t>
      </w:r>
      <w:r>
        <w:rPr>
          <w:rFonts w:hint="eastAsia"/>
        </w:rPr>
        <w:t>在视图矩阵变换前，先进行骨骼矩阵变换</w:t>
      </w:r>
    </w:p>
    <w:p w:rsidR="007B6265" w:rsidRDefault="007B6265" w:rsidP="00AE69C3">
      <w:pPr>
        <w:pStyle w:val="2122"/>
        <w:ind w:leftChars="180" w:left="1278" w:hangingChars="600" w:hanging="900"/>
      </w:pPr>
      <w:r>
        <w:t>gl_Position = gl_ModelViewProjectionMatrix * vec4(blendPos, 1.0);</w:t>
      </w:r>
    </w:p>
    <w:p w:rsidR="007B6265" w:rsidRDefault="007B6265" w:rsidP="00AE69C3">
      <w:pPr>
        <w:pStyle w:val="2122"/>
        <w:ind w:leftChars="180" w:left="1278" w:hangingChars="600" w:hanging="900"/>
      </w:pPr>
    </w:p>
    <w:p w:rsidR="007B6265" w:rsidRPr="006C6527" w:rsidRDefault="007B6265" w:rsidP="00AE69C3">
      <w:pPr>
        <w:pStyle w:val="2122"/>
        <w:ind w:leftChars="180" w:left="1278" w:hangingChars="600" w:hanging="900"/>
      </w:pPr>
      <w:r>
        <w:rPr>
          <w:rFonts w:hint="eastAsia"/>
        </w:rPr>
        <w:t xml:space="preserve">gl_FrontColor = gl_Color; // </w:t>
      </w:r>
      <w:r>
        <w:rPr>
          <w:rFonts w:hint="eastAsia"/>
        </w:rPr>
        <w:t>默认不变</w:t>
      </w:r>
    </w:p>
    <w:p w:rsidR="007B6265" w:rsidRDefault="007B6265" w:rsidP="00AE69C3">
      <w:pPr>
        <w:pStyle w:val="2122"/>
        <w:ind w:leftChars="180" w:left="1278" w:hangingChars="600" w:hanging="900"/>
      </w:pPr>
      <w:r>
        <w:rPr>
          <w:rFonts w:hint="eastAsia"/>
        </w:rPr>
        <w:t>}</w:t>
      </w:r>
    </w:p>
    <w:p w:rsidR="007B6265" w:rsidRPr="00574C49" w:rsidRDefault="007B6265" w:rsidP="007B6265">
      <w:pPr>
        <w:pStyle w:val="215"/>
        <w:ind w:firstLine="360"/>
      </w:pPr>
      <w:r>
        <w:rPr>
          <w:rFonts w:hint="eastAsia"/>
        </w:rPr>
        <w:t>新增</w:t>
      </w:r>
      <w:r>
        <w:rPr>
          <w:rFonts w:hint="eastAsia"/>
        </w:rPr>
        <w:t>3</w:t>
      </w:r>
      <w:r>
        <w:rPr>
          <w:rFonts w:hint="eastAsia"/>
        </w:rPr>
        <w:t>个参数需要在</w:t>
      </w:r>
      <w:r>
        <w:rPr>
          <w:rFonts w:hint="eastAsia"/>
        </w:rPr>
        <w:t>Shader</w:t>
      </w:r>
      <w:r>
        <w:rPr>
          <w:rFonts w:hint="eastAsia"/>
        </w:rPr>
        <w:t>外部赋值，其中：每个顶点绑定的骨骼数目是</w:t>
      </w:r>
      <w:r>
        <w:rPr>
          <w:rFonts w:hint="eastAsia"/>
        </w:rPr>
        <w:t>uniform</w:t>
      </w:r>
      <w:r>
        <w:rPr>
          <w:rFonts w:hint="eastAsia"/>
        </w:rPr>
        <w:t>类型，赋值方法上文矩阵变量；骨骼索引和骨骼权重变量属于</w:t>
      </w:r>
      <w:r>
        <w:rPr>
          <w:rFonts w:hint="eastAsia"/>
        </w:rPr>
        <w:t>attribute</w:t>
      </w:r>
      <w:r>
        <w:rPr>
          <w:rFonts w:hint="eastAsia"/>
        </w:rPr>
        <w:t>类型，绑定变量位置的</w:t>
      </w:r>
      <w:r>
        <w:rPr>
          <w:rFonts w:hint="eastAsia"/>
        </w:rPr>
        <w:t>API</w:t>
      </w:r>
      <w:r>
        <w:rPr>
          <w:rFonts w:hint="eastAsia"/>
        </w:rPr>
        <w:t>接口是</w:t>
      </w:r>
      <w:r w:rsidRPr="0029268C">
        <w:t>glGetAttribLocation</w:t>
      </w:r>
      <w:r>
        <w:rPr>
          <w:rFonts w:hint="eastAsia"/>
        </w:rPr>
        <w:t>，赋值</w:t>
      </w:r>
      <w:r>
        <w:rPr>
          <w:rFonts w:hint="eastAsia"/>
        </w:rPr>
        <w:t>API</w:t>
      </w:r>
      <w:r>
        <w:rPr>
          <w:rFonts w:hint="eastAsia"/>
        </w:rPr>
        <w:t>先调用</w:t>
      </w:r>
      <w:r w:rsidRPr="0069767C">
        <w:t>glEnableVertexAttribArray</w:t>
      </w:r>
      <w:r>
        <w:rPr>
          <w:rFonts w:hint="eastAsia"/>
        </w:rPr>
        <w:t>开启属性然后调用</w:t>
      </w:r>
      <w:r w:rsidRPr="0069767C">
        <w:t>glVertexAttribPointer</w:t>
      </w:r>
      <w:r>
        <w:rPr>
          <w:rFonts w:hint="eastAsia"/>
        </w:rPr>
        <w:t>给属性赋值。给</w:t>
      </w:r>
      <w:r>
        <w:rPr>
          <w:rFonts w:hint="eastAsia"/>
        </w:rPr>
        <w:t>attribute</w:t>
      </w:r>
      <w:r>
        <w:rPr>
          <w:rFonts w:hint="eastAsia"/>
        </w:rPr>
        <w:t>属性变量赋值时，有两种方法，第一种方法是每帧从</w:t>
      </w:r>
      <w:r>
        <w:rPr>
          <w:rFonts w:hint="eastAsia"/>
        </w:rPr>
        <w:t>CPU</w:t>
      </w:r>
      <w:r>
        <w:rPr>
          <w:rFonts w:hint="eastAsia"/>
        </w:rPr>
        <w:t>主机端内存之间传值，就像每帧指定顶点坐标一样；第二种方法是针对属性值不常改变的情况，将属性值存在</w:t>
      </w:r>
      <w:r>
        <w:rPr>
          <w:rFonts w:hint="eastAsia"/>
        </w:rPr>
        <w:t>OpenGL</w:t>
      </w:r>
      <w:r>
        <w:rPr>
          <w:rFonts w:hint="eastAsia"/>
        </w:rPr>
        <w:t>的</w:t>
      </w:r>
      <w:r>
        <w:rPr>
          <w:rFonts w:hint="eastAsia"/>
        </w:rPr>
        <w:t>VBO</w:t>
      </w:r>
      <w:r>
        <w:rPr>
          <w:rFonts w:hint="eastAsia"/>
        </w:rPr>
        <w:t>，在</w:t>
      </w:r>
      <w:r>
        <w:rPr>
          <w:rFonts w:hint="eastAsia"/>
        </w:rPr>
        <w:t>GPU</w:t>
      </w:r>
      <w:r>
        <w:rPr>
          <w:rFonts w:hint="eastAsia"/>
        </w:rPr>
        <w:t>设备端内部完成赋值。</w:t>
      </w:r>
    </w:p>
    <w:p w:rsidR="007B6265" w:rsidRDefault="007B6265" w:rsidP="007B6265">
      <w:pPr>
        <w:pStyle w:val="215"/>
        <w:ind w:firstLine="360"/>
      </w:pPr>
      <w:r>
        <w:rPr>
          <w:rFonts w:hint="eastAsia"/>
        </w:rPr>
        <w:t>本文先实现从</w:t>
      </w:r>
      <w:r>
        <w:rPr>
          <w:rFonts w:hint="eastAsia"/>
        </w:rPr>
        <w:t>CPU</w:t>
      </w:r>
      <w:r>
        <w:rPr>
          <w:rFonts w:hint="eastAsia"/>
        </w:rPr>
        <w:t>主机端内存给</w:t>
      </w:r>
      <w:r>
        <w:rPr>
          <w:rFonts w:hint="eastAsia"/>
        </w:rPr>
        <w:t>GLSL</w:t>
      </w:r>
      <w:r>
        <w:rPr>
          <w:rFonts w:hint="eastAsia"/>
        </w:rPr>
        <w:t>的</w:t>
      </w:r>
      <w:r>
        <w:rPr>
          <w:rFonts w:hint="eastAsia"/>
        </w:rPr>
        <w:t>attribute</w:t>
      </w:r>
      <w:r>
        <w:rPr>
          <w:rFonts w:hint="eastAsia"/>
        </w:rPr>
        <w:t>属性赋值，然后实现</w:t>
      </w:r>
      <w:r>
        <w:rPr>
          <w:rFonts w:hint="eastAsia"/>
        </w:rPr>
        <w:t>OpenGL</w:t>
      </w:r>
      <w:r>
        <w:rPr>
          <w:rFonts w:hint="eastAsia"/>
        </w:rPr>
        <w:t>与</w:t>
      </w:r>
      <w:r>
        <w:rPr>
          <w:rFonts w:hint="eastAsia"/>
        </w:rPr>
        <w:t>GLSL</w:t>
      </w:r>
      <w:r>
        <w:rPr>
          <w:rFonts w:hint="eastAsia"/>
        </w:rPr>
        <w:t>的互操作即通过</w:t>
      </w:r>
      <w:r>
        <w:rPr>
          <w:rFonts w:hint="eastAsia"/>
        </w:rPr>
        <w:t>VBO</w:t>
      </w:r>
      <w:r>
        <w:rPr>
          <w:rFonts w:hint="eastAsia"/>
        </w:rPr>
        <w:t>赋值。前一种赋值方式较为简便，可是执行效率不高，因为需要每帧传送数据，将内存数据</w:t>
      </w:r>
      <w:r>
        <w:rPr>
          <w:rFonts w:hint="eastAsia"/>
        </w:rPr>
        <w:t>buffer</w:t>
      </w:r>
      <w:r>
        <w:rPr>
          <w:rFonts w:hint="eastAsia"/>
        </w:rPr>
        <w:t>地址作为参数传给</w:t>
      </w:r>
      <w:r w:rsidRPr="0069767C">
        <w:t>glVertexAttribPointer</w:t>
      </w:r>
      <w:r>
        <w:rPr>
          <w:rFonts w:hint="eastAsia"/>
        </w:rPr>
        <w:t>即可完成赋值。后一种赋值方式，通过</w:t>
      </w:r>
      <w:r>
        <w:rPr>
          <w:rFonts w:hint="eastAsia"/>
        </w:rPr>
        <w:t>VBO</w:t>
      </w:r>
      <w:r>
        <w:rPr>
          <w:rFonts w:hint="eastAsia"/>
        </w:rPr>
        <w:t>赋值时，需要先绑定显存</w:t>
      </w:r>
      <w:r>
        <w:rPr>
          <w:rFonts w:hint="eastAsia"/>
        </w:rPr>
        <w:t>buffer</w:t>
      </w:r>
      <w:r>
        <w:rPr>
          <w:rFonts w:hint="eastAsia"/>
        </w:rPr>
        <w:t>，再将显存</w:t>
      </w:r>
      <w:r>
        <w:rPr>
          <w:rFonts w:hint="eastAsia"/>
        </w:rPr>
        <w:t>buffer</w:t>
      </w:r>
      <w:r>
        <w:rPr>
          <w:rFonts w:hint="eastAsia"/>
        </w:rPr>
        <w:t>偏移地址（一般是</w:t>
      </w:r>
      <w:r>
        <w:rPr>
          <w:rFonts w:hint="eastAsia"/>
        </w:rPr>
        <w:t>0</w:t>
      </w:r>
      <w:r>
        <w:rPr>
          <w:rFonts w:hint="eastAsia"/>
        </w:rPr>
        <w:t>）作为参数传给</w:t>
      </w:r>
      <w:r w:rsidRPr="0069767C">
        <w:t>glVertexAttribPointer</w:t>
      </w:r>
      <w:r>
        <w:rPr>
          <w:rFonts w:hint="eastAsia"/>
        </w:rPr>
        <w:t>。通过</w:t>
      </w:r>
      <w:r>
        <w:rPr>
          <w:rFonts w:hint="eastAsia"/>
        </w:rPr>
        <w:t>CPU</w:t>
      </w:r>
      <w:r>
        <w:rPr>
          <w:rFonts w:hint="eastAsia"/>
        </w:rPr>
        <w:t>主机端给</w:t>
      </w:r>
      <w:r>
        <w:rPr>
          <w:rFonts w:hint="eastAsia"/>
        </w:rPr>
        <w:t>GLSL</w:t>
      </w:r>
      <w:r>
        <w:rPr>
          <w:rFonts w:hint="eastAsia"/>
        </w:rPr>
        <w:t>的</w:t>
      </w:r>
      <w:r>
        <w:rPr>
          <w:rFonts w:hint="eastAsia"/>
        </w:rPr>
        <w:t>attribute</w:t>
      </w:r>
      <w:r>
        <w:rPr>
          <w:rFonts w:hint="eastAsia"/>
        </w:rPr>
        <w:t>属性赋值，跟在</w:t>
      </w:r>
      <w:r>
        <w:rPr>
          <w:rFonts w:hint="eastAsia"/>
        </w:rPr>
        <w:t>GPU</w:t>
      </w:r>
      <w:r>
        <w:rPr>
          <w:rFonts w:hint="eastAsia"/>
        </w:rPr>
        <w:t>设备端内部通过</w:t>
      </w:r>
      <w:r>
        <w:rPr>
          <w:rFonts w:hint="eastAsia"/>
        </w:rPr>
        <w:t>OpenGL</w:t>
      </w:r>
      <w:r>
        <w:rPr>
          <w:rFonts w:hint="eastAsia"/>
        </w:rPr>
        <w:t>的</w:t>
      </w:r>
      <w:r>
        <w:rPr>
          <w:rFonts w:hint="eastAsia"/>
        </w:rPr>
        <w:t>VBO</w:t>
      </w:r>
      <w:r>
        <w:rPr>
          <w:rFonts w:hint="eastAsia"/>
        </w:rPr>
        <w:t>给</w:t>
      </w:r>
      <w:r>
        <w:rPr>
          <w:rFonts w:hint="eastAsia"/>
        </w:rPr>
        <w:t>GLSL</w:t>
      </w:r>
      <w:r>
        <w:rPr>
          <w:rFonts w:hint="eastAsia"/>
        </w:rPr>
        <w:t>赋值，性能会有很大的差别，本文实现以上两种方法以后，最后采用</w:t>
      </w:r>
      <w:r>
        <w:rPr>
          <w:rFonts w:hint="eastAsia"/>
        </w:rPr>
        <w:t>OpenGL</w:t>
      </w:r>
      <w:r>
        <w:rPr>
          <w:rFonts w:hint="eastAsia"/>
        </w:rPr>
        <w:t>的</w:t>
      </w:r>
      <w:r>
        <w:rPr>
          <w:rFonts w:hint="eastAsia"/>
        </w:rPr>
        <w:t>VBO</w:t>
      </w:r>
      <w:r>
        <w:rPr>
          <w:rFonts w:hint="eastAsia"/>
        </w:rPr>
        <w:t>向</w:t>
      </w:r>
      <w:r>
        <w:rPr>
          <w:rFonts w:hint="eastAsia"/>
        </w:rPr>
        <w:t>GLSL</w:t>
      </w:r>
      <w:r>
        <w:rPr>
          <w:rFonts w:hint="eastAsia"/>
        </w:rPr>
        <w:t>传输参数。</w:t>
      </w:r>
    </w:p>
    <w:p w:rsidR="009A38B3" w:rsidRDefault="009A38B3" w:rsidP="009A38B3">
      <w:pPr>
        <w:pStyle w:val="16615"/>
        <w:numPr>
          <w:ilvl w:val="0"/>
          <w:numId w:val="29"/>
        </w:numPr>
      </w:pPr>
      <w:r>
        <w:rPr>
          <w:rFonts w:hint="eastAsia"/>
        </w:rPr>
        <w:t>CUDA</w:t>
      </w:r>
      <w:r w:rsidR="00470587">
        <w:rPr>
          <w:rFonts w:hint="eastAsia"/>
        </w:rPr>
        <w:t>并行</w:t>
      </w:r>
    </w:p>
    <w:p w:rsidR="009A38B3" w:rsidRDefault="009A38B3" w:rsidP="009A38B3">
      <w:pPr>
        <w:pStyle w:val="113"/>
        <w:numPr>
          <w:ilvl w:val="1"/>
          <w:numId w:val="29"/>
        </w:numPr>
      </w:pPr>
      <w:r>
        <w:rPr>
          <w:rFonts w:hint="eastAsia"/>
        </w:rPr>
        <w:t>CUDA</w:t>
      </w:r>
      <w:r>
        <w:rPr>
          <w:rFonts w:hint="eastAsia"/>
        </w:rPr>
        <w:t>初步算法</w:t>
      </w:r>
    </w:p>
    <w:p w:rsidR="009A38B3" w:rsidRPr="009A38B3" w:rsidRDefault="009A38B3" w:rsidP="009A38B3">
      <w:pPr>
        <w:pStyle w:val="215"/>
        <w:ind w:firstLine="360"/>
      </w:pPr>
      <w:r w:rsidRPr="009A38B3">
        <w:rPr>
          <w:rFonts w:hint="eastAsia"/>
        </w:rPr>
        <w:t>CUDA</w:t>
      </w:r>
      <w:r w:rsidRPr="009A38B3">
        <w:rPr>
          <w:rFonts w:hint="eastAsia"/>
        </w:rPr>
        <w:t>即</w:t>
      </w:r>
      <w:r w:rsidRPr="009A38B3">
        <w:t>Compute Unified Device Architecture</w:t>
      </w:r>
      <w:r w:rsidRPr="009A38B3">
        <w:rPr>
          <w:rFonts w:hint="eastAsia"/>
        </w:rPr>
        <w:t>统一计算设备架构，是</w:t>
      </w:r>
      <w:r w:rsidRPr="009A38B3">
        <w:rPr>
          <w:rFonts w:hint="eastAsia"/>
        </w:rPr>
        <w:t>NVIDIA</w:t>
      </w:r>
      <w:r w:rsidRPr="009A38B3">
        <w:rPr>
          <w:rFonts w:hint="eastAsia"/>
        </w:rPr>
        <w:t>专门为自家显卡设计的通用计算架构，可以充分发挥显卡的性能。前文介绍，</w:t>
      </w:r>
      <w:r w:rsidRPr="009A38B3">
        <w:rPr>
          <w:rFonts w:hint="eastAsia"/>
        </w:rPr>
        <w:t>CUDA</w:t>
      </w:r>
      <w:r w:rsidRPr="009A38B3">
        <w:rPr>
          <w:rFonts w:hint="eastAsia"/>
        </w:rPr>
        <w:t>编程模型拥有以下</w:t>
      </w:r>
      <w:r w:rsidRPr="009A38B3">
        <w:rPr>
          <w:rFonts w:hint="eastAsia"/>
        </w:rPr>
        <w:t>5</w:t>
      </w:r>
      <w:r w:rsidRPr="009A38B3">
        <w:rPr>
          <w:rFonts w:hint="eastAsia"/>
        </w:rPr>
        <w:t>方面重要的特色设计：核心函数</w:t>
      </w:r>
      <w:r w:rsidRPr="009A38B3">
        <w:t>Kernels</w:t>
      </w:r>
      <w:r w:rsidRPr="009A38B3">
        <w:rPr>
          <w:rFonts w:hint="eastAsia"/>
        </w:rPr>
        <w:t>、线程层次结构</w:t>
      </w:r>
      <w:r w:rsidRPr="009A38B3">
        <w:t>Thread Hierarchy</w:t>
      </w:r>
      <w:r w:rsidRPr="009A38B3">
        <w:rPr>
          <w:rFonts w:hint="eastAsia"/>
        </w:rPr>
        <w:t>、存储空间层次结构</w:t>
      </w:r>
      <w:r w:rsidRPr="009A38B3">
        <w:t>Memory Hierarchy</w:t>
      </w:r>
      <w:r w:rsidRPr="009A38B3">
        <w:rPr>
          <w:rFonts w:hint="eastAsia"/>
        </w:rPr>
        <w:t>、异构编程</w:t>
      </w:r>
      <w:r w:rsidRPr="009A38B3">
        <w:t>Heterogeneous Programming</w:t>
      </w:r>
      <w:r w:rsidRPr="009A38B3">
        <w:rPr>
          <w:rFonts w:hint="eastAsia"/>
        </w:rPr>
        <w:t>、</w:t>
      </w:r>
      <w:r w:rsidRPr="009A38B3">
        <w:rPr>
          <w:rFonts w:hint="eastAsia"/>
        </w:rPr>
        <w:lastRenderedPageBreak/>
        <w:t>计算能力</w:t>
      </w:r>
      <w:r w:rsidRPr="009A38B3">
        <w:t>Compute Capability</w:t>
      </w:r>
      <w:r w:rsidRPr="009A38B3">
        <w:rPr>
          <w:rFonts w:hint="eastAsia"/>
        </w:rPr>
        <w:t>。</w:t>
      </w:r>
    </w:p>
    <w:p w:rsidR="009A38B3" w:rsidRDefault="007B3AF4" w:rsidP="009A38B3">
      <w:pPr>
        <w:pStyle w:val="215"/>
        <w:ind w:firstLine="360"/>
      </w:pPr>
      <w:r>
        <w:rPr>
          <w:rFonts w:hint="eastAsia"/>
        </w:rPr>
        <w:t>基于</w:t>
      </w:r>
      <w:r w:rsidR="009A38B3">
        <w:rPr>
          <w:rFonts w:hint="eastAsia"/>
        </w:rPr>
        <w:t>CUDA</w:t>
      </w:r>
      <w:r>
        <w:rPr>
          <w:rFonts w:hint="eastAsia"/>
        </w:rPr>
        <w:t>的骨骼动画算法</w:t>
      </w:r>
      <w:r w:rsidR="009A38B3">
        <w:rPr>
          <w:rFonts w:hint="eastAsia"/>
        </w:rPr>
        <w:t>的</w:t>
      </w:r>
      <w:r w:rsidR="009A38B3">
        <w:rPr>
          <w:rFonts w:hint="eastAsia"/>
        </w:rPr>
        <w:t>Kernel</w:t>
      </w:r>
      <w:r w:rsidR="009A38B3">
        <w:rPr>
          <w:rFonts w:hint="eastAsia"/>
        </w:rPr>
        <w:t>代码如下：</w:t>
      </w:r>
    </w:p>
    <w:p w:rsidR="009A38B3" w:rsidRDefault="009A38B3" w:rsidP="001D432F">
      <w:pPr>
        <w:pStyle w:val="2122"/>
        <w:ind w:leftChars="180" w:left="1278" w:hangingChars="600" w:hanging="900"/>
      </w:pPr>
      <w:r>
        <w:t>__global__ void</w:t>
      </w:r>
    </w:p>
    <w:p w:rsidR="009A38B3" w:rsidRDefault="009A38B3" w:rsidP="001D432F">
      <w:pPr>
        <w:pStyle w:val="2122"/>
        <w:ind w:leftChars="180" w:left="1278" w:hangingChars="600" w:hanging="900"/>
      </w:pPr>
      <w:r>
        <w:t>transformVectorByMatrix4One( const Vector4 *pInput, const int *pIndex, Vector4 *pMatrix, Vector4 *pOutput,  int sizeMax,  const float *pWeight)</w:t>
      </w:r>
    </w:p>
    <w:p w:rsidR="009A38B3" w:rsidRDefault="009A38B3" w:rsidP="001D432F">
      <w:pPr>
        <w:pStyle w:val="2122"/>
        <w:ind w:leftChars="180" w:left="1278" w:hangingChars="600" w:hanging="900"/>
      </w:pPr>
      <w:r>
        <w:t>{</w:t>
      </w:r>
      <w:r>
        <w:rPr>
          <w:rFonts w:hint="eastAsia"/>
        </w:rPr>
        <w:t xml:space="preserve">// </w:t>
      </w:r>
      <w:r>
        <w:t>Vector4</w:t>
      </w:r>
      <w:r>
        <w:rPr>
          <w:rFonts w:hint="eastAsia"/>
        </w:rPr>
        <w:t>是顶点数据结构包含</w:t>
      </w:r>
      <w:r>
        <w:rPr>
          <w:rFonts w:hint="eastAsia"/>
        </w:rPr>
        <w:t>4</w:t>
      </w:r>
      <w:r>
        <w:rPr>
          <w:rFonts w:hint="eastAsia"/>
        </w:rPr>
        <w:t>个</w:t>
      </w:r>
      <w:r>
        <w:rPr>
          <w:rFonts w:hint="eastAsia"/>
        </w:rPr>
        <w:t>float</w:t>
      </w:r>
      <w:r>
        <w:rPr>
          <w:rFonts w:hint="eastAsia"/>
        </w:rPr>
        <w:t>，即</w:t>
      </w:r>
      <w:r>
        <w:rPr>
          <w:rFonts w:hint="eastAsia"/>
        </w:rPr>
        <w:t xml:space="preserve">struct </w:t>
      </w:r>
      <w:r>
        <w:t>Vector4</w:t>
      </w:r>
      <w:r>
        <w:rPr>
          <w:rFonts w:hint="eastAsia"/>
        </w:rPr>
        <w:t xml:space="preserve"> { float x,y,z,w};</w:t>
      </w:r>
    </w:p>
    <w:p w:rsidR="009A38B3" w:rsidRDefault="009A38B3" w:rsidP="001D432F">
      <w:pPr>
        <w:pStyle w:val="2122"/>
        <w:ind w:leftChars="180" w:left="1278" w:hangingChars="600" w:hanging="900"/>
      </w:pPr>
      <w:r>
        <w:rPr>
          <w:rFonts w:hint="eastAsia"/>
        </w:rPr>
        <w:t xml:space="preserve">// </w:t>
      </w:r>
      <w:r>
        <w:rPr>
          <w:rFonts w:hint="eastAsia"/>
        </w:rPr>
        <w:t>第一步，顶点</w:t>
      </w:r>
      <w:r>
        <w:rPr>
          <w:rFonts w:hint="eastAsia"/>
        </w:rPr>
        <w:t xml:space="preserve">(x,y,z,1) </w:t>
      </w:r>
      <w:r>
        <w:rPr>
          <w:rFonts w:hint="eastAsia"/>
        </w:rPr>
        <w:t>拆分为</w:t>
      </w:r>
      <w:r>
        <w:rPr>
          <w:rFonts w:hint="eastAsia"/>
        </w:rPr>
        <w:t xml:space="preserve">(x,x,x,x) </w:t>
      </w:r>
      <w:r>
        <w:rPr>
          <w:rFonts w:hint="eastAsia"/>
        </w:rPr>
        <w:t>、</w:t>
      </w:r>
      <w:r>
        <w:rPr>
          <w:rFonts w:hint="eastAsia"/>
        </w:rPr>
        <w:t xml:space="preserve"> (y,y,y,y) </w:t>
      </w:r>
      <w:r>
        <w:rPr>
          <w:rFonts w:hint="eastAsia"/>
        </w:rPr>
        <w:t>、</w:t>
      </w:r>
      <w:r>
        <w:rPr>
          <w:rFonts w:hint="eastAsia"/>
        </w:rPr>
        <w:t>(z,z,z,z)</w:t>
      </w:r>
    </w:p>
    <w:p w:rsidR="009A38B3" w:rsidRDefault="009A38B3" w:rsidP="001D432F">
      <w:pPr>
        <w:pStyle w:val="2122"/>
        <w:ind w:leftChars="180" w:left="1278" w:hangingChars="600" w:hanging="900"/>
      </w:pPr>
      <w:r>
        <w:t>Vector4 pIn = pInput[index];</w:t>
      </w:r>
      <w:r>
        <w:rPr>
          <w:rFonts w:hint="eastAsia"/>
        </w:rPr>
        <w:t xml:space="preserve">   // index</w:t>
      </w:r>
      <w:r>
        <w:rPr>
          <w:rFonts w:hint="eastAsia"/>
        </w:rPr>
        <w:t>指当前线程</w:t>
      </w:r>
      <w:r>
        <w:rPr>
          <w:rFonts w:hint="eastAsia"/>
        </w:rPr>
        <w:t>id</w:t>
      </w:r>
    </w:p>
    <w:p w:rsidR="009A38B3" w:rsidRDefault="009A38B3" w:rsidP="001D432F">
      <w:pPr>
        <w:pStyle w:val="2122"/>
        <w:ind w:leftChars="180" w:left="1278" w:hangingChars="600" w:hanging="900"/>
      </w:pPr>
      <w:r>
        <w:t>Vector4 px = make_Vector4(pIn.x, pIn.x, pIn.x, pIn.x) ;</w:t>
      </w:r>
      <w:r>
        <w:rPr>
          <w:rFonts w:hint="eastAsia"/>
        </w:rPr>
        <w:t xml:space="preserve"> // y, z </w:t>
      </w:r>
      <w:r>
        <w:rPr>
          <w:rFonts w:hint="eastAsia"/>
        </w:rPr>
        <w:t>同理</w:t>
      </w:r>
    </w:p>
    <w:p w:rsidR="009A38B3" w:rsidRDefault="009A38B3" w:rsidP="001D432F">
      <w:pPr>
        <w:pStyle w:val="2122"/>
        <w:ind w:leftChars="180" w:left="1278" w:hangingChars="600" w:hanging="900"/>
      </w:pPr>
      <w:r>
        <w:rPr>
          <w:rFonts w:hint="eastAsia"/>
        </w:rPr>
        <w:tab/>
      </w:r>
    </w:p>
    <w:p w:rsidR="009A38B3" w:rsidRDefault="009A38B3" w:rsidP="001D432F">
      <w:pPr>
        <w:pStyle w:val="2122"/>
        <w:ind w:leftChars="180" w:left="1278" w:hangingChars="600" w:hanging="900"/>
      </w:pPr>
      <w:r>
        <w:rPr>
          <w:rFonts w:hint="eastAsia"/>
        </w:rPr>
        <w:t xml:space="preserve">// </w:t>
      </w:r>
      <w:r>
        <w:rPr>
          <w:rFonts w:hint="eastAsia"/>
        </w:rPr>
        <w:t>第二步，获取矩阵的索引和</w:t>
      </w:r>
      <w:r>
        <w:rPr>
          <w:rFonts w:hint="eastAsia"/>
        </w:rPr>
        <w:t>4</w:t>
      </w:r>
      <w:r>
        <w:rPr>
          <w:rFonts w:hint="eastAsia"/>
        </w:rPr>
        <w:t>个向量，同上</w:t>
      </w:r>
    </w:p>
    <w:p w:rsidR="009A38B3" w:rsidRDefault="009A38B3" w:rsidP="001D432F">
      <w:pPr>
        <w:pStyle w:val="2122"/>
        <w:ind w:leftChars="180" w:left="1278" w:hangingChars="600" w:hanging="900"/>
      </w:pPr>
      <w:r>
        <w:t>int offset = pIndex[index]*4 ;</w:t>
      </w:r>
    </w:p>
    <w:p w:rsidR="009A38B3" w:rsidRDefault="009A38B3" w:rsidP="001D432F">
      <w:pPr>
        <w:pStyle w:val="2122"/>
        <w:ind w:leftChars="180" w:left="1278" w:hangingChars="600" w:hanging="900"/>
      </w:pPr>
      <w:r>
        <w:t>Vector4 m0 = pMatrix[offset+0] ;</w:t>
      </w:r>
      <w:r>
        <w:rPr>
          <w:rFonts w:hint="eastAsia"/>
        </w:rPr>
        <w:t xml:space="preserve"> // m1/2/3 </w:t>
      </w:r>
      <w:r>
        <w:rPr>
          <w:rFonts w:hint="eastAsia"/>
        </w:rPr>
        <w:t>同理</w:t>
      </w:r>
    </w:p>
    <w:p w:rsidR="009A38B3" w:rsidRDefault="009A38B3" w:rsidP="001D432F">
      <w:pPr>
        <w:pStyle w:val="2122"/>
        <w:ind w:leftChars="180" w:left="1278" w:hangingChars="600" w:hanging="900"/>
      </w:pPr>
    </w:p>
    <w:p w:rsidR="009A38B3" w:rsidRDefault="009A38B3" w:rsidP="001D432F">
      <w:pPr>
        <w:pStyle w:val="2122"/>
        <w:ind w:leftChars="180" w:left="1278" w:hangingChars="600" w:hanging="900"/>
      </w:pPr>
      <w:r>
        <w:rPr>
          <w:rFonts w:hint="eastAsia"/>
        </w:rPr>
        <w:t xml:space="preserve">// </w:t>
      </w:r>
      <w:r>
        <w:rPr>
          <w:rFonts w:hint="eastAsia"/>
        </w:rPr>
        <w:t>第三步，矩阵变换，多项式相乘累加</w:t>
      </w:r>
    </w:p>
    <w:p w:rsidR="009A38B3" w:rsidRDefault="009A38B3" w:rsidP="001D432F">
      <w:pPr>
        <w:pStyle w:val="2122"/>
        <w:ind w:leftChars="180" w:left="1278" w:hangingChars="600" w:hanging="900"/>
      </w:pPr>
      <w:r>
        <w:t>pOutput[index] = px * m0 + py * m1 + pz * m2 + m3 ;</w:t>
      </w:r>
    </w:p>
    <w:p w:rsidR="009A38B3" w:rsidRPr="0093595D" w:rsidRDefault="009A38B3" w:rsidP="001D432F">
      <w:pPr>
        <w:pStyle w:val="2122"/>
        <w:ind w:leftChars="180" w:left="1278" w:hangingChars="600" w:hanging="900"/>
      </w:pPr>
      <w:r>
        <w:t>}</w:t>
      </w:r>
    </w:p>
    <w:p w:rsidR="009A38B3" w:rsidRDefault="009A38B3" w:rsidP="009A38B3">
      <w:pPr>
        <w:pStyle w:val="215"/>
        <w:ind w:firstLine="360"/>
      </w:pPr>
      <w:r>
        <w:rPr>
          <w:rFonts w:hint="eastAsia"/>
        </w:rPr>
        <w:t>Kernel</w:t>
      </w:r>
      <w:r>
        <w:rPr>
          <w:rFonts w:hint="eastAsia"/>
        </w:rPr>
        <w:t>函数设计完成后，需要在</w:t>
      </w:r>
      <w:r>
        <w:rPr>
          <w:rFonts w:hint="eastAsia"/>
        </w:rPr>
        <w:t>Host</w:t>
      </w:r>
      <w:r>
        <w:rPr>
          <w:rFonts w:hint="eastAsia"/>
        </w:rPr>
        <w:t>主机端配置实参和线程结构，然后调用</w:t>
      </w:r>
      <w:r>
        <w:rPr>
          <w:rFonts w:hint="eastAsia"/>
        </w:rPr>
        <w:t>Kernel</w:t>
      </w:r>
      <w:r>
        <w:rPr>
          <w:rFonts w:hint="eastAsia"/>
        </w:rPr>
        <w:t>函数，将指令发布到</w:t>
      </w:r>
      <w:r>
        <w:rPr>
          <w:rFonts w:hint="eastAsia"/>
        </w:rPr>
        <w:t>GPU</w:t>
      </w:r>
      <w:r>
        <w:rPr>
          <w:rFonts w:hint="eastAsia"/>
        </w:rPr>
        <w:t>的</w:t>
      </w:r>
      <w:r>
        <w:rPr>
          <w:rFonts w:hint="eastAsia"/>
        </w:rPr>
        <w:t>CUDA Device</w:t>
      </w:r>
      <w:r>
        <w:rPr>
          <w:rFonts w:hint="eastAsia"/>
        </w:rPr>
        <w:t>设备端进行执行，执行结束后返回处理结果供主机端或其它设备使用。</w:t>
      </w:r>
      <w:r>
        <w:rPr>
          <w:rFonts w:hint="eastAsia"/>
        </w:rPr>
        <w:t>Host</w:t>
      </w:r>
      <w:r>
        <w:rPr>
          <w:rFonts w:hint="eastAsia"/>
        </w:rPr>
        <w:t>主机端除了需要选定</w:t>
      </w:r>
      <w:r>
        <w:rPr>
          <w:rFonts w:hint="eastAsia"/>
        </w:rPr>
        <w:t>CUDA</w:t>
      </w:r>
      <w:r>
        <w:rPr>
          <w:rFonts w:hint="eastAsia"/>
        </w:rPr>
        <w:t>设备，接下来需要配置实参和线程结构，并且调用</w:t>
      </w:r>
      <w:r>
        <w:rPr>
          <w:rFonts w:hint="eastAsia"/>
        </w:rPr>
        <w:t>Kernel</w:t>
      </w:r>
      <w:r>
        <w:rPr>
          <w:rFonts w:hint="eastAsia"/>
        </w:rPr>
        <w:t>。配置实参、线程结构、调用</w:t>
      </w:r>
      <w:r>
        <w:rPr>
          <w:rFonts w:hint="eastAsia"/>
        </w:rPr>
        <w:t>Kernel</w:t>
      </w:r>
      <w:r>
        <w:rPr>
          <w:rFonts w:hint="eastAsia"/>
        </w:rPr>
        <w:t>这三个常规环节的核心代码片段如下：</w:t>
      </w:r>
    </w:p>
    <w:p w:rsidR="009A38B3" w:rsidRDefault="009A38B3" w:rsidP="009A38B3">
      <w:pPr>
        <w:pStyle w:val="215"/>
        <w:ind w:firstLine="360"/>
      </w:pPr>
      <w:r>
        <w:rPr>
          <w:rFonts w:hint="eastAsia"/>
        </w:rPr>
        <w:t>第一个环节：配置实参</w:t>
      </w:r>
    </w:p>
    <w:p w:rsidR="009A38B3" w:rsidRDefault="009A38B3" w:rsidP="009A38B3">
      <w:pPr>
        <w:pStyle w:val="215"/>
        <w:ind w:firstLine="360"/>
      </w:pPr>
      <w:r>
        <w:rPr>
          <w:rFonts w:hint="eastAsia"/>
        </w:rPr>
        <w:t>Host</w:t>
      </w:r>
      <w:r>
        <w:rPr>
          <w:rFonts w:hint="eastAsia"/>
        </w:rPr>
        <w:t>主机端为</w:t>
      </w:r>
      <w:r>
        <w:rPr>
          <w:rFonts w:hint="eastAsia"/>
        </w:rPr>
        <w:t>CUDA Kernel</w:t>
      </w:r>
      <w:r>
        <w:rPr>
          <w:rFonts w:hint="eastAsia"/>
        </w:rPr>
        <w:t>提供实参数据，</w:t>
      </w:r>
      <w:r>
        <w:rPr>
          <w:rFonts w:hint="eastAsia"/>
        </w:rPr>
        <w:t>Device</w:t>
      </w:r>
      <w:r>
        <w:rPr>
          <w:rFonts w:hint="eastAsia"/>
        </w:rPr>
        <w:t>设备端为</w:t>
      </w:r>
      <w:r>
        <w:rPr>
          <w:rFonts w:hint="eastAsia"/>
        </w:rPr>
        <w:t>CUDA Kernel</w:t>
      </w:r>
      <w:r>
        <w:rPr>
          <w:rFonts w:hint="eastAsia"/>
        </w:rPr>
        <w:t>提供实参数据结构即显存空间，然后将数据从主机的内存发送到显卡的显存，供</w:t>
      </w:r>
      <w:r>
        <w:rPr>
          <w:rFonts w:hint="eastAsia"/>
        </w:rPr>
        <w:t>Kernel</w:t>
      </w:r>
      <w:r>
        <w:rPr>
          <w:rFonts w:hint="eastAsia"/>
        </w:rPr>
        <w:t>调用。需要设置的参数包括：初始顶点坐标、变换后的顶点坐标、骨骼矩阵、骨骼索引、骨骼权重。</w:t>
      </w:r>
    </w:p>
    <w:p w:rsidR="009A38B3" w:rsidRPr="00131335" w:rsidRDefault="009A38B3" w:rsidP="009A38B3">
      <w:pPr>
        <w:pStyle w:val="215"/>
        <w:ind w:firstLine="360"/>
      </w:pPr>
      <w:r>
        <w:rPr>
          <w:rFonts w:hint="eastAsia"/>
        </w:rPr>
        <w:t>其中变换后的顶点坐标需要交由</w:t>
      </w:r>
      <w:r>
        <w:rPr>
          <w:rFonts w:hint="eastAsia"/>
        </w:rPr>
        <w:t>OpenGL</w:t>
      </w:r>
      <w:r>
        <w:rPr>
          <w:rFonts w:hint="eastAsia"/>
        </w:rPr>
        <w:t>进行渲染，</w:t>
      </w:r>
      <w:r>
        <w:rPr>
          <w:rFonts w:hint="eastAsia"/>
        </w:rPr>
        <w:t>CUDA</w:t>
      </w:r>
      <w:r>
        <w:rPr>
          <w:rFonts w:hint="eastAsia"/>
        </w:rPr>
        <w:t>支持与</w:t>
      </w:r>
      <w:r>
        <w:rPr>
          <w:rFonts w:hint="eastAsia"/>
        </w:rPr>
        <w:t>OpenGL</w:t>
      </w:r>
      <w:r>
        <w:rPr>
          <w:rFonts w:hint="eastAsia"/>
        </w:rPr>
        <w:t>进行互操作，即它们可以共享数据。共享的数据对于</w:t>
      </w:r>
      <w:r>
        <w:rPr>
          <w:rFonts w:hint="eastAsia"/>
        </w:rPr>
        <w:t>OpenGL</w:t>
      </w:r>
      <w:r>
        <w:rPr>
          <w:rFonts w:hint="eastAsia"/>
        </w:rPr>
        <w:t>是</w:t>
      </w:r>
      <w:r>
        <w:rPr>
          <w:rFonts w:hint="eastAsia"/>
        </w:rPr>
        <w:t>VBO(Vertex Buffer Object</w:t>
      </w:r>
      <w:r>
        <w:rPr>
          <w:rFonts w:hint="eastAsia"/>
        </w:rPr>
        <w:t>顶点缓存对象</w:t>
      </w:r>
      <w:r>
        <w:rPr>
          <w:rFonts w:hint="eastAsia"/>
        </w:rPr>
        <w:t>)</w:t>
      </w:r>
      <w:r>
        <w:rPr>
          <w:rFonts w:hint="eastAsia"/>
        </w:rPr>
        <w:t>，在生成</w:t>
      </w:r>
      <w:r>
        <w:rPr>
          <w:rFonts w:hint="eastAsia"/>
        </w:rPr>
        <w:t>VBO</w:t>
      </w:r>
      <w:r>
        <w:rPr>
          <w:rFonts w:hint="eastAsia"/>
        </w:rPr>
        <w:t>时，通过</w:t>
      </w:r>
      <w:r>
        <w:rPr>
          <w:rFonts w:hint="eastAsia"/>
        </w:rPr>
        <w:t>CUDA</w:t>
      </w:r>
      <w:r>
        <w:rPr>
          <w:rFonts w:hint="eastAsia"/>
        </w:rPr>
        <w:t>的互操作</w:t>
      </w:r>
      <w:r w:rsidR="00AF5993">
        <w:rPr>
          <w:rFonts w:hint="eastAsia"/>
        </w:rPr>
        <w:t>接口</w:t>
      </w:r>
      <w:r w:rsidRPr="00841D23">
        <w:t>cudaGraphicsGLRegisterBuffer</w:t>
      </w:r>
      <w:r>
        <w:rPr>
          <w:rFonts w:hint="eastAsia"/>
        </w:rPr>
        <w:t>绑定</w:t>
      </w:r>
      <w:r>
        <w:rPr>
          <w:rFonts w:hint="eastAsia"/>
        </w:rPr>
        <w:t>CUDA</w:t>
      </w:r>
      <w:r>
        <w:rPr>
          <w:rFonts w:hint="eastAsia"/>
        </w:rPr>
        <w:t>图像资源</w:t>
      </w:r>
      <w:r w:rsidRPr="00841D23">
        <w:t>cudaGraphicsResource</w:t>
      </w:r>
      <w:r>
        <w:rPr>
          <w:rFonts w:hint="eastAsia"/>
        </w:rPr>
        <w:t>，通过</w:t>
      </w:r>
      <w:r>
        <w:rPr>
          <w:rFonts w:hint="eastAsia"/>
        </w:rPr>
        <w:t>VBO</w:t>
      </w:r>
      <w:r>
        <w:rPr>
          <w:rFonts w:hint="eastAsia"/>
        </w:rPr>
        <w:t>和</w:t>
      </w:r>
      <w:r w:rsidRPr="00841D23">
        <w:t>cudaGraphicsResource</w:t>
      </w:r>
      <w:r>
        <w:rPr>
          <w:rFonts w:hint="eastAsia"/>
        </w:rPr>
        <w:t>的绑定使得</w:t>
      </w:r>
      <w:r>
        <w:rPr>
          <w:rFonts w:hint="eastAsia"/>
        </w:rPr>
        <w:t>CUDA</w:t>
      </w:r>
      <w:r>
        <w:rPr>
          <w:rFonts w:hint="eastAsia"/>
        </w:rPr>
        <w:t>可以操作</w:t>
      </w:r>
      <w:r>
        <w:rPr>
          <w:rFonts w:hint="eastAsia"/>
        </w:rPr>
        <w:t>OpenGL</w:t>
      </w:r>
      <w:r>
        <w:rPr>
          <w:rFonts w:hint="eastAsia"/>
        </w:rPr>
        <w:t>的渲染数据。</w:t>
      </w:r>
      <w:r>
        <w:rPr>
          <w:rFonts w:hint="eastAsia"/>
        </w:rPr>
        <w:t>CUDA</w:t>
      </w:r>
      <w:r>
        <w:rPr>
          <w:rFonts w:hint="eastAsia"/>
        </w:rPr>
        <w:t>操作</w:t>
      </w:r>
      <w:r>
        <w:rPr>
          <w:rFonts w:hint="eastAsia"/>
        </w:rPr>
        <w:t>VBO</w:t>
      </w:r>
      <w:r>
        <w:rPr>
          <w:rFonts w:hint="eastAsia"/>
        </w:rPr>
        <w:t>数据时，需要先调用</w:t>
      </w:r>
      <w:r>
        <w:rPr>
          <w:rFonts w:hint="eastAsia"/>
        </w:rPr>
        <w:t>API</w:t>
      </w:r>
      <w:r>
        <w:rPr>
          <w:rFonts w:hint="eastAsia"/>
        </w:rPr>
        <w:t>接口</w:t>
      </w:r>
      <w:r w:rsidRPr="00F7719F">
        <w:t>cudaGraphicsMapResources</w:t>
      </w:r>
      <w:r>
        <w:rPr>
          <w:rFonts w:hint="eastAsia"/>
        </w:rPr>
        <w:t>和</w:t>
      </w:r>
      <w:r w:rsidRPr="00F7719F">
        <w:t>cudaGraphicsResourceGet</w:t>
      </w:r>
      <w:r w:rsidR="00C82213">
        <w:rPr>
          <w:rFonts w:hint="eastAsia"/>
        </w:rPr>
        <w:t xml:space="preserve"> -</w:t>
      </w:r>
      <w:r w:rsidRPr="00F7719F">
        <w:t>MappedPointer</w:t>
      </w:r>
      <w:r>
        <w:rPr>
          <w:rFonts w:hint="eastAsia"/>
        </w:rPr>
        <w:t>将</w:t>
      </w:r>
      <w:r>
        <w:rPr>
          <w:rFonts w:hint="eastAsia"/>
        </w:rPr>
        <w:t>VBO</w:t>
      </w:r>
      <w:r>
        <w:rPr>
          <w:rFonts w:hint="eastAsia"/>
        </w:rPr>
        <w:t>转化成</w:t>
      </w:r>
      <w:r>
        <w:rPr>
          <w:rFonts w:hint="eastAsia"/>
        </w:rPr>
        <w:t>CUDA</w:t>
      </w:r>
      <w:r>
        <w:rPr>
          <w:rFonts w:hint="eastAsia"/>
        </w:rPr>
        <w:t>的全局显存，执行完</w:t>
      </w:r>
      <w:r>
        <w:rPr>
          <w:rFonts w:hint="eastAsia"/>
        </w:rPr>
        <w:t>kernel</w:t>
      </w:r>
      <w:r>
        <w:rPr>
          <w:rFonts w:hint="eastAsia"/>
        </w:rPr>
        <w:t>以后，再调用</w:t>
      </w:r>
      <w:r>
        <w:rPr>
          <w:rFonts w:hint="eastAsia"/>
        </w:rPr>
        <w:t>API</w:t>
      </w:r>
      <w:r>
        <w:rPr>
          <w:rFonts w:hint="eastAsia"/>
        </w:rPr>
        <w:t>接口</w:t>
      </w:r>
      <w:r w:rsidRPr="00F7719F">
        <w:t>cudaGraphicsUnmapResources</w:t>
      </w:r>
      <w:r>
        <w:rPr>
          <w:rFonts w:hint="eastAsia"/>
        </w:rPr>
        <w:t>将</w:t>
      </w:r>
      <w:r>
        <w:rPr>
          <w:rFonts w:hint="eastAsia"/>
        </w:rPr>
        <w:t>CUDA</w:t>
      </w:r>
      <w:r>
        <w:rPr>
          <w:rFonts w:hint="eastAsia"/>
        </w:rPr>
        <w:t>显存还原为</w:t>
      </w:r>
      <w:r>
        <w:rPr>
          <w:rFonts w:hint="eastAsia"/>
        </w:rPr>
        <w:t>VBO</w:t>
      </w:r>
      <w:r>
        <w:rPr>
          <w:rFonts w:hint="eastAsia"/>
        </w:rPr>
        <w:t>，从而实现通过</w:t>
      </w:r>
      <w:r>
        <w:rPr>
          <w:rFonts w:hint="eastAsia"/>
        </w:rPr>
        <w:t>GPU</w:t>
      </w:r>
      <w:r>
        <w:rPr>
          <w:rFonts w:hint="eastAsia"/>
        </w:rPr>
        <w:t>修改</w:t>
      </w:r>
      <w:r>
        <w:rPr>
          <w:rFonts w:hint="eastAsia"/>
        </w:rPr>
        <w:t>VBO</w:t>
      </w:r>
      <w:r>
        <w:rPr>
          <w:rFonts w:hint="eastAsia"/>
        </w:rPr>
        <w:t>进而产生动态顶点和动态网格，再使用</w:t>
      </w:r>
      <w:r>
        <w:rPr>
          <w:rFonts w:hint="eastAsia"/>
        </w:rPr>
        <w:t>OpenGL</w:t>
      </w:r>
      <w:r>
        <w:rPr>
          <w:rFonts w:hint="eastAsia"/>
        </w:rPr>
        <w:t>的纹理映射产生动态皮肤，最终呈现动态三维角色模型。</w:t>
      </w:r>
    </w:p>
    <w:p w:rsidR="009A38B3" w:rsidRDefault="009A38B3" w:rsidP="009A38B3">
      <w:pPr>
        <w:pStyle w:val="215"/>
        <w:ind w:firstLine="360"/>
      </w:pPr>
      <w:r>
        <w:rPr>
          <w:rFonts w:hint="eastAsia"/>
        </w:rPr>
        <w:t>第二个环节：线程结构</w:t>
      </w:r>
    </w:p>
    <w:p w:rsidR="009A38B3" w:rsidRDefault="009A38B3" w:rsidP="009A38B3">
      <w:pPr>
        <w:pStyle w:val="215"/>
        <w:ind w:firstLine="360"/>
      </w:pPr>
      <w:r>
        <w:rPr>
          <w:rFonts w:hint="eastAsia"/>
        </w:rPr>
        <w:t>线程块</w:t>
      </w:r>
      <w:r>
        <w:rPr>
          <w:rFonts w:hint="eastAsia"/>
        </w:rPr>
        <w:t>Block</w:t>
      </w:r>
      <w:r>
        <w:rPr>
          <w:rFonts w:hint="eastAsia"/>
        </w:rPr>
        <w:t>结构的设置原则是：线程块内部包含的</w:t>
      </w:r>
      <w:r>
        <w:rPr>
          <w:rFonts w:hint="eastAsia"/>
        </w:rPr>
        <w:lastRenderedPageBreak/>
        <w:t>线程数目是</w:t>
      </w:r>
      <w:r>
        <w:rPr>
          <w:rFonts w:hint="eastAsia"/>
        </w:rPr>
        <w:t>32</w:t>
      </w:r>
      <w:r>
        <w:rPr>
          <w:rFonts w:hint="eastAsia"/>
        </w:rPr>
        <w:t>的倍数，一般设置为</w:t>
      </w:r>
      <w:r>
        <w:rPr>
          <w:rFonts w:hint="eastAsia"/>
        </w:rPr>
        <w:t>256</w:t>
      </w:r>
      <w:r>
        <w:rPr>
          <w:rFonts w:hint="eastAsia"/>
        </w:rPr>
        <w:t>；线程网格</w:t>
      </w:r>
      <w:r>
        <w:rPr>
          <w:rFonts w:hint="eastAsia"/>
        </w:rPr>
        <w:t>Grid</w:t>
      </w:r>
      <w:r>
        <w:rPr>
          <w:rFonts w:hint="eastAsia"/>
        </w:rPr>
        <w:t>结构的设置原则是：线程块数可以划分为动态变化和静态不变这两类设置方法，线程块数动态变化的情况根据所需线程数目决定，如果每一个线程处理一个元素，总共线程数就是数据元素的个数，这时线程块数等于元素个数除于线程块内包含线程数；另一种设置方法是让线程块数保持静态不变比如设为</w:t>
      </w:r>
      <w:r>
        <w:rPr>
          <w:rFonts w:hint="eastAsia"/>
        </w:rPr>
        <w:t>64</w:t>
      </w:r>
      <w:r>
        <w:rPr>
          <w:rFonts w:hint="eastAsia"/>
        </w:rPr>
        <w:t>，而每个线程处理多个元素，具体处理多少个由元素个数决定，数值等于元素个数除以线程块数与线程块内包含线程数。</w:t>
      </w:r>
    </w:p>
    <w:p w:rsidR="009A38B3" w:rsidRDefault="009A38B3" w:rsidP="009A38B3">
      <w:pPr>
        <w:pStyle w:val="215"/>
        <w:ind w:firstLine="360"/>
      </w:pPr>
      <w:r>
        <w:rPr>
          <w:rFonts w:hint="eastAsia"/>
        </w:rPr>
        <w:t>第三个环节：调用</w:t>
      </w:r>
      <w:r>
        <w:rPr>
          <w:rFonts w:hint="eastAsia"/>
        </w:rPr>
        <w:t>Kernel</w:t>
      </w:r>
    </w:p>
    <w:p w:rsidR="009A38B3" w:rsidRPr="00FA55C6" w:rsidRDefault="009A38B3" w:rsidP="009A38B3">
      <w:pPr>
        <w:pStyle w:val="215"/>
        <w:ind w:firstLine="360"/>
      </w:pPr>
      <w:r w:rsidRPr="00F65B28">
        <w:t>transformVectorByMatrix4One</w:t>
      </w:r>
      <w:r>
        <w:rPr>
          <w:rFonts w:hint="eastAsia"/>
        </w:rPr>
        <w:t>为上文设计的</w:t>
      </w:r>
      <w:r>
        <w:rPr>
          <w:rFonts w:hint="eastAsia"/>
        </w:rPr>
        <w:t>Kernel</w:t>
      </w:r>
      <w:r>
        <w:rPr>
          <w:rFonts w:hint="eastAsia"/>
        </w:rPr>
        <w:t>函数；</w:t>
      </w:r>
      <w:r w:rsidRPr="00F65B28">
        <w:t>grid</w:t>
      </w:r>
      <w:r>
        <w:rPr>
          <w:rFonts w:hint="eastAsia"/>
        </w:rPr>
        <w:t>和</w:t>
      </w:r>
      <w:r w:rsidRPr="00F65B28">
        <w:t>block</w:t>
      </w:r>
      <w:r>
        <w:rPr>
          <w:rFonts w:hint="eastAsia"/>
        </w:rPr>
        <w:t>为上文的线程结构参数；</w:t>
      </w:r>
      <w:r>
        <w:rPr>
          <w:rFonts w:hint="eastAsia"/>
        </w:rPr>
        <w:t>d_</w:t>
      </w:r>
      <w:r w:rsidRPr="00F65B28">
        <w:t>p</w:t>
      </w:r>
      <w:r>
        <w:rPr>
          <w:rFonts w:hint="eastAsia"/>
        </w:rPr>
        <w:t>*</w:t>
      </w:r>
      <w:r>
        <w:rPr>
          <w:rFonts w:hint="eastAsia"/>
        </w:rPr>
        <w:t>等参数分别是：初始顶点坐标、变换后的顶点坐标、骨骼矩阵、骨骼索引、骨骼权重。完整调用代码如下：</w:t>
      </w:r>
    </w:p>
    <w:p w:rsidR="009A38B3" w:rsidRDefault="009A38B3" w:rsidP="00C82213">
      <w:pPr>
        <w:pStyle w:val="2122"/>
        <w:ind w:leftChars="180" w:left="1278" w:hangingChars="600" w:hanging="900"/>
      </w:pPr>
      <w:r>
        <w:rPr>
          <w:rFonts w:hint="eastAsia"/>
        </w:rPr>
        <w:t>{</w:t>
      </w:r>
      <w:r>
        <w:rPr>
          <w:rFonts w:hint="eastAsia"/>
        </w:rPr>
        <w:tab/>
      </w:r>
    </w:p>
    <w:p w:rsidR="009A38B3" w:rsidRDefault="009A38B3" w:rsidP="00C82213">
      <w:pPr>
        <w:pStyle w:val="2122"/>
        <w:ind w:leftChars="180" w:left="1278" w:hangingChars="600" w:hanging="900"/>
      </w:pPr>
      <w:r w:rsidRPr="00F65B28">
        <w:t>transformVectorByMatrix4One&lt;&lt;&lt; grid, block &gt;&gt;&gt;( (</w:t>
      </w:r>
      <w:r>
        <w:t xml:space="preserve">Vector4 </w:t>
      </w:r>
      <w:r w:rsidRPr="00F65B28">
        <w:t>*)</w:t>
      </w:r>
      <w:r>
        <w:rPr>
          <w:rFonts w:hint="eastAsia"/>
        </w:rPr>
        <w:t xml:space="preserve"> d_</w:t>
      </w:r>
      <w:r w:rsidRPr="00F65B28">
        <w:t xml:space="preserve">pInput, </w:t>
      </w:r>
      <w:r>
        <w:rPr>
          <w:rFonts w:hint="eastAsia"/>
        </w:rPr>
        <w:t>d_</w:t>
      </w:r>
      <w:r w:rsidRPr="00F65B28">
        <w:t>pIndex, (</w:t>
      </w:r>
      <w:r>
        <w:t xml:space="preserve">Vector4 </w:t>
      </w:r>
      <w:r w:rsidRPr="00F65B28">
        <w:t>*)</w:t>
      </w:r>
      <w:r>
        <w:rPr>
          <w:rFonts w:hint="eastAsia"/>
        </w:rPr>
        <w:t>d_</w:t>
      </w:r>
      <w:r w:rsidRPr="00F65B28">
        <w:t>pMatrix, (</w:t>
      </w:r>
      <w:r>
        <w:t xml:space="preserve">Vector4 </w:t>
      </w:r>
      <w:r w:rsidRPr="00F65B28">
        <w:t>*)</w:t>
      </w:r>
      <w:r>
        <w:rPr>
          <w:rFonts w:hint="eastAsia"/>
        </w:rPr>
        <w:t>d_</w:t>
      </w:r>
      <w:r w:rsidRPr="00F65B28">
        <w:t xml:space="preserve">pOutput, sizeMax, </w:t>
      </w:r>
      <w:r>
        <w:rPr>
          <w:rFonts w:hint="eastAsia"/>
        </w:rPr>
        <w:t>d_</w:t>
      </w:r>
      <w:r w:rsidRPr="00F65B28">
        <w:t>pWeight );</w:t>
      </w:r>
    </w:p>
    <w:p w:rsidR="009A38B3" w:rsidRPr="00541F16" w:rsidRDefault="009A38B3" w:rsidP="00C82213">
      <w:pPr>
        <w:pStyle w:val="2122"/>
        <w:ind w:leftChars="180" w:left="1278" w:hangingChars="600" w:hanging="900"/>
      </w:pPr>
      <w:r>
        <w:rPr>
          <w:rFonts w:hint="eastAsia"/>
        </w:rPr>
        <w:t>}</w:t>
      </w:r>
    </w:p>
    <w:p w:rsidR="009A38B3" w:rsidRDefault="009A38B3" w:rsidP="009A38B3">
      <w:pPr>
        <w:pStyle w:val="113"/>
        <w:numPr>
          <w:ilvl w:val="1"/>
          <w:numId w:val="29"/>
        </w:numPr>
      </w:pPr>
      <w:r>
        <w:rPr>
          <w:rFonts w:hint="eastAsia"/>
        </w:rPr>
        <w:t>CUDA</w:t>
      </w:r>
      <w:r>
        <w:rPr>
          <w:rFonts w:hint="eastAsia"/>
        </w:rPr>
        <w:t>优化</w:t>
      </w:r>
    </w:p>
    <w:p w:rsidR="009A38B3" w:rsidRDefault="009A38B3" w:rsidP="00C82213">
      <w:pPr>
        <w:pStyle w:val="3"/>
        <w:numPr>
          <w:ilvl w:val="2"/>
          <w:numId w:val="29"/>
        </w:numPr>
      </w:pPr>
      <w:bookmarkStart w:id="12" w:name="_Toc371148423"/>
      <w:r>
        <w:rPr>
          <w:rFonts w:hint="eastAsia"/>
        </w:rPr>
        <w:t>全局显存对齐</w:t>
      </w:r>
      <w:bookmarkEnd w:id="12"/>
    </w:p>
    <w:p w:rsidR="009A38B3" w:rsidRDefault="009A38B3" w:rsidP="009A38B3">
      <w:pPr>
        <w:pStyle w:val="215"/>
        <w:ind w:firstLine="360"/>
      </w:pPr>
      <w:r>
        <w:rPr>
          <w:rFonts w:hint="eastAsia"/>
        </w:rPr>
        <w:t>上文用到顶点数据结构</w:t>
      </w:r>
      <w:r>
        <w:rPr>
          <w:rFonts w:hint="eastAsia"/>
        </w:rPr>
        <w:t>Vector4</w:t>
      </w:r>
      <w:r>
        <w:rPr>
          <w:rFonts w:hint="eastAsia"/>
        </w:rPr>
        <w:t>，定义为</w:t>
      </w:r>
      <w:r>
        <w:rPr>
          <w:rFonts w:hint="eastAsia"/>
        </w:rPr>
        <w:t xml:space="preserve">struct Vector4 { float x,y,z,w; }; </w:t>
      </w:r>
      <w:r>
        <w:rPr>
          <w:rFonts w:hint="eastAsia"/>
        </w:rPr>
        <w:t>根据</w:t>
      </w:r>
      <w:r>
        <w:rPr>
          <w:rFonts w:hint="eastAsia"/>
        </w:rPr>
        <w:t>CUDA</w:t>
      </w:r>
      <w:r>
        <w:rPr>
          <w:rFonts w:hint="eastAsia"/>
        </w:rPr>
        <w:t>规范，这种结构不符合</w:t>
      </w:r>
      <w:r>
        <w:rPr>
          <w:rFonts w:hint="eastAsia"/>
        </w:rPr>
        <w:t>CUDA</w:t>
      </w:r>
      <w:r>
        <w:rPr>
          <w:rFonts w:hint="eastAsia"/>
        </w:rPr>
        <w:t>的显存对齐结构要求，显存读写带宽不能达到最优，所以需要对数据结构进行对齐声明。声明方法：在</w:t>
      </w:r>
      <w:r>
        <w:rPr>
          <w:rFonts w:hint="eastAsia"/>
        </w:rPr>
        <w:t>struct</w:t>
      </w:r>
      <w:r>
        <w:rPr>
          <w:rFonts w:hint="eastAsia"/>
        </w:rPr>
        <w:t>和</w:t>
      </w:r>
      <w:r>
        <w:rPr>
          <w:rFonts w:hint="eastAsia"/>
        </w:rPr>
        <w:t>Vector4</w:t>
      </w:r>
      <w:r>
        <w:rPr>
          <w:rFonts w:hint="eastAsia"/>
        </w:rPr>
        <w:t>中间插入符号</w:t>
      </w:r>
      <w:r>
        <w:t>”</w:t>
      </w:r>
      <w:r w:rsidRPr="00A73BAE">
        <w:t>__builtin_align__(16)</w:t>
      </w:r>
      <w:r>
        <w:t>”</w:t>
      </w:r>
      <w:r>
        <w:rPr>
          <w:rFonts w:hint="eastAsia"/>
        </w:rPr>
        <w:t>，即</w:t>
      </w:r>
      <w:r>
        <w:rPr>
          <w:rFonts w:hint="eastAsia"/>
        </w:rPr>
        <w:t xml:space="preserve"> struct </w:t>
      </w:r>
      <w:r w:rsidRPr="00A73BAE">
        <w:t>__builtin_align__(16)</w:t>
      </w:r>
      <w:r>
        <w:rPr>
          <w:rFonts w:hint="eastAsia"/>
        </w:rPr>
        <w:t xml:space="preserve">  Vector4 { float x,y,z,w; }; </w:t>
      </w:r>
      <w:r>
        <w:rPr>
          <w:rFonts w:hint="eastAsia"/>
        </w:rPr>
        <w:t>实际上</w:t>
      </w:r>
      <w:r>
        <w:rPr>
          <w:rFonts w:hint="eastAsia"/>
        </w:rPr>
        <w:t>CUDA</w:t>
      </w:r>
      <w:r>
        <w:rPr>
          <w:rFonts w:hint="eastAsia"/>
        </w:rPr>
        <w:t>内置了一种数据结构</w:t>
      </w:r>
      <w:r>
        <w:rPr>
          <w:rFonts w:hint="eastAsia"/>
        </w:rPr>
        <w:t>float4</w:t>
      </w:r>
      <w:r>
        <w:rPr>
          <w:rFonts w:hint="eastAsia"/>
        </w:rPr>
        <w:t>等效于对齐了的</w:t>
      </w:r>
      <w:r>
        <w:rPr>
          <w:rFonts w:hint="eastAsia"/>
        </w:rPr>
        <w:t>Vector4</w:t>
      </w:r>
      <w:r>
        <w:rPr>
          <w:rFonts w:hint="eastAsia"/>
        </w:rPr>
        <w:t>，所以本文将自定义的未对齐的数据结构</w:t>
      </w:r>
      <w:r>
        <w:rPr>
          <w:rFonts w:hint="eastAsia"/>
        </w:rPr>
        <w:t>Vector4</w:t>
      </w:r>
      <w:r>
        <w:rPr>
          <w:rFonts w:hint="eastAsia"/>
        </w:rPr>
        <w:t>替换为对齐了的数据结构</w:t>
      </w:r>
      <w:r>
        <w:rPr>
          <w:rFonts w:hint="eastAsia"/>
        </w:rPr>
        <w:t>float4</w:t>
      </w:r>
      <w:r>
        <w:rPr>
          <w:rFonts w:hint="eastAsia"/>
        </w:rPr>
        <w:t>，从而满足</w:t>
      </w:r>
      <w:r>
        <w:rPr>
          <w:rFonts w:hint="eastAsia"/>
        </w:rPr>
        <w:t>CUDA</w:t>
      </w:r>
      <w:r>
        <w:rPr>
          <w:rFonts w:hint="eastAsia"/>
        </w:rPr>
        <w:t>显存对齐的规范。对齐主要面向自定义数据结构，例如</w:t>
      </w:r>
      <w:r>
        <w:rPr>
          <w:rFonts w:hint="eastAsia"/>
        </w:rPr>
        <w:t>typen</w:t>
      </w:r>
      <w:r>
        <w:rPr>
          <w:rFonts w:hint="eastAsia"/>
        </w:rPr>
        <w:t>，</w:t>
      </w:r>
      <w:r>
        <w:rPr>
          <w:rFonts w:hint="eastAsia"/>
        </w:rPr>
        <w:t>type</w:t>
      </w:r>
      <w:r>
        <w:rPr>
          <w:rFonts w:hint="eastAsia"/>
        </w:rPr>
        <w:t>是</w:t>
      </w:r>
      <w:r>
        <w:rPr>
          <w:rFonts w:hint="eastAsia"/>
        </w:rPr>
        <w:t>float/int</w:t>
      </w:r>
      <w:r>
        <w:rPr>
          <w:rFonts w:hint="eastAsia"/>
        </w:rPr>
        <w:t>等，</w:t>
      </w:r>
      <w:r>
        <w:rPr>
          <w:rFonts w:hint="eastAsia"/>
        </w:rPr>
        <w:t>n</w:t>
      </w:r>
      <w:r>
        <w:rPr>
          <w:rFonts w:hint="eastAsia"/>
        </w:rPr>
        <w:t>是</w:t>
      </w:r>
      <w:r>
        <w:rPr>
          <w:rFonts w:hint="eastAsia"/>
        </w:rPr>
        <w:t>2</w:t>
      </w:r>
      <w:r>
        <w:rPr>
          <w:rFonts w:hint="eastAsia"/>
        </w:rPr>
        <w:t>、</w:t>
      </w:r>
      <w:r>
        <w:rPr>
          <w:rFonts w:hint="eastAsia"/>
        </w:rPr>
        <w:t>3</w:t>
      </w:r>
      <w:r>
        <w:rPr>
          <w:rFonts w:hint="eastAsia"/>
        </w:rPr>
        <w:t>、</w:t>
      </w:r>
      <w:r>
        <w:rPr>
          <w:rFonts w:hint="eastAsia"/>
        </w:rPr>
        <w:t>4</w:t>
      </w:r>
      <w:r>
        <w:rPr>
          <w:rFonts w:hint="eastAsia"/>
        </w:rPr>
        <w:t>；基本数据结构不需要对齐，例如：</w:t>
      </w:r>
      <w:r>
        <w:rPr>
          <w:rFonts w:hint="eastAsia"/>
        </w:rPr>
        <w:t>float/int</w:t>
      </w:r>
      <w:r>
        <w:rPr>
          <w:rFonts w:hint="eastAsia"/>
        </w:rPr>
        <w:t>，虽然</w:t>
      </w:r>
      <w:r>
        <w:rPr>
          <w:rFonts w:hint="eastAsia"/>
        </w:rPr>
        <w:t>CUDA</w:t>
      </w:r>
      <w:r>
        <w:rPr>
          <w:rFonts w:hint="eastAsia"/>
        </w:rPr>
        <w:t>也提供了</w:t>
      </w:r>
      <w:r>
        <w:rPr>
          <w:rFonts w:hint="eastAsia"/>
        </w:rPr>
        <w:t>float1/int1</w:t>
      </w:r>
      <w:r>
        <w:rPr>
          <w:rFonts w:hint="eastAsia"/>
        </w:rPr>
        <w:t>等对齐类型，但对性能没有影响。</w:t>
      </w:r>
    </w:p>
    <w:p w:rsidR="00C82213" w:rsidRDefault="00C82213" w:rsidP="00C82213">
      <w:pPr>
        <w:pStyle w:val="3"/>
        <w:numPr>
          <w:ilvl w:val="2"/>
          <w:numId w:val="29"/>
        </w:numPr>
      </w:pPr>
      <w:bookmarkStart w:id="13" w:name="_Toc371148424"/>
      <w:r>
        <w:rPr>
          <w:rFonts w:hint="eastAsia"/>
        </w:rPr>
        <w:t>处理器利用率</w:t>
      </w:r>
      <w:bookmarkEnd w:id="13"/>
    </w:p>
    <w:p w:rsidR="009A38B3" w:rsidRDefault="009A38B3" w:rsidP="008405CF">
      <w:pPr>
        <w:pStyle w:val="215"/>
        <w:ind w:firstLine="360"/>
      </w:pPr>
      <w:r>
        <w:rPr>
          <w:rFonts w:hint="eastAsia"/>
        </w:rPr>
        <w:t>处理器利用率取决于一个</w:t>
      </w:r>
      <w:r>
        <w:rPr>
          <w:rFonts w:hint="eastAsia"/>
        </w:rPr>
        <w:t>MP(Multiprocessor</w:t>
      </w:r>
      <w:r>
        <w:rPr>
          <w:rFonts w:hint="eastAsia"/>
        </w:rPr>
        <w:t>多处理器</w:t>
      </w:r>
      <w:r>
        <w:rPr>
          <w:rFonts w:hint="eastAsia"/>
        </w:rPr>
        <w:t>)</w:t>
      </w:r>
      <w:r>
        <w:rPr>
          <w:rFonts w:hint="eastAsia"/>
        </w:rPr>
        <w:t>内当前激活线程数与最大可同时容纳线程数的比值，或者当前激活线程</w:t>
      </w:r>
      <w:r>
        <w:rPr>
          <w:rFonts w:hint="eastAsia"/>
        </w:rPr>
        <w:t>warp</w:t>
      </w:r>
      <w:r>
        <w:rPr>
          <w:rFonts w:hint="eastAsia"/>
        </w:rPr>
        <w:t>数与最大可同时容纳线程</w:t>
      </w:r>
      <w:r>
        <w:rPr>
          <w:rFonts w:hint="eastAsia"/>
        </w:rPr>
        <w:t>warp</w:t>
      </w:r>
      <w:r>
        <w:rPr>
          <w:rFonts w:hint="eastAsia"/>
        </w:rPr>
        <w:t>数的比值。激活线程数受限于每个</w:t>
      </w:r>
      <w:r>
        <w:rPr>
          <w:rFonts w:hint="eastAsia"/>
        </w:rPr>
        <w:t>MP</w:t>
      </w:r>
      <w:r>
        <w:rPr>
          <w:rFonts w:hint="eastAsia"/>
        </w:rPr>
        <w:t>的寄存器个数，</w:t>
      </w:r>
      <w:r>
        <w:rPr>
          <w:rFonts w:hint="eastAsia"/>
        </w:rPr>
        <w:t>MP</w:t>
      </w:r>
      <w:r>
        <w:rPr>
          <w:rFonts w:hint="eastAsia"/>
        </w:rPr>
        <w:t>内寄存器总数与每个线程所需寄存器个数的比值就是当前激活线程数。当每个线程所需寄存器个数增多时，因为</w:t>
      </w:r>
      <w:r>
        <w:rPr>
          <w:rFonts w:hint="eastAsia"/>
        </w:rPr>
        <w:t>MP</w:t>
      </w:r>
      <w:r>
        <w:rPr>
          <w:rFonts w:hint="eastAsia"/>
        </w:rPr>
        <w:t>寄存器资源是固定的，所以当前激活线程数减少，处理器利用率降低。为了提升处理器利用率，需要优化程序最大程度节省寄存器用量，并且合理配置</w:t>
      </w:r>
      <w:r>
        <w:rPr>
          <w:rFonts w:hint="eastAsia"/>
        </w:rPr>
        <w:t>block</w:t>
      </w:r>
      <w:r>
        <w:rPr>
          <w:rFonts w:hint="eastAsia"/>
        </w:rPr>
        <w:t>的维度和数量。当</w:t>
      </w:r>
      <w:r>
        <w:rPr>
          <w:rFonts w:hint="eastAsia"/>
        </w:rPr>
        <w:lastRenderedPageBreak/>
        <w:t>前</w:t>
      </w:r>
      <w:r>
        <w:rPr>
          <w:rFonts w:hint="eastAsia"/>
        </w:rPr>
        <w:t>kernel</w:t>
      </w:r>
      <w:r>
        <w:rPr>
          <w:rFonts w:hint="eastAsia"/>
        </w:rPr>
        <w:t>的寄存器用量可以通过</w:t>
      </w:r>
      <w:r>
        <w:rPr>
          <w:rFonts w:hint="eastAsia"/>
        </w:rPr>
        <w:t>CUDA</w:t>
      </w:r>
      <w:r>
        <w:rPr>
          <w:rFonts w:hint="eastAsia"/>
        </w:rPr>
        <w:t>附带工具</w:t>
      </w:r>
      <w:r>
        <w:rPr>
          <w:rFonts w:hint="eastAsia"/>
        </w:rPr>
        <w:t>NVIDIA Visual Profiler</w:t>
      </w:r>
      <w:r>
        <w:rPr>
          <w:rFonts w:hint="eastAsia"/>
        </w:rPr>
        <w:t>测量得到。除了算法的寄存器用量以外，算法的共享存储器用量也将影响激活线程块的数目，从而影响处理器利用率。</w:t>
      </w:r>
    </w:p>
    <w:p w:rsidR="00C82213" w:rsidRDefault="00C82213" w:rsidP="00C82213">
      <w:pPr>
        <w:pStyle w:val="3"/>
        <w:numPr>
          <w:ilvl w:val="2"/>
          <w:numId w:val="29"/>
        </w:numPr>
      </w:pPr>
      <w:bookmarkStart w:id="14" w:name="_Toc371148425"/>
      <w:r>
        <w:rPr>
          <w:rFonts w:hint="eastAsia"/>
        </w:rPr>
        <w:t>合并访问</w:t>
      </w:r>
      <w:bookmarkEnd w:id="14"/>
    </w:p>
    <w:p w:rsidR="009A38B3" w:rsidRDefault="009A38B3" w:rsidP="009A38B3">
      <w:pPr>
        <w:pStyle w:val="215"/>
        <w:ind w:firstLine="360"/>
      </w:pPr>
      <w:r>
        <w:rPr>
          <w:rFonts w:hint="eastAsia"/>
        </w:rPr>
        <w:t>本文算法涉及</w:t>
      </w:r>
      <w:r>
        <w:rPr>
          <w:rFonts w:hint="eastAsia"/>
        </w:rPr>
        <w:t>3</w:t>
      </w:r>
      <w:r>
        <w:rPr>
          <w:rFonts w:hint="eastAsia"/>
        </w:rPr>
        <w:t>类全局显存，第</w:t>
      </w:r>
      <w:r>
        <w:rPr>
          <w:rFonts w:hint="eastAsia"/>
        </w:rPr>
        <w:t>1</w:t>
      </w:r>
      <w:r>
        <w:rPr>
          <w:rFonts w:hint="eastAsia"/>
        </w:rPr>
        <w:t>类是输入输出点坐标，第</w:t>
      </w:r>
      <w:r>
        <w:rPr>
          <w:rFonts w:hint="eastAsia"/>
        </w:rPr>
        <w:t>2</w:t>
      </w:r>
      <w:r>
        <w:rPr>
          <w:rFonts w:hint="eastAsia"/>
        </w:rPr>
        <w:t>类是矩阵索引和权重，第</w:t>
      </w:r>
      <w:r>
        <w:rPr>
          <w:rFonts w:hint="eastAsia"/>
        </w:rPr>
        <w:t>3</w:t>
      </w:r>
      <w:r>
        <w:rPr>
          <w:rFonts w:hint="eastAsia"/>
        </w:rPr>
        <w:t>类是矩阵行列值。对于第</w:t>
      </w:r>
      <w:r>
        <w:rPr>
          <w:rFonts w:hint="eastAsia"/>
        </w:rPr>
        <w:t>1</w:t>
      </w:r>
      <w:r>
        <w:rPr>
          <w:rFonts w:hint="eastAsia"/>
        </w:rPr>
        <w:t>类，动态网格块每个线程处理</w:t>
      </w:r>
      <w:r>
        <w:rPr>
          <w:rFonts w:hint="eastAsia"/>
        </w:rPr>
        <w:t>1</w:t>
      </w:r>
      <w:r>
        <w:rPr>
          <w:rFonts w:hint="eastAsia"/>
        </w:rPr>
        <w:t>个元素，自然满足合并条件；静态网格每个线程处理多个元素，等间隔的满足合并条件，连续的情况破坏相邻线程访问连续元素的合并条件。针对第</w:t>
      </w:r>
      <w:r>
        <w:rPr>
          <w:rFonts w:hint="eastAsia"/>
        </w:rPr>
        <w:t>1</w:t>
      </w:r>
      <w:r>
        <w:rPr>
          <w:rFonts w:hint="eastAsia"/>
        </w:rPr>
        <w:t>类上一小节已测得，网格块配置方案为动态或者等间隔静态，性能相当并且比连续静态高</w:t>
      </w:r>
      <w:r>
        <w:rPr>
          <w:rFonts w:hint="eastAsia"/>
        </w:rPr>
        <w:t>30%</w:t>
      </w:r>
      <w:r>
        <w:rPr>
          <w:rFonts w:hint="eastAsia"/>
        </w:rPr>
        <w:t>。第</w:t>
      </w:r>
      <w:r>
        <w:rPr>
          <w:rFonts w:hint="eastAsia"/>
        </w:rPr>
        <w:t>2</w:t>
      </w:r>
      <w:r>
        <w:rPr>
          <w:rFonts w:hint="eastAsia"/>
        </w:rPr>
        <w:t>类是矩阵索引和权重，每个线程为每个顶点读取连续多个值改为一次读取，确保线程间连续，满足合并条件，性能提升</w:t>
      </w:r>
      <w:r>
        <w:rPr>
          <w:rFonts w:hint="eastAsia"/>
        </w:rPr>
        <w:t>10%</w:t>
      </w:r>
      <w:r>
        <w:rPr>
          <w:rFonts w:hint="eastAsia"/>
        </w:rPr>
        <w:t>。第</w:t>
      </w:r>
      <w:r>
        <w:rPr>
          <w:rFonts w:hint="eastAsia"/>
        </w:rPr>
        <w:t>3</w:t>
      </w:r>
      <w:r>
        <w:rPr>
          <w:rFonts w:hint="eastAsia"/>
        </w:rPr>
        <w:t>类是矩阵行列值，每个线程所需多个矩阵的当前存储结构是连续的，而且矩阵内部三行四元组即</w:t>
      </w:r>
      <w:r>
        <w:rPr>
          <w:rFonts w:hint="eastAsia"/>
        </w:rPr>
        <w:t>4</w:t>
      </w:r>
      <w:r>
        <w:rPr>
          <w:rFonts w:hint="eastAsia"/>
        </w:rPr>
        <w:t>个</w:t>
      </w:r>
      <w:r>
        <w:rPr>
          <w:rFonts w:hint="eastAsia"/>
        </w:rPr>
        <w:t>flaot4</w:t>
      </w:r>
      <w:r>
        <w:rPr>
          <w:rFonts w:hint="eastAsia"/>
        </w:rPr>
        <w:t>也是连续的，线程内连续必然破坏线程间连续，从而不满足合并条件。将每个顶点所需矩阵信息以</w:t>
      </w:r>
      <w:r>
        <w:rPr>
          <w:rFonts w:hint="eastAsia"/>
        </w:rPr>
        <w:t>float4</w:t>
      </w:r>
      <w:r>
        <w:rPr>
          <w:rFonts w:hint="eastAsia"/>
        </w:rPr>
        <w:t>为单位进行拆分，即将</w:t>
      </w:r>
      <w:r>
        <w:rPr>
          <w:rFonts w:hint="eastAsia"/>
        </w:rPr>
        <w:t>AOS(Array of Struct)</w:t>
      </w:r>
      <w:r>
        <w:rPr>
          <w:rFonts w:hint="eastAsia"/>
        </w:rPr>
        <w:t>结构转变为</w:t>
      </w:r>
      <w:r>
        <w:rPr>
          <w:rFonts w:hint="eastAsia"/>
        </w:rPr>
        <w:t>SOA (Array of Struct)</w:t>
      </w:r>
      <w:r>
        <w:rPr>
          <w:rFonts w:hint="eastAsia"/>
        </w:rPr>
        <w:t>结构，从而满足合并访问的条件，但是相邻线程随机访问矩阵，所以实际上不能合并访问。</w:t>
      </w:r>
    </w:p>
    <w:p w:rsidR="00C82213" w:rsidRDefault="00C82213" w:rsidP="00C82213">
      <w:pPr>
        <w:pStyle w:val="3"/>
        <w:numPr>
          <w:ilvl w:val="2"/>
          <w:numId w:val="29"/>
        </w:numPr>
      </w:pPr>
      <w:r>
        <w:rPr>
          <w:rFonts w:hint="eastAsia"/>
        </w:rPr>
        <w:t>常量显存</w:t>
      </w:r>
      <w:r w:rsidR="0034602A">
        <w:rPr>
          <w:rFonts w:hint="eastAsia"/>
        </w:rPr>
        <w:t>缓存矩阵</w:t>
      </w:r>
    </w:p>
    <w:p w:rsidR="00AC30C7" w:rsidRDefault="009A38B3" w:rsidP="00AC30C7">
      <w:pPr>
        <w:pStyle w:val="215"/>
        <w:ind w:firstLine="360"/>
      </w:pPr>
      <w:r>
        <w:rPr>
          <w:rFonts w:hint="eastAsia"/>
        </w:rPr>
        <w:t>算法第三处显存即矩阵行列值，相当于一张数据表，由所有线程随机访问共同使用，适合存储在常量显存中。常量显存的总量</w:t>
      </w:r>
      <w:r>
        <w:rPr>
          <w:rFonts w:hint="eastAsia"/>
        </w:rPr>
        <w:t>64K</w:t>
      </w:r>
      <w:r>
        <w:rPr>
          <w:rFonts w:hint="eastAsia"/>
        </w:rPr>
        <w:t>，可以容纳大约</w:t>
      </w:r>
      <w:r>
        <w:rPr>
          <w:rFonts w:hint="eastAsia"/>
        </w:rPr>
        <w:t>1000</w:t>
      </w:r>
      <w:r>
        <w:rPr>
          <w:rFonts w:hint="eastAsia"/>
        </w:rPr>
        <w:t>个骨骼矩阵的数据，实际骨骼数在</w:t>
      </w:r>
      <w:r>
        <w:rPr>
          <w:rFonts w:hint="eastAsia"/>
        </w:rPr>
        <w:t>100</w:t>
      </w:r>
      <w:r>
        <w:rPr>
          <w:rFonts w:hint="eastAsia"/>
        </w:rPr>
        <w:t>左右，所以常量显存完全可以容纳骨骼的矩阵行列值。通过发挥常量显存的缓存能力，缩短</w:t>
      </w:r>
      <w:r>
        <w:rPr>
          <w:rFonts w:hint="eastAsia"/>
        </w:rPr>
        <w:t>kernel</w:t>
      </w:r>
      <w:r>
        <w:rPr>
          <w:rFonts w:hint="eastAsia"/>
        </w:rPr>
        <w:t>的访存时间，从而提升</w:t>
      </w:r>
      <w:r>
        <w:rPr>
          <w:rFonts w:hint="eastAsia"/>
        </w:rPr>
        <w:t>kernel</w:t>
      </w:r>
      <w:r>
        <w:rPr>
          <w:rFonts w:hint="eastAsia"/>
        </w:rPr>
        <w:t>性能。常量显存的申请，需要在全局访问域进行，而且容量空间必须是常数，本文申请</w:t>
      </w:r>
      <w:r>
        <w:rPr>
          <w:rFonts w:hint="eastAsia"/>
        </w:rPr>
        <w:t>100</w:t>
      </w:r>
      <w:r>
        <w:rPr>
          <w:rFonts w:hint="eastAsia"/>
        </w:rPr>
        <w:t>个矩阵空间。常量显存的赋值在调用</w:t>
      </w:r>
      <w:r>
        <w:rPr>
          <w:rFonts w:hint="eastAsia"/>
        </w:rPr>
        <w:t>kernel</w:t>
      </w:r>
      <w:r>
        <w:rPr>
          <w:rFonts w:hint="eastAsia"/>
        </w:rPr>
        <w:t>之前通过</w:t>
      </w:r>
      <w:r>
        <w:rPr>
          <w:rFonts w:hint="eastAsia"/>
        </w:rPr>
        <w:t>CUDA</w:t>
      </w:r>
      <w:r>
        <w:rPr>
          <w:rFonts w:hint="eastAsia"/>
        </w:rPr>
        <w:t>主机端</w:t>
      </w:r>
      <w:r>
        <w:rPr>
          <w:rFonts w:hint="eastAsia"/>
        </w:rPr>
        <w:t>API</w:t>
      </w:r>
      <w:r>
        <w:rPr>
          <w:rFonts w:hint="eastAsia"/>
        </w:rPr>
        <w:t>接口</w:t>
      </w:r>
      <w:r w:rsidRPr="00234666">
        <w:t>cudaMemcpyToSymbol</w:t>
      </w:r>
      <w:r>
        <w:rPr>
          <w:rFonts w:hint="eastAsia"/>
        </w:rPr>
        <w:t>完成。常量显存的使用跟在</w:t>
      </w:r>
      <w:r>
        <w:rPr>
          <w:rFonts w:hint="eastAsia"/>
        </w:rPr>
        <w:t>CPU</w:t>
      </w:r>
      <w:r>
        <w:rPr>
          <w:rFonts w:hint="eastAsia"/>
        </w:rPr>
        <w:t>的内存空间使用普通的数组一样。</w:t>
      </w:r>
    </w:p>
    <w:p w:rsidR="00C82213" w:rsidRDefault="00C82213" w:rsidP="00C82213">
      <w:pPr>
        <w:pStyle w:val="3"/>
        <w:numPr>
          <w:ilvl w:val="2"/>
          <w:numId w:val="29"/>
        </w:numPr>
      </w:pPr>
      <w:bookmarkStart w:id="15" w:name="_Toc371148427"/>
      <w:r>
        <w:rPr>
          <w:rFonts w:hint="eastAsia"/>
        </w:rPr>
        <w:t>共享显存缓存矩阵</w:t>
      </w:r>
      <w:bookmarkEnd w:id="15"/>
    </w:p>
    <w:p w:rsidR="00AC30C7" w:rsidRPr="009A38B3" w:rsidRDefault="00AC30C7" w:rsidP="00AC30C7">
      <w:pPr>
        <w:pStyle w:val="215"/>
        <w:ind w:firstLine="360"/>
      </w:pPr>
      <w:r>
        <w:rPr>
          <w:rFonts w:hint="eastAsia"/>
        </w:rPr>
        <w:t>共享显存</w:t>
      </w:r>
      <w:r>
        <w:rPr>
          <w:rFonts w:hint="eastAsia"/>
        </w:rPr>
        <w:t>(Shared Memory)</w:t>
      </w:r>
      <w:r>
        <w:rPr>
          <w:rFonts w:hint="eastAsia"/>
        </w:rPr>
        <w:t>跟常量显存的不同之处有</w:t>
      </w:r>
      <w:r>
        <w:rPr>
          <w:rFonts w:hint="eastAsia"/>
        </w:rPr>
        <w:t>4</w:t>
      </w:r>
      <w:r>
        <w:rPr>
          <w:rFonts w:hint="eastAsia"/>
        </w:rPr>
        <w:t>点：第一，共享范围不同，共享显存针对线程块而常量显存面向所有线程；第二，申请长度不同，共享显存支持动态而常量显存必须是静态；第三，变量定义位置不同，共享显存在</w:t>
      </w:r>
      <w:r>
        <w:rPr>
          <w:rFonts w:hint="eastAsia"/>
        </w:rPr>
        <w:t>kernel</w:t>
      </w:r>
      <w:r>
        <w:rPr>
          <w:rFonts w:hint="eastAsia"/>
        </w:rPr>
        <w:t>函数内而常量显存在所有函数之外的全局域；第四，存储位置不同，共享显存位于片内</w:t>
      </w:r>
      <w:r>
        <w:rPr>
          <w:rFonts w:hint="eastAsia"/>
        </w:rPr>
        <w:t>(on chip)</w:t>
      </w:r>
      <w:r>
        <w:rPr>
          <w:rFonts w:hint="eastAsia"/>
        </w:rPr>
        <w:t>而常量显存位于片外</w:t>
      </w:r>
      <w:r>
        <w:rPr>
          <w:rFonts w:hint="eastAsia"/>
        </w:rPr>
        <w:t>(off chip)</w:t>
      </w:r>
      <w:r>
        <w:rPr>
          <w:rFonts w:hint="eastAsia"/>
        </w:rPr>
        <w:t>。</w:t>
      </w:r>
    </w:p>
    <w:p w:rsidR="006754FE" w:rsidRPr="007134A4" w:rsidRDefault="00390426" w:rsidP="00900B5F">
      <w:pPr>
        <w:pStyle w:val="16615"/>
        <w:numPr>
          <w:ilvl w:val="0"/>
          <w:numId w:val="29"/>
        </w:numPr>
      </w:pPr>
      <w:r>
        <w:rPr>
          <w:rFonts w:hint="eastAsia"/>
        </w:rPr>
        <w:t>OpenCL</w:t>
      </w:r>
      <w:r>
        <w:rPr>
          <w:rFonts w:hint="eastAsia"/>
        </w:rPr>
        <w:t>并行</w:t>
      </w:r>
    </w:p>
    <w:p w:rsidR="00280DAB" w:rsidRPr="00D65C58" w:rsidRDefault="00280DAB" w:rsidP="009A64C1">
      <w:pPr>
        <w:pStyle w:val="215"/>
        <w:ind w:firstLine="360"/>
      </w:pPr>
      <w:r w:rsidRPr="00D65C58">
        <w:rPr>
          <w:rFonts w:hint="eastAsia"/>
        </w:rPr>
        <w:lastRenderedPageBreak/>
        <w:t>OpenCL</w:t>
      </w:r>
      <w:r w:rsidRPr="00D65C58">
        <w:rPr>
          <w:rFonts w:hint="eastAsia"/>
        </w:rPr>
        <w:t>必须安装设备驱动和软件开发包</w:t>
      </w:r>
      <w:r w:rsidRPr="00D65C58">
        <w:rPr>
          <w:rFonts w:hint="eastAsia"/>
        </w:rPr>
        <w:t>SDK</w:t>
      </w:r>
      <w:r w:rsidRPr="00D65C58">
        <w:rPr>
          <w:rFonts w:hint="eastAsia"/>
        </w:rPr>
        <w:t>，本文选用</w:t>
      </w:r>
      <w:r w:rsidR="00AA1005">
        <w:t>NVIDIA</w:t>
      </w:r>
      <w:r w:rsidR="00AA1005" w:rsidRPr="00D65C58">
        <w:rPr>
          <w:rFonts w:hint="eastAsia"/>
        </w:rPr>
        <w:t xml:space="preserve"> </w:t>
      </w:r>
      <w:r w:rsidR="00AA1005">
        <w:rPr>
          <w:rFonts w:hint="eastAsia"/>
        </w:rPr>
        <w:t>CUDA</w:t>
      </w:r>
      <w:r w:rsidR="00AA1005">
        <w:rPr>
          <w:rFonts w:hint="eastAsia"/>
        </w:rPr>
        <w:t>，其中包含</w:t>
      </w:r>
      <w:r w:rsidR="00AA1005" w:rsidRPr="00D65C58">
        <w:rPr>
          <w:rFonts w:hint="eastAsia"/>
        </w:rPr>
        <w:t>OpenCL</w:t>
      </w:r>
      <w:r w:rsidR="00AA1005">
        <w:rPr>
          <w:rFonts w:hint="eastAsia"/>
        </w:rPr>
        <w:t xml:space="preserve"> SDK</w:t>
      </w:r>
      <w:r>
        <w:rPr>
          <w:rFonts w:hint="eastAsia"/>
        </w:rPr>
        <w:t>。</w:t>
      </w:r>
      <w:r w:rsidRPr="00D65C58">
        <w:rPr>
          <w:rFonts w:hint="eastAsia"/>
        </w:rPr>
        <w:t>因为</w:t>
      </w:r>
      <w:r w:rsidRPr="00D65C58">
        <w:rPr>
          <w:rFonts w:hint="eastAsia"/>
        </w:rPr>
        <w:t>OpenCL</w:t>
      </w:r>
      <w:r w:rsidRPr="00D65C58">
        <w:rPr>
          <w:rFonts w:hint="eastAsia"/>
        </w:rPr>
        <w:t>是开放标准，同一台系统里面可以安装多套</w:t>
      </w:r>
      <w:r w:rsidRPr="00D65C58">
        <w:rPr>
          <w:rFonts w:hint="eastAsia"/>
        </w:rPr>
        <w:t>OpenCL</w:t>
      </w:r>
      <w:r w:rsidRPr="00D65C58">
        <w:rPr>
          <w:rFonts w:hint="eastAsia"/>
        </w:rPr>
        <w:t>驱动和</w:t>
      </w:r>
      <w:r w:rsidRPr="00D65C58">
        <w:rPr>
          <w:rFonts w:hint="eastAsia"/>
        </w:rPr>
        <w:t>SDK</w:t>
      </w:r>
      <w:r w:rsidRPr="00D65C58">
        <w:rPr>
          <w:rFonts w:hint="eastAsia"/>
        </w:rPr>
        <w:t>，比如</w:t>
      </w:r>
      <w:r w:rsidRPr="00D65C58">
        <w:rPr>
          <w:rFonts w:hint="eastAsia"/>
        </w:rPr>
        <w:t>Intel OpenCL</w:t>
      </w:r>
      <w:r w:rsidRPr="00D65C58">
        <w:rPr>
          <w:rFonts w:hint="eastAsia"/>
        </w:rPr>
        <w:t>、</w:t>
      </w:r>
      <w:r w:rsidRPr="00D65C58">
        <w:rPr>
          <w:rFonts w:hint="eastAsia"/>
        </w:rPr>
        <w:t>AMD OpenCL</w:t>
      </w:r>
      <w:r w:rsidRPr="00D65C58">
        <w:rPr>
          <w:rFonts w:hint="eastAsia"/>
        </w:rPr>
        <w:t>、</w:t>
      </w:r>
      <w:r>
        <w:t>NVIDIA</w:t>
      </w:r>
      <w:r w:rsidRPr="00D65C58">
        <w:rPr>
          <w:rFonts w:hint="eastAsia"/>
        </w:rPr>
        <w:t xml:space="preserve"> OpenCL</w:t>
      </w:r>
      <w:r w:rsidRPr="00D65C58">
        <w:rPr>
          <w:rFonts w:hint="eastAsia"/>
        </w:rPr>
        <w:t>。</w:t>
      </w:r>
      <w:r w:rsidRPr="00D65C58">
        <w:t>clGetPlatformIDs</w:t>
      </w:r>
      <w:r w:rsidRPr="00D65C58">
        <w:rPr>
          <w:rFonts w:hint="eastAsia"/>
        </w:rPr>
        <w:t>可以获取已经安装</w:t>
      </w:r>
      <w:r w:rsidRPr="00D65C58">
        <w:rPr>
          <w:rFonts w:hint="eastAsia"/>
        </w:rPr>
        <w:t>OpenCL</w:t>
      </w:r>
      <w:r w:rsidRPr="00D65C58">
        <w:rPr>
          <w:rFonts w:hint="eastAsia"/>
        </w:rPr>
        <w:t>的数目以及详细信息，当数目为</w:t>
      </w:r>
      <w:r w:rsidRPr="00D65C58">
        <w:rPr>
          <w:rFonts w:hint="eastAsia"/>
        </w:rPr>
        <w:t>0</w:t>
      </w:r>
      <w:r w:rsidRPr="00D65C58">
        <w:rPr>
          <w:rFonts w:hint="eastAsia"/>
        </w:rPr>
        <w:t>时，说明未安装</w:t>
      </w:r>
      <w:r w:rsidRPr="00D65C58">
        <w:rPr>
          <w:rFonts w:hint="eastAsia"/>
        </w:rPr>
        <w:t>OpenCL</w:t>
      </w:r>
      <w:r w:rsidRPr="00D65C58">
        <w:rPr>
          <w:rFonts w:hint="eastAsia"/>
        </w:rPr>
        <w:t>；当数目不为</w:t>
      </w:r>
      <w:r w:rsidRPr="00D65C58">
        <w:rPr>
          <w:rFonts w:hint="eastAsia"/>
        </w:rPr>
        <w:t>0</w:t>
      </w:r>
      <w:r w:rsidRPr="00D65C58">
        <w:rPr>
          <w:rFonts w:hint="eastAsia"/>
        </w:rPr>
        <w:t>时，按照需要选用特定的某套</w:t>
      </w:r>
      <w:r w:rsidRPr="00D65C58">
        <w:rPr>
          <w:rFonts w:hint="eastAsia"/>
        </w:rPr>
        <w:t>OpenCL</w:t>
      </w:r>
      <w:r w:rsidRPr="00D65C58">
        <w:rPr>
          <w:rFonts w:hint="eastAsia"/>
        </w:rPr>
        <w:t>，比如本文选用</w:t>
      </w:r>
      <w:r w:rsidRPr="00D65C58">
        <w:t>"</w:t>
      </w:r>
      <w:r w:rsidR="00AA1005">
        <w:t>NVIDIA</w:t>
      </w:r>
      <w:r w:rsidR="00AA1005" w:rsidRPr="00D65C58">
        <w:rPr>
          <w:rFonts w:hint="eastAsia"/>
        </w:rPr>
        <w:t xml:space="preserve"> </w:t>
      </w:r>
      <w:r w:rsidR="00AA1005">
        <w:rPr>
          <w:rFonts w:hint="eastAsia"/>
        </w:rPr>
        <w:t>CUDA</w:t>
      </w:r>
      <w:r w:rsidRPr="00D65C58">
        <w:t>"</w:t>
      </w:r>
      <w:r w:rsidRPr="00D65C58">
        <w:rPr>
          <w:rFonts w:hint="eastAsia"/>
        </w:rPr>
        <w:t>。</w:t>
      </w:r>
    </w:p>
    <w:p w:rsidR="00280DAB" w:rsidRDefault="00280DAB" w:rsidP="009A64C1">
      <w:pPr>
        <w:pStyle w:val="215"/>
        <w:ind w:firstLine="360"/>
      </w:pPr>
      <w:r>
        <w:rPr>
          <w:rFonts w:hint="eastAsia"/>
        </w:rPr>
        <w:t>调用</w:t>
      </w:r>
      <w:r>
        <w:rPr>
          <w:rFonts w:hint="eastAsia"/>
        </w:rPr>
        <w:t>OpenCL</w:t>
      </w:r>
      <w:r>
        <w:rPr>
          <w:rFonts w:hint="eastAsia"/>
        </w:rPr>
        <w:t>之前，需要</w:t>
      </w:r>
      <w:r w:rsidRPr="00DF7A65">
        <w:rPr>
          <w:rFonts w:hint="eastAsia"/>
        </w:rPr>
        <w:t>初始化</w:t>
      </w:r>
      <w:r w:rsidRPr="00DF7A65">
        <w:rPr>
          <w:rFonts w:hint="eastAsia"/>
        </w:rPr>
        <w:t>OpenCL</w:t>
      </w:r>
      <w:r w:rsidRPr="00DF7A65">
        <w:rPr>
          <w:rFonts w:hint="eastAsia"/>
        </w:rPr>
        <w:t>运行环境</w:t>
      </w:r>
      <w:r>
        <w:rPr>
          <w:rFonts w:hint="eastAsia"/>
        </w:rPr>
        <w:t>。初始化工程对于不同工程差别不大，主要选定</w:t>
      </w:r>
      <w:r>
        <w:rPr>
          <w:rFonts w:hint="eastAsia"/>
        </w:rPr>
        <w:t>OpenCL</w:t>
      </w:r>
      <w:r>
        <w:rPr>
          <w:rFonts w:hint="eastAsia"/>
        </w:rPr>
        <w:t>类型、选定</w:t>
      </w:r>
      <w:r>
        <w:rPr>
          <w:rFonts w:hint="eastAsia"/>
        </w:rPr>
        <w:t>CPU</w:t>
      </w:r>
      <w:r>
        <w:rPr>
          <w:rFonts w:hint="eastAsia"/>
        </w:rPr>
        <w:t>或是</w:t>
      </w:r>
      <w:r>
        <w:rPr>
          <w:rFonts w:hint="eastAsia"/>
        </w:rPr>
        <w:t>GPU</w:t>
      </w:r>
      <w:r>
        <w:rPr>
          <w:rFonts w:hint="eastAsia"/>
        </w:rPr>
        <w:t>、指定</w:t>
      </w:r>
      <w:r>
        <w:rPr>
          <w:rFonts w:hint="eastAsia"/>
        </w:rPr>
        <w:t>cl</w:t>
      </w:r>
      <w:r>
        <w:rPr>
          <w:rFonts w:hint="eastAsia"/>
        </w:rPr>
        <w:t>文件及</w:t>
      </w:r>
      <w:r>
        <w:rPr>
          <w:rFonts w:hint="eastAsia"/>
        </w:rPr>
        <w:t>kernel</w:t>
      </w:r>
      <w:r>
        <w:rPr>
          <w:rFonts w:hint="eastAsia"/>
        </w:rPr>
        <w:t>函数名。初始化完成后，接下来设计</w:t>
      </w:r>
      <w:r>
        <w:rPr>
          <w:rFonts w:hint="eastAsia"/>
        </w:rPr>
        <w:t>kernel</w:t>
      </w:r>
      <w:r>
        <w:rPr>
          <w:rFonts w:hint="eastAsia"/>
        </w:rPr>
        <w:t>函数，设计过程可以参照</w:t>
      </w:r>
      <w:r>
        <w:rPr>
          <w:rFonts w:hint="eastAsia"/>
        </w:rPr>
        <w:t>SSE</w:t>
      </w:r>
      <w:r>
        <w:rPr>
          <w:rFonts w:hint="eastAsia"/>
        </w:rPr>
        <w:t>算法版本。</w:t>
      </w:r>
    </w:p>
    <w:p w:rsidR="004D139D" w:rsidRPr="007134A4" w:rsidRDefault="0014577A" w:rsidP="00900B5F">
      <w:pPr>
        <w:pStyle w:val="113"/>
        <w:numPr>
          <w:ilvl w:val="1"/>
          <w:numId w:val="29"/>
        </w:numPr>
      </w:pPr>
      <w:r>
        <w:rPr>
          <w:rFonts w:hint="eastAsia"/>
        </w:rPr>
        <w:t>常规</w:t>
      </w:r>
      <w:r>
        <w:rPr>
          <w:rFonts w:hint="eastAsia"/>
        </w:rPr>
        <w:t>OpenCL</w:t>
      </w:r>
      <w:r>
        <w:rPr>
          <w:rFonts w:hint="eastAsia"/>
        </w:rPr>
        <w:t>并行</w:t>
      </w:r>
    </w:p>
    <w:p w:rsidR="004D139D" w:rsidRDefault="004D139D" w:rsidP="009A64C1">
      <w:pPr>
        <w:pStyle w:val="215"/>
        <w:ind w:firstLine="360"/>
      </w:pPr>
      <w:r>
        <w:rPr>
          <w:rFonts w:hint="eastAsia"/>
        </w:rPr>
        <w:t>先实现单骨骼情况，即每一个顶点只关联</w:t>
      </w:r>
      <w:r>
        <w:rPr>
          <w:rFonts w:hint="eastAsia"/>
        </w:rPr>
        <w:t>1</w:t>
      </w:r>
      <w:r>
        <w:rPr>
          <w:rFonts w:hint="eastAsia"/>
        </w:rPr>
        <w:t>块骨骼，坐标变换时只有一次矩阵变换。</w:t>
      </w:r>
      <w:r>
        <w:rPr>
          <w:rFonts w:hint="eastAsia"/>
        </w:rPr>
        <w:t>OpenCL</w:t>
      </w:r>
      <w:r>
        <w:rPr>
          <w:rFonts w:hint="eastAsia"/>
        </w:rPr>
        <w:t>的</w:t>
      </w:r>
      <w:r>
        <w:rPr>
          <w:rFonts w:hint="eastAsia"/>
        </w:rPr>
        <w:t>kernel</w:t>
      </w:r>
      <w:r>
        <w:rPr>
          <w:rFonts w:hint="eastAsia"/>
        </w:rPr>
        <w:t>函数实现如下：</w:t>
      </w:r>
    </w:p>
    <w:p w:rsidR="004D139D" w:rsidRDefault="004D139D" w:rsidP="00C6094A">
      <w:pPr>
        <w:pStyle w:val="2122"/>
      </w:pPr>
      <w:r>
        <w:t>__kernel void</w:t>
      </w:r>
    </w:p>
    <w:p w:rsidR="004D139D" w:rsidRDefault="004D139D" w:rsidP="00E77F15">
      <w:pPr>
        <w:pStyle w:val="2122"/>
        <w:ind w:leftChars="144" w:left="902" w:hangingChars="400" w:hanging="600"/>
      </w:pPr>
      <w:r>
        <w:t>transformVectorByMatrix4(__global float4 *pIn, __global int *pIndex,__constant float4 *pMatrix,__global float4 *pOut)</w:t>
      </w:r>
    </w:p>
    <w:p w:rsidR="004D139D" w:rsidRDefault="004D139D" w:rsidP="00C6094A">
      <w:pPr>
        <w:pStyle w:val="2122"/>
      </w:pPr>
      <w:r>
        <w:t>{</w:t>
      </w:r>
    </w:p>
    <w:p w:rsidR="004D139D" w:rsidRDefault="004D139D" w:rsidP="00C6094A">
      <w:pPr>
        <w:pStyle w:val="2122"/>
      </w:pPr>
      <w:r>
        <w:rPr>
          <w:rFonts w:hint="eastAsia"/>
        </w:rPr>
        <w:tab/>
        <w:t xml:space="preserve">// </w:t>
      </w:r>
      <w:r>
        <w:rPr>
          <w:rFonts w:hint="eastAsia"/>
        </w:rPr>
        <w:t>顶点索引</w:t>
      </w:r>
    </w:p>
    <w:p w:rsidR="004D139D" w:rsidRDefault="004D139D" w:rsidP="00E77F15">
      <w:pPr>
        <w:pStyle w:val="2122"/>
        <w:ind w:leftChars="180" w:left="1203" w:hangingChars="550" w:hanging="825"/>
      </w:pPr>
      <w:r>
        <w:t xml:space="preserve">size_t </w:t>
      </w:r>
      <w:r w:rsidR="00E77F15">
        <w:rPr>
          <w:rFonts w:hint="eastAsia"/>
        </w:rPr>
        <w:t xml:space="preserve"> </w:t>
      </w:r>
      <w:r>
        <w:t>index = get_global_id(0) + get_global_id(1) *get_global_size(0);</w:t>
      </w:r>
    </w:p>
    <w:p w:rsidR="004D139D" w:rsidRDefault="004D139D" w:rsidP="00C6094A">
      <w:pPr>
        <w:pStyle w:val="2122"/>
      </w:pPr>
      <w:r>
        <w:tab/>
      </w:r>
      <w:r>
        <w:rPr>
          <w:rFonts w:hint="eastAsia"/>
        </w:rPr>
        <w:t xml:space="preserve">// </w:t>
      </w:r>
      <w:r>
        <w:rPr>
          <w:rFonts w:hint="eastAsia"/>
        </w:rPr>
        <w:t>矩阵索引，每个矩阵由</w:t>
      </w:r>
      <w:r>
        <w:rPr>
          <w:rFonts w:hint="eastAsia"/>
        </w:rPr>
        <w:t>4</w:t>
      </w:r>
      <w:r>
        <w:rPr>
          <w:rFonts w:hint="eastAsia"/>
        </w:rPr>
        <w:t>个</w:t>
      </w:r>
      <w:r>
        <w:rPr>
          <w:rFonts w:hint="eastAsia"/>
        </w:rPr>
        <w:t>flaot4</w:t>
      </w:r>
      <w:r>
        <w:rPr>
          <w:rFonts w:hint="eastAsia"/>
        </w:rPr>
        <w:t>组成</w:t>
      </w:r>
    </w:p>
    <w:p w:rsidR="004D139D" w:rsidRDefault="004D139D" w:rsidP="00C6094A">
      <w:pPr>
        <w:pStyle w:val="2122"/>
      </w:pPr>
      <w:r>
        <w:tab/>
        <w:t xml:space="preserve">int </w:t>
      </w:r>
      <w:r w:rsidR="00E77F15">
        <w:rPr>
          <w:rFonts w:hint="eastAsia"/>
        </w:rPr>
        <w:t xml:space="preserve"> </w:t>
      </w:r>
      <w:r>
        <w:t>offset = pIndex[index]*4;</w:t>
      </w:r>
    </w:p>
    <w:p w:rsidR="004D139D" w:rsidRDefault="004D139D" w:rsidP="00C6094A">
      <w:pPr>
        <w:pStyle w:val="2122"/>
      </w:pPr>
      <w:r>
        <w:rPr>
          <w:rFonts w:hint="eastAsia"/>
        </w:rPr>
        <w:tab/>
        <w:t xml:space="preserve">// (x,y,z,1) </w:t>
      </w:r>
      <w:r>
        <w:rPr>
          <w:rFonts w:hint="eastAsia"/>
        </w:rPr>
        <w:t>拆分为</w:t>
      </w:r>
      <w:r>
        <w:rPr>
          <w:rFonts w:hint="eastAsia"/>
        </w:rPr>
        <w:t xml:space="preserve">(x,x,x,x) </w:t>
      </w:r>
      <w:r>
        <w:rPr>
          <w:rFonts w:hint="eastAsia"/>
        </w:rPr>
        <w:t>、</w:t>
      </w:r>
      <w:r>
        <w:rPr>
          <w:rFonts w:hint="eastAsia"/>
        </w:rPr>
        <w:t xml:space="preserve"> (y,y,y,y) </w:t>
      </w:r>
      <w:r>
        <w:rPr>
          <w:rFonts w:hint="eastAsia"/>
        </w:rPr>
        <w:t>、</w:t>
      </w:r>
      <w:r>
        <w:rPr>
          <w:rFonts w:hint="eastAsia"/>
        </w:rPr>
        <w:t xml:space="preserve">(z,z,z,z) </w:t>
      </w:r>
    </w:p>
    <w:p w:rsidR="004D139D" w:rsidRDefault="004D139D" w:rsidP="00C6094A">
      <w:pPr>
        <w:pStyle w:val="2122"/>
      </w:pPr>
      <w:r>
        <w:tab/>
        <w:t>float4</w:t>
      </w:r>
      <w:r w:rsidR="00E77F15">
        <w:rPr>
          <w:rFonts w:hint="eastAsia"/>
        </w:rPr>
        <w:t xml:space="preserve"> </w:t>
      </w:r>
      <w:r>
        <w:t xml:space="preserve"> pIn = pIn</w:t>
      </w:r>
      <w:r w:rsidR="00B51FB4">
        <w:t xml:space="preserve"> </w:t>
      </w:r>
      <w:r>
        <w:t>[index];</w:t>
      </w:r>
    </w:p>
    <w:p w:rsidR="004D139D" w:rsidRDefault="004D139D" w:rsidP="00C6094A">
      <w:pPr>
        <w:pStyle w:val="2122"/>
      </w:pPr>
      <w:r>
        <w:tab/>
      </w:r>
      <w:bookmarkStart w:id="16" w:name="OLE_LINK7"/>
      <w:bookmarkStart w:id="17" w:name="OLE_LINK8"/>
      <w:r>
        <w:t>float4</w:t>
      </w:r>
      <w:bookmarkEnd w:id="16"/>
      <w:bookmarkEnd w:id="17"/>
      <w:r w:rsidR="00E77F15">
        <w:rPr>
          <w:rFonts w:hint="eastAsia"/>
        </w:rPr>
        <w:t xml:space="preserve">  </w:t>
      </w:r>
      <w:r>
        <w:rPr>
          <w:rFonts w:hint="eastAsia"/>
        </w:rPr>
        <w:t>xxxx</w:t>
      </w:r>
      <w:r>
        <w:t xml:space="preserve"> = (float4)(pIn.x, pIn.x, pIn.x, pIn.x);</w:t>
      </w:r>
      <w:r>
        <w:rPr>
          <w:rFonts w:hint="eastAsia"/>
        </w:rPr>
        <w:t>//</w:t>
      </w:r>
      <w:r>
        <w:t xml:space="preserve">y, </w:t>
      </w:r>
      <w:r w:rsidRPr="00F83743">
        <w:t>z</w:t>
      </w:r>
      <w:r>
        <w:rPr>
          <w:rFonts w:hint="eastAsia"/>
        </w:rPr>
        <w:t>同理</w:t>
      </w:r>
    </w:p>
    <w:p w:rsidR="004D139D" w:rsidRDefault="004D139D" w:rsidP="00C6094A">
      <w:pPr>
        <w:pStyle w:val="2122"/>
      </w:pPr>
      <w:r>
        <w:tab/>
      </w:r>
      <w:r>
        <w:rPr>
          <w:rFonts w:hint="eastAsia"/>
        </w:rPr>
        <w:t xml:space="preserve">// </w:t>
      </w:r>
      <w:r>
        <w:rPr>
          <w:rFonts w:hint="eastAsia"/>
        </w:rPr>
        <w:t>矩阵变换，多项式相乘累加</w:t>
      </w:r>
    </w:p>
    <w:p w:rsidR="004D139D" w:rsidRDefault="004D139D" w:rsidP="00E77F15">
      <w:pPr>
        <w:pStyle w:val="2122"/>
        <w:ind w:leftChars="180" w:left="1278" w:hangingChars="600" w:hanging="900"/>
      </w:pPr>
      <w:r>
        <w:t>pOut</w:t>
      </w:r>
      <w:r w:rsidR="00B51FB4">
        <w:t xml:space="preserve"> </w:t>
      </w:r>
      <w:r>
        <w:t xml:space="preserve">[index] = </w:t>
      </w:r>
      <w:r>
        <w:rPr>
          <w:rFonts w:hint="eastAsia"/>
        </w:rPr>
        <w:t>xxxx</w:t>
      </w:r>
      <w:r>
        <w:t xml:space="preserve"> * pMatrix[offset+0] + </w:t>
      </w:r>
      <w:r>
        <w:rPr>
          <w:rFonts w:hint="eastAsia"/>
        </w:rPr>
        <w:t>yyyy</w:t>
      </w:r>
      <w:r>
        <w:t xml:space="preserve"> * pMatrix[offset+1] + </w:t>
      </w:r>
      <w:r>
        <w:rPr>
          <w:rFonts w:hint="eastAsia"/>
        </w:rPr>
        <w:t>zzzz</w:t>
      </w:r>
      <w:r>
        <w:t xml:space="preserve"> * pMatrix[offset+2] + pMatrix[offset+3];</w:t>
      </w:r>
    </w:p>
    <w:p w:rsidR="004D139D" w:rsidRDefault="004D139D" w:rsidP="00AA1005">
      <w:pPr>
        <w:pStyle w:val="2122"/>
      </w:pPr>
      <w:r>
        <w:t>}</w:t>
      </w:r>
    </w:p>
    <w:p w:rsidR="00265419" w:rsidRPr="009A64C1" w:rsidRDefault="00B51FB4" w:rsidP="00265419">
      <w:pPr>
        <w:pStyle w:val="215"/>
        <w:ind w:firstLine="360"/>
      </w:pPr>
      <w:r>
        <w:rPr>
          <w:rFonts w:hint="eastAsia"/>
        </w:rPr>
        <w:t>对于每个顶点关联多个骨骼的情况，在获取变换矩阵时，需要索引多个矩阵，按照权重累加。所以在</w:t>
      </w:r>
      <w:r>
        <w:rPr>
          <w:rFonts w:hint="eastAsia"/>
        </w:rPr>
        <w:t>kernel</w:t>
      </w:r>
      <w:r>
        <w:rPr>
          <w:rFonts w:hint="eastAsia"/>
        </w:rPr>
        <w:t>参数列表中需要添加矩阵索引和权重，在</w:t>
      </w:r>
      <w:r>
        <w:rPr>
          <w:rFonts w:hint="eastAsia"/>
        </w:rPr>
        <w:t>kernel</w:t>
      </w:r>
      <w:r>
        <w:rPr>
          <w:rFonts w:hint="eastAsia"/>
        </w:rPr>
        <w:t>函数体中仿照</w:t>
      </w:r>
      <w:r>
        <w:rPr>
          <w:rFonts w:hint="eastAsia"/>
        </w:rPr>
        <w:t>SSE</w:t>
      </w:r>
      <w:r>
        <w:rPr>
          <w:rFonts w:hint="eastAsia"/>
        </w:rPr>
        <w:t>按权重累加矩阵即可。</w:t>
      </w:r>
      <w:r w:rsidR="00265419">
        <w:rPr>
          <w:rFonts w:hint="eastAsia"/>
        </w:rPr>
        <w:t>OpenCL</w:t>
      </w:r>
      <w:r w:rsidR="00265419">
        <w:rPr>
          <w:rFonts w:hint="eastAsia"/>
        </w:rPr>
        <w:t>执行之前，除了指定供</w:t>
      </w:r>
      <w:r w:rsidR="00265419">
        <w:rPr>
          <w:rFonts w:hint="eastAsia"/>
        </w:rPr>
        <w:t>OpenCL</w:t>
      </w:r>
      <w:r w:rsidR="00265419">
        <w:rPr>
          <w:rFonts w:hint="eastAsia"/>
        </w:rPr>
        <w:t>设备调用的指令代码以外，还需指定工作线程结构</w:t>
      </w:r>
      <w:r w:rsidR="00265419">
        <w:rPr>
          <w:rFonts w:hint="eastAsia"/>
        </w:rPr>
        <w:t>workgroup/workitem</w:t>
      </w:r>
      <w:r w:rsidR="00265419">
        <w:rPr>
          <w:rFonts w:hint="eastAsia"/>
        </w:rPr>
        <w:t>，包括全局</w:t>
      </w:r>
      <w:r w:rsidR="00265419">
        <w:rPr>
          <w:rFonts w:hint="eastAsia"/>
        </w:rPr>
        <w:t>Global</w:t>
      </w:r>
      <w:r w:rsidR="00700D4A">
        <w:rPr>
          <w:rFonts w:hint="eastAsia"/>
        </w:rPr>
        <w:t xml:space="preserve"> </w:t>
      </w:r>
      <w:r w:rsidR="00265419">
        <w:rPr>
          <w:rFonts w:hint="eastAsia"/>
        </w:rPr>
        <w:t>WorkSize</w:t>
      </w:r>
      <w:r w:rsidR="00265419">
        <w:rPr>
          <w:rFonts w:hint="eastAsia"/>
        </w:rPr>
        <w:t>和局部</w:t>
      </w:r>
      <w:r w:rsidR="00265419">
        <w:rPr>
          <w:rFonts w:hint="eastAsia"/>
        </w:rPr>
        <w:t>Local WorkSize</w:t>
      </w:r>
      <w:r w:rsidR="00265419">
        <w:rPr>
          <w:rFonts w:hint="eastAsia"/>
        </w:rPr>
        <w:t>。它们都支持</w:t>
      </w:r>
      <w:r w:rsidR="00265419">
        <w:rPr>
          <w:rFonts w:hint="eastAsia"/>
        </w:rPr>
        <w:t>2</w:t>
      </w:r>
      <w:r w:rsidR="00265419">
        <w:rPr>
          <w:rFonts w:hint="eastAsia"/>
        </w:rPr>
        <w:t>到</w:t>
      </w:r>
      <w:r w:rsidR="00265419">
        <w:rPr>
          <w:rFonts w:hint="eastAsia"/>
        </w:rPr>
        <w:t>3</w:t>
      </w:r>
      <w:r w:rsidR="00265419">
        <w:rPr>
          <w:rFonts w:hint="eastAsia"/>
        </w:rPr>
        <w:t>维，一般只设置</w:t>
      </w:r>
      <w:r w:rsidR="00265419">
        <w:rPr>
          <w:rFonts w:hint="eastAsia"/>
        </w:rPr>
        <w:t>GlobalWorkSize</w:t>
      </w:r>
      <w:r w:rsidR="00265419">
        <w:rPr>
          <w:rFonts w:hint="eastAsia"/>
        </w:rPr>
        <w:t>，设置时每个维度支持最大数目不同，通过</w:t>
      </w:r>
      <w:r w:rsidR="00265419">
        <w:rPr>
          <w:rFonts w:hint="eastAsia"/>
        </w:rPr>
        <w:t>clGetKernelWorkGroupInfo</w:t>
      </w:r>
      <w:r w:rsidR="00265419">
        <w:rPr>
          <w:rFonts w:hint="eastAsia"/>
        </w:rPr>
        <w:t>可以动态检测到这个值，各个维度乘积大于线程总需求量即可</w:t>
      </w:r>
      <w:r w:rsidR="00C07FC1">
        <w:rPr>
          <w:rFonts w:hint="eastAsia"/>
        </w:rPr>
        <w:t>，本文采用二维线程结构，第一维设置为最大值，第二维用总顶点数除于最大值</w:t>
      </w:r>
      <w:r w:rsidR="00265419">
        <w:rPr>
          <w:rFonts w:hint="eastAsia"/>
        </w:rPr>
        <w:t>；而</w:t>
      </w:r>
      <w:r w:rsidR="00265419">
        <w:rPr>
          <w:rFonts w:hint="eastAsia"/>
        </w:rPr>
        <w:t>Local WorkSize</w:t>
      </w:r>
      <w:r w:rsidR="00265419">
        <w:rPr>
          <w:rFonts w:hint="eastAsia"/>
        </w:rPr>
        <w:t>采用系统默认设置。</w:t>
      </w:r>
    </w:p>
    <w:p w:rsidR="004D139D" w:rsidRPr="007134A4" w:rsidRDefault="004D139D" w:rsidP="00900B5F">
      <w:pPr>
        <w:pStyle w:val="113"/>
        <w:numPr>
          <w:ilvl w:val="1"/>
          <w:numId w:val="29"/>
        </w:numPr>
      </w:pPr>
      <w:r w:rsidRPr="004D139D">
        <w:rPr>
          <w:rFonts w:hint="eastAsia"/>
        </w:rPr>
        <w:t>与</w:t>
      </w:r>
      <w:r w:rsidRPr="004D139D">
        <w:rPr>
          <w:rFonts w:hint="eastAsia"/>
        </w:rPr>
        <w:t>OpenGL</w:t>
      </w:r>
      <w:r w:rsidRPr="004D139D">
        <w:rPr>
          <w:rFonts w:hint="eastAsia"/>
        </w:rPr>
        <w:t>互操作</w:t>
      </w:r>
    </w:p>
    <w:p w:rsidR="003E6706" w:rsidRDefault="00646069" w:rsidP="009A64C1">
      <w:pPr>
        <w:pStyle w:val="215"/>
        <w:ind w:firstLine="360"/>
      </w:pPr>
      <w:r>
        <w:rPr>
          <w:rFonts w:hint="eastAsia"/>
        </w:rPr>
        <w:t>为了优化骨骼动画渲染和数据传输的效率，</w:t>
      </w:r>
      <w:r w:rsidR="00B51FB4">
        <w:rPr>
          <w:rFonts w:hint="eastAsia"/>
        </w:rPr>
        <w:t>本文采用</w:t>
      </w:r>
      <w:r w:rsidR="00B51FB4">
        <w:rPr>
          <w:rFonts w:hint="eastAsia"/>
        </w:rPr>
        <w:lastRenderedPageBreak/>
        <w:t>OpenCL</w:t>
      </w:r>
      <w:r w:rsidR="00B51FB4">
        <w:rPr>
          <w:rFonts w:hint="eastAsia"/>
        </w:rPr>
        <w:t>与</w:t>
      </w:r>
      <w:r w:rsidR="00B51FB4">
        <w:rPr>
          <w:rFonts w:hint="eastAsia"/>
        </w:rPr>
        <w:t>OpenGL</w:t>
      </w:r>
      <w:r>
        <w:rPr>
          <w:rFonts w:hint="eastAsia"/>
        </w:rPr>
        <w:t>的</w:t>
      </w:r>
      <w:r w:rsidR="00B51FB4">
        <w:rPr>
          <w:rFonts w:hint="eastAsia"/>
        </w:rPr>
        <w:t>互操作</w:t>
      </w:r>
      <w:r>
        <w:rPr>
          <w:rFonts w:hint="eastAsia"/>
        </w:rPr>
        <w:t>特性</w:t>
      </w:r>
      <w:r w:rsidR="00167E70">
        <w:rPr>
          <w:rFonts w:hint="eastAsia"/>
        </w:rPr>
        <w:t>(Interoperability)</w:t>
      </w:r>
      <w:r>
        <w:rPr>
          <w:rFonts w:hint="eastAsia"/>
        </w:rPr>
        <w:t>，</w:t>
      </w:r>
      <w:r w:rsidRPr="00646069">
        <w:rPr>
          <w:rFonts w:hint="eastAsia"/>
        </w:rPr>
        <w:t>共享顶点缓存对象</w:t>
      </w:r>
      <w:r w:rsidRPr="00646069">
        <w:rPr>
          <w:rFonts w:hint="eastAsia"/>
        </w:rPr>
        <w:t>(Vertex Buffer Object, VBO)</w:t>
      </w:r>
      <w:r w:rsidRPr="00646069">
        <w:rPr>
          <w:rFonts w:hint="eastAsia"/>
        </w:rPr>
        <w:t>等存储对象</w:t>
      </w:r>
      <w:r w:rsidRPr="00646069">
        <w:rPr>
          <w:rFonts w:hint="eastAsia"/>
        </w:rPr>
        <w:t>(Memory Object)</w:t>
      </w:r>
      <w:r w:rsidR="00B51FB4">
        <w:rPr>
          <w:rFonts w:hint="eastAsia"/>
        </w:rPr>
        <w:t>。为了支持内存共享以及互操作，在</w:t>
      </w:r>
      <w:r w:rsidR="00B51FB4">
        <w:rPr>
          <w:rFonts w:hint="eastAsia"/>
        </w:rPr>
        <w:t>OpenGL</w:t>
      </w:r>
      <w:r w:rsidR="00B51FB4">
        <w:rPr>
          <w:rFonts w:hint="eastAsia"/>
        </w:rPr>
        <w:t>和</w:t>
      </w:r>
      <w:r w:rsidR="00B51FB4">
        <w:rPr>
          <w:rFonts w:hint="eastAsia"/>
        </w:rPr>
        <w:t>OpenCL</w:t>
      </w:r>
      <w:r w:rsidR="00B51FB4">
        <w:rPr>
          <w:rFonts w:hint="eastAsia"/>
        </w:rPr>
        <w:t>两端都需要做相应的调整。在</w:t>
      </w:r>
      <w:r w:rsidR="00B51FB4">
        <w:rPr>
          <w:rFonts w:hint="eastAsia"/>
        </w:rPr>
        <w:t>OpenGL</w:t>
      </w:r>
      <w:r w:rsidR="00B51FB4">
        <w:rPr>
          <w:rFonts w:hint="eastAsia"/>
        </w:rPr>
        <w:t>端，需要改变</w:t>
      </w:r>
      <w:r w:rsidR="00B51FB4">
        <w:rPr>
          <w:rFonts w:hint="eastAsia"/>
        </w:rPr>
        <w:t>OpenGL</w:t>
      </w:r>
      <w:r w:rsidR="00B51FB4">
        <w:rPr>
          <w:rFonts w:hint="eastAsia"/>
        </w:rPr>
        <w:t>渲染数据的存储方式。原先是立即存储方式，即存在主机端内存，每次渲染时发送到</w:t>
      </w:r>
      <w:r w:rsidR="00B51FB4">
        <w:rPr>
          <w:rFonts w:hint="eastAsia"/>
        </w:rPr>
        <w:t>OpenGL</w:t>
      </w:r>
      <w:r w:rsidR="00B51FB4">
        <w:rPr>
          <w:rFonts w:hint="eastAsia"/>
        </w:rPr>
        <w:t>设备，一旦发送到</w:t>
      </w:r>
      <w:r w:rsidR="00B51FB4">
        <w:rPr>
          <w:rFonts w:hint="eastAsia"/>
        </w:rPr>
        <w:t>OpenGL</w:t>
      </w:r>
      <w:r w:rsidR="00B51FB4">
        <w:rPr>
          <w:rFonts w:hint="eastAsia"/>
        </w:rPr>
        <w:t>设备以后处于失控状态而无法访问；现在要改为</w:t>
      </w:r>
      <w:r w:rsidR="00B51FB4">
        <w:rPr>
          <w:rFonts w:hint="eastAsia"/>
        </w:rPr>
        <w:t>Vertex Buffer Object(VBO)</w:t>
      </w:r>
      <w:r w:rsidR="00B51FB4">
        <w:rPr>
          <w:rFonts w:hint="eastAsia"/>
        </w:rPr>
        <w:t>方式，数据一直存在</w:t>
      </w:r>
      <w:r w:rsidR="00B51FB4">
        <w:rPr>
          <w:rFonts w:hint="eastAsia"/>
        </w:rPr>
        <w:t>OpenGL</w:t>
      </w:r>
      <w:r w:rsidR="00B51FB4">
        <w:rPr>
          <w:rFonts w:hint="eastAsia"/>
        </w:rPr>
        <w:t>设备，而且可以通过</w:t>
      </w:r>
      <w:r w:rsidR="00B51FB4">
        <w:rPr>
          <w:rFonts w:hint="eastAsia"/>
        </w:rPr>
        <w:t>VBO</w:t>
      </w:r>
      <w:r w:rsidR="00B51FB4">
        <w:rPr>
          <w:rFonts w:hint="eastAsia"/>
        </w:rPr>
        <w:t>的</w:t>
      </w:r>
      <w:r w:rsidR="00B51FB4">
        <w:rPr>
          <w:rFonts w:hint="eastAsia"/>
        </w:rPr>
        <w:t>Buffer</w:t>
      </w:r>
      <w:r w:rsidR="00B51FB4">
        <w:rPr>
          <w:rFonts w:hint="eastAsia"/>
        </w:rPr>
        <w:t>资源</w:t>
      </w:r>
      <w:r w:rsidR="00B51FB4">
        <w:rPr>
          <w:rFonts w:hint="eastAsia"/>
        </w:rPr>
        <w:t>ID</w:t>
      </w:r>
      <w:r w:rsidR="00B51FB4">
        <w:rPr>
          <w:rFonts w:hint="eastAsia"/>
        </w:rPr>
        <w:t>进行读写访问。</w:t>
      </w:r>
      <w:r w:rsidR="003E6706">
        <w:rPr>
          <w:rFonts w:hint="eastAsia"/>
        </w:rPr>
        <w:t>本文将骨骼动画顶点数据存储在</w:t>
      </w:r>
      <w:r w:rsidR="003E6706">
        <w:rPr>
          <w:rFonts w:hint="eastAsia"/>
        </w:rPr>
        <w:t>VBO</w:t>
      </w:r>
      <w:r w:rsidR="003E6706">
        <w:rPr>
          <w:rFonts w:hint="eastAsia"/>
        </w:rPr>
        <w:t>当中，创建</w:t>
      </w:r>
      <w:r w:rsidR="003E6706">
        <w:rPr>
          <w:rFonts w:hint="eastAsia"/>
        </w:rPr>
        <w:t>VBO</w:t>
      </w:r>
      <w:r w:rsidR="003E6706">
        <w:rPr>
          <w:rFonts w:hint="eastAsia"/>
        </w:rPr>
        <w:t>的同时通过</w:t>
      </w:r>
      <w:r w:rsidR="003E6706" w:rsidRPr="000E4807">
        <w:t>clCreateFromGLBuffer</w:t>
      </w:r>
      <w:r w:rsidR="003E6706">
        <w:rPr>
          <w:rFonts w:hint="eastAsia"/>
        </w:rPr>
        <w:t>映射一块</w:t>
      </w:r>
      <w:r w:rsidR="003E6706">
        <w:rPr>
          <w:rFonts w:hint="eastAsia"/>
        </w:rPr>
        <w:t>OpenCL</w:t>
      </w:r>
      <w:r w:rsidR="003E6706">
        <w:rPr>
          <w:rFonts w:hint="eastAsia"/>
        </w:rPr>
        <w:t>内存</w:t>
      </w:r>
      <w:r w:rsidR="003E6706">
        <w:rPr>
          <w:rFonts w:hint="eastAsia"/>
        </w:rPr>
        <w:t>cl _mem</w:t>
      </w:r>
      <w:r w:rsidR="003E6706">
        <w:rPr>
          <w:rFonts w:hint="eastAsia"/>
        </w:rPr>
        <w:t>，</w:t>
      </w:r>
      <w:r w:rsidR="003E6706">
        <w:rPr>
          <w:rFonts w:hint="eastAsia"/>
        </w:rPr>
        <w:t>VBO</w:t>
      </w:r>
      <w:r w:rsidR="003E6706">
        <w:rPr>
          <w:rFonts w:hint="eastAsia"/>
        </w:rPr>
        <w:t>和</w:t>
      </w:r>
      <w:r w:rsidR="003E6706">
        <w:rPr>
          <w:rFonts w:hint="eastAsia"/>
        </w:rPr>
        <w:t>cl _mem</w:t>
      </w:r>
      <w:r w:rsidR="003E6706">
        <w:rPr>
          <w:rFonts w:hint="eastAsia"/>
        </w:rPr>
        <w:t>共享顶点数据。当顶点需要通过</w:t>
      </w:r>
      <w:r w:rsidR="003E6706">
        <w:rPr>
          <w:rFonts w:hint="eastAsia"/>
        </w:rPr>
        <w:t>OpenCL</w:t>
      </w:r>
      <w:r w:rsidR="003E6706">
        <w:rPr>
          <w:rFonts w:hint="eastAsia"/>
        </w:rPr>
        <w:t>更新时，通过</w:t>
      </w:r>
      <w:r w:rsidR="003E6706" w:rsidRPr="008463B9">
        <w:t>clEnqueueAcquireGLObjects</w:t>
      </w:r>
      <w:r w:rsidR="003E6706">
        <w:rPr>
          <w:rFonts w:hint="eastAsia"/>
        </w:rPr>
        <w:t>获取数据，修改完成后通过</w:t>
      </w:r>
      <w:r w:rsidR="003E6706" w:rsidRPr="008463B9">
        <w:t>clEnqueueReleaseGLObjects</w:t>
      </w:r>
      <w:r w:rsidR="003E6706">
        <w:rPr>
          <w:rFonts w:hint="eastAsia"/>
        </w:rPr>
        <w:t>返还给</w:t>
      </w:r>
      <w:r w:rsidR="003E6706">
        <w:rPr>
          <w:rFonts w:hint="eastAsia"/>
        </w:rPr>
        <w:t>VBO</w:t>
      </w:r>
      <w:r w:rsidR="003E6706">
        <w:rPr>
          <w:rFonts w:hint="eastAsia"/>
        </w:rPr>
        <w:t>。</w:t>
      </w:r>
    </w:p>
    <w:p w:rsidR="00B51FB4" w:rsidRPr="009A64C1" w:rsidRDefault="00B51FB4" w:rsidP="009A64C1">
      <w:pPr>
        <w:pStyle w:val="215"/>
        <w:ind w:firstLine="360"/>
      </w:pPr>
      <w:r>
        <w:rPr>
          <w:rFonts w:hint="eastAsia"/>
        </w:rPr>
        <w:t>通过在</w:t>
      </w:r>
      <w:r>
        <w:rPr>
          <w:rFonts w:hint="eastAsia"/>
        </w:rPr>
        <w:t>OpenGL</w:t>
      </w:r>
      <w:r>
        <w:rPr>
          <w:rFonts w:hint="eastAsia"/>
        </w:rPr>
        <w:t>和</w:t>
      </w:r>
      <w:r>
        <w:rPr>
          <w:rFonts w:hint="eastAsia"/>
        </w:rPr>
        <w:t>OpenCL</w:t>
      </w:r>
      <w:r>
        <w:rPr>
          <w:rFonts w:hint="eastAsia"/>
        </w:rPr>
        <w:t>分别进行以上改造，从</w:t>
      </w:r>
      <w:r>
        <w:rPr>
          <w:rFonts w:hint="eastAsia"/>
        </w:rPr>
        <w:t>2</w:t>
      </w:r>
      <w:r>
        <w:rPr>
          <w:rFonts w:hint="eastAsia"/>
        </w:rPr>
        <w:t>个方面对算法性能进行了改进。一方面，使得</w:t>
      </w:r>
      <w:r>
        <w:rPr>
          <w:rFonts w:hint="eastAsia"/>
        </w:rPr>
        <w:t>OpenGL</w:t>
      </w:r>
      <w:r>
        <w:rPr>
          <w:rFonts w:hint="eastAsia"/>
        </w:rPr>
        <w:t>和</w:t>
      </w:r>
      <w:r>
        <w:rPr>
          <w:rFonts w:hint="eastAsia"/>
        </w:rPr>
        <w:t>OpenCL</w:t>
      </w:r>
      <w:r>
        <w:rPr>
          <w:rFonts w:hint="eastAsia"/>
        </w:rPr>
        <w:t>之间可以共享数据，即实现了</w:t>
      </w:r>
      <w:r>
        <w:rPr>
          <w:rFonts w:hint="eastAsia"/>
        </w:rPr>
        <w:t>OpenGL</w:t>
      </w:r>
      <w:r>
        <w:rPr>
          <w:rFonts w:hint="eastAsia"/>
        </w:rPr>
        <w:t>的</w:t>
      </w:r>
      <w:r>
        <w:rPr>
          <w:rFonts w:hint="eastAsia"/>
        </w:rPr>
        <w:t>VBO</w:t>
      </w:r>
      <w:r>
        <w:rPr>
          <w:rFonts w:hint="eastAsia"/>
        </w:rPr>
        <w:t>与</w:t>
      </w:r>
      <w:r>
        <w:rPr>
          <w:rFonts w:hint="eastAsia"/>
        </w:rPr>
        <w:t>OpenCL</w:t>
      </w:r>
      <w:r>
        <w:rPr>
          <w:rFonts w:hint="eastAsia"/>
        </w:rPr>
        <w:t>的</w:t>
      </w:r>
      <w:r>
        <w:rPr>
          <w:rFonts w:hint="eastAsia"/>
        </w:rPr>
        <w:t>cl_mem</w:t>
      </w:r>
      <w:r>
        <w:rPr>
          <w:rFonts w:hint="eastAsia"/>
        </w:rPr>
        <w:t>之间的双向转化，从而免去主机端参与中转，可以节省数据传输时间；另一方面，因为采用</w:t>
      </w:r>
      <w:r>
        <w:rPr>
          <w:rFonts w:hint="eastAsia"/>
        </w:rPr>
        <w:t>VBO</w:t>
      </w:r>
      <w:r>
        <w:rPr>
          <w:rFonts w:hint="eastAsia"/>
        </w:rPr>
        <w:t>渲染方式，所以提升了渲染性能。</w:t>
      </w:r>
    </w:p>
    <w:p w:rsidR="00390426" w:rsidRPr="007134A4" w:rsidRDefault="00390426" w:rsidP="00D37838">
      <w:pPr>
        <w:pStyle w:val="16615"/>
        <w:numPr>
          <w:ilvl w:val="0"/>
          <w:numId w:val="29"/>
        </w:numPr>
      </w:pPr>
      <w:r>
        <w:rPr>
          <w:rFonts w:hint="eastAsia"/>
        </w:rPr>
        <w:t>动画仿真</w:t>
      </w:r>
      <w:r w:rsidR="00B54277">
        <w:rPr>
          <w:rFonts w:hint="eastAsia"/>
        </w:rPr>
        <w:t>实验</w:t>
      </w:r>
    </w:p>
    <w:p w:rsidR="00F317C4" w:rsidRDefault="00947B5F" w:rsidP="00D37838">
      <w:pPr>
        <w:pStyle w:val="113"/>
        <w:numPr>
          <w:ilvl w:val="1"/>
          <w:numId w:val="29"/>
        </w:numPr>
      </w:pPr>
      <w:r>
        <w:rPr>
          <w:rFonts w:hint="eastAsia"/>
        </w:rPr>
        <w:t>并行</w:t>
      </w:r>
      <w:r w:rsidR="00F317C4">
        <w:rPr>
          <w:rFonts w:hint="eastAsia"/>
        </w:rPr>
        <w:t>方案对照</w:t>
      </w:r>
    </w:p>
    <w:p w:rsidR="005B0CC4" w:rsidRDefault="004A4C51" w:rsidP="005B0CC4">
      <w:pPr>
        <w:pStyle w:val="215"/>
        <w:ind w:firstLine="360"/>
      </w:pPr>
      <w:r>
        <w:rPr>
          <w:rFonts w:hint="eastAsia"/>
          <w:noProof/>
        </w:rPr>
        <w:drawing>
          <wp:anchor distT="152400" distB="152400" distL="114300" distR="114300" simplePos="0" relativeHeight="251686912" behindDoc="0" locked="0" layoutInCell="1" allowOverlap="1">
            <wp:simplePos x="0" y="0"/>
            <wp:positionH relativeFrom="column">
              <wp:posOffset>-31115</wp:posOffset>
            </wp:positionH>
            <wp:positionV relativeFrom="paragraph">
              <wp:posOffset>1121410</wp:posOffset>
            </wp:positionV>
            <wp:extent cx="1238885" cy="1221105"/>
            <wp:effectExtent l="19050" t="0" r="0" b="0"/>
            <wp:wrapTopAndBottom/>
            <wp:docPr id="6" name="图片 5" descr="海龟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海龟02.jpg"/>
                    <pic:cNvPicPr/>
                  </pic:nvPicPr>
                  <pic:blipFill>
                    <a:blip r:embed="rId19" cstate="print"/>
                    <a:stretch>
                      <a:fillRect/>
                    </a:stretch>
                  </pic:blipFill>
                  <pic:spPr>
                    <a:xfrm>
                      <a:off x="0" y="0"/>
                      <a:ext cx="1238885" cy="1221105"/>
                    </a:xfrm>
                    <a:prstGeom prst="rect">
                      <a:avLst/>
                    </a:prstGeom>
                  </pic:spPr>
                </pic:pic>
              </a:graphicData>
            </a:graphic>
          </wp:anchor>
        </w:drawing>
      </w:r>
      <w:r>
        <w:rPr>
          <w:rFonts w:hint="eastAsia"/>
          <w:noProof/>
        </w:rPr>
        <w:drawing>
          <wp:anchor distT="0" distB="0" distL="114300" distR="114300" simplePos="0" relativeHeight="251687936" behindDoc="0" locked="0" layoutInCell="1" allowOverlap="1">
            <wp:simplePos x="0" y="0"/>
            <wp:positionH relativeFrom="column">
              <wp:posOffset>1204595</wp:posOffset>
            </wp:positionH>
            <wp:positionV relativeFrom="paragraph">
              <wp:posOffset>1129030</wp:posOffset>
            </wp:positionV>
            <wp:extent cx="1626870" cy="1214120"/>
            <wp:effectExtent l="19050" t="0" r="0" b="0"/>
            <wp:wrapTopAndBottom/>
            <wp:docPr id="9" name="图片 6" descr="海龟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海龟012.jpg"/>
                    <pic:cNvPicPr/>
                  </pic:nvPicPr>
                  <pic:blipFill>
                    <a:blip r:embed="rId20" cstate="print"/>
                    <a:stretch>
                      <a:fillRect/>
                    </a:stretch>
                  </pic:blipFill>
                  <pic:spPr>
                    <a:xfrm>
                      <a:off x="0" y="0"/>
                      <a:ext cx="1626870" cy="1214120"/>
                    </a:xfrm>
                    <a:prstGeom prst="rect">
                      <a:avLst/>
                    </a:prstGeom>
                  </pic:spPr>
                </pic:pic>
              </a:graphicData>
            </a:graphic>
          </wp:anchor>
        </w:drawing>
      </w:r>
      <w:r w:rsidR="005B0CC4">
        <w:rPr>
          <w:rFonts w:hint="eastAsia"/>
        </w:rPr>
        <w:t>本文实验数据即骨骼动画数据的规格如下：顶点数目为</w:t>
      </w:r>
      <w:r w:rsidR="005B0CC4">
        <w:rPr>
          <w:rFonts w:hint="eastAsia"/>
        </w:rPr>
        <w:t>0.1M</w:t>
      </w:r>
      <w:r w:rsidR="005B0CC4">
        <w:rPr>
          <w:rFonts w:hint="eastAsia"/>
        </w:rPr>
        <w:t>，即百万级别；骨骼关节点的数目为</w:t>
      </w:r>
      <w:r w:rsidR="005B0CC4">
        <w:rPr>
          <w:rFonts w:hint="eastAsia"/>
        </w:rPr>
        <w:t>77</w:t>
      </w:r>
      <w:r w:rsidR="005B0CC4">
        <w:rPr>
          <w:rFonts w:hint="eastAsia"/>
        </w:rPr>
        <w:t>；单个顶点绑定骨骼的数目设定为</w:t>
      </w:r>
      <w:r w:rsidR="005B0CC4">
        <w:rPr>
          <w:rFonts w:hint="eastAsia"/>
        </w:rPr>
        <w:t>2</w:t>
      </w:r>
      <w:r w:rsidR="005B0CC4">
        <w:rPr>
          <w:rFonts w:hint="eastAsia"/>
        </w:rPr>
        <w:t>。实验平台配置如下：</w:t>
      </w:r>
      <w:r w:rsidR="005B0CC4">
        <w:rPr>
          <w:rFonts w:hint="eastAsia"/>
        </w:rPr>
        <w:t>GPU</w:t>
      </w:r>
      <w:r w:rsidR="005B0CC4">
        <w:rPr>
          <w:rFonts w:hint="eastAsia"/>
        </w:rPr>
        <w:t>——</w:t>
      </w:r>
      <w:r w:rsidR="005B0CC4">
        <w:rPr>
          <w:rFonts w:hint="eastAsia"/>
        </w:rPr>
        <w:t>NVIDIA Geforce</w:t>
      </w:r>
      <w:r w:rsidR="005B0CC4" w:rsidRPr="00575847">
        <w:rPr>
          <w:rFonts w:hint="eastAsia"/>
        </w:rPr>
        <w:t xml:space="preserve"> </w:t>
      </w:r>
      <w:r w:rsidR="005B0CC4">
        <w:rPr>
          <w:rFonts w:hint="eastAsia"/>
        </w:rPr>
        <w:t>GTX 670</w:t>
      </w:r>
      <w:r w:rsidR="00AA1005">
        <w:rPr>
          <w:rFonts w:hint="eastAsia"/>
        </w:rPr>
        <w:t>、</w:t>
      </w:r>
      <w:r w:rsidR="00AA1005">
        <w:rPr>
          <w:rFonts w:hint="eastAsia"/>
        </w:rPr>
        <w:t>CPU</w:t>
      </w:r>
      <w:r w:rsidR="00AA1005">
        <w:rPr>
          <w:rFonts w:hint="eastAsia"/>
        </w:rPr>
        <w:t>——</w:t>
      </w:r>
      <w:r w:rsidR="00AA1005">
        <w:rPr>
          <w:rFonts w:hint="eastAsia"/>
        </w:rPr>
        <w:t>Intel i7 3770K</w:t>
      </w:r>
      <w:r w:rsidR="005B0CC4">
        <w:rPr>
          <w:rFonts w:hint="eastAsia"/>
        </w:rPr>
        <w:t>。骨骼动画渲染效果如图</w:t>
      </w:r>
      <w:r w:rsidR="00E32651">
        <w:rPr>
          <w:rFonts w:hint="eastAsia"/>
        </w:rPr>
        <w:t>2</w:t>
      </w:r>
      <w:r w:rsidR="005B0CC4">
        <w:rPr>
          <w:rFonts w:hint="eastAsia"/>
        </w:rPr>
        <w:t>。</w:t>
      </w:r>
    </w:p>
    <w:p w:rsidR="00C375C0" w:rsidRDefault="00C375C0" w:rsidP="00C375C0">
      <w:pPr>
        <w:pStyle w:val="-61212"/>
      </w:pPr>
      <w:r>
        <w:rPr>
          <w:rFonts w:hint="eastAsia"/>
        </w:rPr>
        <w:t>图</w:t>
      </w:r>
      <w:r>
        <w:rPr>
          <w:rFonts w:hint="eastAsia"/>
        </w:rPr>
        <w:t>2</w:t>
      </w:r>
      <w:r>
        <w:rPr>
          <w:rFonts w:hint="eastAsia"/>
        </w:rPr>
        <w:t>小海龟角色动画渲染效果</w:t>
      </w:r>
    </w:p>
    <w:p w:rsidR="00955C94" w:rsidRDefault="00904488" w:rsidP="009A64C1">
      <w:pPr>
        <w:pStyle w:val="215"/>
        <w:ind w:firstLine="360"/>
      </w:pPr>
      <w:r>
        <w:rPr>
          <w:rFonts w:hint="eastAsia"/>
        </w:rPr>
        <w:t>本文在骨骼动画矩阵调色板串行算法的基础上，面向</w:t>
      </w:r>
      <w:r w:rsidR="00F67284">
        <w:rPr>
          <w:rFonts w:hint="eastAsia"/>
        </w:rPr>
        <w:t>G</w:t>
      </w:r>
      <w:r>
        <w:rPr>
          <w:rFonts w:hint="eastAsia"/>
        </w:rPr>
        <w:t>PU</w:t>
      </w:r>
      <w:r>
        <w:rPr>
          <w:rFonts w:hint="eastAsia"/>
        </w:rPr>
        <w:t>设计了</w:t>
      </w:r>
      <w:r w:rsidR="00240FDE">
        <w:rPr>
          <w:rFonts w:hint="eastAsia"/>
        </w:rPr>
        <w:t>4</w:t>
      </w:r>
      <w:r>
        <w:rPr>
          <w:rFonts w:hint="eastAsia"/>
        </w:rPr>
        <w:t>套</w:t>
      </w:r>
      <w:r w:rsidR="00575847">
        <w:rPr>
          <w:rFonts w:hint="eastAsia"/>
        </w:rPr>
        <w:t>互为对照的</w:t>
      </w:r>
      <w:r>
        <w:rPr>
          <w:rFonts w:hint="eastAsia"/>
        </w:rPr>
        <w:t>并行版本，其中</w:t>
      </w:r>
      <w:r w:rsidR="00F67284">
        <w:rPr>
          <w:rFonts w:hint="eastAsia"/>
        </w:rPr>
        <w:t>1</w:t>
      </w:r>
      <w:r>
        <w:rPr>
          <w:rFonts w:hint="eastAsia"/>
        </w:rPr>
        <w:t>套</w:t>
      </w:r>
      <w:r w:rsidR="00F67284">
        <w:rPr>
          <w:rFonts w:hint="eastAsia"/>
        </w:rPr>
        <w:t>GLSL</w:t>
      </w:r>
      <w:r w:rsidR="00240FDE">
        <w:rPr>
          <w:rFonts w:hint="eastAsia"/>
        </w:rPr>
        <w:t>方案</w:t>
      </w:r>
      <w:r>
        <w:rPr>
          <w:rFonts w:hint="eastAsia"/>
        </w:rPr>
        <w:t>，</w:t>
      </w:r>
      <w:r w:rsidR="007F4C35">
        <w:rPr>
          <w:rFonts w:hint="eastAsia"/>
        </w:rPr>
        <w:t xml:space="preserve"> 1</w:t>
      </w:r>
      <w:r>
        <w:rPr>
          <w:rFonts w:hint="eastAsia"/>
        </w:rPr>
        <w:t>套</w:t>
      </w:r>
      <w:r w:rsidR="00F67284">
        <w:rPr>
          <w:rFonts w:hint="eastAsia"/>
        </w:rPr>
        <w:t>CUDA</w:t>
      </w:r>
      <w:r w:rsidR="00E027EC">
        <w:rPr>
          <w:rFonts w:hint="eastAsia"/>
        </w:rPr>
        <w:t>方案</w:t>
      </w:r>
      <w:r w:rsidR="00F67284">
        <w:rPr>
          <w:rFonts w:hint="eastAsia"/>
        </w:rPr>
        <w:t>，</w:t>
      </w:r>
      <w:r w:rsidR="007F4C35">
        <w:rPr>
          <w:rFonts w:hint="eastAsia"/>
        </w:rPr>
        <w:t>优化前后的</w:t>
      </w:r>
      <w:r w:rsidR="007F4C35">
        <w:rPr>
          <w:rFonts w:hint="eastAsia"/>
        </w:rPr>
        <w:t>2</w:t>
      </w:r>
      <w:r w:rsidR="00F67284">
        <w:rPr>
          <w:rFonts w:hint="eastAsia"/>
        </w:rPr>
        <w:t>套</w:t>
      </w:r>
      <w:r w:rsidR="00F67284">
        <w:rPr>
          <w:rFonts w:hint="eastAsia"/>
        </w:rPr>
        <w:t>OpenCL</w:t>
      </w:r>
      <w:r w:rsidR="00E027EC">
        <w:rPr>
          <w:rFonts w:hint="eastAsia"/>
        </w:rPr>
        <w:t>方案</w:t>
      </w:r>
      <w:r>
        <w:rPr>
          <w:rFonts w:hint="eastAsia"/>
        </w:rPr>
        <w:t>。</w:t>
      </w:r>
      <w:r w:rsidR="007F4C35">
        <w:rPr>
          <w:rFonts w:hint="eastAsia"/>
        </w:rPr>
        <w:t>并与面向</w:t>
      </w:r>
      <w:r w:rsidR="007F4C35">
        <w:rPr>
          <w:rFonts w:hint="eastAsia"/>
        </w:rPr>
        <w:t>CPU</w:t>
      </w:r>
      <w:r w:rsidR="007F4C35">
        <w:rPr>
          <w:rFonts w:hint="eastAsia"/>
        </w:rPr>
        <w:t>的</w:t>
      </w:r>
      <w:r w:rsidR="007F4C35">
        <w:rPr>
          <w:rFonts w:hint="eastAsia"/>
        </w:rPr>
        <w:t>1</w:t>
      </w:r>
      <w:r w:rsidR="007F4C35">
        <w:rPr>
          <w:rFonts w:hint="eastAsia"/>
        </w:rPr>
        <w:t>套</w:t>
      </w:r>
      <w:r w:rsidR="007F4C35">
        <w:rPr>
          <w:rFonts w:hint="eastAsia"/>
        </w:rPr>
        <w:t>OpenCL</w:t>
      </w:r>
      <w:r w:rsidR="007F4C35">
        <w:rPr>
          <w:rFonts w:hint="eastAsia"/>
        </w:rPr>
        <w:t>方案展开对比。</w:t>
      </w:r>
    </w:p>
    <w:p w:rsidR="001A079B" w:rsidRDefault="0057361A" w:rsidP="009A64C1">
      <w:pPr>
        <w:pStyle w:val="215"/>
        <w:ind w:firstLine="360"/>
      </w:pPr>
      <w:r>
        <w:rPr>
          <w:rFonts w:hint="eastAsia"/>
        </w:rPr>
        <w:t>如图</w:t>
      </w:r>
      <w:r>
        <w:rPr>
          <w:rFonts w:hint="eastAsia"/>
        </w:rPr>
        <w:t>3</w:t>
      </w:r>
      <w:r>
        <w:rPr>
          <w:rFonts w:hint="eastAsia"/>
        </w:rPr>
        <w:t>所示，</w:t>
      </w:r>
      <w:r w:rsidR="007F4C35">
        <w:rPr>
          <w:rFonts w:hint="eastAsia"/>
        </w:rPr>
        <w:t>5</w:t>
      </w:r>
      <w:r w:rsidR="00E77F15">
        <w:rPr>
          <w:rFonts w:hint="eastAsia"/>
        </w:rPr>
        <w:t>套并行算法在选定的数据和平台上运</w:t>
      </w:r>
      <w:r w:rsidR="00E77F15">
        <w:rPr>
          <w:rFonts w:hint="eastAsia"/>
        </w:rPr>
        <w:lastRenderedPageBreak/>
        <w:t>行，统计得到</w:t>
      </w:r>
      <w:r w:rsidR="007F4C35">
        <w:rPr>
          <w:rFonts w:hint="eastAsia"/>
        </w:rPr>
        <w:t>5</w:t>
      </w:r>
      <w:r>
        <w:rPr>
          <w:rFonts w:hint="eastAsia"/>
        </w:rPr>
        <w:t>组并行加速比</w:t>
      </w:r>
      <w:r w:rsidR="00E77F15">
        <w:rPr>
          <w:rFonts w:hint="eastAsia"/>
        </w:rPr>
        <w:t>。</w:t>
      </w:r>
      <w:r w:rsidR="00F317C4">
        <w:rPr>
          <w:rFonts w:hint="eastAsia"/>
        </w:rPr>
        <w:t>从以上实验结果图</w:t>
      </w:r>
      <w:r w:rsidR="007227C6">
        <w:rPr>
          <w:rFonts w:hint="eastAsia"/>
        </w:rPr>
        <w:t>得知：</w:t>
      </w:r>
      <w:r w:rsidR="007227C6">
        <w:rPr>
          <w:rFonts w:hint="eastAsia"/>
        </w:rPr>
        <w:t>1</w:t>
      </w:r>
      <w:r w:rsidR="007227C6">
        <w:rPr>
          <w:rFonts w:hint="eastAsia"/>
        </w:rPr>
        <w:t>）</w:t>
      </w:r>
      <w:r w:rsidR="00F67284">
        <w:rPr>
          <w:rFonts w:hint="eastAsia"/>
        </w:rPr>
        <w:t>GLSL</w:t>
      </w:r>
      <w:r w:rsidR="007227C6">
        <w:rPr>
          <w:rFonts w:hint="eastAsia"/>
        </w:rPr>
        <w:t>算法性能最优</w:t>
      </w:r>
      <w:r w:rsidR="00F67284">
        <w:rPr>
          <w:rFonts w:hint="eastAsia"/>
        </w:rPr>
        <w:t>，</w:t>
      </w:r>
      <w:r w:rsidR="007F4C35">
        <w:rPr>
          <w:rFonts w:hint="eastAsia"/>
        </w:rPr>
        <w:t>经过优化的</w:t>
      </w:r>
      <w:r w:rsidR="00286B76">
        <w:rPr>
          <w:rFonts w:hint="eastAsia"/>
        </w:rPr>
        <w:t>OpenCL</w:t>
      </w:r>
      <w:r w:rsidR="00F67284">
        <w:rPr>
          <w:rFonts w:hint="eastAsia"/>
        </w:rPr>
        <w:t>其次，</w:t>
      </w:r>
      <w:r w:rsidR="007F4C35">
        <w:rPr>
          <w:rFonts w:hint="eastAsia"/>
        </w:rPr>
        <w:t>未经优化的</w:t>
      </w:r>
      <w:r w:rsidR="007F4C35">
        <w:rPr>
          <w:rFonts w:hint="eastAsia"/>
        </w:rPr>
        <w:t>OpenCL</w:t>
      </w:r>
      <w:r w:rsidR="00F67284">
        <w:rPr>
          <w:rFonts w:hint="eastAsia"/>
        </w:rPr>
        <w:t>最低</w:t>
      </w:r>
      <w:r w:rsidR="007227C6">
        <w:rPr>
          <w:rFonts w:hint="eastAsia"/>
        </w:rPr>
        <w:t>；</w:t>
      </w:r>
      <w:r w:rsidR="00F67284">
        <w:rPr>
          <w:rFonts w:hint="eastAsia"/>
        </w:rPr>
        <w:t>2</w:t>
      </w:r>
      <w:r w:rsidR="007227C6">
        <w:rPr>
          <w:rFonts w:hint="eastAsia"/>
        </w:rPr>
        <w:t>）</w:t>
      </w:r>
      <w:r w:rsidR="00F67284">
        <w:rPr>
          <w:rFonts w:hint="eastAsia"/>
        </w:rPr>
        <w:t>OpenCL</w:t>
      </w:r>
      <w:r w:rsidR="007F4C35">
        <w:rPr>
          <w:rFonts w:hint="eastAsia"/>
        </w:rPr>
        <w:t>性能介于</w:t>
      </w:r>
      <w:r w:rsidR="00F67284">
        <w:rPr>
          <w:rFonts w:hint="eastAsia"/>
        </w:rPr>
        <w:t>CUDA</w:t>
      </w:r>
      <w:r w:rsidR="00F67284">
        <w:rPr>
          <w:rFonts w:hint="eastAsia"/>
        </w:rPr>
        <w:t>和</w:t>
      </w:r>
      <w:r w:rsidR="00F67284">
        <w:rPr>
          <w:rFonts w:hint="eastAsia"/>
        </w:rPr>
        <w:t>GLSL</w:t>
      </w:r>
      <w:r w:rsidR="007F4C35">
        <w:rPr>
          <w:rFonts w:hint="eastAsia"/>
        </w:rPr>
        <w:t>之间</w:t>
      </w:r>
      <w:r w:rsidR="00F67284">
        <w:rPr>
          <w:rFonts w:hint="eastAsia"/>
        </w:rPr>
        <w:t>，</w:t>
      </w:r>
      <w:r w:rsidR="00286B76">
        <w:rPr>
          <w:rFonts w:hint="eastAsia"/>
        </w:rPr>
        <w:t>OpenCL</w:t>
      </w:r>
      <w:r w:rsidR="007F4C35">
        <w:rPr>
          <w:rFonts w:hint="eastAsia"/>
        </w:rPr>
        <w:t>是</w:t>
      </w:r>
      <w:r w:rsidR="00286B76">
        <w:rPr>
          <w:rFonts w:hint="eastAsia"/>
        </w:rPr>
        <w:t>CUDA</w:t>
      </w:r>
      <w:r w:rsidR="007F4C35">
        <w:rPr>
          <w:rFonts w:hint="eastAsia"/>
        </w:rPr>
        <w:t>的</w:t>
      </w:r>
      <w:r w:rsidR="007F4C35">
        <w:rPr>
          <w:rFonts w:hint="eastAsia"/>
        </w:rPr>
        <w:t>2</w:t>
      </w:r>
      <w:r w:rsidR="007F4C35">
        <w:rPr>
          <w:rFonts w:hint="eastAsia"/>
        </w:rPr>
        <w:t>倍</w:t>
      </w:r>
      <w:r w:rsidR="00286B76">
        <w:rPr>
          <w:rFonts w:hint="eastAsia"/>
        </w:rPr>
        <w:t>，比</w:t>
      </w:r>
      <w:r w:rsidR="00286B76">
        <w:rPr>
          <w:rFonts w:hint="eastAsia"/>
        </w:rPr>
        <w:t>GLSL</w:t>
      </w:r>
      <w:r w:rsidR="00286B76">
        <w:rPr>
          <w:rFonts w:hint="eastAsia"/>
        </w:rPr>
        <w:t>低</w:t>
      </w:r>
      <w:r w:rsidR="007F4C35">
        <w:rPr>
          <w:rFonts w:hint="eastAsia"/>
        </w:rPr>
        <w:t>4</w:t>
      </w:r>
      <w:r w:rsidR="00286B76">
        <w:rPr>
          <w:rFonts w:hint="eastAsia"/>
        </w:rPr>
        <w:t>%</w:t>
      </w:r>
      <w:r w:rsidR="00915C01">
        <w:rPr>
          <w:rFonts w:hint="eastAsia"/>
        </w:rPr>
        <w:t>。</w:t>
      </w:r>
    </w:p>
    <w:p w:rsidR="00E027EC" w:rsidRDefault="007F4C35" w:rsidP="00B20B0A">
      <w:pPr>
        <w:pStyle w:val="-61212"/>
      </w:pPr>
      <w:r>
        <w:rPr>
          <w:rFonts w:hint="eastAsia"/>
          <w:noProof/>
        </w:rPr>
        <w:drawing>
          <wp:anchor distT="152400" distB="152400" distL="114300" distR="114300" simplePos="0" relativeHeight="251699200" behindDoc="0" locked="0" layoutInCell="1" allowOverlap="1">
            <wp:simplePos x="0" y="0"/>
            <wp:positionH relativeFrom="column">
              <wp:posOffset>170815</wp:posOffset>
            </wp:positionH>
            <wp:positionV relativeFrom="paragraph">
              <wp:posOffset>227965</wp:posOffset>
            </wp:positionV>
            <wp:extent cx="2579370" cy="1285875"/>
            <wp:effectExtent l="19050" t="0" r="11430" b="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B20B0A">
        <w:rPr>
          <w:rFonts w:hint="eastAsia"/>
        </w:rPr>
        <w:t>图</w:t>
      </w:r>
      <w:r w:rsidR="00B20B0A">
        <w:rPr>
          <w:rFonts w:hint="eastAsia"/>
        </w:rPr>
        <w:t xml:space="preserve">3 </w:t>
      </w:r>
      <w:r w:rsidR="00B20B0A">
        <w:rPr>
          <w:rFonts w:hint="eastAsia"/>
        </w:rPr>
        <w:t>骨骼动画对比</w:t>
      </w:r>
      <w:r w:rsidR="00B20B0A">
        <w:rPr>
          <w:rFonts w:hint="eastAsia"/>
        </w:rPr>
        <w:t>4</w:t>
      </w:r>
      <w:r w:rsidR="00B20B0A">
        <w:rPr>
          <w:rFonts w:hint="eastAsia"/>
        </w:rPr>
        <w:t>组并行算法的加速比</w:t>
      </w:r>
    </w:p>
    <w:p w:rsidR="001A079B" w:rsidRDefault="00947B5F" w:rsidP="00D37838">
      <w:pPr>
        <w:pStyle w:val="113"/>
        <w:numPr>
          <w:ilvl w:val="1"/>
          <w:numId w:val="29"/>
        </w:numPr>
      </w:pPr>
      <w:r>
        <w:rPr>
          <w:rFonts w:hint="eastAsia"/>
        </w:rPr>
        <w:t>并行</w:t>
      </w:r>
      <w:r w:rsidR="00FD43A3">
        <w:rPr>
          <w:rFonts w:hint="eastAsia"/>
        </w:rPr>
        <w:t>可移植性</w:t>
      </w:r>
    </w:p>
    <w:p w:rsidR="000352FC" w:rsidRDefault="00F67284" w:rsidP="0057361A">
      <w:pPr>
        <w:pStyle w:val="215"/>
        <w:ind w:firstLine="360"/>
      </w:pPr>
      <w:r>
        <w:rPr>
          <w:rFonts w:hint="eastAsia"/>
        </w:rPr>
        <w:t>本文研究的移植空间限于不同品牌不同型号的</w:t>
      </w:r>
      <w:r>
        <w:rPr>
          <w:rFonts w:hint="eastAsia"/>
        </w:rPr>
        <w:t>GPU</w:t>
      </w:r>
      <w:r>
        <w:rPr>
          <w:rFonts w:hint="eastAsia"/>
        </w:rPr>
        <w:t>处理器。本文研究的</w:t>
      </w:r>
      <w:r>
        <w:rPr>
          <w:rFonts w:hint="eastAsia"/>
        </w:rPr>
        <w:t>3</w:t>
      </w:r>
      <w:r>
        <w:rPr>
          <w:rFonts w:hint="eastAsia"/>
        </w:rPr>
        <w:t>中</w:t>
      </w:r>
      <w:r>
        <w:rPr>
          <w:rFonts w:hint="eastAsia"/>
        </w:rPr>
        <w:t>GPGPU</w:t>
      </w:r>
      <w:r>
        <w:rPr>
          <w:rFonts w:hint="eastAsia"/>
        </w:rPr>
        <w:t>并行技术里面，只有</w:t>
      </w:r>
      <w:r>
        <w:rPr>
          <w:rFonts w:hint="eastAsia"/>
        </w:rPr>
        <w:t>OpenCL</w:t>
      </w:r>
      <w:r>
        <w:rPr>
          <w:rFonts w:hint="eastAsia"/>
        </w:rPr>
        <w:t>具有跨越硬件的可移植性。</w:t>
      </w:r>
      <w:r w:rsidR="00947B5F">
        <w:rPr>
          <w:rFonts w:hint="eastAsia"/>
        </w:rPr>
        <w:t>本文选定</w:t>
      </w:r>
      <w:r w:rsidR="00947B5F">
        <w:rPr>
          <w:rFonts w:hint="eastAsia"/>
        </w:rPr>
        <w:t>3</w:t>
      </w:r>
      <w:r w:rsidR="00947B5F">
        <w:rPr>
          <w:rFonts w:hint="eastAsia"/>
        </w:rPr>
        <w:t>组</w:t>
      </w:r>
      <w:r w:rsidR="000C40F2">
        <w:rPr>
          <w:rFonts w:hint="eastAsia"/>
        </w:rPr>
        <w:t>硬件</w:t>
      </w:r>
      <w:r w:rsidR="003307FA">
        <w:rPr>
          <w:rFonts w:hint="eastAsia"/>
        </w:rPr>
        <w:t>进行</w:t>
      </w:r>
      <w:r w:rsidR="00947B5F">
        <w:rPr>
          <w:rFonts w:hint="eastAsia"/>
        </w:rPr>
        <w:t>对照实验，其中</w:t>
      </w:r>
      <w:r w:rsidR="00947B5F">
        <w:rPr>
          <w:rFonts w:hint="eastAsia"/>
        </w:rPr>
        <w:t>2</w:t>
      </w:r>
      <w:r w:rsidR="00947B5F">
        <w:rPr>
          <w:rFonts w:hint="eastAsia"/>
        </w:rPr>
        <w:t>款同品牌</w:t>
      </w:r>
      <w:r w:rsidR="000C40F2">
        <w:rPr>
          <w:rFonts w:hint="eastAsia"/>
        </w:rPr>
        <w:t>不同型号</w:t>
      </w:r>
      <w:r w:rsidR="00947B5F">
        <w:rPr>
          <w:rFonts w:hint="eastAsia"/>
        </w:rPr>
        <w:t>的</w:t>
      </w:r>
      <w:r>
        <w:rPr>
          <w:rFonts w:hint="eastAsia"/>
        </w:rPr>
        <w:t>NVIDIA</w:t>
      </w:r>
      <w:r w:rsidR="00947B5F">
        <w:rPr>
          <w:rFonts w:hint="eastAsia"/>
        </w:rPr>
        <w:t xml:space="preserve"> </w:t>
      </w:r>
      <w:r>
        <w:rPr>
          <w:rFonts w:hint="eastAsia"/>
        </w:rPr>
        <w:t>G</w:t>
      </w:r>
      <w:r w:rsidR="00947B5F">
        <w:rPr>
          <w:rFonts w:hint="eastAsia"/>
        </w:rPr>
        <w:t>PU</w:t>
      </w:r>
      <w:r w:rsidR="00947B5F">
        <w:rPr>
          <w:rFonts w:hint="eastAsia"/>
        </w:rPr>
        <w:t>，外加</w:t>
      </w:r>
      <w:r w:rsidR="00947B5F">
        <w:rPr>
          <w:rFonts w:hint="eastAsia"/>
        </w:rPr>
        <w:t>1</w:t>
      </w:r>
      <w:r w:rsidR="00947B5F">
        <w:rPr>
          <w:rFonts w:hint="eastAsia"/>
        </w:rPr>
        <w:t>款</w:t>
      </w:r>
      <w:r w:rsidR="00947B5F">
        <w:rPr>
          <w:rFonts w:hint="eastAsia"/>
        </w:rPr>
        <w:t xml:space="preserve">AMD </w:t>
      </w:r>
      <w:r>
        <w:rPr>
          <w:rFonts w:hint="eastAsia"/>
        </w:rPr>
        <w:t>G</w:t>
      </w:r>
      <w:r w:rsidR="00947B5F">
        <w:rPr>
          <w:rFonts w:hint="eastAsia"/>
        </w:rPr>
        <w:t>PU</w:t>
      </w:r>
      <w:r w:rsidR="00947B5F">
        <w:rPr>
          <w:rFonts w:hint="eastAsia"/>
        </w:rPr>
        <w:t>，</w:t>
      </w:r>
      <w:r w:rsidR="000C40F2">
        <w:rPr>
          <w:rFonts w:hint="eastAsia"/>
        </w:rPr>
        <w:t>体现跨越硬件品牌和型号的可移植性。</w:t>
      </w:r>
    </w:p>
    <w:p w:rsidR="0057361A" w:rsidRDefault="00694941" w:rsidP="00484A46">
      <w:pPr>
        <w:pStyle w:val="215"/>
        <w:ind w:firstLine="360"/>
      </w:pPr>
      <w:r>
        <w:rPr>
          <w:rFonts w:hint="eastAsia"/>
        </w:rPr>
        <w:t>如图</w:t>
      </w:r>
      <w:r>
        <w:rPr>
          <w:rFonts w:hint="eastAsia"/>
        </w:rPr>
        <w:t>4</w:t>
      </w:r>
      <w:r w:rsidR="00AE35B8">
        <w:rPr>
          <w:rFonts w:hint="eastAsia"/>
        </w:rPr>
        <w:t>实验结果可知，</w:t>
      </w:r>
      <w:r w:rsidR="00A74026">
        <w:rPr>
          <w:rFonts w:hint="eastAsia"/>
        </w:rPr>
        <w:t>对于不同品牌不同型号</w:t>
      </w:r>
      <w:r w:rsidR="00F67284">
        <w:rPr>
          <w:rFonts w:hint="eastAsia"/>
        </w:rPr>
        <w:t>G</w:t>
      </w:r>
      <w:r w:rsidR="00AE35B8">
        <w:rPr>
          <w:rFonts w:hint="eastAsia"/>
        </w:rPr>
        <w:t>PU</w:t>
      </w:r>
      <w:r w:rsidR="00AE35B8">
        <w:rPr>
          <w:rFonts w:hint="eastAsia"/>
        </w:rPr>
        <w:t>，</w:t>
      </w:r>
      <w:r w:rsidR="00ED6E90">
        <w:rPr>
          <w:rFonts w:hint="eastAsia"/>
        </w:rPr>
        <w:t>OpenCL</w:t>
      </w:r>
      <w:r w:rsidR="00ED6E90">
        <w:rPr>
          <w:rFonts w:hint="eastAsia"/>
        </w:rPr>
        <w:t>版本的骨骼动画渲染算法拥有</w:t>
      </w:r>
      <w:r w:rsidR="00021CD9">
        <w:rPr>
          <w:rFonts w:hint="eastAsia"/>
        </w:rPr>
        <w:t>3</w:t>
      </w:r>
      <w:r w:rsidR="00ED6E90">
        <w:rPr>
          <w:rFonts w:hint="eastAsia"/>
        </w:rPr>
        <w:t>.</w:t>
      </w:r>
      <w:r w:rsidR="00021CD9">
        <w:rPr>
          <w:rFonts w:hint="eastAsia"/>
        </w:rPr>
        <w:t>4</w:t>
      </w:r>
      <w:r w:rsidR="00ED6E90">
        <w:rPr>
          <w:rFonts w:hint="eastAsia"/>
        </w:rPr>
        <w:t>~</w:t>
      </w:r>
      <w:r w:rsidR="00021CD9">
        <w:rPr>
          <w:rFonts w:hint="eastAsia"/>
        </w:rPr>
        <w:t>9</w:t>
      </w:r>
      <w:r w:rsidR="00484A46">
        <w:rPr>
          <w:rFonts w:hint="eastAsia"/>
        </w:rPr>
        <w:t>.</w:t>
      </w:r>
      <w:r w:rsidR="00021CD9">
        <w:rPr>
          <w:rFonts w:hint="eastAsia"/>
        </w:rPr>
        <w:t>1</w:t>
      </w:r>
      <w:r w:rsidR="00ED6E90">
        <w:rPr>
          <w:rFonts w:hint="eastAsia"/>
        </w:rPr>
        <w:t>倍的加速比。说明</w:t>
      </w:r>
      <w:r w:rsidR="00ED6E90">
        <w:rPr>
          <w:rFonts w:hint="eastAsia"/>
        </w:rPr>
        <w:t>OpenCL</w:t>
      </w:r>
      <w:r w:rsidR="00ED6E90">
        <w:rPr>
          <w:rFonts w:hint="eastAsia"/>
        </w:rPr>
        <w:t>具有较好的功能和性能可移植性。</w:t>
      </w:r>
      <w:r w:rsidR="00021CD9">
        <w:rPr>
          <w:rFonts w:hint="eastAsia"/>
        </w:rPr>
        <w:t>而且</w:t>
      </w:r>
      <w:r w:rsidR="00B101A3">
        <w:rPr>
          <w:rFonts w:hint="eastAsia"/>
        </w:rPr>
        <w:t>除了低档</w:t>
      </w:r>
      <w:r w:rsidR="00B101A3">
        <w:rPr>
          <w:rFonts w:hint="eastAsia"/>
        </w:rPr>
        <w:t>GPU</w:t>
      </w:r>
      <w:r w:rsidR="00B101A3">
        <w:rPr>
          <w:rFonts w:hint="eastAsia"/>
        </w:rPr>
        <w:t>以外，</w:t>
      </w:r>
      <w:r w:rsidR="00021CD9">
        <w:rPr>
          <w:rFonts w:hint="eastAsia"/>
        </w:rPr>
        <w:t>GPU</w:t>
      </w:r>
      <w:r w:rsidR="00021CD9">
        <w:rPr>
          <w:rFonts w:hint="eastAsia"/>
        </w:rPr>
        <w:t>的性能普遍比</w:t>
      </w:r>
      <w:r w:rsidR="00021CD9">
        <w:rPr>
          <w:rFonts w:hint="eastAsia"/>
        </w:rPr>
        <w:t>CPU</w:t>
      </w:r>
      <w:r w:rsidR="00021CD9">
        <w:rPr>
          <w:rFonts w:hint="eastAsia"/>
        </w:rPr>
        <w:t>要高。</w:t>
      </w:r>
    </w:p>
    <w:p w:rsidR="0057361A" w:rsidRPr="00390426" w:rsidRDefault="0057361A" w:rsidP="0057361A">
      <w:pPr>
        <w:pStyle w:val="-61212"/>
      </w:pPr>
      <w:r>
        <w:rPr>
          <w:rFonts w:hint="eastAsia"/>
        </w:rPr>
        <w:t>图</w:t>
      </w:r>
      <w:r>
        <w:rPr>
          <w:rFonts w:hint="eastAsia"/>
        </w:rPr>
        <w:t xml:space="preserve">4 </w:t>
      </w:r>
      <w:r>
        <w:rPr>
          <w:rFonts w:hint="eastAsia"/>
        </w:rPr>
        <w:t>骨骼动画对比</w:t>
      </w:r>
      <w:r>
        <w:rPr>
          <w:rFonts w:hint="eastAsia"/>
        </w:rPr>
        <w:t>3</w:t>
      </w:r>
      <w:r>
        <w:rPr>
          <w:rFonts w:hint="eastAsia"/>
        </w:rPr>
        <w:t>组</w:t>
      </w:r>
      <w:r>
        <w:rPr>
          <w:rFonts w:hint="eastAsia"/>
        </w:rPr>
        <w:t>CPU</w:t>
      </w:r>
      <w:r>
        <w:rPr>
          <w:rFonts w:hint="eastAsia"/>
        </w:rPr>
        <w:t>的加速比</w:t>
      </w:r>
    </w:p>
    <w:p w:rsidR="000423BE" w:rsidRDefault="000423BE" w:rsidP="00D37838">
      <w:pPr>
        <w:pStyle w:val="113"/>
        <w:numPr>
          <w:ilvl w:val="1"/>
          <w:numId w:val="29"/>
        </w:numPr>
      </w:pPr>
      <w:r>
        <w:rPr>
          <w:rFonts w:hint="eastAsia"/>
        </w:rPr>
        <w:t>数据复杂度对比</w:t>
      </w:r>
    </w:p>
    <w:p w:rsidR="00507BE9" w:rsidRDefault="00AE35B8" w:rsidP="00AE35B8">
      <w:pPr>
        <w:pStyle w:val="215"/>
        <w:ind w:firstLine="360"/>
      </w:pPr>
      <w:r>
        <w:rPr>
          <w:rFonts w:hint="eastAsia"/>
        </w:rPr>
        <w:t>数据复杂度由以下</w:t>
      </w:r>
      <w:r w:rsidR="00397D2E">
        <w:rPr>
          <w:rFonts w:hint="eastAsia"/>
        </w:rPr>
        <w:t>2</w:t>
      </w:r>
      <w:r>
        <w:rPr>
          <w:rFonts w:hint="eastAsia"/>
        </w:rPr>
        <w:t>个参数决定，包括单个模型内每个顶点绑定的骨骼数目、</w:t>
      </w:r>
      <w:r w:rsidR="00507BE9">
        <w:rPr>
          <w:rFonts w:hint="eastAsia"/>
        </w:rPr>
        <w:t>单个模型</w:t>
      </w:r>
      <w:r>
        <w:rPr>
          <w:rFonts w:hint="eastAsia"/>
        </w:rPr>
        <w:t>的</w:t>
      </w:r>
      <w:r w:rsidR="00507BE9">
        <w:rPr>
          <w:rFonts w:hint="eastAsia"/>
        </w:rPr>
        <w:t>顶点数目。</w:t>
      </w:r>
      <w:r w:rsidR="00397D2E">
        <w:rPr>
          <w:rFonts w:hint="eastAsia"/>
        </w:rPr>
        <w:t>本文为</w:t>
      </w:r>
      <w:r w:rsidR="00397D2E">
        <w:rPr>
          <w:rFonts w:hint="eastAsia"/>
        </w:rPr>
        <w:t>2</w:t>
      </w:r>
      <w:r w:rsidR="00397D2E">
        <w:rPr>
          <w:rFonts w:hint="eastAsia"/>
        </w:rPr>
        <w:t>个参数分别设定</w:t>
      </w:r>
      <w:r w:rsidR="00397D2E">
        <w:rPr>
          <w:rFonts w:hint="eastAsia"/>
        </w:rPr>
        <w:t>4</w:t>
      </w:r>
      <w:r w:rsidR="00397D2E">
        <w:rPr>
          <w:rFonts w:hint="eastAsia"/>
        </w:rPr>
        <w:t>个数量级，骨骼数为</w:t>
      </w:r>
      <w:r w:rsidR="00397D2E">
        <w:rPr>
          <w:rFonts w:hint="eastAsia"/>
        </w:rPr>
        <w:t>1</w:t>
      </w:r>
      <w:r w:rsidR="00397D2E">
        <w:rPr>
          <w:rFonts w:hint="eastAsia"/>
        </w:rPr>
        <w:t>至</w:t>
      </w:r>
      <w:r w:rsidR="00397D2E">
        <w:rPr>
          <w:rFonts w:hint="eastAsia"/>
        </w:rPr>
        <w:t>4</w:t>
      </w:r>
      <w:r w:rsidR="00397D2E">
        <w:rPr>
          <w:rFonts w:hint="eastAsia"/>
        </w:rPr>
        <w:t>，顶点数范围为</w:t>
      </w:r>
      <w:r w:rsidR="00397D2E">
        <w:rPr>
          <w:rFonts w:hint="eastAsia"/>
        </w:rPr>
        <w:t>25k~1600k</w:t>
      </w:r>
      <w:r w:rsidR="00397D2E">
        <w:rPr>
          <w:rFonts w:hint="eastAsia"/>
        </w:rPr>
        <w:t>，交织在一起组成</w:t>
      </w:r>
      <w:r w:rsidR="00397D2E">
        <w:rPr>
          <w:rFonts w:hint="eastAsia"/>
        </w:rPr>
        <w:t>4</w:t>
      </w:r>
      <w:r w:rsidR="00397D2E">
        <w:rPr>
          <w:rFonts w:hint="eastAsia"/>
        </w:rPr>
        <w:t>乘</w:t>
      </w:r>
      <w:r w:rsidR="00397D2E">
        <w:rPr>
          <w:rFonts w:hint="eastAsia"/>
        </w:rPr>
        <w:t>4</w:t>
      </w:r>
      <w:r w:rsidR="00397D2E">
        <w:rPr>
          <w:rFonts w:hint="eastAsia"/>
        </w:rPr>
        <w:t>矩阵共</w:t>
      </w:r>
      <w:r w:rsidR="00397D2E">
        <w:rPr>
          <w:rFonts w:hint="eastAsia"/>
        </w:rPr>
        <w:t>16</w:t>
      </w:r>
      <w:r w:rsidR="00397D2E">
        <w:rPr>
          <w:rFonts w:hint="eastAsia"/>
        </w:rPr>
        <w:t>组不同复杂度的数据。测量在</w:t>
      </w:r>
      <w:r w:rsidR="00397D2E">
        <w:rPr>
          <w:rFonts w:hint="eastAsia"/>
        </w:rPr>
        <w:t>16</w:t>
      </w:r>
      <w:r w:rsidR="00397D2E">
        <w:rPr>
          <w:rFonts w:hint="eastAsia"/>
        </w:rPr>
        <w:t>组数据下的</w:t>
      </w:r>
      <w:r w:rsidR="00397D2E">
        <w:rPr>
          <w:rFonts w:hint="eastAsia"/>
        </w:rPr>
        <w:t>OpenCL</w:t>
      </w:r>
      <w:r w:rsidR="00397D2E">
        <w:rPr>
          <w:rFonts w:hint="eastAsia"/>
        </w:rPr>
        <w:t>加速比和</w:t>
      </w:r>
      <w:r w:rsidR="00397D2E">
        <w:rPr>
          <w:rFonts w:hint="eastAsia"/>
        </w:rPr>
        <w:t>SSE</w:t>
      </w:r>
      <w:r w:rsidR="00397D2E">
        <w:rPr>
          <w:rFonts w:hint="eastAsia"/>
        </w:rPr>
        <w:t>加速比，并统计</w:t>
      </w:r>
      <w:r w:rsidR="00397D2E">
        <w:rPr>
          <w:rFonts w:hint="eastAsia"/>
        </w:rPr>
        <w:t>OpenCL</w:t>
      </w:r>
      <w:r w:rsidR="00F67284">
        <w:rPr>
          <w:rFonts w:hint="eastAsia"/>
        </w:rPr>
        <w:t>与</w:t>
      </w:r>
      <w:r w:rsidR="00F67284">
        <w:rPr>
          <w:rFonts w:hint="eastAsia"/>
        </w:rPr>
        <w:t>CUDA</w:t>
      </w:r>
      <w:r w:rsidR="00F67284">
        <w:rPr>
          <w:rFonts w:hint="eastAsia"/>
        </w:rPr>
        <w:t>和</w:t>
      </w:r>
      <w:r w:rsidR="00F67284">
        <w:rPr>
          <w:rFonts w:hint="eastAsia"/>
        </w:rPr>
        <w:t>GLSL</w:t>
      </w:r>
      <w:r w:rsidR="00F67284">
        <w:rPr>
          <w:rFonts w:hint="eastAsia"/>
        </w:rPr>
        <w:t>的加速比</w:t>
      </w:r>
      <w:r w:rsidR="00F67284">
        <w:rPr>
          <w:rFonts w:hint="eastAsia"/>
        </w:rPr>
        <w:lastRenderedPageBreak/>
        <w:t>比值</w:t>
      </w:r>
      <w:r w:rsidR="00397D2E">
        <w:rPr>
          <w:rFonts w:hint="eastAsia"/>
        </w:rPr>
        <w:t>。</w:t>
      </w:r>
    </w:p>
    <w:p w:rsidR="0057361A" w:rsidRDefault="00E32651" w:rsidP="003D2B44">
      <w:pPr>
        <w:pStyle w:val="215"/>
        <w:ind w:firstLine="360"/>
      </w:pPr>
      <w:r>
        <w:rPr>
          <w:rFonts w:hint="eastAsia"/>
        </w:rPr>
        <w:t>从实验数据表</w:t>
      </w:r>
      <w:r>
        <w:rPr>
          <w:rFonts w:hint="eastAsia"/>
        </w:rPr>
        <w:t>1</w:t>
      </w:r>
      <w:r w:rsidR="000F007F">
        <w:rPr>
          <w:rFonts w:hint="eastAsia"/>
        </w:rPr>
        <w:t>可以看出，</w:t>
      </w:r>
      <w:r w:rsidR="000F007F">
        <w:rPr>
          <w:rFonts w:hint="eastAsia"/>
        </w:rPr>
        <w:t>OpenCL</w:t>
      </w:r>
      <w:r w:rsidR="007D1729">
        <w:rPr>
          <w:rFonts w:hint="eastAsia"/>
        </w:rPr>
        <w:t>并行算法相对串行算法</w:t>
      </w:r>
      <w:r w:rsidR="000F007F">
        <w:rPr>
          <w:rFonts w:hint="eastAsia"/>
        </w:rPr>
        <w:t>具有绝对性能加速能力</w:t>
      </w:r>
      <w:r w:rsidR="00D26B5A">
        <w:rPr>
          <w:rFonts w:hint="eastAsia"/>
        </w:rPr>
        <w:t>，加速比范围在</w:t>
      </w:r>
      <w:r w:rsidR="00D26B5A">
        <w:rPr>
          <w:rFonts w:hint="eastAsia"/>
        </w:rPr>
        <w:t>1.4~21</w:t>
      </w:r>
      <w:r w:rsidR="00D26B5A">
        <w:rPr>
          <w:rFonts w:hint="eastAsia"/>
        </w:rPr>
        <w:t>之间</w:t>
      </w:r>
      <w:r>
        <w:rPr>
          <w:rFonts w:hint="eastAsia"/>
        </w:rPr>
        <w:t>。从表</w:t>
      </w:r>
      <w:r>
        <w:rPr>
          <w:rFonts w:hint="eastAsia"/>
        </w:rPr>
        <w:t>2</w:t>
      </w:r>
      <w:r w:rsidR="00F12BD2">
        <w:rPr>
          <w:rFonts w:hint="eastAsia"/>
        </w:rPr>
        <w:t>得出结论，</w:t>
      </w:r>
      <w:r w:rsidR="00F12BD2">
        <w:rPr>
          <w:rFonts w:hint="eastAsia"/>
        </w:rPr>
        <w:t>OpenCL</w:t>
      </w:r>
      <w:r w:rsidR="007D1729">
        <w:rPr>
          <w:rFonts w:hint="eastAsia"/>
        </w:rPr>
        <w:t>的性能</w:t>
      </w:r>
      <w:r w:rsidR="00770246">
        <w:rPr>
          <w:rFonts w:hint="eastAsia"/>
        </w:rPr>
        <w:t>介于</w:t>
      </w:r>
      <w:r w:rsidR="00770246">
        <w:rPr>
          <w:rFonts w:hint="eastAsia"/>
        </w:rPr>
        <w:t>CUDA</w:t>
      </w:r>
      <w:r w:rsidR="00770246">
        <w:rPr>
          <w:rFonts w:hint="eastAsia"/>
        </w:rPr>
        <w:t>和</w:t>
      </w:r>
      <w:r w:rsidR="00770246">
        <w:rPr>
          <w:rFonts w:hint="eastAsia"/>
        </w:rPr>
        <w:t>GLSL</w:t>
      </w:r>
      <w:r w:rsidR="00770246">
        <w:rPr>
          <w:rFonts w:hint="eastAsia"/>
        </w:rPr>
        <w:t>之间</w:t>
      </w:r>
      <w:r w:rsidR="00522264">
        <w:rPr>
          <w:rFonts w:hint="eastAsia"/>
        </w:rPr>
        <w:t>。对于骨骼数大于</w:t>
      </w:r>
      <w:r w:rsidR="00522264">
        <w:rPr>
          <w:rFonts w:hint="eastAsia"/>
        </w:rPr>
        <w:t>1</w:t>
      </w:r>
      <w:r w:rsidR="00522264">
        <w:rPr>
          <w:rFonts w:hint="eastAsia"/>
        </w:rPr>
        <w:t>顶点数多于</w:t>
      </w:r>
      <w:r w:rsidR="00522264">
        <w:rPr>
          <w:rFonts w:hint="eastAsia"/>
        </w:rPr>
        <w:t>25k</w:t>
      </w:r>
      <w:r w:rsidR="00522264">
        <w:rPr>
          <w:rFonts w:hint="eastAsia"/>
        </w:rPr>
        <w:t>的骨骼动画，</w:t>
      </w:r>
      <w:r w:rsidR="00522264">
        <w:rPr>
          <w:rFonts w:hint="eastAsia"/>
        </w:rPr>
        <w:t>OpenCL</w:t>
      </w:r>
      <w:r w:rsidR="00522264">
        <w:rPr>
          <w:rFonts w:hint="eastAsia"/>
        </w:rPr>
        <w:t>相对</w:t>
      </w:r>
      <w:r w:rsidR="00522264">
        <w:rPr>
          <w:rFonts w:hint="eastAsia"/>
        </w:rPr>
        <w:t>GLSL</w:t>
      </w:r>
      <w:r w:rsidR="00522264">
        <w:rPr>
          <w:rFonts w:hint="eastAsia"/>
        </w:rPr>
        <w:t>的性能降幅</w:t>
      </w:r>
      <w:r w:rsidR="00770246">
        <w:rPr>
          <w:rFonts w:hint="eastAsia"/>
        </w:rPr>
        <w:t>在</w:t>
      </w:r>
      <w:r w:rsidR="00522264">
        <w:rPr>
          <w:rFonts w:hint="eastAsia"/>
        </w:rPr>
        <w:t>3</w:t>
      </w:r>
      <w:r w:rsidR="00A26175">
        <w:rPr>
          <w:rFonts w:hint="eastAsia"/>
        </w:rPr>
        <w:t>0</w:t>
      </w:r>
      <w:r w:rsidR="00770246">
        <w:rPr>
          <w:rFonts w:hint="eastAsia"/>
        </w:rPr>
        <w:t>%</w:t>
      </w:r>
      <w:r w:rsidR="00770246">
        <w:rPr>
          <w:rFonts w:hint="eastAsia"/>
        </w:rPr>
        <w:t>以内</w:t>
      </w:r>
      <w:r w:rsidR="00FA7E3B">
        <w:rPr>
          <w:rFonts w:hint="eastAsia"/>
        </w:rPr>
        <w:t>；</w:t>
      </w:r>
      <w:r w:rsidR="00FA7E3B">
        <w:rPr>
          <w:rFonts w:hint="eastAsia"/>
        </w:rPr>
        <w:t>OpenCL</w:t>
      </w:r>
      <w:r w:rsidR="00FA7E3B">
        <w:rPr>
          <w:rFonts w:hint="eastAsia"/>
        </w:rPr>
        <w:t>相对</w:t>
      </w:r>
      <w:r w:rsidR="00FA7E3B">
        <w:rPr>
          <w:rFonts w:hint="eastAsia"/>
        </w:rPr>
        <w:t>CUDA</w:t>
      </w:r>
      <w:r w:rsidR="00FA7E3B">
        <w:rPr>
          <w:rFonts w:hint="eastAsia"/>
        </w:rPr>
        <w:t>的性能增幅在</w:t>
      </w:r>
      <w:r w:rsidR="00FA7E3B">
        <w:rPr>
          <w:rFonts w:hint="eastAsia"/>
        </w:rPr>
        <w:t>20%~170%</w:t>
      </w:r>
      <w:r w:rsidR="00FA7E3B">
        <w:rPr>
          <w:rFonts w:hint="eastAsia"/>
        </w:rPr>
        <w:t>之间</w:t>
      </w:r>
    </w:p>
    <w:p w:rsidR="000E2D61" w:rsidRDefault="00FA0A94" w:rsidP="00FA0A94">
      <w:pPr>
        <w:pStyle w:val="-6120"/>
      </w:pPr>
      <w:r>
        <w:rPr>
          <w:rFonts w:hint="eastAsia"/>
        </w:rPr>
        <w:t>表</w:t>
      </w:r>
      <w:r w:rsidR="00C375C0">
        <w:rPr>
          <w:rFonts w:hint="eastAsia"/>
        </w:rPr>
        <w:t>1</w:t>
      </w:r>
      <w:r>
        <w:rPr>
          <w:rFonts w:hint="eastAsia"/>
        </w:rPr>
        <w:t xml:space="preserve"> </w:t>
      </w:r>
      <w:r>
        <w:rPr>
          <w:rFonts w:hint="eastAsia"/>
        </w:rPr>
        <w:t>骨骼动画对比</w:t>
      </w:r>
      <w:r>
        <w:rPr>
          <w:rFonts w:hint="eastAsia"/>
        </w:rPr>
        <w:t>16</w:t>
      </w:r>
      <w:r>
        <w:rPr>
          <w:rFonts w:hint="eastAsia"/>
        </w:rPr>
        <w:t>组数据的</w:t>
      </w:r>
      <w:r>
        <w:rPr>
          <w:rFonts w:hint="eastAsia"/>
        </w:rPr>
        <w:t>OpenCL</w:t>
      </w:r>
      <w:r>
        <w:rPr>
          <w:rFonts w:hint="eastAsia"/>
        </w:rPr>
        <w:t>加速比</w:t>
      </w:r>
    </w:p>
    <w:tbl>
      <w:tblPr>
        <w:tblStyle w:val="af0"/>
        <w:tblW w:w="0" w:type="auto"/>
        <w:jc w:val="center"/>
        <w:tblLook w:val="04A0"/>
      </w:tblPr>
      <w:tblGrid>
        <w:gridCol w:w="746"/>
        <w:gridCol w:w="479"/>
        <w:gridCol w:w="516"/>
        <w:gridCol w:w="516"/>
        <w:gridCol w:w="591"/>
      </w:tblGrid>
      <w:tr w:rsidR="000E2D61" w:rsidRPr="000E2D61" w:rsidTr="000E2D61">
        <w:trPr>
          <w:trHeight w:val="153"/>
          <w:jc w:val="center"/>
        </w:trPr>
        <w:tc>
          <w:tcPr>
            <w:tcW w:w="746" w:type="dxa"/>
          </w:tcPr>
          <w:p w:rsidR="000E2D61" w:rsidRDefault="00450241" w:rsidP="00FA0A94">
            <w:pPr>
              <w:pStyle w:val="215"/>
              <w:spacing w:line="240" w:lineRule="exact"/>
              <w:ind w:firstLineChars="150" w:firstLine="225"/>
              <w:rPr>
                <w:rFonts w:ascii="Times New Roman" w:hAnsi="Times New Roman" w:cs="Times New Roman"/>
                <w:sz w:val="15"/>
                <w:szCs w:val="15"/>
              </w:rPr>
            </w:pPr>
            <w:r>
              <w:rPr>
                <w:rFonts w:cs="Times New Roman"/>
                <w:noProof/>
                <w:sz w:val="15"/>
                <w:szCs w:val="15"/>
              </w:rPr>
              <w:pict>
                <v:shapetype id="_x0000_t32" coordsize="21600,21600" o:spt="32" o:oned="t" path="m,l21600,21600e" filled="f">
                  <v:path arrowok="t" fillok="f" o:connecttype="none"/>
                  <o:lock v:ext="edit" shapetype="t"/>
                </v:shapetype>
                <v:shape id="_x0000_s1031" type="#_x0000_t32" style="position:absolute;left:0;text-align:left;margin-left:-5.2pt;margin-top:-.1pt;width:37.4pt;height:36.9pt;z-index:251676672" o:connectortype="straight"/>
              </w:pict>
            </w:r>
            <w:r w:rsidR="000E2D61">
              <w:rPr>
                <w:rFonts w:ascii="Times New Roman" w:hAnsi="Times New Roman" w:cs="Times New Roman" w:hint="eastAsia"/>
                <w:sz w:val="15"/>
                <w:szCs w:val="15"/>
              </w:rPr>
              <w:t>顶点</w:t>
            </w:r>
          </w:p>
          <w:p w:rsidR="000E2D61" w:rsidRDefault="000E2D61" w:rsidP="00FA0A94">
            <w:pPr>
              <w:pStyle w:val="215"/>
              <w:spacing w:line="240" w:lineRule="exact"/>
              <w:ind w:firstLineChars="0" w:firstLine="0"/>
              <w:rPr>
                <w:rFonts w:ascii="Times New Roman" w:hAnsi="Times New Roman" w:cs="Times New Roman"/>
                <w:sz w:val="15"/>
                <w:szCs w:val="15"/>
              </w:rPr>
            </w:pPr>
            <w:r>
              <w:rPr>
                <w:rFonts w:ascii="Times New Roman" w:hAnsi="Times New Roman" w:cs="Times New Roman" w:hint="eastAsia"/>
                <w:sz w:val="15"/>
                <w:szCs w:val="15"/>
              </w:rPr>
              <w:t>骨</w:t>
            </w:r>
            <w:r>
              <w:rPr>
                <w:rFonts w:ascii="Times New Roman" w:hAnsi="Times New Roman" w:cs="Times New Roman" w:hint="eastAsia"/>
                <w:sz w:val="15"/>
                <w:szCs w:val="15"/>
              </w:rPr>
              <w:t xml:space="preserve">   </w:t>
            </w:r>
            <w:r>
              <w:rPr>
                <w:rFonts w:ascii="Times New Roman" w:hAnsi="Times New Roman" w:cs="Times New Roman" w:hint="eastAsia"/>
                <w:sz w:val="15"/>
                <w:szCs w:val="15"/>
              </w:rPr>
              <w:t>数</w:t>
            </w:r>
          </w:p>
          <w:p w:rsidR="000E2D61" w:rsidRPr="000E2D61" w:rsidRDefault="000E2D61" w:rsidP="00FA0A94">
            <w:pPr>
              <w:pStyle w:val="215"/>
              <w:spacing w:line="240" w:lineRule="exact"/>
              <w:ind w:firstLineChars="0" w:firstLine="0"/>
              <w:rPr>
                <w:rFonts w:ascii="Times New Roman" w:hAnsi="Times New Roman" w:cs="Times New Roman"/>
                <w:sz w:val="15"/>
                <w:szCs w:val="15"/>
              </w:rPr>
            </w:pPr>
            <w:r>
              <w:rPr>
                <w:rFonts w:ascii="Times New Roman" w:hAnsi="Times New Roman" w:cs="Times New Roman" w:hint="eastAsia"/>
                <w:sz w:val="15"/>
                <w:szCs w:val="15"/>
              </w:rPr>
              <w:t>骼数</w:t>
            </w:r>
          </w:p>
        </w:tc>
        <w:tc>
          <w:tcPr>
            <w:tcW w:w="479" w:type="dxa"/>
          </w:tcPr>
          <w:p w:rsidR="000E2D61" w:rsidRPr="000E2D61" w:rsidRDefault="000E2D61" w:rsidP="00AE35B8">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25k</w:t>
            </w:r>
          </w:p>
        </w:tc>
        <w:tc>
          <w:tcPr>
            <w:tcW w:w="516" w:type="dxa"/>
          </w:tcPr>
          <w:p w:rsidR="000E2D61" w:rsidRPr="000E2D61" w:rsidRDefault="000E2D61" w:rsidP="00AE35B8">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100k</w:t>
            </w:r>
          </w:p>
        </w:tc>
        <w:tc>
          <w:tcPr>
            <w:tcW w:w="516" w:type="dxa"/>
          </w:tcPr>
          <w:p w:rsidR="000E2D61" w:rsidRPr="000E2D61" w:rsidRDefault="000E2D61" w:rsidP="00AE35B8">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400k</w:t>
            </w:r>
          </w:p>
        </w:tc>
        <w:tc>
          <w:tcPr>
            <w:tcW w:w="591" w:type="dxa"/>
          </w:tcPr>
          <w:p w:rsidR="000E2D61" w:rsidRPr="000E2D61" w:rsidRDefault="000E2D61" w:rsidP="00AE35B8">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1600k</w:t>
            </w:r>
          </w:p>
        </w:tc>
      </w:tr>
      <w:tr w:rsidR="00832E1C" w:rsidRPr="000E2D61" w:rsidTr="000E2D61">
        <w:trPr>
          <w:trHeight w:val="152"/>
          <w:jc w:val="center"/>
        </w:trPr>
        <w:tc>
          <w:tcPr>
            <w:tcW w:w="746" w:type="dxa"/>
          </w:tcPr>
          <w:p w:rsidR="00832E1C" w:rsidRPr="000E2D61" w:rsidRDefault="00832E1C" w:rsidP="00AE35B8">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1</w:t>
            </w:r>
          </w:p>
        </w:tc>
        <w:tc>
          <w:tcPr>
            <w:tcW w:w="479"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1.4 </w:t>
            </w:r>
          </w:p>
        </w:tc>
        <w:tc>
          <w:tcPr>
            <w:tcW w:w="516"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2.5 </w:t>
            </w:r>
          </w:p>
        </w:tc>
        <w:tc>
          <w:tcPr>
            <w:tcW w:w="516"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7.4 </w:t>
            </w:r>
          </w:p>
        </w:tc>
        <w:tc>
          <w:tcPr>
            <w:tcW w:w="591"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7.4 </w:t>
            </w:r>
          </w:p>
        </w:tc>
      </w:tr>
      <w:tr w:rsidR="00832E1C" w:rsidRPr="000E2D61" w:rsidTr="000E2D61">
        <w:trPr>
          <w:trHeight w:val="152"/>
          <w:jc w:val="center"/>
        </w:trPr>
        <w:tc>
          <w:tcPr>
            <w:tcW w:w="746" w:type="dxa"/>
          </w:tcPr>
          <w:p w:rsidR="00832E1C" w:rsidRPr="000E2D61" w:rsidRDefault="00832E1C" w:rsidP="00AE35B8">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2</w:t>
            </w:r>
          </w:p>
        </w:tc>
        <w:tc>
          <w:tcPr>
            <w:tcW w:w="479"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4.1 </w:t>
            </w:r>
          </w:p>
        </w:tc>
        <w:tc>
          <w:tcPr>
            <w:tcW w:w="516"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9.2 </w:t>
            </w:r>
          </w:p>
        </w:tc>
        <w:tc>
          <w:tcPr>
            <w:tcW w:w="516"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14 </w:t>
            </w:r>
          </w:p>
        </w:tc>
        <w:tc>
          <w:tcPr>
            <w:tcW w:w="591"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18 </w:t>
            </w:r>
          </w:p>
        </w:tc>
      </w:tr>
      <w:tr w:rsidR="00832E1C" w:rsidRPr="000E2D61" w:rsidTr="000E2D61">
        <w:trPr>
          <w:trHeight w:val="152"/>
          <w:jc w:val="center"/>
        </w:trPr>
        <w:tc>
          <w:tcPr>
            <w:tcW w:w="746" w:type="dxa"/>
          </w:tcPr>
          <w:p w:rsidR="00832E1C" w:rsidRPr="000E2D61" w:rsidRDefault="00832E1C" w:rsidP="00AE35B8">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3</w:t>
            </w:r>
          </w:p>
        </w:tc>
        <w:tc>
          <w:tcPr>
            <w:tcW w:w="479"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4.2 </w:t>
            </w:r>
          </w:p>
        </w:tc>
        <w:tc>
          <w:tcPr>
            <w:tcW w:w="516"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8.7 </w:t>
            </w:r>
          </w:p>
        </w:tc>
        <w:tc>
          <w:tcPr>
            <w:tcW w:w="516"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15 </w:t>
            </w:r>
          </w:p>
        </w:tc>
        <w:tc>
          <w:tcPr>
            <w:tcW w:w="591"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20 </w:t>
            </w:r>
          </w:p>
        </w:tc>
      </w:tr>
      <w:tr w:rsidR="00832E1C" w:rsidRPr="000E2D61" w:rsidTr="000E2D61">
        <w:trPr>
          <w:trHeight w:val="158"/>
          <w:jc w:val="center"/>
        </w:trPr>
        <w:tc>
          <w:tcPr>
            <w:tcW w:w="746" w:type="dxa"/>
          </w:tcPr>
          <w:p w:rsidR="00832E1C" w:rsidRPr="000E2D61" w:rsidRDefault="00832E1C" w:rsidP="00AE35B8">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4</w:t>
            </w:r>
          </w:p>
        </w:tc>
        <w:tc>
          <w:tcPr>
            <w:tcW w:w="479"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5.3 </w:t>
            </w:r>
          </w:p>
        </w:tc>
        <w:tc>
          <w:tcPr>
            <w:tcW w:w="516"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12 </w:t>
            </w:r>
          </w:p>
        </w:tc>
        <w:tc>
          <w:tcPr>
            <w:tcW w:w="516"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16 </w:t>
            </w:r>
          </w:p>
        </w:tc>
        <w:tc>
          <w:tcPr>
            <w:tcW w:w="591"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21 </w:t>
            </w:r>
          </w:p>
        </w:tc>
      </w:tr>
    </w:tbl>
    <w:p w:rsidR="00FA0A94" w:rsidRDefault="00FA0A94" w:rsidP="00FA0A94">
      <w:pPr>
        <w:pStyle w:val="-6120"/>
      </w:pPr>
      <w:r>
        <w:rPr>
          <w:rFonts w:hint="eastAsia"/>
        </w:rPr>
        <w:t>表</w:t>
      </w:r>
      <w:r w:rsidR="00C375C0">
        <w:rPr>
          <w:rFonts w:hint="eastAsia"/>
        </w:rPr>
        <w:t>2</w:t>
      </w:r>
      <w:r>
        <w:rPr>
          <w:rFonts w:hint="eastAsia"/>
        </w:rPr>
        <w:t xml:space="preserve"> </w:t>
      </w:r>
      <w:r>
        <w:rPr>
          <w:rFonts w:hint="eastAsia"/>
        </w:rPr>
        <w:t>骨骼动画对比</w:t>
      </w:r>
      <w:r>
        <w:rPr>
          <w:rFonts w:hint="eastAsia"/>
        </w:rPr>
        <w:t>16</w:t>
      </w:r>
      <w:r>
        <w:rPr>
          <w:rFonts w:hint="eastAsia"/>
        </w:rPr>
        <w:t>组数据的</w:t>
      </w:r>
      <w:r>
        <w:rPr>
          <w:rFonts w:hint="eastAsia"/>
        </w:rPr>
        <w:t>OpenCL</w:t>
      </w:r>
      <w:r w:rsidR="00F67284">
        <w:rPr>
          <w:rFonts w:hint="eastAsia"/>
        </w:rPr>
        <w:t>与</w:t>
      </w:r>
      <w:r w:rsidR="00F67284">
        <w:rPr>
          <w:rFonts w:hint="eastAsia"/>
        </w:rPr>
        <w:t>CUDA</w:t>
      </w:r>
      <w:r w:rsidR="00F67284">
        <w:rPr>
          <w:rFonts w:hint="eastAsia"/>
        </w:rPr>
        <w:t>和</w:t>
      </w:r>
      <w:r w:rsidR="00F67284">
        <w:rPr>
          <w:rFonts w:hint="eastAsia"/>
        </w:rPr>
        <w:t>GLSL</w:t>
      </w:r>
      <w:r w:rsidR="00036E8C">
        <w:rPr>
          <w:rFonts w:hint="eastAsia"/>
        </w:rPr>
        <w:t>的加速比增幅</w:t>
      </w:r>
    </w:p>
    <w:tbl>
      <w:tblPr>
        <w:tblStyle w:val="af0"/>
        <w:tblW w:w="0" w:type="auto"/>
        <w:jc w:val="center"/>
        <w:tblLook w:val="04A0"/>
      </w:tblPr>
      <w:tblGrid>
        <w:gridCol w:w="746"/>
        <w:gridCol w:w="746"/>
        <w:gridCol w:w="541"/>
        <w:gridCol w:w="566"/>
        <w:gridCol w:w="566"/>
        <w:gridCol w:w="591"/>
      </w:tblGrid>
      <w:tr w:rsidR="00A73580" w:rsidRPr="000E2D61" w:rsidTr="00E54CCF">
        <w:trPr>
          <w:trHeight w:val="153"/>
          <w:jc w:val="center"/>
        </w:trPr>
        <w:tc>
          <w:tcPr>
            <w:tcW w:w="746" w:type="dxa"/>
          </w:tcPr>
          <w:p w:rsidR="00A73580" w:rsidRDefault="00A73580" w:rsidP="00B16DFD">
            <w:pPr>
              <w:pStyle w:val="215"/>
              <w:spacing w:line="240" w:lineRule="exact"/>
              <w:ind w:firstLineChars="150" w:firstLine="225"/>
              <w:rPr>
                <w:rFonts w:cs="Times New Roman"/>
                <w:noProof/>
                <w:sz w:val="15"/>
                <w:szCs w:val="15"/>
              </w:rPr>
            </w:pPr>
          </w:p>
        </w:tc>
        <w:tc>
          <w:tcPr>
            <w:tcW w:w="746" w:type="dxa"/>
          </w:tcPr>
          <w:p w:rsidR="00A73580" w:rsidRDefault="00450241" w:rsidP="00B16DFD">
            <w:pPr>
              <w:pStyle w:val="215"/>
              <w:spacing w:line="240" w:lineRule="exact"/>
              <w:ind w:firstLineChars="150" w:firstLine="225"/>
              <w:rPr>
                <w:rFonts w:ascii="Times New Roman" w:hAnsi="Times New Roman" w:cs="Times New Roman"/>
                <w:sz w:val="15"/>
                <w:szCs w:val="15"/>
              </w:rPr>
            </w:pPr>
            <w:r>
              <w:rPr>
                <w:rFonts w:cs="Times New Roman"/>
                <w:noProof/>
                <w:sz w:val="15"/>
                <w:szCs w:val="15"/>
              </w:rPr>
              <w:pict>
                <v:shape id="_x0000_s1033" type="#_x0000_t32" style="position:absolute;left:0;text-align:left;margin-left:-5.2pt;margin-top:-.1pt;width:37.4pt;height:36.9pt;z-index:251695104;mso-position-horizontal-relative:text;mso-position-vertical-relative:text" o:connectortype="straight"/>
              </w:pict>
            </w:r>
            <w:r w:rsidR="00A73580">
              <w:rPr>
                <w:rFonts w:ascii="Times New Roman" w:hAnsi="Times New Roman" w:cs="Times New Roman" w:hint="eastAsia"/>
                <w:sz w:val="15"/>
                <w:szCs w:val="15"/>
              </w:rPr>
              <w:t>顶点</w:t>
            </w:r>
          </w:p>
          <w:p w:rsidR="00A73580" w:rsidRDefault="00A73580" w:rsidP="00B16DFD">
            <w:pPr>
              <w:pStyle w:val="215"/>
              <w:spacing w:line="240" w:lineRule="exact"/>
              <w:ind w:firstLineChars="0" w:firstLine="0"/>
              <w:rPr>
                <w:rFonts w:ascii="Times New Roman" w:hAnsi="Times New Roman" w:cs="Times New Roman"/>
                <w:sz w:val="15"/>
                <w:szCs w:val="15"/>
              </w:rPr>
            </w:pPr>
            <w:r>
              <w:rPr>
                <w:rFonts w:ascii="Times New Roman" w:hAnsi="Times New Roman" w:cs="Times New Roman" w:hint="eastAsia"/>
                <w:sz w:val="15"/>
                <w:szCs w:val="15"/>
              </w:rPr>
              <w:t>骨</w:t>
            </w:r>
            <w:r>
              <w:rPr>
                <w:rFonts w:ascii="Times New Roman" w:hAnsi="Times New Roman" w:cs="Times New Roman" w:hint="eastAsia"/>
                <w:sz w:val="15"/>
                <w:szCs w:val="15"/>
              </w:rPr>
              <w:t xml:space="preserve">   </w:t>
            </w:r>
            <w:r>
              <w:rPr>
                <w:rFonts w:ascii="Times New Roman" w:hAnsi="Times New Roman" w:cs="Times New Roman" w:hint="eastAsia"/>
                <w:sz w:val="15"/>
                <w:szCs w:val="15"/>
              </w:rPr>
              <w:t>数</w:t>
            </w:r>
          </w:p>
          <w:p w:rsidR="00A73580" w:rsidRPr="000E2D61" w:rsidRDefault="00A73580" w:rsidP="00B16DFD">
            <w:pPr>
              <w:pStyle w:val="215"/>
              <w:spacing w:line="240" w:lineRule="exact"/>
              <w:ind w:firstLineChars="0" w:firstLine="0"/>
              <w:rPr>
                <w:rFonts w:ascii="Times New Roman" w:hAnsi="Times New Roman" w:cs="Times New Roman"/>
                <w:sz w:val="15"/>
                <w:szCs w:val="15"/>
              </w:rPr>
            </w:pPr>
            <w:r>
              <w:rPr>
                <w:rFonts w:ascii="Times New Roman" w:hAnsi="Times New Roman" w:cs="Times New Roman" w:hint="eastAsia"/>
                <w:sz w:val="15"/>
                <w:szCs w:val="15"/>
              </w:rPr>
              <w:t>骼数</w:t>
            </w:r>
          </w:p>
        </w:tc>
        <w:tc>
          <w:tcPr>
            <w:tcW w:w="541" w:type="dxa"/>
          </w:tcPr>
          <w:p w:rsidR="00A73580" w:rsidRPr="000E2D61" w:rsidRDefault="00A73580" w:rsidP="00B16DFD">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25k</w:t>
            </w:r>
          </w:p>
        </w:tc>
        <w:tc>
          <w:tcPr>
            <w:tcW w:w="566" w:type="dxa"/>
          </w:tcPr>
          <w:p w:rsidR="00A73580" w:rsidRPr="000E2D61" w:rsidRDefault="00A73580" w:rsidP="00B16DFD">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100k</w:t>
            </w:r>
          </w:p>
        </w:tc>
        <w:tc>
          <w:tcPr>
            <w:tcW w:w="566" w:type="dxa"/>
          </w:tcPr>
          <w:p w:rsidR="00A73580" w:rsidRPr="000E2D61" w:rsidRDefault="00A73580" w:rsidP="00B16DFD">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400k</w:t>
            </w:r>
          </w:p>
        </w:tc>
        <w:tc>
          <w:tcPr>
            <w:tcW w:w="591" w:type="dxa"/>
          </w:tcPr>
          <w:p w:rsidR="00A73580" w:rsidRPr="000E2D61" w:rsidRDefault="00A73580" w:rsidP="00B16DFD">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1600k</w:t>
            </w:r>
          </w:p>
        </w:tc>
      </w:tr>
      <w:tr w:rsidR="00FA7E3B" w:rsidRPr="00D52A40" w:rsidTr="00E54CCF">
        <w:trPr>
          <w:trHeight w:val="152"/>
          <w:jc w:val="center"/>
        </w:trPr>
        <w:tc>
          <w:tcPr>
            <w:tcW w:w="746" w:type="dxa"/>
            <w:vMerge w:val="restart"/>
          </w:tcPr>
          <w:p w:rsidR="00FA7E3B" w:rsidRDefault="00FA7E3B" w:rsidP="008045B1">
            <w:pPr>
              <w:pStyle w:val="215"/>
              <w:ind w:firstLineChars="0" w:firstLine="0"/>
              <w:jc w:val="center"/>
              <w:rPr>
                <w:rFonts w:cs="Times New Roman"/>
                <w:sz w:val="15"/>
                <w:szCs w:val="15"/>
              </w:rPr>
            </w:pPr>
            <w:r>
              <w:rPr>
                <w:rFonts w:cs="Times New Roman" w:hint="eastAsia"/>
                <w:sz w:val="15"/>
                <w:szCs w:val="15"/>
              </w:rPr>
              <w:t>OpenCL</w:t>
            </w:r>
          </w:p>
          <w:p w:rsidR="00FA7E3B" w:rsidRDefault="00FA7E3B" w:rsidP="008045B1">
            <w:pPr>
              <w:pStyle w:val="215"/>
              <w:ind w:firstLineChars="0" w:firstLine="0"/>
              <w:jc w:val="center"/>
              <w:rPr>
                <w:rFonts w:cs="Times New Roman"/>
                <w:sz w:val="15"/>
                <w:szCs w:val="15"/>
              </w:rPr>
            </w:pPr>
            <w:r>
              <w:rPr>
                <w:rFonts w:cs="Times New Roman" w:hint="eastAsia"/>
                <w:sz w:val="15"/>
                <w:szCs w:val="15"/>
              </w:rPr>
              <w:t>vs</w:t>
            </w:r>
          </w:p>
          <w:p w:rsidR="00FA7E3B" w:rsidRPr="000E2D61" w:rsidRDefault="00FA7E3B" w:rsidP="008045B1">
            <w:pPr>
              <w:pStyle w:val="215"/>
              <w:ind w:firstLineChars="0" w:firstLine="0"/>
              <w:jc w:val="center"/>
              <w:rPr>
                <w:rFonts w:cs="Times New Roman"/>
                <w:sz w:val="15"/>
                <w:szCs w:val="15"/>
              </w:rPr>
            </w:pPr>
            <w:r>
              <w:rPr>
                <w:rFonts w:cs="Times New Roman" w:hint="eastAsia"/>
                <w:sz w:val="15"/>
                <w:szCs w:val="15"/>
              </w:rPr>
              <w:t>CUDA</w:t>
            </w:r>
          </w:p>
        </w:tc>
        <w:tc>
          <w:tcPr>
            <w:tcW w:w="746" w:type="dxa"/>
          </w:tcPr>
          <w:p w:rsidR="00FA7E3B" w:rsidRPr="000E2D61" w:rsidRDefault="00FA7E3B" w:rsidP="00B16DFD">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1</w:t>
            </w:r>
          </w:p>
        </w:tc>
        <w:tc>
          <w:tcPr>
            <w:tcW w:w="541"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21%</w:t>
            </w:r>
          </w:p>
        </w:tc>
        <w:tc>
          <w:tcPr>
            <w:tcW w:w="566"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107%</w:t>
            </w:r>
          </w:p>
        </w:tc>
        <w:tc>
          <w:tcPr>
            <w:tcW w:w="566"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142%</w:t>
            </w:r>
          </w:p>
        </w:tc>
        <w:tc>
          <w:tcPr>
            <w:tcW w:w="591"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172%</w:t>
            </w:r>
          </w:p>
        </w:tc>
      </w:tr>
      <w:tr w:rsidR="00FA7E3B" w:rsidRPr="00D52A40" w:rsidTr="00E54CCF">
        <w:trPr>
          <w:trHeight w:val="152"/>
          <w:jc w:val="center"/>
        </w:trPr>
        <w:tc>
          <w:tcPr>
            <w:tcW w:w="746" w:type="dxa"/>
            <w:vMerge/>
          </w:tcPr>
          <w:p w:rsidR="00FA7E3B" w:rsidRPr="000E2D61" w:rsidRDefault="00FA7E3B" w:rsidP="00B16DFD">
            <w:pPr>
              <w:pStyle w:val="215"/>
              <w:ind w:firstLineChars="0" w:firstLine="0"/>
              <w:rPr>
                <w:rFonts w:cs="Times New Roman"/>
                <w:sz w:val="15"/>
                <w:szCs w:val="15"/>
              </w:rPr>
            </w:pPr>
          </w:p>
        </w:tc>
        <w:tc>
          <w:tcPr>
            <w:tcW w:w="746" w:type="dxa"/>
          </w:tcPr>
          <w:p w:rsidR="00FA7E3B" w:rsidRPr="000E2D61" w:rsidRDefault="00FA7E3B" w:rsidP="00B16DFD">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2</w:t>
            </w:r>
          </w:p>
        </w:tc>
        <w:tc>
          <w:tcPr>
            <w:tcW w:w="541"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21%</w:t>
            </w:r>
          </w:p>
        </w:tc>
        <w:tc>
          <w:tcPr>
            <w:tcW w:w="566"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117%</w:t>
            </w:r>
          </w:p>
        </w:tc>
        <w:tc>
          <w:tcPr>
            <w:tcW w:w="566"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82%</w:t>
            </w:r>
          </w:p>
        </w:tc>
        <w:tc>
          <w:tcPr>
            <w:tcW w:w="591"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122%</w:t>
            </w:r>
          </w:p>
        </w:tc>
      </w:tr>
      <w:tr w:rsidR="00FA7E3B" w:rsidRPr="00D52A40" w:rsidTr="00E54CCF">
        <w:trPr>
          <w:trHeight w:val="152"/>
          <w:jc w:val="center"/>
        </w:trPr>
        <w:tc>
          <w:tcPr>
            <w:tcW w:w="746" w:type="dxa"/>
            <w:vMerge/>
          </w:tcPr>
          <w:p w:rsidR="00FA7E3B" w:rsidRPr="000E2D61" w:rsidRDefault="00FA7E3B" w:rsidP="00B16DFD">
            <w:pPr>
              <w:pStyle w:val="215"/>
              <w:ind w:firstLineChars="0" w:firstLine="0"/>
              <w:rPr>
                <w:rFonts w:cs="Times New Roman"/>
                <w:sz w:val="15"/>
                <w:szCs w:val="15"/>
              </w:rPr>
            </w:pPr>
          </w:p>
        </w:tc>
        <w:tc>
          <w:tcPr>
            <w:tcW w:w="746" w:type="dxa"/>
          </w:tcPr>
          <w:p w:rsidR="00FA7E3B" w:rsidRPr="000E2D61" w:rsidRDefault="00FA7E3B" w:rsidP="00B16DFD">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3</w:t>
            </w:r>
          </w:p>
        </w:tc>
        <w:tc>
          <w:tcPr>
            <w:tcW w:w="541"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11%</w:t>
            </w:r>
          </w:p>
        </w:tc>
        <w:tc>
          <w:tcPr>
            <w:tcW w:w="566"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28%</w:t>
            </w:r>
          </w:p>
        </w:tc>
        <w:tc>
          <w:tcPr>
            <w:tcW w:w="566"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76%</w:t>
            </w:r>
          </w:p>
        </w:tc>
        <w:tc>
          <w:tcPr>
            <w:tcW w:w="591"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98%</w:t>
            </w:r>
          </w:p>
        </w:tc>
      </w:tr>
      <w:tr w:rsidR="00FA7E3B" w:rsidRPr="00D52A40" w:rsidTr="00E54CCF">
        <w:trPr>
          <w:trHeight w:val="158"/>
          <w:jc w:val="center"/>
        </w:trPr>
        <w:tc>
          <w:tcPr>
            <w:tcW w:w="746" w:type="dxa"/>
            <w:vMerge/>
          </w:tcPr>
          <w:p w:rsidR="00FA7E3B" w:rsidRPr="000E2D61" w:rsidRDefault="00FA7E3B" w:rsidP="00B16DFD">
            <w:pPr>
              <w:pStyle w:val="215"/>
              <w:ind w:firstLineChars="0" w:firstLine="0"/>
              <w:rPr>
                <w:rFonts w:cs="Times New Roman"/>
                <w:sz w:val="15"/>
                <w:szCs w:val="15"/>
              </w:rPr>
            </w:pPr>
          </w:p>
        </w:tc>
        <w:tc>
          <w:tcPr>
            <w:tcW w:w="746" w:type="dxa"/>
          </w:tcPr>
          <w:p w:rsidR="00FA7E3B" w:rsidRPr="000E2D61" w:rsidRDefault="00FA7E3B" w:rsidP="00B16DFD">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4</w:t>
            </w:r>
          </w:p>
        </w:tc>
        <w:tc>
          <w:tcPr>
            <w:tcW w:w="541"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14%</w:t>
            </w:r>
          </w:p>
        </w:tc>
        <w:tc>
          <w:tcPr>
            <w:tcW w:w="566"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51%</w:t>
            </w:r>
          </w:p>
        </w:tc>
        <w:tc>
          <w:tcPr>
            <w:tcW w:w="566"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45%</w:t>
            </w:r>
          </w:p>
        </w:tc>
        <w:tc>
          <w:tcPr>
            <w:tcW w:w="591"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77%</w:t>
            </w:r>
          </w:p>
        </w:tc>
      </w:tr>
      <w:tr w:rsidR="00FA7E3B" w:rsidRPr="00D52A40" w:rsidTr="00E54CCF">
        <w:trPr>
          <w:trHeight w:val="158"/>
          <w:jc w:val="center"/>
        </w:trPr>
        <w:tc>
          <w:tcPr>
            <w:tcW w:w="746" w:type="dxa"/>
            <w:vMerge w:val="restart"/>
          </w:tcPr>
          <w:p w:rsidR="00FA7E3B" w:rsidRDefault="00FA7E3B" w:rsidP="008045B1">
            <w:pPr>
              <w:pStyle w:val="215"/>
              <w:ind w:firstLineChars="0" w:firstLine="0"/>
              <w:jc w:val="center"/>
              <w:rPr>
                <w:rFonts w:cs="Times New Roman"/>
                <w:sz w:val="15"/>
                <w:szCs w:val="15"/>
              </w:rPr>
            </w:pPr>
            <w:r>
              <w:rPr>
                <w:rFonts w:cs="Times New Roman" w:hint="eastAsia"/>
                <w:sz w:val="15"/>
                <w:szCs w:val="15"/>
              </w:rPr>
              <w:t>OpenCL</w:t>
            </w:r>
          </w:p>
          <w:p w:rsidR="00FA7E3B" w:rsidRDefault="00FA7E3B" w:rsidP="008045B1">
            <w:pPr>
              <w:pStyle w:val="215"/>
              <w:ind w:firstLineChars="0" w:firstLine="0"/>
              <w:jc w:val="center"/>
              <w:rPr>
                <w:rFonts w:cs="Times New Roman"/>
                <w:sz w:val="15"/>
                <w:szCs w:val="15"/>
              </w:rPr>
            </w:pPr>
            <w:r>
              <w:rPr>
                <w:rFonts w:cs="Times New Roman" w:hint="eastAsia"/>
                <w:sz w:val="15"/>
                <w:szCs w:val="15"/>
              </w:rPr>
              <w:t>vs</w:t>
            </w:r>
          </w:p>
          <w:p w:rsidR="00FA7E3B" w:rsidRPr="000E2D61" w:rsidRDefault="00FA7E3B" w:rsidP="008045B1">
            <w:pPr>
              <w:pStyle w:val="215"/>
              <w:ind w:firstLineChars="0" w:firstLine="0"/>
              <w:jc w:val="center"/>
              <w:rPr>
                <w:rFonts w:cs="Times New Roman"/>
                <w:sz w:val="15"/>
                <w:szCs w:val="15"/>
              </w:rPr>
            </w:pPr>
            <w:r>
              <w:rPr>
                <w:rFonts w:cs="Times New Roman" w:hint="eastAsia"/>
                <w:sz w:val="15"/>
                <w:szCs w:val="15"/>
              </w:rPr>
              <w:t>GLSL</w:t>
            </w:r>
          </w:p>
        </w:tc>
        <w:tc>
          <w:tcPr>
            <w:tcW w:w="746" w:type="dxa"/>
          </w:tcPr>
          <w:p w:rsidR="00FA7E3B" w:rsidRPr="000E2D61" w:rsidRDefault="00FA7E3B" w:rsidP="00B16DFD">
            <w:pPr>
              <w:pStyle w:val="215"/>
              <w:ind w:firstLineChars="0" w:firstLine="0"/>
              <w:rPr>
                <w:rFonts w:cs="Times New Roman"/>
                <w:sz w:val="15"/>
                <w:szCs w:val="15"/>
              </w:rPr>
            </w:pPr>
            <w:r>
              <w:rPr>
                <w:rFonts w:cs="Times New Roman" w:hint="eastAsia"/>
                <w:sz w:val="15"/>
                <w:szCs w:val="15"/>
              </w:rPr>
              <w:t>1</w:t>
            </w:r>
          </w:p>
        </w:tc>
        <w:tc>
          <w:tcPr>
            <w:tcW w:w="541"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-70%</w:t>
            </w:r>
          </w:p>
        </w:tc>
        <w:tc>
          <w:tcPr>
            <w:tcW w:w="566"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-71%</w:t>
            </w:r>
          </w:p>
        </w:tc>
        <w:tc>
          <w:tcPr>
            <w:tcW w:w="566"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-6%</w:t>
            </w:r>
          </w:p>
        </w:tc>
        <w:tc>
          <w:tcPr>
            <w:tcW w:w="591"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-14%</w:t>
            </w:r>
          </w:p>
        </w:tc>
      </w:tr>
      <w:tr w:rsidR="00FA7E3B" w:rsidRPr="00D52A40" w:rsidTr="00E54CCF">
        <w:trPr>
          <w:trHeight w:val="158"/>
          <w:jc w:val="center"/>
        </w:trPr>
        <w:tc>
          <w:tcPr>
            <w:tcW w:w="746" w:type="dxa"/>
            <w:vMerge/>
          </w:tcPr>
          <w:p w:rsidR="00FA7E3B" w:rsidRPr="000E2D61" w:rsidRDefault="00FA7E3B" w:rsidP="00B16DFD">
            <w:pPr>
              <w:pStyle w:val="215"/>
              <w:ind w:firstLineChars="0" w:firstLine="0"/>
              <w:rPr>
                <w:rFonts w:cs="Times New Roman"/>
                <w:sz w:val="15"/>
                <w:szCs w:val="15"/>
              </w:rPr>
            </w:pPr>
          </w:p>
        </w:tc>
        <w:tc>
          <w:tcPr>
            <w:tcW w:w="746" w:type="dxa"/>
          </w:tcPr>
          <w:p w:rsidR="00FA7E3B" w:rsidRPr="000E2D61" w:rsidRDefault="00FA7E3B" w:rsidP="00B16DFD">
            <w:pPr>
              <w:pStyle w:val="215"/>
              <w:ind w:firstLineChars="0" w:firstLine="0"/>
              <w:rPr>
                <w:rFonts w:cs="Times New Roman"/>
                <w:sz w:val="15"/>
                <w:szCs w:val="15"/>
              </w:rPr>
            </w:pPr>
            <w:r>
              <w:rPr>
                <w:rFonts w:cs="Times New Roman" w:hint="eastAsia"/>
                <w:sz w:val="15"/>
                <w:szCs w:val="15"/>
              </w:rPr>
              <w:t>2</w:t>
            </w:r>
          </w:p>
        </w:tc>
        <w:tc>
          <w:tcPr>
            <w:tcW w:w="541"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-67%</w:t>
            </w:r>
          </w:p>
        </w:tc>
        <w:tc>
          <w:tcPr>
            <w:tcW w:w="566"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-4%</w:t>
            </w:r>
          </w:p>
        </w:tc>
        <w:tc>
          <w:tcPr>
            <w:tcW w:w="566"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-27%</w:t>
            </w:r>
          </w:p>
        </w:tc>
        <w:tc>
          <w:tcPr>
            <w:tcW w:w="591"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-28%</w:t>
            </w:r>
          </w:p>
        </w:tc>
      </w:tr>
      <w:tr w:rsidR="00FA7E3B" w:rsidRPr="00D52A40" w:rsidTr="00E54CCF">
        <w:trPr>
          <w:trHeight w:val="158"/>
          <w:jc w:val="center"/>
        </w:trPr>
        <w:tc>
          <w:tcPr>
            <w:tcW w:w="746" w:type="dxa"/>
            <w:vMerge/>
          </w:tcPr>
          <w:p w:rsidR="00FA7E3B" w:rsidRPr="000E2D61" w:rsidRDefault="00FA7E3B" w:rsidP="00B16DFD">
            <w:pPr>
              <w:pStyle w:val="215"/>
              <w:ind w:firstLineChars="0" w:firstLine="0"/>
              <w:rPr>
                <w:rFonts w:cs="Times New Roman"/>
                <w:sz w:val="15"/>
                <w:szCs w:val="15"/>
              </w:rPr>
            </w:pPr>
          </w:p>
        </w:tc>
        <w:tc>
          <w:tcPr>
            <w:tcW w:w="746" w:type="dxa"/>
          </w:tcPr>
          <w:p w:rsidR="00FA7E3B" w:rsidRPr="000E2D61" w:rsidRDefault="00FA7E3B" w:rsidP="00B16DFD">
            <w:pPr>
              <w:pStyle w:val="215"/>
              <w:ind w:firstLineChars="0" w:firstLine="0"/>
              <w:rPr>
                <w:rFonts w:cs="Times New Roman"/>
                <w:sz w:val="15"/>
                <w:szCs w:val="15"/>
              </w:rPr>
            </w:pPr>
            <w:r>
              <w:rPr>
                <w:rFonts w:cs="Times New Roman" w:hint="eastAsia"/>
                <w:sz w:val="15"/>
                <w:szCs w:val="15"/>
              </w:rPr>
              <w:t>3</w:t>
            </w:r>
          </w:p>
        </w:tc>
        <w:tc>
          <w:tcPr>
            <w:tcW w:w="541"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-68%</w:t>
            </w:r>
          </w:p>
        </w:tc>
        <w:tc>
          <w:tcPr>
            <w:tcW w:w="566"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-17%</w:t>
            </w:r>
          </w:p>
        </w:tc>
        <w:tc>
          <w:tcPr>
            <w:tcW w:w="566"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-24%</w:t>
            </w:r>
          </w:p>
        </w:tc>
        <w:tc>
          <w:tcPr>
            <w:tcW w:w="591"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-20%</w:t>
            </w:r>
          </w:p>
        </w:tc>
      </w:tr>
      <w:tr w:rsidR="00FA7E3B" w:rsidRPr="00D52A40" w:rsidTr="00E54CCF">
        <w:trPr>
          <w:trHeight w:val="158"/>
          <w:jc w:val="center"/>
        </w:trPr>
        <w:tc>
          <w:tcPr>
            <w:tcW w:w="746" w:type="dxa"/>
            <w:vMerge/>
          </w:tcPr>
          <w:p w:rsidR="00FA7E3B" w:rsidRPr="000E2D61" w:rsidRDefault="00FA7E3B" w:rsidP="00B16DFD">
            <w:pPr>
              <w:pStyle w:val="215"/>
              <w:ind w:firstLineChars="0" w:firstLine="0"/>
              <w:rPr>
                <w:rFonts w:cs="Times New Roman"/>
                <w:sz w:val="15"/>
                <w:szCs w:val="15"/>
              </w:rPr>
            </w:pPr>
          </w:p>
        </w:tc>
        <w:tc>
          <w:tcPr>
            <w:tcW w:w="746" w:type="dxa"/>
          </w:tcPr>
          <w:p w:rsidR="00FA7E3B" w:rsidRPr="000E2D61" w:rsidRDefault="00FA7E3B" w:rsidP="00B16DFD">
            <w:pPr>
              <w:pStyle w:val="215"/>
              <w:ind w:firstLineChars="0" w:firstLine="0"/>
              <w:rPr>
                <w:rFonts w:cs="Times New Roman"/>
                <w:sz w:val="15"/>
                <w:szCs w:val="15"/>
              </w:rPr>
            </w:pPr>
            <w:r>
              <w:rPr>
                <w:rFonts w:cs="Times New Roman" w:hint="eastAsia"/>
                <w:sz w:val="15"/>
                <w:szCs w:val="15"/>
              </w:rPr>
              <w:t>4</w:t>
            </w:r>
          </w:p>
        </w:tc>
        <w:tc>
          <w:tcPr>
            <w:tcW w:w="541"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-65%</w:t>
            </w:r>
          </w:p>
        </w:tc>
        <w:tc>
          <w:tcPr>
            <w:tcW w:w="566"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0%</w:t>
            </w:r>
          </w:p>
        </w:tc>
        <w:tc>
          <w:tcPr>
            <w:tcW w:w="566"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-22%</w:t>
            </w:r>
          </w:p>
        </w:tc>
        <w:tc>
          <w:tcPr>
            <w:tcW w:w="591"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-17%</w:t>
            </w:r>
          </w:p>
        </w:tc>
      </w:tr>
    </w:tbl>
    <w:p w:rsidR="000B0976" w:rsidRPr="00507BE9" w:rsidRDefault="000B0976" w:rsidP="000F007F">
      <w:pPr>
        <w:pStyle w:val="215"/>
        <w:spacing w:line="180" w:lineRule="exact"/>
        <w:ind w:firstLine="360"/>
      </w:pPr>
    </w:p>
    <w:p w:rsidR="006754FE" w:rsidRPr="007134A4" w:rsidRDefault="00021CD9" w:rsidP="00D37838">
      <w:pPr>
        <w:pStyle w:val="16615"/>
        <w:numPr>
          <w:ilvl w:val="0"/>
          <w:numId w:val="29"/>
        </w:numPr>
      </w:pPr>
      <w:r>
        <w:rPr>
          <w:rFonts w:hint="eastAsia"/>
          <w:noProof/>
        </w:rPr>
        <w:drawing>
          <wp:anchor distT="152400" distB="152400" distL="114300" distR="114300" simplePos="0" relativeHeight="251700224" behindDoc="0" locked="0" layoutInCell="1" allowOverlap="1">
            <wp:simplePos x="0" y="0"/>
            <wp:positionH relativeFrom="column">
              <wp:posOffset>-2997200</wp:posOffset>
            </wp:positionH>
            <wp:positionV relativeFrom="paragraph">
              <wp:posOffset>1777365</wp:posOffset>
            </wp:positionV>
            <wp:extent cx="2392045" cy="1353185"/>
            <wp:effectExtent l="19050" t="0" r="27305" b="0"/>
            <wp:wrapTopAndBottom/>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6754FE">
        <w:rPr>
          <w:rFonts w:hint="eastAsia"/>
        </w:rPr>
        <w:t>结论</w:t>
      </w:r>
    </w:p>
    <w:p w:rsidR="004C5776" w:rsidRDefault="00B40B58" w:rsidP="00AE69C3">
      <w:pPr>
        <w:pStyle w:val="215"/>
        <w:ind w:firstLine="360"/>
        <w:rPr>
          <w:rFonts w:ascii="宋体"/>
          <w:kern w:val="0"/>
          <w:sz w:val="24"/>
        </w:rPr>
      </w:pPr>
      <w:r w:rsidRPr="003328BA">
        <w:rPr>
          <w:rFonts w:hint="eastAsia"/>
        </w:rPr>
        <w:t>现有</w:t>
      </w:r>
      <w:r>
        <w:rPr>
          <w:rFonts w:hint="eastAsia"/>
        </w:rPr>
        <w:t>GPGPU</w:t>
      </w:r>
      <w:r w:rsidRPr="003328BA">
        <w:rPr>
          <w:rFonts w:hint="eastAsia"/>
        </w:rPr>
        <w:t>骨骼动画矩阵调色板算法基于</w:t>
      </w:r>
      <w:r>
        <w:rPr>
          <w:rFonts w:hint="eastAsia"/>
        </w:rPr>
        <w:t>2</w:t>
      </w:r>
      <w:r>
        <w:rPr>
          <w:rFonts w:hint="eastAsia"/>
        </w:rPr>
        <w:t>种</w:t>
      </w:r>
      <w:r>
        <w:rPr>
          <w:rFonts w:hint="eastAsia"/>
        </w:rPr>
        <w:t>API</w:t>
      </w:r>
      <w:r>
        <w:rPr>
          <w:rFonts w:hint="eastAsia"/>
        </w:rPr>
        <w:t>——</w:t>
      </w:r>
      <w:r w:rsidRPr="003328BA">
        <w:rPr>
          <w:rFonts w:hint="eastAsia"/>
        </w:rPr>
        <w:t>图形库</w:t>
      </w:r>
      <w:r w:rsidRPr="003328BA">
        <w:rPr>
          <w:rFonts w:hint="eastAsia"/>
        </w:rPr>
        <w:t>OpenGL</w:t>
      </w:r>
      <w:r w:rsidRPr="003328BA">
        <w:rPr>
          <w:rFonts w:hint="eastAsia"/>
        </w:rPr>
        <w:t>的扩展接口</w:t>
      </w:r>
      <w:r w:rsidRPr="003328BA">
        <w:rPr>
          <w:rFonts w:hint="eastAsia"/>
        </w:rPr>
        <w:t>GLSL</w:t>
      </w:r>
      <w:r>
        <w:rPr>
          <w:rFonts w:hint="eastAsia"/>
        </w:rPr>
        <w:t>以及</w:t>
      </w:r>
      <w:r>
        <w:rPr>
          <w:rFonts w:hint="eastAsia"/>
        </w:rPr>
        <w:t>NVIDIA CUDA</w:t>
      </w:r>
      <w:r w:rsidRPr="003328BA">
        <w:rPr>
          <w:rFonts w:hint="eastAsia"/>
        </w:rPr>
        <w:t>，</w:t>
      </w:r>
      <w:r>
        <w:rPr>
          <w:rFonts w:hint="eastAsia"/>
        </w:rPr>
        <w:t>其中</w:t>
      </w:r>
      <w:r w:rsidRPr="003328BA">
        <w:rPr>
          <w:rFonts w:hint="eastAsia"/>
        </w:rPr>
        <w:t>GLSL</w:t>
      </w:r>
      <w:r>
        <w:rPr>
          <w:rFonts w:hint="eastAsia"/>
        </w:rPr>
        <w:t>因</w:t>
      </w:r>
      <w:r w:rsidRPr="003328BA">
        <w:rPr>
          <w:rFonts w:hint="eastAsia"/>
        </w:rPr>
        <w:t>渲染和计算紧密耦合在一起不利于算法的移植复用</w:t>
      </w:r>
      <w:r>
        <w:rPr>
          <w:rFonts w:hint="eastAsia"/>
        </w:rPr>
        <w:t>，</w:t>
      </w:r>
      <w:r>
        <w:rPr>
          <w:rFonts w:hint="eastAsia"/>
        </w:rPr>
        <w:t>CUDA</w:t>
      </w:r>
      <w:r>
        <w:rPr>
          <w:rFonts w:hint="eastAsia"/>
        </w:rPr>
        <w:t>仅限于</w:t>
      </w:r>
      <w:r>
        <w:rPr>
          <w:rFonts w:hint="eastAsia"/>
        </w:rPr>
        <w:t>NVIDIA</w:t>
      </w:r>
      <w:r>
        <w:rPr>
          <w:rFonts w:hint="eastAsia"/>
        </w:rPr>
        <w:t>品牌的</w:t>
      </w:r>
      <w:r>
        <w:rPr>
          <w:rFonts w:hint="eastAsia"/>
        </w:rPr>
        <w:t>GPU</w:t>
      </w:r>
      <w:r w:rsidRPr="003328BA">
        <w:rPr>
          <w:rFonts w:hint="eastAsia"/>
        </w:rPr>
        <w:t>。本文</w:t>
      </w:r>
      <w:r>
        <w:rPr>
          <w:rFonts w:hint="eastAsia"/>
        </w:rPr>
        <w:t>为骨骼动画提出基于</w:t>
      </w:r>
      <w:r w:rsidRPr="003328BA">
        <w:rPr>
          <w:rFonts w:hint="eastAsia"/>
        </w:rPr>
        <w:t>OpenCL</w:t>
      </w:r>
      <w:r w:rsidRPr="003328BA">
        <w:rPr>
          <w:rFonts w:hint="eastAsia"/>
        </w:rPr>
        <w:t>技术</w:t>
      </w:r>
      <w:r>
        <w:rPr>
          <w:rFonts w:hint="eastAsia"/>
        </w:rPr>
        <w:t>的</w:t>
      </w:r>
      <w:r>
        <w:rPr>
          <w:rFonts w:hint="eastAsia"/>
        </w:rPr>
        <w:t>GPGPU</w:t>
      </w:r>
      <w:r>
        <w:rPr>
          <w:rFonts w:hint="eastAsia"/>
        </w:rPr>
        <w:t>加速算法，</w:t>
      </w:r>
      <w:r w:rsidRPr="003328BA">
        <w:rPr>
          <w:rFonts w:hint="eastAsia"/>
        </w:rPr>
        <w:t>提升软件和硬件可移植性</w:t>
      </w:r>
      <w:r>
        <w:rPr>
          <w:rFonts w:hint="eastAsia"/>
        </w:rPr>
        <w:t>，</w:t>
      </w:r>
      <w:r w:rsidRPr="003328BA">
        <w:rPr>
          <w:rFonts w:hint="eastAsia"/>
        </w:rPr>
        <w:t>适用于各种</w:t>
      </w:r>
      <w:r w:rsidRPr="003328BA">
        <w:rPr>
          <w:rFonts w:hint="eastAsia"/>
        </w:rPr>
        <w:t>GPU</w:t>
      </w:r>
      <w:r w:rsidRPr="003328BA">
        <w:rPr>
          <w:rFonts w:hint="eastAsia"/>
        </w:rPr>
        <w:t>和</w:t>
      </w:r>
      <w:r w:rsidRPr="003328BA">
        <w:rPr>
          <w:rFonts w:hint="eastAsia"/>
        </w:rPr>
        <w:t>CPU</w:t>
      </w:r>
      <w:r w:rsidRPr="003328BA">
        <w:rPr>
          <w:rFonts w:hint="eastAsia"/>
        </w:rPr>
        <w:t>，提升了</w:t>
      </w:r>
      <w:r>
        <w:rPr>
          <w:rFonts w:hint="eastAsia"/>
        </w:rPr>
        <w:t>骨骼动画矩阵调色板算法的硬件可移植性。</w:t>
      </w:r>
      <w:r w:rsidR="003A6668">
        <w:rPr>
          <w:rFonts w:hint="eastAsia"/>
        </w:rPr>
        <w:t>本文发现，</w:t>
      </w:r>
      <w:r w:rsidR="009F6948">
        <w:rPr>
          <w:rFonts w:hint="eastAsia"/>
        </w:rPr>
        <w:t>在多数</w:t>
      </w:r>
      <w:r>
        <w:rPr>
          <w:rFonts w:hint="eastAsia"/>
        </w:rPr>
        <w:t>G</w:t>
      </w:r>
      <w:r w:rsidR="009F6948">
        <w:rPr>
          <w:rFonts w:hint="eastAsia"/>
        </w:rPr>
        <w:t>PU</w:t>
      </w:r>
      <w:r w:rsidR="009F6948">
        <w:rPr>
          <w:rFonts w:hint="eastAsia"/>
        </w:rPr>
        <w:t>和多种复杂度的数据上，</w:t>
      </w:r>
      <w:r>
        <w:rPr>
          <w:rFonts w:hint="eastAsia"/>
        </w:rPr>
        <w:t>OpenCL</w:t>
      </w:r>
      <w:r>
        <w:rPr>
          <w:rFonts w:hint="eastAsia"/>
        </w:rPr>
        <w:t>方案相比</w:t>
      </w:r>
      <w:r>
        <w:rPr>
          <w:rFonts w:hint="eastAsia"/>
        </w:rPr>
        <w:t>GLSL</w:t>
      </w:r>
      <w:r w:rsidR="003A6668">
        <w:rPr>
          <w:rFonts w:hint="eastAsia"/>
        </w:rPr>
        <w:t>性能</w:t>
      </w:r>
      <w:r w:rsidR="00AE69C3">
        <w:rPr>
          <w:rFonts w:hint="eastAsia"/>
        </w:rPr>
        <w:t>稍低但基本相当</w:t>
      </w:r>
      <w:r w:rsidR="003A6668">
        <w:rPr>
          <w:rFonts w:hint="eastAsia"/>
        </w:rPr>
        <w:t>，</w:t>
      </w:r>
      <w:r w:rsidR="00250A3D">
        <w:rPr>
          <w:rFonts w:hint="eastAsia"/>
        </w:rPr>
        <w:t>OpenCL</w:t>
      </w:r>
      <w:r w:rsidR="00250A3D">
        <w:rPr>
          <w:rFonts w:hint="eastAsia"/>
        </w:rPr>
        <w:t>方案比</w:t>
      </w:r>
      <w:r w:rsidR="00250A3D">
        <w:rPr>
          <w:rFonts w:hint="eastAsia"/>
        </w:rPr>
        <w:t>CUDA</w:t>
      </w:r>
      <w:r w:rsidR="00250A3D">
        <w:rPr>
          <w:rFonts w:hint="eastAsia"/>
        </w:rPr>
        <w:t>性能更高。</w:t>
      </w:r>
      <w:r w:rsidR="00450241" w:rsidRPr="00450241">
        <w:rPr>
          <w:sz w:val="15"/>
        </w:rPr>
        <w:fldChar w:fldCharType="begin"/>
      </w:r>
      <w:r w:rsidR="00347111" w:rsidRPr="00EC09A6">
        <w:rPr>
          <w:sz w:val="15"/>
        </w:rPr>
        <w:instrText xml:space="preserve"> ADDIN NE.Bib</w:instrText>
      </w:r>
      <w:r w:rsidR="00450241" w:rsidRPr="00450241">
        <w:rPr>
          <w:sz w:val="15"/>
        </w:rPr>
        <w:fldChar w:fldCharType="separate"/>
      </w:r>
    </w:p>
    <w:p w:rsidR="004C5776" w:rsidRDefault="004C5776" w:rsidP="00F762A8">
      <w:pPr>
        <w:autoSpaceDE w:val="0"/>
        <w:autoSpaceDN w:val="0"/>
        <w:adjustRightInd w:val="0"/>
        <w:spacing w:before="60" w:after="60" w:line="300" w:lineRule="exact"/>
        <w:jc w:val="left"/>
        <w:rPr>
          <w:rFonts w:ascii="宋体"/>
          <w:kern w:val="0"/>
          <w:sz w:val="24"/>
        </w:rPr>
      </w:pPr>
      <w:r>
        <w:rPr>
          <w:rFonts w:ascii="宋体" w:cs="宋体" w:hint="eastAsia"/>
          <w:b/>
          <w:bCs/>
          <w:color w:val="000000"/>
          <w:kern w:val="0"/>
          <w:szCs w:val="21"/>
        </w:rPr>
        <w:t>参考文献：</w:t>
      </w:r>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[1]  </w:t>
      </w:r>
      <w:bookmarkStart w:id="18" w:name="_neb899F254D_FA5B_47A3_9D59_554A07872B53"/>
      <w:r>
        <w:rPr>
          <w:color w:val="000000"/>
          <w:kern w:val="0"/>
          <w:sz w:val="15"/>
          <w:szCs w:val="15"/>
        </w:rPr>
        <w:t>Kavan L. Real-time Skeletal Animation[D]. Prague: Czech Technical University, 2007.</w:t>
      </w:r>
      <w:bookmarkEnd w:id="18"/>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[2]  </w:t>
      </w:r>
      <w:bookmarkStart w:id="19" w:name="_neb5CE8AAD7_6D7F_4DE9_BA5D_3473717F5B7E"/>
      <w:r>
        <w:rPr>
          <w:rFonts w:ascii="宋体" w:cs="宋体" w:hint="eastAsia"/>
          <w:color w:val="000000"/>
          <w:kern w:val="0"/>
          <w:sz w:val="15"/>
          <w:szCs w:val="15"/>
        </w:rPr>
        <w:t>赵维，谢晓方</w:t>
      </w:r>
      <w:r>
        <w:rPr>
          <w:color w:val="000000"/>
          <w:kern w:val="0"/>
          <w:sz w:val="15"/>
          <w:szCs w:val="15"/>
        </w:rPr>
        <w:t xml:space="preserve">. </w:t>
      </w:r>
      <w:r>
        <w:rPr>
          <w:rFonts w:ascii="宋体" w:cs="宋体" w:hint="eastAsia"/>
          <w:color w:val="000000"/>
          <w:kern w:val="0"/>
          <w:sz w:val="15"/>
          <w:szCs w:val="15"/>
        </w:rPr>
        <w:t>虚拟人技术发展现状及其在工程中的应用</w:t>
      </w:r>
      <w:r>
        <w:rPr>
          <w:color w:val="000000"/>
          <w:kern w:val="0"/>
          <w:sz w:val="15"/>
          <w:szCs w:val="15"/>
        </w:rPr>
        <w:t xml:space="preserve">[J]. </w:t>
      </w:r>
      <w:r>
        <w:rPr>
          <w:rFonts w:ascii="宋体" w:cs="宋体" w:hint="eastAsia"/>
          <w:color w:val="000000"/>
          <w:kern w:val="0"/>
          <w:sz w:val="15"/>
          <w:szCs w:val="15"/>
        </w:rPr>
        <w:t>系统</w:t>
      </w:r>
      <w:r>
        <w:rPr>
          <w:rFonts w:ascii="宋体" w:cs="宋体" w:hint="eastAsia"/>
          <w:color w:val="000000"/>
          <w:kern w:val="0"/>
          <w:sz w:val="15"/>
          <w:szCs w:val="15"/>
        </w:rPr>
        <w:lastRenderedPageBreak/>
        <w:t>仿真学报</w:t>
      </w:r>
      <w:r>
        <w:rPr>
          <w:color w:val="000000"/>
          <w:kern w:val="0"/>
          <w:sz w:val="15"/>
          <w:szCs w:val="15"/>
        </w:rPr>
        <w:t>, 2009(17): 5473-5476.</w:t>
      </w:r>
      <w:bookmarkEnd w:id="19"/>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[3]  </w:t>
      </w:r>
      <w:bookmarkStart w:id="20" w:name="_nebDD2FD814_38F9_416A_BA7A_C5DA65C1AA37"/>
      <w:r>
        <w:rPr>
          <w:color w:val="000000"/>
          <w:kern w:val="0"/>
          <w:sz w:val="15"/>
          <w:szCs w:val="15"/>
        </w:rPr>
        <w:t>Burtnyk N, Wein M. Interactive skeleton techniques for enhancing motion dynamics in key frame animation[J]. Communications of the ACM(S0001-0782), 1976, 19(10): 564-569.</w:t>
      </w:r>
      <w:bookmarkEnd w:id="20"/>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[4]  </w:t>
      </w:r>
      <w:bookmarkStart w:id="21" w:name="_nebA85F5CDA_C686_45B9_80D4_FFA0A1BFD394"/>
      <w:r>
        <w:rPr>
          <w:color w:val="000000"/>
          <w:kern w:val="0"/>
          <w:sz w:val="15"/>
          <w:szCs w:val="15"/>
        </w:rPr>
        <w:t>Chafi H, Sujeeth A K, Brown K J, et al. A domain-specific approach to heterogeneous parallelism[C]// Proceedings of the 16th ACM symposium on Principles and practice of parallel programming. ACM, 2011.35-46</w:t>
      </w:r>
      <w:bookmarkEnd w:id="21"/>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[5]  </w:t>
      </w:r>
      <w:bookmarkStart w:id="22" w:name="_nebA713ABF2_0F25_421B_9F26_8A09BDE9EEFF"/>
      <w:r>
        <w:rPr>
          <w:color w:val="000000"/>
          <w:kern w:val="0"/>
          <w:sz w:val="15"/>
          <w:szCs w:val="15"/>
        </w:rPr>
        <w:t>Brown K J, Sujeeth A K, Lee H J, et al. A heterogeneous parallel framework for domain-specific languages[C]// Parallel Architectures and Compilation Techniques (PACT). 2011.89-100</w:t>
      </w:r>
      <w:bookmarkEnd w:id="22"/>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[6]  </w:t>
      </w:r>
      <w:bookmarkStart w:id="23" w:name="_nebBF0E94D8_5135_4A64_8F51_9D9CF059B1D0"/>
      <w:r>
        <w:rPr>
          <w:color w:val="000000"/>
          <w:kern w:val="0"/>
          <w:sz w:val="15"/>
          <w:szCs w:val="15"/>
        </w:rPr>
        <w:t>Ismail L G D. Performance evaluation of convolution on the Cell Broadband Engine processor[J]. IEEE Transactions on Parallel and Distributed Systems(S1045-9219), 2011, 22(2): 337-351.</w:t>
      </w:r>
      <w:bookmarkEnd w:id="23"/>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[7]  </w:t>
      </w:r>
      <w:bookmarkStart w:id="24" w:name="_neb92E7DEBC_F24E_448B_BAD7_F4F3364AE688"/>
      <w:r>
        <w:rPr>
          <w:color w:val="000000"/>
          <w:kern w:val="0"/>
          <w:sz w:val="15"/>
          <w:szCs w:val="15"/>
        </w:rPr>
        <w:t>Lindholm E, Kilgard M J, Moreton H. A user-programmable vertex engine[C]// Proceedings of the 28th annual conference on Computer graphics and interactive techniques. ACM, 2001.149-158</w:t>
      </w:r>
      <w:bookmarkEnd w:id="24"/>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[8]  </w:t>
      </w:r>
      <w:bookmarkStart w:id="25" w:name="_neb6FD59332_F00E_4515_8D3E_6D9E161EA245"/>
      <w:r>
        <w:rPr>
          <w:rFonts w:ascii="宋体" w:cs="宋体" w:hint="eastAsia"/>
          <w:color w:val="000000"/>
          <w:kern w:val="0"/>
          <w:sz w:val="15"/>
          <w:szCs w:val="15"/>
        </w:rPr>
        <w:t>季卓尔，张景峤</w:t>
      </w:r>
      <w:r>
        <w:rPr>
          <w:color w:val="000000"/>
          <w:kern w:val="0"/>
          <w:sz w:val="15"/>
          <w:szCs w:val="15"/>
        </w:rPr>
        <w:t xml:space="preserve">. </w:t>
      </w:r>
      <w:r>
        <w:rPr>
          <w:rFonts w:ascii="宋体" w:cs="宋体" w:hint="eastAsia"/>
          <w:color w:val="000000"/>
          <w:kern w:val="0"/>
          <w:sz w:val="15"/>
          <w:szCs w:val="15"/>
        </w:rPr>
        <w:t>基于可编程</w:t>
      </w:r>
      <w:r>
        <w:rPr>
          <w:color w:val="000000"/>
          <w:kern w:val="0"/>
          <w:sz w:val="15"/>
          <w:szCs w:val="15"/>
        </w:rPr>
        <w:t xml:space="preserve"> GPU </w:t>
      </w:r>
      <w:r>
        <w:rPr>
          <w:rFonts w:ascii="宋体" w:cs="宋体" w:hint="eastAsia"/>
          <w:color w:val="000000"/>
          <w:kern w:val="0"/>
          <w:sz w:val="15"/>
          <w:szCs w:val="15"/>
        </w:rPr>
        <w:t>的骨骼动画</w:t>
      </w:r>
      <w:r>
        <w:rPr>
          <w:color w:val="000000"/>
          <w:kern w:val="0"/>
          <w:sz w:val="15"/>
          <w:szCs w:val="15"/>
        </w:rPr>
        <w:t xml:space="preserve">[J]. </w:t>
      </w:r>
      <w:r>
        <w:rPr>
          <w:rFonts w:ascii="宋体" w:cs="宋体" w:hint="eastAsia"/>
          <w:color w:val="000000"/>
          <w:kern w:val="0"/>
          <w:sz w:val="15"/>
          <w:szCs w:val="15"/>
        </w:rPr>
        <w:t>计算机工程与应用</w:t>
      </w:r>
      <w:r>
        <w:rPr>
          <w:color w:val="000000"/>
          <w:kern w:val="0"/>
          <w:sz w:val="15"/>
          <w:szCs w:val="15"/>
        </w:rPr>
        <w:t>, 2008, 44(22): 77-80.</w:t>
      </w:r>
      <w:bookmarkEnd w:id="25"/>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[9]  </w:t>
      </w:r>
      <w:bookmarkStart w:id="26" w:name="_neb520CB3A3_8557_4CBE_8AED_6A1DB5752EAA"/>
      <w:r>
        <w:rPr>
          <w:rFonts w:ascii="宋体" w:cs="宋体" w:hint="eastAsia"/>
          <w:color w:val="000000"/>
          <w:kern w:val="0"/>
          <w:sz w:val="15"/>
          <w:szCs w:val="15"/>
        </w:rPr>
        <w:t>胡前亮，陈炳发</w:t>
      </w:r>
      <w:r>
        <w:rPr>
          <w:color w:val="000000"/>
          <w:kern w:val="0"/>
          <w:sz w:val="15"/>
          <w:szCs w:val="15"/>
        </w:rPr>
        <w:t xml:space="preserve">. </w:t>
      </w:r>
      <w:r>
        <w:rPr>
          <w:rFonts w:ascii="宋体" w:cs="宋体" w:hint="eastAsia"/>
          <w:color w:val="000000"/>
          <w:kern w:val="0"/>
          <w:sz w:val="15"/>
          <w:szCs w:val="15"/>
        </w:rPr>
        <w:t>一种采用</w:t>
      </w:r>
      <w:r>
        <w:rPr>
          <w:color w:val="000000"/>
          <w:kern w:val="0"/>
          <w:sz w:val="15"/>
          <w:szCs w:val="15"/>
        </w:rPr>
        <w:t>CUDA</w:t>
      </w:r>
      <w:r>
        <w:rPr>
          <w:rFonts w:ascii="宋体" w:cs="宋体" w:hint="eastAsia"/>
          <w:color w:val="000000"/>
          <w:kern w:val="0"/>
          <w:sz w:val="15"/>
          <w:szCs w:val="15"/>
        </w:rPr>
        <w:t>的骨骼动画阴影实时仿真方法</w:t>
      </w:r>
      <w:r>
        <w:rPr>
          <w:color w:val="000000"/>
          <w:kern w:val="0"/>
          <w:sz w:val="15"/>
          <w:szCs w:val="15"/>
        </w:rPr>
        <w:t xml:space="preserve">[J]. </w:t>
      </w:r>
      <w:r>
        <w:rPr>
          <w:rFonts w:ascii="宋体" w:cs="宋体" w:hint="eastAsia"/>
          <w:color w:val="000000"/>
          <w:kern w:val="0"/>
          <w:sz w:val="15"/>
          <w:szCs w:val="15"/>
        </w:rPr>
        <w:t>小型微型计算机系统</w:t>
      </w:r>
      <w:r>
        <w:rPr>
          <w:color w:val="000000"/>
          <w:kern w:val="0"/>
          <w:sz w:val="15"/>
          <w:szCs w:val="15"/>
        </w:rPr>
        <w:t>, 2011, 32(1).</w:t>
      </w:r>
      <w:bookmarkEnd w:id="26"/>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[10] </w:t>
      </w:r>
      <w:bookmarkStart w:id="27" w:name="_nebC4CE864D_0E7B_4547_8CC2_309F6E4FDEBD"/>
      <w:r>
        <w:rPr>
          <w:rFonts w:ascii="宋体" w:cs="宋体" w:hint="eastAsia"/>
          <w:color w:val="000000"/>
          <w:kern w:val="0"/>
          <w:sz w:val="15"/>
          <w:szCs w:val="15"/>
        </w:rPr>
        <w:t>郝爱民，赵永涛，吴伟和，等</w:t>
      </w:r>
      <w:r>
        <w:rPr>
          <w:color w:val="000000"/>
          <w:kern w:val="0"/>
          <w:sz w:val="15"/>
          <w:szCs w:val="15"/>
        </w:rPr>
        <w:t xml:space="preserve">. </w:t>
      </w:r>
      <w:r>
        <w:rPr>
          <w:rFonts w:ascii="宋体" w:cs="宋体" w:hint="eastAsia"/>
          <w:color w:val="000000"/>
          <w:kern w:val="0"/>
          <w:sz w:val="15"/>
          <w:szCs w:val="15"/>
        </w:rPr>
        <w:t>任意姿态虚拟人网格模型骨骼提取算法</w:t>
      </w:r>
      <w:r>
        <w:rPr>
          <w:color w:val="000000"/>
          <w:kern w:val="0"/>
          <w:sz w:val="15"/>
          <w:szCs w:val="15"/>
        </w:rPr>
        <w:t xml:space="preserve">[J]. </w:t>
      </w:r>
      <w:r>
        <w:rPr>
          <w:rFonts w:ascii="宋体" w:cs="宋体" w:hint="eastAsia"/>
          <w:color w:val="000000"/>
          <w:kern w:val="0"/>
          <w:sz w:val="15"/>
          <w:szCs w:val="15"/>
        </w:rPr>
        <w:t>中国图象图形学报</w:t>
      </w:r>
      <w:r>
        <w:rPr>
          <w:color w:val="000000"/>
          <w:kern w:val="0"/>
          <w:sz w:val="15"/>
          <w:szCs w:val="15"/>
        </w:rPr>
        <w:t>, 2011, 16(6): 1008-1014.</w:t>
      </w:r>
      <w:bookmarkEnd w:id="27"/>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[11] </w:t>
      </w:r>
      <w:bookmarkStart w:id="28" w:name="_neb2B1030E9_A3D0_4195_BC69_242B7C42174F"/>
      <w:r>
        <w:rPr>
          <w:rFonts w:ascii="宋体" w:cs="宋体" w:hint="eastAsia"/>
          <w:color w:val="000000"/>
          <w:kern w:val="0"/>
          <w:sz w:val="15"/>
          <w:szCs w:val="15"/>
        </w:rPr>
        <w:t>刘登志</w:t>
      </w:r>
      <w:r>
        <w:rPr>
          <w:color w:val="000000"/>
          <w:kern w:val="0"/>
          <w:sz w:val="15"/>
          <w:szCs w:val="15"/>
        </w:rPr>
        <w:t xml:space="preserve">. </w:t>
      </w:r>
      <w:r>
        <w:rPr>
          <w:rFonts w:ascii="宋体" w:cs="宋体" w:hint="eastAsia"/>
          <w:color w:val="000000"/>
          <w:kern w:val="0"/>
          <w:sz w:val="15"/>
          <w:szCs w:val="15"/>
        </w:rPr>
        <w:t>人体角色的自动绑定与卡通运动</w:t>
      </w:r>
      <w:r>
        <w:rPr>
          <w:color w:val="000000"/>
          <w:kern w:val="0"/>
          <w:sz w:val="15"/>
          <w:szCs w:val="15"/>
        </w:rPr>
        <w:t xml:space="preserve">[D]. </w:t>
      </w:r>
      <w:r>
        <w:rPr>
          <w:rFonts w:ascii="宋体" w:cs="宋体" w:hint="eastAsia"/>
          <w:color w:val="000000"/>
          <w:kern w:val="0"/>
          <w:sz w:val="15"/>
          <w:szCs w:val="15"/>
        </w:rPr>
        <w:t>浙江大学</w:t>
      </w:r>
      <w:r>
        <w:rPr>
          <w:color w:val="000000"/>
          <w:kern w:val="0"/>
          <w:sz w:val="15"/>
          <w:szCs w:val="15"/>
        </w:rPr>
        <w:t>, 2011.</w:t>
      </w:r>
      <w:bookmarkEnd w:id="28"/>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[12] </w:t>
      </w:r>
      <w:bookmarkStart w:id="29" w:name="_nebDEC13FEA_DCA3_4CD6_ADCA_0C40C63E5A46"/>
      <w:r>
        <w:rPr>
          <w:color w:val="000000"/>
          <w:kern w:val="0"/>
          <w:sz w:val="15"/>
          <w:szCs w:val="15"/>
        </w:rPr>
        <w:t>Han-Bing Y, Shi-Min H, Martin R R, et al. Shape Deformation Using a Skeleton to Drive Simplex Transformations[J]. IEEE Transactions on Visualization and Computer Graphics(S1077-2626), 2008, 14(3): 693-706.</w:t>
      </w:r>
      <w:bookmarkEnd w:id="29"/>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[13] </w:t>
      </w:r>
      <w:bookmarkStart w:id="30" w:name="_nebD61F1AFF_4527_4471_9CE9_23FB3902F0EC"/>
      <w:r>
        <w:rPr>
          <w:color w:val="000000"/>
          <w:kern w:val="0"/>
          <w:sz w:val="15"/>
          <w:szCs w:val="15"/>
        </w:rPr>
        <w:t>Lee V W, Kim C, Chhugani J, et al. Debunking the 100X GPU vs. CPU myth: an evaluation of throughput computing on CPU and GPU[C]// ACM SIGARCH Computer Architecture News. ACM, 2010.451-460</w:t>
      </w:r>
      <w:bookmarkEnd w:id="30"/>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[14] </w:t>
      </w:r>
      <w:bookmarkStart w:id="31" w:name="_nebFA400633_8646_43EC_B319_CA4E38DD88BB"/>
      <w:r>
        <w:rPr>
          <w:color w:val="000000"/>
          <w:kern w:val="0"/>
          <w:sz w:val="15"/>
          <w:szCs w:val="15"/>
        </w:rPr>
        <w:t>Shi G, Li M, Lipasti M. Accelerating search and recognition workloads with SSE 4.2 string and text processing instructions[C]// Performance Analysis of Systems and Software (ISPASS), 2011 IEEE International Symposium on. IEEE, 2011.145-153</w:t>
      </w:r>
      <w:bookmarkEnd w:id="31"/>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[15] </w:t>
      </w:r>
      <w:bookmarkStart w:id="32" w:name="_neb1BA9F663_3035_4C6C_AA35_049E62DADF1B"/>
      <w:r>
        <w:rPr>
          <w:color w:val="000000"/>
          <w:kern w:val="0"/>
          <w:sz w:val="15"/>
          <w:szCs w:val="15"/>
        </w:rPr>
        <w:t>Jie S, Jianbin F, Sips H, et al. Performance Gaps between OpenMP and OpenCL for Multi-core CPUs[C]// Parallel Processing Workshops (ICPPW), 2012 41st International Conference on. Pittsburgh, PA: 2012.116-125</w:t>
      </w:r>
      <w:bookmarkEnd w:id="32"/>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[16] </w:t>
      </w:r>
      <w:bookmarkStart w:id="33" w:name="_neb2EB610F8_6D6B_4B35_85DB_57EE1952FF67"/>
      <w:r>
        <w:rPr>
          <w:color w:val="000000"/>
          <w:kern w:val="0"/>
          <w:sz w:val="15"/>
          <w:szCs w:val="15"/>
        </w:rPr>
        <w:t>Pennycook S J, Hammond S D, Wright S A, et al. An investigation of the performance portability of OpenCL[J]. Journal of Parallel and Distributed Computing(S0743-7315), 2012: 1-12.</w:t>
      </w:r>
      <w:bookmarkEnd w:id="33"/>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[17] </w:t>
      </w:r>
      <w:bookmarkStart w:id="34" w:name="_neb94150B1E_3C0E_4E7D_90EC_1994B7313C47"/>
      <w:r>
        <w:rPr>
          <w:color w:val="000000"/>
          <w:kern w:val="0"/>
          <w:sz w:val="15"/>
          <w:szCs w:val="15"/>
        </w:rPr>
        <w:t>Khronos. The OpenCL Specification[EB/OL].(2012)[2012-11-14]. http://www.khronos.org/registry/cl/specs/opencl-1.2.pdf.</w:t>
      </w:r>
      <w:bookmarkEnd w:id="34"/>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[18] </w:t>
      </w:r>
      <w:bookmarkStart w:id="35" w:name="_neb9A5CC654_158A_454F_BDF1_CE76FFB997E8"/>
      <w:r>
        <w:rPr>
          <w:color w:val="000000"/>
          <w:kern w:val="0"/>
          <w:sz w:val="15"/>
          <w:szCs w:val="15"/>
        </w:rPr>
        <w:t>Du P, Weber R, Luszczek P, et al. From CUDA to OpenCL: Towards a performance-portable solution for multi-platform GPU programming[J]. Parallel Computing(S0167-8191), 2012, 38(8): 391-407.</w:t>
      </w:r>
      <w:bookmarkEnd w:id="35"/>
    </w:p>
    <w:p w:rsidR="004C5776" w:rsidRDefault="004C5776" w:rsidP="00F762A8">
      <w:pPr>
        <w:autoSpaceDE w:val="0"/>
        <w:autoSpaceDN w:val="0"/>
        <w:adjustRightInd w:val="0"/>
        <w:spacing w:line="240" w:lineRule="exact"/>
        <w:ind w:left="320" w:hanging="320"/>
        <w:rPr>
          <w:rFonts w:ascii="宋体"/>
          <w:kern w:val="0"/>
          <w:sz w:val="24"/>
        </w:rPr>
      </w:pPr>
      <w:r>
        <w:rPr>
          <w:color w:val="000000"/>
          <w:kern w:val="0"/>
          <w:sz w:val="15"/>
          <w:szCs w:val="15"/>
        </w:rPr>
        <w:t xml:space="preserve">[19] </w:t>
      </w:r>
      <w:bookmarkStart w:id="36" w:name="_neb5A721515_7EF8_43BF_B758_8D5AE57E8D64"/>
      <w:r>
        <w:rPr>
          <w:color w:val="000000"/>
          <w:kern w:val="0"/>
          <w:sz w:val="15"/>
          <w:szCs w:val="15"/>
        </w:rPr>
        <w:t>Sun X, Chen Y. Reevaluating Amdahl</w:t>
      </w:r>
      <w:r>
        <w:rPr>
          <w:rFonts w:ascii="宋体" w:cs="宋体" w:hint="eastAsia"/>
          <w:color w:val="000000"/>
          <w:kern w:val="0"/>
          <w:sz w:val="15"/>
          <w:szCs w:val="15"/>
        </w:rPr>
        <w:t>’</w:t>
      </w:r>
      <w:r>
        <w:rPr>
          <w:color w:val="000000"/>
          <w:kern w:val="0"/>
          <w:sz w:val="15"/>
          <w:szCs w:val="15"/>
        </w:rPr>
        <w:t>s law in the multicore era[J]. Journal of Parallel and Distributed Computing(S0743-7315), 2010, 70(2): 183-188.</w:t>
      </w:r>
      <w:bookmarkEnd w:id="36"/>
    </w:p>
    <w:p w:rsidR="00AF557F" w:rsidRDefault="00450241" w:rsidP="00F762A8">
      <w:pPr>
        <w:pStyle w:val="a4"/>
        <w:spacing w:line="240" w:lineRule="exact"/>
        <w:ind w:left="357" w:firstLine="300"/>
        <w:rPr>
          <w:sz w:val="15"/>
        </w:rPr>
      </w:pPr>
      <w:r>
        <w:rPr>
          <w:sz w:val="15"/>
        </w:rPr>
        <w:fldChar w:fldCharType="end"/>
      </w:r>
    </w:p>
    <w:sectPr w:rsidR="00AF557F" w:rsidSect="00891BCC">
      <w:type w:val="continuous"/>
      <w:pgSz w:w="11906" w:h="16838" w:code="9"/>
      <w:pgMar w:top="1701" w:right="1134" w:bottom="1701" w:left="1247" w:header="992" w:footer="851" w:gutter="0"/>
      <w:cols w:num="2" w:space="454"/>
      <w:docGrid w:type="lines" w:linePitch="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175" w:rsidRDefault="00537175">
      <w:r>
        <w:separator/>
      </w:r>
    </w:p>
  </w:endnote>
  <w:endnote w:type="continuationSeparator" w:id="1">
    <w:p w:rsidR="00537175" w:rsidRDefault="005371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DB" w:rsidRDefault="005669DB">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DB" w:rsidRDefault="005669DB">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DB" w:rsidRDefault="005669D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175" w:rsidRDefault="00537175">
      <w:r>
        <w:separator/>
      </w:r>
    </w:p>
  </w:footnote>
  <w:footnote w:type="continuationSeparator" w:id="1">
    <w:p w:rsidR="00537175" w:rsidRDefault="00537175">
      <w:r>
        <w:continuationSeparator/>
      </w:r>
    </w:p>
  </w:footnote>
  <w:footnote w:id="2">
    <w:p w:rsidR="006754FE" w:rsidRPr="00B738C7" w:rsidRDefault="006754FE">
      <w:pPr>
        <w:pStyle w:val="a7"/>
        <w:spacing w:line="200" w:lineRule="exact"/>
        <w:rPr>
          <w:rFonts w:asciiTheme="minorEastAsia" w:eastAsiaTheme="minorEastAsia" w:hAnsiTheme="minorEastAsia"/>
          <w:bCs/>
          <w:sz w:val="15"/>
        </w:rPr>
      </w:pPr>
      <w:r w:rsidRPr="00B738C7">
        <w:rPr>
          <w:rFonts w:asciiTheme="minorEastAsia" w:eastAsiaTheme="minorEastAsia" w:hAnsiTheme="minorEastAsia" w:hint="eastAsia"/>
          <w:bCs/>
          <w:sz w:val="15"/>
        </w:rPr>
        <w:t>收稿日期：</w:t>
      </w:r>
      <w:r w:rsidRPr="00B738C7">
        <w:rPr>
          <w:rFonts w:asciiTheme="minorEastAsia" w:eastAsiaTheme="minorEastAsia" w:hAnsiTheme="minorEastAsia"/>
          <w:sz w:val="15"/>
        </w:rPr>
        <w:t>xxxx</w:t>
      </w:r>
      <w:r w:rsidRPr="00B738C7">
        <w:rPr>
          <w:rFonts w:asciiTheme="minorEastAsia" w:eastAsiaTheme="minorEastAsia" w:hAnsiTheme="minorEastAsia" w:hint="eastAsia"/>
          <w:sz w:val="15"/>
        </w:rPr>
        <w:t>-</w:t>
      </w:r>
      <w:r w:rsidRPr="00B738C7">
        <w:rPr>
          <w:rFonts w:asciiTheme="minorEastAsia" w:eastAsiaTheme="minorEastAsia" w:hAnsiTheme="minorEastAsia"/>
          <w:sz w:val="15"/>
        </w:rPr>
        <w:t>xx</w:t>
      </w:r>
      <w:r w:rsidRPr="00B738C7">
        <w:rPr>
          <w:rFonts w:asciiTheme="minorEastAsia" w:eastAsiaTheme="minorEastAsia" w:hAnsiTheme="minorEastAsia" w:hint="eastAsia"/>
          <w:sz w:val="15"/>
        </w:rPr>
        <w:t>-</w:t>
      </w:r>
      <w:r w:rsidRPr="00B738C7">
        <w:rPr>
          <w:rFonts w:asciiTheme="minorEastAsia" w:eastAsiaTheme="minorEastAsia" w:hAnsiTheme="minorEastAsia"/>
          <w:sz w:val="15"/>
        </w:rPr>
        <w:t>xx</w:t>
      </w:r>
      <w:r w:rsidRPr="00B738C7">
        <w:rPr>
          <w:rFonts w:asciiTheme="minorEastAsia" w:eastAsiaTheme="minorEastAsia" w:hAnsiTheme="minorEastAsia" w:hint="eastAsia"/>
          <w:sz w:val="15"/>
        </w:rPr>
        <w:t xml:space="preserve">  </w:t>
      </w:r>
      <w:r w:rsidRPr="00B738C7">
        <w:rPr>
          <w:rFonts w:asciiTheme="minorEastAsia" w:eastAsiaTheme="minorEastAsia" w:hAnsiTheme="minorEastAsia" w:hint="eastAsia"/>
          <w:bCs/>
          <w:sz w:val="15"/>
        </w:rPr>
        <w:t xml:space="preserve">       修回日期：</w:t>
      </w:r>
      <w:r w:rsidRPr="00B738C7">
        <w:rPr>
          <w:rFonts w:asciiTheme="minorEastAsia" w:eastAsiaTheme="minorEastAsia" w:hAnsiTheme="minorEastAsia"/>
          <w:sz w:val="15"/>
        </w:rPr>
        <w:t>xxxx</w:t>
      </w:r>
      <w:r w:rsidRPr="00B738C7">
        <w:rPr>
          <w:rFonts w:asciiTheme="minorEastAsia" w:eastAsiaTheme="minorEastAsia" w:hAnsiTheme="minorEastAsia" w:hint="eastAsia"/>
          <w:sz w:val="15"/>
        </w:rPr>
        <w:t>-</w:t>
      </w:r>
      <w:r w:rsidRPr="00B738C7">
        <w:rPr>
          <w:rFonts w:asciiTheme="minorEastAsia" w:eastAsiaTheme="minorEastAsia" w:hAnsiTheme="minorEastAsia"/>
          <w:sz w:val="15"/>
        </w:rPr>
        <w:t>xx</w:t>
      </w:r>
      <w:r w:rsidRPr="00B738C7">
        <w:rPr>
          <w:rFonts w:asciiTheme="minorEastAsia" w:eastAsiaTheme="minorEastAsia" w:hAnsiTheme="minorEastAsia" w:hint="eastAsia"/>
          <w:sz w:val="15"/>
        </w:rPr>
        <w:t>-</w:t>
      </w:r>
      <w:r w:rsidRPr="00B738C7">
        <w:rPr>
          <w:rFonts w:asciiTheme="minorEastAsia" w:eastAsiaTheme="minorEastAsia" w:hAnsiTheme="minorEastAsia"/>
          <w:sz w:val="15"/>
        </w:rPr>
        <w:t>xx</w:t>
      </w:r>
      <w:r w:rsidRPr="00B738C7">
        <w:rPr>
          <w:rFonts w:asciiTheme="minorEastAsia" w:eastAsiaTheme="minorEastAsia" w:hAnsiTheme="minorEastAsia" w:hint="eastAsia"/>
          <w:bCs/>
          <w:sz w:val="15"/>
        </w:rPr>
        <w:t xml:space="preserve">  </w:t>
      </w:r>
    </w:p>
    <w:p w:rsidR="006754FE" w:rsidRPr="00B738C7" w:rsidRDefault="006754FE">
      <w:pPr>
        <w:pStyle w:val="a7"/>
        <w:spacing w:line="200" w:lineRule="exact"/>
        <w:rPr>
          <w:rFonts w:asciiTheme="minorEastAsia" w:eastAsiaTheme="minorEastAsia" w:hAnsiTheme="minorEastAsia"/>
          <w:sz w:val="15"/>
        </w:rPr>
      </w:pPr>
      <w:r w:rsidRPr="00B738C7">
        <w:rPr>
          <w:rFonts w:asciiTheme="minorEastAsia" w:eastAsiaTheme="minorEastAsia" w:hAnsiTheme="minorEastAsia" w:hint="eastAsia"/>
          <w:bCs/>
          <w:sz w:val="15"/>
        </w:rPr>
        <w:t>基金项目：</w:t>
      </w:r>
      <w:bookmarkStart w:id="6" w:name="OLE_LINK11"/>
      <w:bookmarkStart w:id="7" w:name="OLE_LINK12"/>
      <w:r w:rsidR="00912C9B" w:rsidRPr="00912C9B">
        <w:rPr>
          <w:rFonts w:asciiTheme="minorEastAsia" w:eastAsiaTheme="minorEastAsia" w:hAnsiTheme="minorEastAsia" w:hint="eastAsia"/>
          <w:bCs/>
          <w:sz w:val="15"/>
        </w:rPr>
        <w:t>国家海洋局</w:t>
      </w:r>
      <w:r w:rsidR="007F51D1">
        <w:rPr>
          <w:rFonts w:asciiTheme="minorEastAsia" w:eastAsiaTheme="minorEastAsia" w:hAnsiTheme="minorEastAsia" w:hint="eastAsia"/>
          <w:sz w:val="15"/>
        </w:rPr>
        <w:t>数字海洋科学技术重点实验室开放基金</w:t>
      </w:r>
      <w:bookmarkEnd w:id="6"/>
      <w:bookmarkEnd w:id="7"/>
      <w:r w:rsidRPr="00B738C7">
        <w:rPr>
          <w:rFonts w:asciiTheme="minorEastAsia" w:eastAsiaTheme="minorEastAsia" w:hAnsiTheme="minorEastAsia" w:hint="eastAsia"/>
          <w:sz w:val="15"/>
        </w:rPr>
        <w:t>（</w:t>
      </w:r>
      <w:r w:rsidR="00135315" w:rsidRPr="00135315">
        <w:rPr>
          <w:rFonts w:asciiTheme="minorEastAsia" w:eastAsiaTheme="minorEastAsia" w:hAnsiTheme="minorEastAsia"/>
          <w:sz w:val="15"/>
        </w:rPr>
        <w:t>KLDO201303</w:t>
      </w:r>
      <w:r w:rsidRPr="00B738C7">
        <w:rPr>
          <w:rFonts w:asciiTheme="minorEastAsia" w:eastAsiaTheme="minorEastAsia" w:hAnsiTheme="minorEastAsia" w:hint="eastAsia"/>
          <w:sz w:val="15"/>
        </w:rPr>
        <w:t>）</w:t>
      </w:r>
    </w:p>
    <w:p w:rsidR="006754FE" w:rsidRDefault="006754FE">
      <w:pPr>
        <w:pStyle w:val="a7"/>
        <w:spacing w:line="200" w:lineRule="exact"/>
      </w:pPr>
      <w:r w:rsidRPr="00B738C7">
        <w:rPr>
          <w:rFonts w:asciiTheme="minorEastAsia" w:eastAsiaTheme="minorEastAsia" w:hAnsiTheme="minorEastAsia" w:hint="eastAsia"/>
          <w:bCs/>
          <w:sz w:val="15"/>
        </w:rPr>
        <w:t>作者简介：</w:t>
      </w:r>
      <w:r w:rsidR="004813D6" w:rsidRPr="00B738C7">
        <w:rPr>
          <w:rFonts w:asciiTheme="minorEastAsia" w:eastAsiaTheme="minorEastAsia" w:hAnsiTheme="minorEastAsia" w:hint="eastAsia"/>
          <w:bCs/>
          <w:sz w:val="15"/>
        </w:rPr>
        <w:t>刘寿生</w:t>
      </w:r>
      <w:r w:rsidRPr="00B738C7">
        <w:rPr>
          <w:rFonts w:asciiTheme="minorEastAsia" w:eastAsiaTheme="minorEastAsia" w:hAnsiTheme="minorEastAsia"/>
          <w:sz w:val="15"/>
        </w:rPr>
        <w:t>(</w:t>
      </w:r>
      <w:r w:rsidR="004813D6" w:rsidRPr="00B738C7">
        <w:rPr>
          <w:rFonts w:asciiTheme="minorEastAsia" w:eastAsiaTheme="minorEastAsia" w:hAnsiTheme="minorEastAsia" w:hint="eastAsia"/>
          <w:sz w:val="15"/>
        </w:rPr>
        <w:t>1985</w:t>
      </w:r>
      <w:r w:rsidRPr="00B738C7">
        <w:rPr>
          <w:rFonts w:asciiTheme="minorEastAsia" w:eastAsiaTheme="minorEastAsia" w:hAnsiTheme="minorEastAsia" w:hint="eastAsia"/>
          <w:sz w:val="15"/>
        </w:rPr>
        <w:t>-</w:t>
      </w:r>
      <w:r w:rsidRPr="00B738C7">
        <w:rPr>
          <w:rFonts w:asciiTheme="minorEastAsia" w:eastAsiaTheme="minorEastAsia" w:hAnsiTheme="minorEastAsia"/>
          <w:sz w:val="15"/>
        </w:rPr>
        <w:t xml:space="preserve">), </w:t>
      </w:r>
      <w:r w:rsidR="004813D6" w:rsidRPr="00B738C7">
        <w:rPr>
          <w:rFonts w:asciiTheme="minorEastAsia" w:eastAsiaTheme="minorEastAsia" w:hAnsiTheme="minorEastAsia" w:hint="eastAsia"/>
          <w:sz w:val="15"/>
        </w:rPr>
        <w:t>男</w:t>
      </w:r>
      <w:r w:rsidRPr="00B738C7">
        <w:rPr>
          <w:rFonts w:asciiTheme="minorEastAsia" w:eastAsiaTheme="minorEastAsia" w:hAnsiTheme="minorEastAsia" w:hint="eastAsia"/>
          <w:sz w:val="15"/>
        </w:rPr>
        <w:t>,</w:t>
      </w:r>
      <w:r w:rsidRPr="00B738C7">
        <w:rPr>
          <w:rFonts w:asciiTheme="minorEastAsia" w:eastAsiaTheme="minorEastAsia" w:hAnsiTheme="minorEastAsia"/>
          <w:sz w:val="15"/>
        </w:rPr>
        <w:t xml:space="preserve"> </w:t>
      </w:r>
      <w:r w:rsidR="004813D6" w:rsidRPr="00B738C7">
        <w:rPr>
          <w:rFonts w:asciiTheme="minorEastAsia" w:eastAsiaTheme="minorEastAsia" w:hAnsiTheme="minorEastAsia" w:hint="eastAsia"/>
          <w:sz w:val="15"/>
        </w:rPr>
        <w:t>江西</w:t>
      </w:r>
      <w:r w:rsidR="0095156C">
        <w:rPr>
          <w:rFonts w:asciiTheme="minorEastAsia" w:eastAsiaTheme="minorEastAsia" w:hAnsiTheme="minorEastAsia" w:hint="eastAsia"/>
          <w:sz w:val="15"/>
        </w:rPr>
        <w:t>宁都</w:t>
      </w:r>
      <w:r w:rsidR="00D53ACB" w:rsidRPr="00B738C7">
        <w:rPr>
          <w:rFonts w:asciiTheme="minorEastAsia" w:eastAsiaTheme="minorEastAsia" w:hAnsiTheme="minorEastAsia" w:hint="eastAsia"/>
          <w:sz w:val="15"/>
        </w:rPr>
        <w:t>人</w:t>
      </w:r>
      <w:r w:rsidRPr="00B738C7">
        <w:rPr>
          <w:rFonts w:asciiTheme="minorEastAsia" w:eastAsiaTheme="minorEastAsia" w:hAnsiTheme="minorEastAsia"/>
          <w:sz w:val="15"/>
        </w:rPr>
        <w:t xml:space="preserve">, </w:t>
      </w:r>
      <w:r w:rsidR="004813D6" w:rsidRPr="00B738C7">
        <w:rPr>
          <w:rFonts w:asciiTheme="minorEastAsia" w:eastAsiaTheme="minorEastAsia" w:hAnsiTheme="minorEastAsia" w:hint="eastAsia"/>
          <w:sz w:val="15"/>
        </w:rPr>
        <w:t>汉</w:t>
      </w:r>
      <w:r w:rsidR="00D53ACB" w:rsidRPr="00B738C7">
        <w:rPr>
          <w:rFonts w:asciiTheme="minorEastAsia" w:eastAsiaTheme="minorEastAsia" w:hAnsiTheme="minorEastAsia" w:hint="eastAsia"/>
          <w:sz w:val="15"/>
        </w:rPr>
        <w:t>族</w:t>
      </w:r>
      <w:r w:rsidRPr="00B738C7">
        <w:rPr>
          <w:rFonts w:asciiTheme="minorEastAsia" w:eastAsiaTheme="minorEastAsia" w:hAnsiTheme="minorEastAsia"/>
          <w:sz w:val="15"/>
        </w:rPr>
        <w:t>,</w:t>
      </w:r>
      <w:r w:rsidR="00D53ACB" w:rsidRPr="00B738C7">
        <w:rPr>
          <w:rFonts w:asciiTheme="minorEastAsia" w:eastAsiaTheme="minorEastAsia" w:hAnsiTheme="minorEastAsia" w:hint="eastAsia"/>
          <w:sz w:val="15"/>
        </w:rPr>
        <w:t xml:space="preserve"> </w:t>
      </w:r>
      <w:r w:rsidR="004813D6" w:rsidRPr="00B738C7">
        <w:rPr>
          <w:rFonts w:asciiTheme="minorEastAsia" w:eastAsiaTheme="minorEastAsia" w:hAnsiTheme="minorEastAsia" w:hint="eastAsia"/>
          <w:sz w:val="15"/>
        </w:rPr>
        <w:t>博士</w:t>
      </w:r>
      <w:r w:rsidR="00D53ACB" w:rsidRPr="00B738C7">
        <w:rPr>
          <w:rFonts w:asciiTheme="minorEastAsia" w:eastAsiaTheme="minorEastAsia" w:hAnsiTheme="minorEastAsia" w:hint="eastAsia"/>
          <w:sz w:val="15"/>
        </w:rPr>
        <w:t>生</w:t>
      </w:r>
      <w:r w:rsidRPr="00B738C7">
        <w:rPr>
          <w:rFonts w:asciiTheme="minorEastAsia" w:eastAsiaTheme="minorEastAsia" w:hAnsiTheme="minorEastAsia"/>
          <w:sz w:val="15"/>
        </w:rPr>
        <w:t xml:space="preserve">, </w:t>
      </w:r>
      <w:r w:rsidRPr="00B738C7">
        <w:rPr>
          <w:rFonts w:asciiTheme="minorEastAsia" w:eastAsiaTheme="minorEastAsia" w:hAnsiTheme="minorEastAsia" w:hint="eastAsia"/>
          <w:sz w:val="15"/>
        </w:rPr>
        <w:t>研究方向为</w:t>
      </w:r>
      <w:r w:rsidR="004813D6" w:rsidRPr="00B738C7">
        <w:rPr>
          <w:rFonts w:asciiTheme="minorEastAsia" w:eastAsiaTheme="minorEastAsia" w:hAnsiTheme="minorEastAsia" w:hint="eastAsia"/>
          <w:sz w:val="15"/>
        </w:rPr>
        <w:t>虚拟现实</w:t>
      </w:r>
      <w:r w:rsidR="007121D9">
        <w:rPr>
          <w:rFonts w:asciiTheme="minorEastAsia" w:eastAsiaTheme="minorEastAsia" w:hAnsiTheme="minorEastAsia" w:hint="eastAsia"/>
          <w:sz w:val="15"/>
        </w:rPr>
        <w:t>、并行计算、高性能</w:t>
      </w:r>
      <w:r w:rsidRPr="00B738C7">
        <w:rPr>
          <w:rFonts w:asciiTheme="minorEastAsia" w:eastAsiaTheme="minorEastAsia" w:hAnsiTheme="minorEastAsia" w:hint="eastAsia"/>
          <w:sz w:val="15"/>
        </w:rPr>
        <w:t>；</w:t>
      </w:r>
      <w:r w:rsidR="0014489C" w:rsidRPr="00B738C7">
        <w:rPr>
          <w:rFonts w:asciiTheme="minorEastAsia" w:eastAsiaTheme="minorEastAsia" w:hAnsiTheme="minorEastAsia" w:hint="eastAsia"/>
          <w:sz w:val="15"/>
        </w:rPr>
        <w:t xml:space="preserve"> </w:t>
      </w:r>
      <w:r w:rsidR="00D53ACB" w:rsidRPr="00B738C7">
        <w:rPr>
          <w:rFonts w:asciiTheme="minorEastAsia" w:eastAsiaTheme="minorEastAsia" w:hAnsiTheme="minorEastAsia" w:hint="eastAsia"/>
          <w:bCs/>
          <w:sz w:val="15"/>
        </w:rPr>
        <w:t>陈戈</w:t>
      </w:r>
      <w:r w:rsidRPr="00B738C7">
        <w:rPr>
          <w:rFonts w:asciiTheme="minorEastAsia" w:eastAsiaTheme="minorEastAsia" w:hAnsiTheme="minorEastAsia"/>
          <w:sz w:val="15"/>
        </w:rPr>
        <w:t>(</w:t>
      </w:r>
      <w:r w:rsidR="00D53ACB" w:rsidRPr="00B738C7">
        <w:rPr>
          <w:rFonts w:asciiTheme="minorEastAsia" w:eastAsiaTheme="minorEastAsia" w:hAnsiTheme="minorEastAsia" w:hint="eastAsia"/>
          <w:sz w:val="15"/>
        </w:rPr>
        <w:t>1965</w:t>
      </w:r>
      <w:r w:rsidRPr="00B738C7">
        <w:rPr>
          <w:rFonts w:asciiTheme="minorEastAsia" w:eastAsiaTheme="minorEastAsia" w:hAnsiTheme="minorEastAsia" w:hint="eastAsia"/>
          <w:sz w:val="15"/>
        </w:rPr>
        <w:t>-</w:t>
      </w:r>
      <w:r w:rsidRPr="00B738C7">
        <w:rPr>
          <w:rFonts w:asciiTheme="minorEastAsia" w:eastAsiaTheme="minorEastAsia" w:hAnsiTheme="minorEastAsia"/>
          <w:sz w:val="15"/>
        </w:rPr>
        <w:t xml:space="preserve">), </w:t>
      </w:r>
      <w:r w:rsidR="00D53ACB" w:rsidRPr="00B738C7">
        <w:rPr>
          <w:rFonts w:asciiTheme="minorEastAsia" w:eastAsiaTheme="minorEastAsia" w:hAnsiTheme="minorEastAsia" w:hint="eastAsia"/>
          <w:sz w:val="15"/>
        </w:rPr>
        <w:t>男</w:t>
      </w:r>
      <w:r w:rsidRPr="00B738C7">
        <w:rPr>
          <w:rFonts w:asciiTheme="minorEastAsia" w:eastAsiaTheme="minorEastAsia" w:hAnsiTheme="minorEastAsia" w:hint="eastAsia"/>
          <w:sz w:val="15"/>
        </w:rPr>
        <w:t>,</w:t>
      </w:r>
      <w:r w:rsidRPr="00B738C7">
        <w:rPr>
          <w:rFonts w:asciiTheme="minorEastAsia" w:eastAsiaTheme="minorEastAsia" w:hAnsiTheme="minorEastAsia"/>
          <w:sz w:val="15"/>
        </w:rPr>
        <w:t xml:space="preserve"> </w:t>
      </w:r>
      <w:r w:rsidR="00D53ACB" w:rsidRPr="00B738C7">
        <w:rPr>
          <w:rFonts w:asciiTheme="minorEastAsia" w:eastAsiaTheme="minorEastAsia" w:hAnsiTheme="minorEastAsia" w:hint="eastAsia"/>
          <w:sz w:val="15"/>
        </w:rPr>
        <w:t>浙江宁波人</w:t>
      </w:r>
      <w:r w:rsidRPr="00B738C7">
        <w:rPr>
          <w:rFonts w:asciiTheme="minorEastAsia" w:eastAsiaTheme="minorEastAsia" w:hAnsiTheme="minorEastAsia"/>
          <w:sz w:val="15"/>
        </w:rPr>
        <w:t xml:space="preserve">, </w:t>
      </w:r>
      <w:r w:rsidR="00D53ACB" w:rsidRPr="00B738C7">
        <w:rPr>
          <w:rFonts w:asciiTheme="minorEastAsia" w:eastAsiaTheme="minorEastAsia" w:hAnsiTheme="minorEastAsia" w:hint="eastAsia"/>
          <w:sz w:val="15"/>
        </w:rPr>
        <w:t>汉族</w:t>
      </w:r>
      <w:r w:rsidRPr="00B738C7">
        <w:rPr>
          <w:rFonts w:asciiTheme="minorEastAsia" w:eastAsiaTheme="minorEastAsia" w:hAnsiTheme="minorEastAsia"/>
          <w:sz w:val="15"/>
        </w:rPr>
        <w:t xml:space="preserve">, </w:t>
      </w:r>
      <w:r w:rsidR="002774C7" w:rsidRPr="00B738C7">
        <w:rPr>
          <w:rFonts w:asciiTheme="minorEastAsia" w:eastAsiaTheme="minorEastAsia" w:hAnsiTheme="minorEastAsia" w:hint="eastAsia"/>
          <w:sz w:val="15"/>
        </w:rPr>
        <w:t xml:space="preserve">博士, </w:t>
      </w:r>
      <w:r w:rsidR="00D53ACB" w:rsidRPr="00B738C7">
        <w:rPr>
          <w:rFonts w:asciiTheme="minorEastAsia" w:eastAsiaTheme="minorEastAsia" w:hAnsiTheme="minorEastAsia" w:hint="eastAsia"/>
          <w:sz w:val="15"/>
        </w:rPr>
        <w:t>教授</w:t>
      </w:r>
      <w:r w:rsidRPr="00B738C7">
        <w:rPr>
          <w:rFonts w:asciiTheme="minorEastAsia" w:eastAsiaTheme="minorEastAsia" w:hAnsiTheme="minorEastAsia"/>
          <w:sz w:val="15"/>
        </w:rPr>
        <w:t xml:space="preserve">, </w:t>
      </w:r>
      <w:r w:rsidR="00D53ACB" w:rsidRPr="00B738C7">
        <w:rPr>
          <w:rFonts w:asciiTheme="minorEastAsia" w:eastAsiaTheme="minorEastAsia" w:hAnsiTheme="minorEastAsia" w:hint="eastAsia"/>
          <w:sz w:val="15"/>
        </w:rPr>
        <w:t>博导</w:t>
      </w:r>
      <w:r w:rsidRPr="00B738C7">
        <w:rPr>
          <w:rFonts w:asciiTheme="minorEastAsia" w:eastAsiaTheme="minorEastAsia" w:hAnsiTheme="minorEastAsia"/>
          <w:sz w:val="15"/>
        </w:rPr>
        <w:t xml:space="preserve">, </w:t>
      </w:r>
      <w:r w:rsidRPr="00B738C7">
        <w:rPr>
          <w:rFonts w:asciiTheme="minorEastAsia" w:eastAsiaTheme="minorEastAsia" w:hAnsiTheme="minorEastAsia" w:hint="eastAsia"/>
          <w:sz w:val="15"/>
        </w:rPr>
        <w:t>研究方向为</w:t>
      </w:r>
      <w:r w:rsidR="00D53ACB" w:rsidRPr="00B738C7">
        <w:rPr>
          <w:rFonts w:asciiTheme="minorEastAsia" w:eastAsiaTheme="minorEastAsia" w:hAnsiTheme="minorEastAsia" w:hint="eastAsia"/>
          <w:sz w:val="15"/>
        </w:rPr>
        <w:t>海洋遥感、地理信息系统、虚拟现实；</w:t>
      </w:r>
      <w:r w:rsidR="0014489C" w:rsidRPr="00B738C7">
        <w:rPr>
          <w:rFonts w:asciiTheme="minorEastAsia" w:eastAsiaTheme="minorEastAsia" w:hAnsiTheme="minorEastAsia" w:hint="eastAsia"/>
          <w:sz w:val="15"/>
        </w:rPr>
        <w:t xml:space="preserve"> </w:t>
      </w:r>
      <w:r w:rsidR="00305D9B" w:rsidRPr="00B738C7">
        <w:rPr>
          <w:rFonts w:asciiTheme="minorEastAsia" w:eastAsiaTheme="minorEastAsia" w:hAnsiTheme="minorEastAsia" w:hint="eastAsia"/>
          <w:bCs/>
          <w:sz w:val="15"/>
        </w:rPr>
        <w:t>马纯永</w:t>
      </w:r>
      <w:r w:rsidR="00305D9B" w:rsidRPr="00B738C7">
        <w:rPr>
          <w:rFonts w:asciiTheme="minorEastAsia" w:eastAsiaTheme="minorEastAsia" w:hAnsiTheme="minorEastAsia"/>
          <w:sz w:val="15"/>
        </w:rPr>
        <w:t>(</w:t>
      </w:r>
      <w:r w:rsidR="00305D9B" w:rsidRPr="00B738C7">
        <w:rPr>
          <w:rFonts w:asciiTheme="minorEastAsia" w:eastAsiaTheme="minorEastAsia" w:hAnsiTheme="minorEastAsia" w:hint="eastAsia"/>
          <w:sz w:val="15"/>
        </w:rPr>
        <w:t>198</w:t>
      </w:r>
      <w:r w:rsidR="00446359">
        <w:rPr>
          <w:rFonts w:asciiTheme="minorEastAsia" w:eastAsiaTheme="minorEastAsia" w:hAnsiTheme="minorEastAsia" w:hint="eastAsia"/>
          <w:sz w:val="15"/>
        </w:rPr>
        <w:t>4</w:t>
      </w:r>
      <w:r w:rsidR="00305D9B" w:rsidRPr="00B738C7">
        <w:rPr>
          <w:rFonts w:asciiTheme="minorEastAsia" w:eastAsiaTheme="minorEastAsia" w:hAnsiTheme="minorEastAsia" w:hint="eastAsia"/>
          <w:sz w:val="15"/>
        </w:rPr>
        <w:t>-</w:t>
      </w:r>
      <w:r w:rsidR="00305D9B" w:rsidRPr="00B738C7">
        <w:rPr>
          <w:rFonts w:asciiTheme="minorEastAsia" w:eastAsiaTheme="minorEastAsia" w:hAnsiTheme="minorEastAsia"/>
          <w:sz w:val="15"/>
        </w:rPr>
        <w:t xml:space="preserve">), </w:t>
      </w:r>
      <w:r w:rsidR="00305D9B" w:rsidRPr="00B738C7">
        <w:rPr>
          <w:rFonts w:asciiTheme="minorEastAsia" w:eastAsiaTheme="minorEastAsia" w:hAnsiTheme="minorEastAsia" w:hint="eastAsia"/>
          <w:sz w:val="15"/>
        </w:rPr>
        <w:t>男,</w:t>
      </w:r>
      <w:r w:rsidR="00305D9B" w:rsidRPr="00B738C7">
        <w:rPr>
          <w:rFonts w:asciiTheme="minorEastAsia" w:eastAsiaTheme="minorEastAsia" w:hAnsiTheme="minorEastAsia"/>
          <w:sz w:val="15"/>
        </w:rPr>
        <w:t xml:space="preserve"> </w:t>
      </w:r>
      <w:r w:rsidR="00D64D63">
        <w:rPr>
          <w:rFonts w:asciiTheme="minorEastAsia" w:eastAsiaTheme="minorEastAsia" w:hAnsiTheme="minorEastAsia" w:hint="eastAsia"/>
          <w:sz w:val="15"/>
        </w:rPr>
        <w:t>山东潍坊</w:t>
      </w:r>
      <w:r w:rsidR="00305D9B" w:rsidRPr="00B738C7">
        <w:rPr>
          <w:rFonts w:asciiTheme="minorEastAsia" w:eastAsiaTheme="minorEastAsia" w:hAnsiTheme="minorEastAsia" w:hint="eastAsia"/>
          <w:sz w:val="15"/>
        </w:rPr>
        <w:t>人</w:t>
      </w:r>
      <w:r w:rsidR="00305D9B" w:rsidRPr="00B738C7">
        <w:rPr>
          <w:rFonts w:asciiTheme="minorEastAsia" w:eastAsiaTheme="minorEastAsia" w:hAnsiTheme="minorEastAsia"/>
          <w:sz w:val="15"/>
        </w:rPr>
        <w:t xml:space="preserve">, </w:t>
      </w:r>
      <w:r w:rsidR="00305D9B" w:rsidRPr="00B738C7">
        <w:rPr>
          <w:rFonts w:asciiTheme="minorEastAsia" w:eastAsiaTheme="minorEastAsia" w:hAnsiTheme="minorEastAsia" w:hint="eastAsia"/>
          <w:sz w:val="15"/>
        </w:rPr>
        <w:t>汉族</w:t>
      </w:r>
      <w:r w:rsidR="00305D9B" w:rsidRPr="00B738C7">
        <w:rPr>
          <w:rFonts w:asciiTheme="minorEastAsia" w:eastAsiaTheme="minorEastAsia" w:hAnsiTheme="minorEastAsia"/>
          <w:sz w:val="15"/>
        </w:rPr>
        <w:t>,</w:t>
      </w:r>
      <w:r w:rsidR="00305D9B" w:rsidRPr="00B738C7">
        <w:rPr>
          <w:rFonts w:asciiTheme="minorEastAsia" w:eastAsiaTheme="minorEastAsia" w:hAnsiTheme="minorEastAsia" w:hint="eastAsia"/>
          <w:sz w:val="15"/>
        </w:rPr>
        <w:t xml:space="preserve"> 博士</w:t>
      </w:r>
      <w:r w:rsidR="00305D9B" w:rsidRPr="00B738C7">
        <w:rPr>
          <w:rFonts w:asciiTheme="minorEastAsia" w:eastAsiaTheme="minorEastAsia" w:hAnsiTheme="minorEastAsia"/>
          <w:sz w:val="15"/>
        </w:rPr>
        <w:t>,</w:t>
      </w:r>
      <w:r w:rsidR="0014489C" w:rsidRPr="00B738C7">
        <w:rPr>
          <w:rFonts w:asciiTheme="minorEastAsia" w:eastAsiaTheme="minorEastAsia" w:hAnsiTheme="minorEastAsia" w:hint="eastAsia"/>
          <w:sz w:val="15"/>
        </w:rPr>
        <w:t xml:space="preserve"> 讲师,</w:t>
      </w:r>
      <w:r w:rsidR="00305D9B" w:rsidRPr="00B738C7">
        <w:rPr>
          <w:rFonts w:asciiTheme="minorEastAsia" w:eastAsiaTheme="minorEastAsia" w:hAnsiTheme="minorEastAsia"/>
          <w:sz w:val="15"/>
        </w:rPr>
        <w:t xml:space="preserve"> </w:t>
      </w:r>
      <w:r w:rsidR="00305D9B" w:rsidRPr="00B738C7">
        <w:rPr>
          <w:rFonts w:asciiTheme="minorEastAsia" w:eastAsiaTheme="minorEastAsia" w:hAnsiTheme="minorEastAsia" w:hint="eastAsia"/>
          <w:sz w:val="15"/>
        </w:rPr>
        <w:t>研究方向为</w:t>
      </w:r>
      <w:r w:rsidR="00D64D63" w:rsidRPr="00B738C7">
        <w:rPr>
          <w:rFonts w:asciiTheme="minorEastAsia" w:eastAsiaTheme="minorEastAsia" w:hAnsiTheme="minorEastAsia" w:hint="eastAsia"/>
          <w:sz w:val="15"/>
        </w:rPr>
        <w:t>虚拟现实</w:t>
      </w:r>
      <w:r w:rsidR="00305D9B" w:rsidRPr="00B738C7">
        <w:rPr>
          <w:rFonts w:asciiTheme="minorEastAsia" w:eastAsiaTheme="minorEastAsia" w:hAnsiTheme="minorEastAsia" w:hint="eastAsia"/>
          <w:sz w:val="15"/>
        </w:rPr>
        <w:t>；</w:t>
      </w:r>
      <w:r w:rsidR="0014489C" w:rsidRPr="00B738C7">
        <w:rPr>
          <w:rFonts w:asciiTheme="minorEastAsia" w:eastAsiaTheme="minorEastAsia" w:hAnsiTheme="minorEastAsia" w:hint="eastAsia"/>
          <w:sz w:val="15"/>
        </w:rPr>
        <w:t xml:space="preserve"> </w:t>
      </w:r>
      <w:r w:rsidR="00305D9B" w:rsidRPr="00B738C7">
        <w:rPr>
          <w:rFonts w:asciiTheme="minorEastAsia" w:eastAsiaTheme="minorEastAsia" w:hAnsiTheme="minorEastAsia" w:hint="eastAsia"/>
          <w:bCs/>
          <w:sz w:val="15"/>
        </w:rPr>
        <w:t>韩勇</w:t>
      </w:r>
      <w:r w:rsidR="00305D9B" w:rsidRPr="00B738C7">
        <w:rPr>
          <w:rFonts w:asciiTheme="minorEastAsia" w:eastAsiaTheme="minorEastAsia" w:hAnsiTheme="minorEastAsia"/>
          <w:sz w:val="15"/>
        </w:rPr>
        <w:t>(</w:t>
      </w:r>
      <w:r w:rsidR="00305D9B" w:rsidRPr="00B738C7">
        <w:rPr>
          <w:rFonts w:asciiTheme="minorEastAsia" w:eastAsiaTheme="minorEastAsia" w:hAnsiTheme="minorEastAsia" w:hint="eastAsia"/>
          <w:sz w:val="15"/>
        </w:rPr>
        <w:t>196</w:t>
      </w:r>
      <w:r w:rsidR="00446359">
        <w:rPr>
          <w:rFonts w:asciiTheme="minorEastAsia" w:eastAsiaTheme="minorEastAsia" w:hAnsiTheme="minorEastAsia" w:hint="eastAsia"/>
          <w:sz w:val="15"/>
        </w:rPr>
        <w:t>9</w:t>
      </w:r>
      <w:r w:rsidR="00305D9B" w:rsidRPr="00B738C7">
        <w:rPr>
          <w:rFonts w:asciiTheme="minorEastAsia" w:eastAsiaTheme="minorEastAsia" w:hAnsiTheme="minorEastAsia" w:hint="eastAsia"/>
          <w:sz w:val="15"/>
        </w:rPr>
        <w:t>-</w:t>
      </w:r>
      <w:r w:rsidR="00305D9B" w:rsidRPr="00B738C7">
        <w:rPr>
          <w:rFonts w:asciiTheme="minorEastAsia" w:eastAsiaTheme="minorEastAsia" w:hAnsiTheme="minorEastAsia"/>
          <w:sz w:val="15"/>
        </w:rPr>
        <w:t xml:space="preserve">), </w:t>
      </w:r>
      <w:r w:rsidR="00305D9B" w:rsidRPr="00B738C7">
        <w:rPr>
          <w:rFonts w:asciiTheme="minorEastAsia" w:eastAsiaTheme="minorEastAsia" w:hAnsiTheme="minorEastAsia" w:hint="eastAsia"/>
          <w:sz w:val="15"/>
        </w:rPr>
        <w:t>男,</w:t>
      </w:r>
      <w:r w:rsidR="00305D9B" w:rsidRPr="00B738C7">
        <w:rPr>
          <w:rFonts w:asciiTheme="minorEastAsia" w:eastAsiaTheme="minorEastAsia" w:hAnsiTheme="minorEastAsia"/>
          <w:sz w:val="15"/>
        </w:rPr>
        <w:t xml:space="preserve"> </w:t>
      </w:r>
      <w:r w:rsidR="00446359">
        <w:rPr>
          <w:rFonts w:asciiTheme="minorEastAsia" w:eastAsiaTheme="minorEastAsia" w:hAnsiTheme="minorEastAsia" w:hint="eastAsia"/>
          <w:sz w:val="15"/>
        </w:rPr>
        <w:t>陕西商南</w:t>
      </w:r>
      <w:r w:rsidR="00305D9B" w:rsidRPr="00B738C7">
        <w:rPr>
          <w:rFonts w:asciiTheme="minorEastAsia" w:eastAsiaTheme="minorEastAsia" w:hAnsiTheme="minorEastAsia" w:hint="eastAsia"/>
          <w:sz w:val="15"/>
        </w:rPr>
        <w:t>人</w:t>
      </w:r>
      <w:r w:rsidR="00305D9B" w:rsidRPr="00B738C7">
        <w:rPr>
          <w:rFonts w:asciiTheme="minorEastAsia" w:eastAsiaTheme="minorEastAsia" w:hAnsiTheme="minorEastAsia"/>
          <w:sz w:val="15"/>
        </w:rPr>
        <w:t xml:space="preserve">, </w:t>
      </w:r>
      <w:r w:rsidR="00305D9B" w:rsidRPr="00B738C7">
        <w:rPr>
          <w:rFonts w:asciiTheme="minorEastAsia" w:eastAsiaTheme="minorEastAsia" w:hAnsiTheme="minorEastAsia" w:hint="eastAsia"/>
          <w:sz w:val="15"/>
        </w:rPr>
        <w:t>汉族</w:t>
      </w:r>
      <w:r w:rsidR="00305D9B" w:rsidRPr="00B738C7">
        <w:rPr>
          <w:rFonts w:asciiTheme="minorEastAsia" w:eastAsiaTheme="minorEastAsia" w:hAnsiTheme="minorEastAsia"/>
          <w:sz w:val="15"/>
        </w:rPr>
        <w:t xml:space="preserve">, </w:t>
      </w:r>
      <w:r w:rsidR="00305D9B" w:rsidRPr="00B738C7">
        <w:rPr>
          <w:rFonts w:asciiTheme="minorEastAsia" w:eastAsiaTheme="minorEastAsia" w:hAnsiTheme="minorEastAsia" w:hint="eastAsia"/>
          <w:sz w:val="15"/>
        </w:rPr>
        <w:t>博士, 教授</w:t>
      </w:r>
      <w:r w:rsidR="00305D9B" w:rsidRPr="00B738C7">
        <w:rPr>
          <w:rFonts w:asciiTheme="minorEastAsia" w:eastAsiaTheme="minorEastAsia" w:hAnsiTheme="minorEastAsia"/>
          <w:sz w:val="15"/>
        </w:rPr>
        <w:t xml:space="preserve">, </w:t>
      </w:r>
      <w:r w:rsidR="00305D9B" w:rsidRPr="00B738C7">
        <w:rPr>
          <w:rFonts w:asciiTheme="minorEastAsia" w:eastAsiaTheme="minorEastAsia" w:hAnsiTheme="minorEastAsia" w:hint="eastAsia"/>
          <w:sz w:val="15"/>
        </w:rPr>
        <w:t>研究方向为</w:t>
      </w:r>
      <w:r w:rsidR="00B165A2">
        <w:rPr>
          <w:rFonts w:asciiTheme="minorEastAsia" w:eastAsiaTheme="minorEastAsia" w:hAnsiTheme="minorEastAsia" w:hint="eastAsia"/>
          <w:sz w:val="15"/>
        </w:rPr>
        <w:t>虚拟地理环境、</w:t>
      </w:r>
      <w:r w:rsidR="00446359">
        <w:rPr>
          <w:rFonts w:asciiTheme="minorEastAsia" w:eastAsiaTheme="minorEastAsia" w:hAnsiTheme="minorEastAsia" w:hint="eastAsia"/>
          <w:sz w:val="15"/>
        </w:rPr>
        <w:t>海洋</w:t>
      </w:r>
      <w:r w:rsidR="00B165A2">
        <w:rPr>
          <w:rFonts w:asciiTheme="minorEastAsia" w:eastAsiaTheme="minorEastAsia" w:hAnsiTheme="minorEastAsia" w:hint="eastAsia"/>
          <w:sz w:val="15"/>
        </w:rPr>
        <w:t>地理信息系统</w:t>
      </w:r>
      <w:r w:rsidR="00305D9B" w:rsidRPr="00B738C7">
        <w:rPr>
          <w:rFonts w:asciiTheme="minorEastAsia" w:eastAsiaTheme="minorEastAsia" w:hAnsiTheme="minorEastAsia" w:hint="eastAsia"/>
          <w:sz w:val="15"/>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DB" w:rsidRDefault="005669DB">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DB" w:rsidRDefault="005669DB">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DB" w:rsidRDefault="005669DB">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77A"/>
    <w:multiLevelType w:val="hybridMultilevel"/>
    <w:tmpl w:val="EDD6A9A0"/>
    <w:lvl w:ilvl="0" w:tplc="B162981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0270206"/>
    <w:multiLevelType w:val="hybridMultilevel"/>
    <w:tmpl w:val="142C523C"/>
    <w:lvl w:ilvl="0" w:tplc="3E465FA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10C4602"/>
    <w:multiLevelType w:val="hybridMultilevel"/>
    <w:tmpl w:val="F530D52C"/>
    <w:lvl w:ilvl="0" w:tplc="5BCE5AC6">
      <w:start w:val="4"/>
      <w:numFmt w:val="lowerLetter"/>
      <w:lvlText w:val="(%1)"/>
      <w:lvlJc w:val="left"/>
      <w:pPr>
        <w:tabs>
          <w:tab w:val="num" w:pos="396"/>
        </w:tabs>
        <w:ind w:left="396" w:hanging="396"/>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2412E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48227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D616DE7"/>
    <w:multiLevelType w:val="hybridMultilevel"/>
    <w:tmpl w:val="ECB20D78"/>
    <w:lvl w:ilvl="0" w:tplc="7090BDE2">
      <w:start w:val="1"/>
      <w:numFmt w:val="decimal"/>
      <w:lvlText w:val="[%1]"/>
      <w:lvlJc w:val="left"/>
      <w:pPr>
        <w:tabs>
          <w:tab w:val="num" w:pos="369"/>
        </w:tabs>
        <w:ind w:left="369" w:hanging="36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0B64B03"/>
    <w:multiLevelType w:val="hybridMultilevel"/>
    <w:tmpl w:val="E6BC3CBE"/>
    <w:lvl w:ilvl="0" w:tplc="BD50157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32E0CFF"/>
    <w:multiLevelType w:val="hybridMultilevel"/>
    <w:tmpl w:val="36CECE44"/>
    <w:lvl w:ilvl="0" w:tplc="F412009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3EE0BA3"/>
    <w:multiLevelType w:val="hybridMultilevel"/>
    <w:tmpl w:val="FC748670"/>
    <w:lvl w:ilvl="0" w:tplc="33E67D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3FC2171"/>
    <w:multiLevelType w:val="hybridMultilevel"/>
    <w:tmpl w:val="306CEB90"/>
    <w:lvl w:ilvl="0" w:tplc="7A625F66">
      <w:start w:val="1"/>
      <w:numFmt w:val="decimal"/>
      <w:lvlText w:val="%1-"/>
      <w:lvlJc w:val="left"/>
      <w:pPr>
        <w:tabs>
          <w:tab w:val="num" w:pos="1116"/>
        </w:tabs>
        <w:ind w:left="1116" w:hanging="360"/>
      </w:pPr>
      <w:rPr>
        <w:rFonts w:hint="eastAsia"/>
      </w:rPr>
    </w:lvl>
    <w:lvl w:ilvl="1" w:tplc="04090019" w:tentative="1">
      <w:start w:val="1"/>
      <w:numFmt w:val="lowerLetter"/>
      <w:lvlText w:val="%2)"/>
      <w:lvlJc w:val="left"/>
      <w:pPr>
        <w:tabs>
          <w:tab w:val="num" w:pos="1596"/>
        </w:tabs>
        <w:ind w:left="1596" w:hanging="420"/>
      </w:pPr>
    </w:lvl>
    <w:lvl w:ilvl="2" w:tplc="0409001B" w:tentative="1">
      <w:start w:val="1"/>
      <w:numFmt w:val="lowerRoman"/>
      <w:lvlText w:val="%3."/>
      <w:lvlJc w:val="right"/>
      <w:pPr>
        <w:tabs>
          <w:tab w:val="num" w:pos="2016"/>
        </w:tabs>
        <w:ind w:left="2016" w:hanging="420"/>
      </w:pPr>
    </w:lvl>
    <w:lvl w:ilvl="3" w:tplc="0409000F" w:tentative="1">
      <w:start w:val="1"/>
      <w:numFmt w:val="decimal"/>
      <w:lvlText w:val="%4."/>
      <w:lvlJc w:val="left"/>
      <w:pPr>
        <w:tabs>
          <w:tab w:val="num" w:pos="2436"/>
        </w:tabs>
        <w:ind w:left="2436" w:hanging="420"/>
      </w:pPr>
    </w:lvl>
    <w:lvl w:ilvl="4" w:tplc="04090019" w:tentative="1">
      <w:start w:val="1"/>
      <w:numFmt w:val="lowerLetter"/>
      <w:lvlText w:val="%5)"/>
      <w:lvlJc w:val="left"/>
      <w:pPr>
        <w:tabs>
          <w:tab w:val="num" w:pos="2856"/>
        </w:tabs>
        <w:ind w:left="2856" w:hanging="420"/>
      </w:pPr>
    </w:lvl>
    <w:lvl w:ilvl="5" w:tplc="0409001B" w:tentative="1">
      <w:start w:val="1"/>
      <w:numFmt w:val="lowerRoman"/>
      <w:lvlText w:val="%6."/>
      <w:lvlJc w:val="right"/>
      <w:pPr>
        <w:tabs>
          <w:tab w:val="num" w:pos="3276"/>
        </w:tabs>
        <w:ind w:left="3276" w:hanging="420"/>
      </w:pPr>
    </w:lvl>
    <w:lvl w:ilvl="6" w:tplc="0409000F" w:tentative="1">
      <w:start w:val="1"/>
      <w:numFmt w:val="decimal"/>
      <w:lvlText w:val="%7."/>
      <w:lvlJc w:val="left"/>
      <w:pPr>
        <w:tabs>
          <w:tab w:val="num" w:pos="3696"/>
        </w:tabs>
        <w:ind w:left="3696" w:hanging="420"/>
      </w:pPr>
    </w:lvl>
    <w:lvl w:ilvl="7" w:tplc="04090019" w:tentative="1">
      <w:start w:val="1"/>
      <w:numFmt w:val="lowerLetter"/>
      <w:lvlText w:val="%8)"/>
      <w:lvlJc w:val="left"/>
      <w:pPr>
        <w:tabs>
          <w:tab w:val="num" w:pos="4116"/>
        </w:tabs>
        <w:ind w:left="4116" w:hanging="420"/>
      </w:pPr>
    </w:lvl>
    <w:lvl w:ilvl="8" w:tplc="0409001B" w:tentative="1">
      <w:start w:val="1"/>
      <w:numFmt w:val="lowerRoman"/>
      <w:lvlText w:val="%9."/>
      <w:lvlJc w:val="right"/>
      <w:pPr>
        <w:tabs>
          <w:tab w:val="num" w:pos="4536"/>
        </w:tabs>
        <w:ind w:left="4536" w:hanging="420"/>
      </w:pPr>
    </w:lvl>
  </w:abstractNum>
  <w:abstractNum w:abstractNumId="10">
    <w:nsid w:val="2A930B8F"/>
    <w:multiLevelType w:val="hybridMultilevel"/>
    <w:tmpl w:val="93580D02"/>
    <w:lvl w:ilvl="0" w:tplc="A1E08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AB34D72"/>
    <w:multiLevelType w:val="hybridMultilevel"/>
    <w:tmpl w:val="865CDAF8"/>
    <w:lvl w:ilvl="0" w:tplc="59C671BA">
      <w:start w:val="1"/>
      <w:numFmt w:val="decimal"/>
      <w:lvlText w:val="%1-"/>
      <w:lvlJc w:val="left"/>
      <w:pPr>
        <w:tabs>
          <w:tab w:val="num" w:pos="3774"/>
        </w:tabs>
        <w:ind w:left="3774" w:hanging="360"/>
      </w:pPr>
      <w:rPr>
        <w:rFonts w:hint="eastAsia"/>
      </w:rPr>
    </w:lvl>
    <w:lvl w:ilvl="1" w:tplc="04090019" w:tentative="1">
      <w:start w:val="1"/>
      <w:numFmt w:val="lowerLetter"/>
      <w:lvlText w:val="%2)"/>
      <w:lvlJc w:val="left"/>
      <w:pPr>
        <w:tabs>
          <w:tab w:val="num" w:pos="4254"/>
        </w:tabs>
        <w:ind w:left="4254" w:hanging="420"/>
      </w:pPr>
    </w:lvl>
    <w:lvl w:ilvl="2" w:tplc="0409001B" w:tentative="1">
      <w:start w:val="1"/>
      <w:numFmt w:val="lowerRoman"/>
      <w:lvlText w:val="%3."/>
      <w:lvlJc w:val="right"/>
      <w:pPr>
        <w:tabs>
          <w:tab w:val="num" w:pos="4674"/>
        </w:tabs>
        <w:ind w:left="4674" w:hanging="420"/>
      </w:pPr>
    </w:lvl>
    <w:lvl w:ilvl="3" w:tplc="0409000F" w:tentative="1">
      <w:start w:val="1"/>
      <w:numFmt w:val="decimal"/>
      <w:lvlText w:val="%4."/>
      <w:lvlJc w:val="left"/>
      <w:pPr>
        <w:tabs>
          <w:tab w:val="num" w:pos="5094"/>
        </w:tabs>
        <w:ind w:left="5094" w:hanging="420"/>
      </w:pPr>
    </w:lvl>
    <w:lvl w:ilvl="4" w:tplc="04090019" w:tentative="1">
      <w:start w:val="1"/>
      <w:numFmt w:val="lowerLetter"/>
      <w:lvlText w:val="%5)"/>
      <w:lvlJc w:val="left"/>
      <w:pPr>
        <w:tabs>
          <w:tab w:val="num" w:pos="5514"/>
        </w:tabs>
        <w:ind w:left="5514" w:hanging="420"/>
      </w:pPr>
    </w:lvl>
    <w:lvl w:ilvl="5" w:tplc="0409001B" w:tentative="1">
      <w:start w:val="1"/>
      <w:numFmt w:val="lowerRoman"/>
      <w:lvlText w:val="%6."/>
      <w:lvlJc w:val="right"/>
      <w:pPr>
        <w:tabs>
          <w:tab w:val="num" w:pos="5934"/>
        </w:tabs>
        <w:ind w:left="5934" w:hanging="420"/>
      </w:pPr>
    </w:lvl>
    <w:lvl w:ilvl="6" w:tplc="0409000F" w:tentative="1">
      <w:start w:val="1"/>
      <w:numFmt w:val="decimal"/>
      <w:lvlText w:val="%7."/>
      <w:lvlJc w:val="left"/>
      <w:pPr>
        <w:tabs>
          <w:tab w:val="num" w:pos="6354"/>
        </w:tabs>
        <w:ind w:left="6354" w:hanging="420"/>
      </w:pPr>
    </w:lvl>
    <w:lvl w:ilvl="7" w:tplc="04090019" w:tentative="1">
      <w:start w:val="1"/>
      <w:numFmt w:val="lowerLetter"/>
      <w:lvlText w:val="%8)"/>
      <w:lvlJc w:val="left"/>
      <w:pPr>
        <w:tabs>
          <w:tab w:val="num" w:pos="6774"/>
        </w:tabs>
        <w:ind w:left="6774" w:hanging="420"/>
      </w:pPr>
    </w:lvl>
    <w:lvl w:ilvl="8" w:tplc="0409001B" w:tentative="1">
      <w:start w:val="1"/>
      <w:numFmt w:val="lowerRoman"/>
      <w:lvlText w:val="%9."/>
      <w:lvlJc w:val="right"/>
      <w:pPr>
        <w:tabs>
          <w:tab w:val="num" w:pos="7194"/>
        </w:tabs>
        <w:ind w:left="7194" w:hanging="420"/>
      </w:pPr>
    </w:lvl>
  </w:abstractNum>
  <w:abstractNum w:abstractNumId="12">
    <w:nsid w:val="2FE40925"/>
    <w:multiLevelType w:val="hybridMultilevel"/>
    <w:tmpl w:val="F79254C4"/>
    <w:lvl w:ilvl="0" w:tplc="B7360A1A">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ED1369"/>
    <w:multiLevelType w:val="multilevel"/>
    <w:tmpl w:val="57B41D42"/>
    <w:lvl w:ilvl="0">
      <w:start w:val="1"/>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nsid w:val="3E6D1A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1F17C32"/>
    <w:multiLevelType w:val="hybridMultilevel"/>
    <w:tmpl w:val="C9BCF000"/>
    <w:lvl w:ilvl="0" w:tplc="EBC46F16">
      <w:start w:val="1"/>
      <w:numFmt w:val="decimalEnclosedCircle"/>
      <w:lvlText w:val="%1"/>
      <w:lvlJc w:val="left"/>
      <w:pPr>
        <w:ind w:left="840" w:hanging="420"/>
      </w:pPr>
      <w:rPr>
        <w:rFonts w:hint="default"/>
        <w:b w:val="0"/>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9E4701A"/>
    <w:multiLevelType w:val="hybridMultilevel"/>
    <w:tmpl w:val="FA10E87A"/>
    <w:lvl w:ilvl="0" w:tplc="0B94A824">
      <w:start w:val="1"/>
      <w:numFmt w:val="decimal"/>
      <w:lvlText w:val="%1-"/>
      <w:lvlJc w:val="left"/>
      <w:pPr>
        <w:tabs>
          <w:tab w:val="num" w:pos="1410"/>
        </w:tabs>
        <w:ind w:left="1410" w:hanging="360"/>
      </w:pPr>
      <w:rPr>
        <w:rFonts w:hint="eastAsia"/>
      </w:rPr>
    </w:lvl>
    <w:lvl w:ilvl="1" w:tplc="04090019" w:tentative="1">
      <w:start w:val="1"/>
      <w:numFmt w:val="lowerLetter"/>
      <w:lvlText w:val="%2)"/>
      <w:lvlJc w:val="left"/>
      <w:pPr>
        <w:tabs>
          <w:tab w:val="num" w:pos="1890"/>
        </w:tabs>
        <w:ind w:left="1890" w:hanging="420"/>
      </w:pPr>
    </w:lvl>
    <w:lvl w:ilvl="2" w:tplc="0409001B" w:tentative="1">
      <w:start w:val="1"/>
      <w:numFmt w:val="lowerRoman"/>
      <w:lvlText w:val="%3."/>
      <w:lvlJc w:val="right"/>
      <w:pPr>
        <w:tabs>
          <w:tab w:val="num" w:pos="2310"/>
        </w:tabs>
        <w:ind w:left="2310" w:hanging="420"/>
      </w:pPr>
    </w:lvl>
    <w:lvl w:ilvl="3" w:tplc="0409000F" w:tentative="1">
      <w:start w:val="1"/>
      <w:numFmt w:val="decimal"/>
      <w:lvlText w:val="%4."/>
      <w:lvlJc w:val="left"/>
      <w:pPr>
        <w:tabs>
          <w:tab w:val="num" w:pos="2730"/>
        </w:tabs>
        <w:ind w:left="2730" w:hanging="420"/>
      </w:pPr>
    </w:lvl>
    <w:lvl w:ilvl="4" w:tplc="04090019" w:tentative="1">
      <w:start w:val="1"/>
      <w:numFmt w:val="lowerLetter"/>
      <w:lvlText w:val="%5)"/>
      <w:lvlJc w:val="left"/>
      <w:pPr>
        <w:tabs>
          <w:tab w:val="num" w:pos="3150"/>
        </w:tabs>
        <w:ind w:left="3150" w:hanging="420"/>
      </w:pPr>
    </w:lvl>
    <w:lvl w:ilvl="5" w:tplc="0409001B" w:tentative="1">
      <w:start w:val="1"/>
      <w:numFmt w:val="lowerRoman"/>
      <w:lvlText w:val="%6."/>
      <w:lvlJc w:val="right"/>
      <w:pPr>
        <w:tabs>
          <w:tab w:val="num" w:pos="3570"/>
        </w:tabs>
        <w:ind w:left="3570" w:hanging="420"/>
      </w:pPr>
    </w:lvl>
    <w:lvl w:ilvl="6" w:tplc="0409000F" w:tentative="1">
      <w:start w:val="1"/>
      <w:numFmt w:val="decimal"/>
      <w:lvlText w:val="%7."/>
      <w:lvlJc w:val="left"/>
      <w:pPr>
        <w:tabs>
          <w:tab w:val="num" w:pos="3990"/>
        </w:tabs>
        <w:ind w:left="3990" w:hanging="420"/>
      </w:pPr>
    </w:lvl>
    <w:lvl w:ilvl="7" w:tplc="04090019" w:tentative="1">
      <w:start w:val="1"/>
      <w:numFmt w:val="lowerLetter"/>
      <w:lvlText w:val="%8)"/>
      <w:lvlJc w:val="left"/>
      <w:pPr>
        <w:tabs>
          <w:tab w:val="num" w:pos="4410"/>
        </w:tabs>
        <w:ind w:left="4410" w:hanging="420"/>
      </w:pPr>
    </w:lvl>
    <w:lvl w:ilvl="8" w:tplc="0409001B" w:tentative="1">
      <w:start w:val="1"/>
      <w:numFmt w:val="lowerRoman"/>
      <w:lvlText w:val="%9."/>
      <w:lvlJc w:val="right"/>
      <w:pPr>
        <w:tabs>
          <w:tab w:val="num" w:pos="4830"/>
        </w:tabs>
        <w:ind w:left="4830" w:hanging="420"/>
      </w:pPr>
    </w:lvl>
  </w:abstractNum>
  <w:abstractNum w:abstractNumId="17">
    <w:nsid w:val="4A001835"/>
    <w:multiLevelType w:val="hybridMultilevel"/>
    <w:tmpl w:val="F258BDFC"/>
    <w:lvl w:ilvl="0" w:tplc="25A8167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4A625E9E"/>
    <w:multiLevelType w:val="multilevel"/>
    <w:tmpl w:val="3724C0F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45"/>
        </w:tabs>
        <w:ind w:left="145" w:hanging="360"/>
      </w:pPr>
      <w:rPr>
        <w:rFonts w:hint="default"/>
      </w:rPr>
    </w:lvl>
    <w:lvl w:ilvl="2">
      <w:start w:val="1"/>
      <w:numFmt w:val="decimal"/>
      <w:lvlText w:val="%1.%2.%3"/>
      <w:lvlJc w:val="left"/>
      <w:pPr>
        <w:tabs>
          <w:tab w:val="num" w:pos="-70"/>
        </w:tabs>
        <w:ind w:left="-70" w:hanging="360"/>
      </w:pPr>
      <w:rPr>
        <w:rFonts w:hint="default"/>
      </w:rPr>
    </w:lvl>
    <w:lvl w:ilvl="3">
      <w:start w:val="1"/>
      <w:numFmt w:val="decimal"/>
      <w:lvlText w:val="%1.%2.%3.%4"/>
      <w:lvlJc w:val="left"/>
      <w:pPr>
        <w:tabs>
          <w:tab w:val="num" w:pos="75"/>
        </w:tabs>
        <w:ind w:left="75" w:hanging="720"/>
      </w:pPr>
      <w:rPr>
        <w:rFonts w:hint="default"/>
      </w:rPr>
    </w:lvl>
    <w:lvl w:ilvl="4">
      <w:start w:val="1"/>
      <w:numFmt w:val="decimal"/>
      <w:lvlText w:val="%1.%2.%3.%4.%5"/>
      <w:lvlJc w:val="left"/>
      <w:pPr>
        <w:tabs>
          <w:tab w:val="num" w:pos="-140"/>
        </w:tabs>
        <w:ind w:left="-140" w:hanging="720"/>
      </w:pPr>
      <w:rPr>
        <w:rFonts w:hint="default"/>
      </w:rPr>
    </w:lvl>
    <w:lvl w:ilvl="5">
      <w:start w:val="1"/>
      <w:numFmt w:val="decimal"/>
      <w:lvlText w:val="%1.%2.%3.%4.%5.%6"/>
      <w:lvlJc w:val="left"/>
      <w:pPr>
        <w:tabs>
          <w:tab w:val="num" w:pos="5"/>
        </w:tabs>
        <w:ind w:left="5" w:hanging="1080"/>
      </w:pPr>
      <w:rPr>
        <w:rFonts w:hint="default"/>
      </w:rPr>
    </w:lvl>
    <w:lvl w:ilvl="6">
      <w:start w:val="1"/>
      <w:numFmt w:val="decimal"/>
      <w:lvlText w:val="%1.%2.%3.%4.%5.%6.%7"/>
      <w:lvlJc w:val="left"/>
      <w:pPr>
        <w:tabs>
          <w:tab w:val="num" w:pos="-210"/>
        </w:tabs>
        <w:ind w:left="-210" w:hanging="1080"/>
      </w:pPr>
      <w:rPr>
        <w:rFonts w:hint="default"/>
      </w:rPr>
    </w:lvl>
    <w:lvl w:ilvl="7">
      <w:start w:val="1"/>
      <w:numFmt w:val="decimal"/>
      <w:lvlText w:val="%1.%2.%3.%4.%5.%6.%7.%8"/>
      <w:lvlJc w:val="left"/>
      <w:pPr>
        <w:tabs>
          <w:tab w:val="num" w:pos="-425"/>
        </w:tabs>
        <w:ind w:left="-425" w:hanging="1080"/>
      </w:pPr>
      <w:rPr>
        <w:rFonts w:hint="default"/>
      </w:rPr>
    </w:lvl>
    <w:lvl w:ilvl="8">
      <w:start w:val="1"/>
      <w:numFmt w:val="decimal"/>
      <w:lvlText w:val="%1.%2.%3.%4.%5.%6.%7.%8.%9"/>
      <w:lvlJc w:val="left"/>
      <w:pPr>
        <w:tabs>
          <w:tab w:val="num" w:pos="-280"/>
        </w:tabs>
        <w:ind w:left="-280" w:hanging="1440"/>
      </w:pPr>
      <w:rPr>
        <w:rFonts w:hint="default"/>
      </w:rPr>
    </w:lvl>
  </w:abstractNum>
  <w:abstractNum w:abstractNumId="19">
    <w:nsid w:val="4B041E34"/>
    <w:multiLevelType w:val="hybridMultilevel"/>
    <w:tmpl w:val="67C0D274"/>
    <w:lvl w:ilvl="0" w:tplc="23F8258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D933556"/>
    <w:multiLevelType w:val="hybridMultilevel"/>
    <w:tmpl w:val="A23C88DA"/>
    <w:lvl w:ilvl="0" w:tplc="9EC8021E">
      <w:start w:val="1"/>
      <w:numFmt w:val="decimal"/>
      <w:lvlText w:val="%1-"/>
      <w:lvlJc w:val="left"/>
      <w:pPr>
        <w:tabs>
          <w:tab w:val="num" w:pos="2892"/>
        </w:tabs>
        <w:ind w:left="2892" w:hanging="360"/>
      </w:pPr>
      <w:rPr>
        <w:rFonts w:hint="default"/>
      </w:rPr>
    </w:lvl>
    <w:lvl w:ilvl="1" w:tplc="04090019" w:tentative="1">
      <w:start w:val="1"/>
      <w:numFmt w:val="lowerLetter"/>
      <w:lvlText w:val="%2)"/>
      <w:lvlJc w:val="left"/>
      <w:pPr>
        <w:tabs>
          <w:tab w:val="num" w:pos="3372"/>
        </w:tabs>
        <w:ind w:left="3372" w:hanging="420"/>
      </w:pPr>
    </w:lvl>
    <w:lvl w:ilvl="2" w:tplc="0409001B" w:tentative="1">
      <w:start w:val="1"/>
      <w:numFmt w:val="lowerRoman"/>
      <w:lvlText w:val="%3."/>
      <w:lvlJc w:val="right"/>
      <w:pPr>
        <w:tabs>
          <w:tab w:val="num" w:pos="3792"/>
        </w:tabs>
        <w:ind w:left="3792" w:hanging="420"/>
      </w:pPr>
    </w:lvl>
    <w:lvl w:ilvl="3" w:tplc="0409000F" w:tentative="1">
      <w:start w:val="1"/>
      <w:numFmt w:val="decimal"/>
      <w:lvlText w:val="%4."/>
      <w:lvlJc w:val="left"/>
      <w:pPr>
        <w:tabs>
          <w:tab w:val="num" w:pos="4212"/>
        </w:tabs>
        <w:ind w:left="4212" w:hanging="420"/>
      </w:pPr>
    </w:lvl>
    <w:lvl w:ilvl="4" w:tplc="04090019" w:tentative="1">
      <w:start w:val="1"/>
      <w:numFmt w:val="lowerLetter"/>
      <w:lvlText w:val="%5)"/>
      <w:lvlJc w:val="left"/>
      <w:pPr>
        <w:tabs>
          <w:tab w:val="num" w:pos="4632"/>
        </w:tabs>
        <w:ind w:left="4632" w:hanging="420"/>
      </w:pPr>
    </w:lvl>
    <w:lvl w:ilvl="5" w:tplc="0409001B" w:tentative="1">
      <w:start w:val="1"/>
      <w:numFmt w:val="lowerRoman"/>
      <w:lvlText w:val="%6."/>
      <w:lvlJc w:val="right"/>
      <w:pPr>
        <w:tabs>
          <w:tab w:val="num" w:pos="5052"/>
        </w:tabs>
        <w:ind w:left="5052" w:hanging="420"/>
      </w:pPr>
    </w:lvl>
    <w:lvl w:ilvl="6" w:tplc="0409000F" w:tentative="1">
      <w:start w:val="1"/>
      <w:numFmt w:val="decimal"/>
      <w:lvlText w:val="%7."/>
      <w:lvlJc w:val="left"/>
      <w:pPr>
        <w:tabs>
          <w:tab w:val="num" w:pos="5472"/>
        </w:tabs>
        <w:ind w:left="5472" w:hanging="420"/>
      </w:pPr>
    </w:lvl>
    <w:lvl w:ilvl="7" w:tplc="04090019" w:tentative="1">
      <w:start w:val="1"/>
      <w:numFmt w:val="lowerLetter"/>
      <w:lvlText w:val="%8)"/>
      <w:lvlJc w:val="left"/>
      <w:pPr>
        <w:tabs>
          <w:tab w:val="num" w:pos="5892"/>
        </w:tabs>
        <w:ind w:left="5892" w:hanging="420"/>
      </w:pPr>
    </w:lvl>
    <w:lvl w:ilvl="8" w:tplc="0409001B" w:tentative="1">
      <w:start w:val="1"/>
      <w:numFmt w:val="lowerRoman"/>
      <w:lvlText w:val="%9."/>
      <w:lvlJc w:val="right"/>
      <w:pPr>
        <w:tabs>
          <w:tab w:val="num" w:pos="6312"/>
        </w:tabs>
        <w:ind w:left="6312" w:hanging="420"/>
      </w:pPr>
    </w:lvl>
  </w:abstractNum>
  <w:abstractNum w:abstractNumId="21">
    <w:nsid w:val="50213FDE"/>
    <w:multiLevelType w:val="hybridMultilevel"/>
    <w:tmpl w:val="C3BA3B8C"/>
    <w:lvl w:ilvl="0" w:tplc="CC7401A0">
      <w:start w:val="1"/>
      <w:numFmt w:val="decimal"/>
      <w:lvlText w:val="%1-"/>
      <w:lvlJc w:val="left"/>
      <w:pPr>
        <w:tabs>
          <w:tab w:val="num" w:pos="2460"/>
        </w:tabs>
        <w:ind w:left="2460" w:hanging="360"/>
      </w:pPr>
      <w:rPr>
        <w:rFonts w:hint="eastAsia"/>
      </w:rPr>
    </w:lvl>
    <w:lvl w:ilvl="1" w:tplc="04090019" w:tentative="1">
      <w:start w:val="1"/>
      <w:numFmt w:val="lowerLetter"/>
      <w:lvlText w:val="%2)"/>
      <w:lvlJc w:val="left"/>
      <w:pPr>
        <w:tabs>
          <w:tab w:val="num" w:pos="2940"/>
        </w:tabs>
        <w:ind w:left="2940" w:hanging="420"/>
      </w:pPr>
    </w:lvl>
    <w:lvl w:ilvl="2" w:tplc="0409001B" w:tentative="1">
      <w:start w:val="1"/>
      <w:numFmt w:val="lowerRoman"/>
      <w:lvlText w:val="%3."/>
      <w:lvlJc w:val="right"/>
      <w:pPr>
        <w:tabs>
          <w:tab w:val="num" w:pos="3360"/>
        </w:tabs>
        <w:ind w:left="3360" w:hanging="420"/>
      </w:pPr>
    </w:lvl>
    <w:lvl w:ilvl="3" w:tplc="0409000F" w:tentative="1">
      <w:start w:val="1"/>
      <w:numFmt w:val="decimal"/>
      <w:lvlText w:val="%4."/>
      <w:lvlJc w:val="left"/>
      <w:pPr>
        <w:tabs>
          <w:tab w:val="num" w:pos="3780"/>
        </w:tabs>
        <w:ind w:left="3780" w:hanging="420"/>
      </w:pPr>
    </w:lvl>
    <w:lvl w:ilvl="4" w:tplc="04090019" w:tentative="1">
      <w:start w:val="1"/>
      <w:numFmt w:val="lowerLetter"/>
      <w:lvlText w:val="%5)"/>
      <w:lvlJc w:val="left"/>
      <w:pPr>
        <w:tabs>
          <w:tab w:val="num" w:pos="4200"/>
        </w:tabs>
        <w:ind w:left="4200" w:hanging="420"/>
      </w:pPr>
    </w:lvl>
    <w:lvl w:ilvl="5" w:tplc="0409001B" w:tentative="1">
      <w:start w:val="1"/>
      <w:numFmt w:val="lowerRoman"/>
      <w:lvlText w:val="%6."/>
      <w:lvlJc w:val="right"/>
      <w:pPr>
        <w:tabs>
          <w:tab w:val="num" w:pos="4620"/>
        </w:tabs>
        <w:ind w:left="4620" w:hanging="420"/>
      </w:pPr>
    </w:lvl>
    <w:lvl w:ilvl="6" w:tplc="0409000F" w:tentative="1">
      <w:start w:val="1"/>
      <w:numFmt w:val="decimal"/>
      <w:lvlText w:val="%7."/>
      <w:lvlJc w:val="left"/>
      <w:pPr>
        <w:tabs>
          <w:tab w:val="num" w:pos="5040"/>
        </w:tabs>
        <w:ind w:left="5040" w:hanging="420"/>
      </w:pPr>
    </w:lvl>
    <w:lvl w:ilvl="7" w:tplc="04090019" w:tentative="1">
      <w:start w:val="1"/>
      <w:numFmt w:val="lowerLetter"/>
      <w:lvlText w:val="%8)"/>
      <w:lvlJc w:val="left"/>
      <w:pPr>
        <w:tabs>
          <w:tab w:val="num" w:pos="5460"/>
        </w:tabs>
        <w:ind w:left="5460" w:hanging="420"/>
      </w:pPr>
    </w:lvl>
    <w:lvl w:ilvl="8" w:tplc="0409001B" w:tentative="1">
      <w:start w:val="1"/>
      <w:numFmt w:val="lowerRoman"/>
      <w:lvlText w:val="%9."/>
      <w:lvlJc w:val="right"/>
      <w:pPr>
        <w:tabs>
          <w:tab w:val="num" w:pos="5880"/>
        </w:tabs>
        <w:ind w:left="5880" w:hanging="420"/>
      </w:pPr>
    </w:lvl>
  </w:abstractNum>
  <w:abstractNum w:abstractNumId="22">
    <w:nsid w:val="5D2938E8"/>
    <w:multiLevelType w:val="multilevel"/>
    <w:tmpl w:val="CE36900C"/>
    <w:lvl w:ilvl="0">
      <w:start w:val="1"/>
      <w:numFmt w:val="decimal"/>
      <w:pStyle w:val="1"/>
      <w:lvlText w:val="[%1]"/>
      <w:lvlJc w:val="left"/>
      <w:pPr>
        <w:tabs>
          <w:tab w:val="num" w:pos="720"/>
        </w:tabs>
        <w:ind w:left="0" w:firstLine="0"/>
      </w:pPr>
      <w:rPr>
        <w:rFonts w:hint="eastAsia"/>
      </w:rPr>
    </w:lvl>
    <w:lvl w:ilvl="1">
      <w:start w:val="1"/>
      <w:numFmt w:val="decimalZero"/>
      <w:pStyle w:val="2"/>
      <w:isLgl/>
      <w:lvlText w:val="节 %1.%2"/>
      <w:lvlJc w:val="left"/>
      <w:pPr>
        <w:tabs>
          <w:tab w:val="num" w:pos="720"/>
        </w:tabs>
        <w:ind w:left="0" w:firstLine="0"/>
      </w:pPr>
      <w:rPr>
        <w:rFonts w:hint="eastAsia"/>
      </w:rPr>
    </w:lvl>
    <w:lvl w:ilvl="2">
      <w:start w:val="1"/>
      <w:numFmt w:val="lowerLetter"/>
      <w:lvlText w:val="(%3)"/>
      <w:lvlJc w:val="left"/>
      <w:pPr>
        <w:tabs>
          <w:tab w:val="num" w:pos="720"/>
        </w:tabs>
        <w:ind w:left="720" w:hanging="432"/>
      </w:pPr>
      <w:rPr>
        <w:rFonts w:hint="eastAsia"/>
      </w:rPr>
    </w:lvl>
    <w:lvl w:ilvl="3">
      <w:start w:val="1"/>
      <w:numFmt w:val="lowerRoman"/>
      <w:pStyle w:val="4"/>
      <w:lvlText w:val="(%4)"/>
      <w:lvlJc w:val="right"/>
      <w:pPr>
        <w:tabs>
          <w:tab w:val="num" w:pos="864"/>
        </w:tabs>
        <w:ind w:left="864" w:hanging="144"/>
      </w:pPr>
      <w:rPr>
        <w:rFonts w:hint="eastAsia"/>
      </w:rPr>
    </w:lvl>
    <w:lvl w:ilvl="4">
      <w:start w:val="1"/>
      <w:numFmt w:val="decimal"/>
      <w:pStyle w:val="5"/>
      <w:lvlText w:val="%5)"/>
      <w:lvlJc w:val="left"/>
      <w:pPr>
        <w:tabs>
          <w:tab w:val="num" w:pos="1008"/>
        </w:tabs>
        <w:ind w:left="1008" w:hanging="432"/>
      </w:pPr>
      <w:rPr>
        <w:rFonts w:hint="eastAsia"/>
      </w:rPr>
    </w:lvl>
    <w:lvl w:ilvl="5">
      <w:start w:val="1"/>
      <w:numFmt w:val="lowerLetter"/>
      <w:pStyle w:val="6"/>
      <w:lvlText w:val="%6)"/>
      <w:lvlJc w:val="left"/>
      <w:pPr>
        <w:tabs>
          <w:tab w:val="num" w:pos="1152"/>
        </w:tabs>
        <w:ind w:left="1152" w:hanging="432"/>
      </w:pPr>
      <w:rPr>
        <w:rFonts w:hint="eastAsia"/>
      </w:rPr>
    </w:lvl>
    <w:lvl w:ilvl="6">
      <w:start w:val="1"/>
      <w:numFmt w:val="lowerRoman"/>
      <w:pStyle w:val="7"/>
      <w:lvlText w:val="%7)"/>
      <w:lvlJc w:val="right"/>
      <w:pPr>
        <w:tabs>
          <w:tab w:val="num" w:pos="1296"/>
        </w:tabs>
        <w:ind w:left="1296" w:hanging="288"/>
      </w:pPr>
      <w:rPr>
        <w:rFonts w:hint="eastAsia"/>
      </w:rPr>
    </w:lvl>
    <w:lvl w:ilvl="7">
      <w:start w:val="1"/>
      <w:numFmt w:val="lowerLetter"/>
      <w:pStyle w:val="8"/>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23">
    <w:nsid w:val="5D5A15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42F31B7"/>
    <w:multiLevelType w:val="hybridMultilevel"/>
    <w:tmpl w:val="48844022"/>
    <w:lvl w:ilvl="0" w:tplc="5266701C">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43052D4"/>
    <w:multiLevelType w:val="hybridMultilevel"/>
    <w:tmpl w:val="C114A638"/>
    <w:lvl w:ilvl="0" w:tplc="EFD8E56A">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AAD48A5"/>
    <w:multiLevelType w:val="multilevel"/>
    <w:tmpl w:val="ADD2C480"/>
    <w:lvl w:ilvl="0">
      <w:start w:val="1"/>
      <w:numFmt w:val="decimal"/>
      <w:lvlText w:val="[%1]"/>
      <w:lvlJc w:val="left"/>
      <w:pPr>
        <w:tabs>
          <w:tab w:val="num" w:pos="360"/>
        </w:tabs>
        <w:ind w:left="357" w:hanging="357"/>
      </w:pPr>
      <w:rPr>
        <w:rFonts w:ascii="Times New Roman" w:eastAsia="宋体" w:hAnsi="Times New Roman" w:hint="default"/>
        <w:sz w:val="15"/>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7">
    <w:nsid w:val="6C55366A"/>
    <w:multiLevelType w:val="multilevel"/>
    <w:tmpl w:val="60ECAA66"/>
    <w:lvl w:ilvl="0">
      <w:start w:val="3"/>
      <w:numFmt w:val="decimal"/>
      <w:lvlText w:val="%1"/>
      <w:lvlJc w:val="left"/>
      <w:pPr>
        <w:tabs>
          <w:tab w:val="num" w:pos="420"/>
        </w:tabs>
        <w:ind w:left="420" w:hanging="420"/>
      </w:pPr>
      <w:rPr>
        <w:rFonts w:hint="eastAsia"/>
      </w:rPr>
    </w:lvl>
    <w:lvl w:ilvl="1">
      <w:start w:val="3"/>
      <w:numFmt w:val="decimal"/>
      <w:lvlText w:val="%1-%2"/>
      <w:lvlJc w:val="left"/>
      <w:pPr>
        <w:tabs>
          <w:tab w:val="num" w:pos="205"/>
        </w:tabs>
        <w:ind w:left="205" w:hanging="420"/>
      </w:pPr>
      <w:rPr>
        <w:rFonts w:hint="eastAsia"/>
      </w:rPr>
    </w:lvl>
    <w:lvl w:ilvl="2">
      <w:start w:val="1"/>
      <w:numFmt w:val="decimal"/>
      <w:lvlText w:val="%1-%2.%3"/>
      <w:lvlJc w:val="left"/>
      <w:pPr>
        <w:tabs>
          <w:tab w:val="num" w:pos="-10"/>
        </w:tabs>
        <w:ind w:left="-10" w:hanging="420"/>
      </w:pPr>
      <w:rPr>
        <w:rFonts w:hint="eastAsia"/>
      </w:rPr>
    </w:lvl>
    <w:lvl w:ilvl="3">
      <w:start w:val="1"/>
      <w:numFmt w:val="decimal"/>
      <w:lvlText w:val="%1-%2.%3.%4"/>
      <w:lvlJc w:val="left"/>
      <w:pPr>
        <w:tabs>
          <w:tab w:val="num" w:pos="-225"/>
        </w:tabs>
        <w:ind w:left="-225" w:hanging="420"/>
      </w:pPr>
      <w:rPr>
        <w:rFonts w:hint="eastAsia"/>
      </w:rPr>
    </w:lvl>
    <w:lvl w:ilvl="4">
      <w:start w:val="1"/>
      <w:numFmt w:val="decimal"/>
      <w:lvlText w:val="%1-%2.%3.%4.%5"/>
      <w:lvlJc w:val="left"/>
      <w:pPr>
        <w:tabs>
          <w:tab w:val="num" w:pos="-440"/>
        </w:tabs>
        <w:ind w:left="-440" w:hanging="420"/>
      </w:pPr>
      <w:rPr>
        <w:rFonts w:hint="eastAsia"/>
      </w:rPr>
    </w:lvl>
    <w:lvl w:ilvl="5">
      <w:start w:val="1"/>
      <w:numFmt w:val="decimal"/>
      <w:lvlText w:val="%1-%2.%3.%4.%5.%6"/>
      <w:lvlJc w:val="left"/>
      <w:pPr>
        <w:tabs>
          <w:tab w:val="num" w:pos="-655"/>
        </w:tabs>
        <w:ind w:left="-655" w:hanging="420"/>
      </w:pPr>
      <w:rPr>
        <w:rFonts w:hint="eastAsia"/>
      </w:rPr>
    </w:lvl>
    <w:lvl w:ilvl="6">
      <w:start w:val="1"/>
      <w:numFmt w:val="decimal"/>
      <w:lvlText w:val="%1-%2.%3.%4.%5.%6.%7"/>
      <w:lvlJc w:val="left"/>
      <w:pPr>
        <w:tabs>
          <w:tab w:val="num" w:pos="-870"/>
        </w:tabs>
        <w:ind w:left="-870" w:hanging="420"/>
      </w:pPr>
      <w:rPr>
        <w:rFonts w:hint="eastAsia"/>
      </w:rPr>
    </w:lvl>
    <w:lvl w:ilvl="7">
      <w:start w:val="1"/>
      <w:numFmt w:val="decimal"/>
      <w:lvlText w:val="%1-%2.%3.%4.%5.%6.%7.%8"/>
      <w:lvlJc w:val="left"/>
      <w:pPr>
        <w:tabs>
          <w:tab w:val="num" w:pos="-1085"/>
        </w:tabs>
        <w:ind w:left="-1085" w:hanging="420"/>
      </w:pPr>
      <w:rPr>
        <w:rFonts w:hint="eastAsia"/>
      </w:rPr>
    </w:lvl>
    <w:lvl w:ilvl="8">
      <w:start w:val="1"/>
      <w:numFmt w:val="decimal"/>
      <w:lvlText w:val="%1-%2.%3.%4.%5.%6.%7.%8.%9"/>
      <w:lvlJc w:val="left"/>
      <w:pPr>
        <w:tabs>
          <w:tab w:val="num" w:pos="-1300"/>
        </w:tabs>
        <w:ind w:left="-1300" w:hanging="420"/>
      </w:pPr>
      <w:rPr>
        <w:rFonts w:hint="eastAsia"/>
      </w:rPr>
    </w:lvl>
  </w:abstractNum>
  <w:abstractNum w:abstractNumId="28">
    <w:nsid w:val="6D8B2B7F"/>
    <w:multiLevelType w:val="hybridMultilevel"/>
    <w:tmpl w:val="90D4C140"/>
    <w:lvl w:ilvl="0" w:tplc="EA00BAE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09B3B10"/>
    <w:multiLevelType w:val="multilevel"/>
    <w:tmpl w:val="1080670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45"/>
        </w:tabs>
        <w:ind w:left="145" w:hanging="360"/>
      </w:pPr>
      <w:rPr>
        <w:rFonts w:hint="default"/>
      </w:rPr>
    </w:lvl>
    <w:lvl w:ilvl="2">
      <w:start w:val="1"/>
      <w:numFmt w:val="decimal"/>
      <w:lvlText w:val="%1.%2.%3"/>
      <w:lvlJc w:val="left"/>
      <w:pPr>
        <w:tabs>
          <w:tab w:val="num" w:pos="-70"/>
        </w:tabs>
        <w:ind w:left="-70" w:hanging="360"/>
      </w:pPr>
      <w:rPr>
        <w:rFonts w:hint="default"/>
      </w:rPr>
    </w:lvl>
    <w:lvl w:ilvl="3">
      <w:start w:val="1"/>
      <w:numFmt w:val="decimal"/>
      <w:lvlText w:val="%1.%2.%3.%4"/>
      <w:lvlJc w:val="left"/>
      <w:pPr>
        <w:tabs>
          <w:tab w:val="num" w:pos="75"/>
        </w:tabs>
        <w:ind w:left="75" w:hanging="720"/>
      </w:pPr>
      <w:rPr>
        <w:rFonts w:hint="default"/>
      </w:rPr>
    </w:lvl>
    <w:lvl w:ilvl="4">
      <w:start w:val="1"/>
      <w:numFmt w:val="decimal"/>
      <w:lvlText w:val="%1.%2.%3.%4.%5"/>
      <w:lvlJc w:val="left"/>
      <w:pPr>
        <w:tabs>
          <w:tab w:val="num" w:pos="-140"/>
        </w:tabs>
        <w:ind w:left="-140" w:hanging="720"/>
      </w:pPr>
      <w:rPr>
        <w:rFonts w:hint="default"/>
      </w:rPr>
    </w:lvl>
    <w:lvl w:ilvl="5">
      <w:start w:val="1"/>
      <w:numFmt w:val="decimal"/>
      <w:lvlText w:val="%1.%2.%3.%4.%5.%6"/>
      <w:lvlJc w:val="left"/>
      <w:pPr>
        <w:tabs>
          <w:tab w:val="num" w:pos="5"/>
        </w:tabs>
        <w:ind w:left="5" w:hanging="1080"/>
      </w:pPr>
      <w:rPr>
        <w:rFonts w:hint="default"/>
      </w:rPr>
    </w:lvl>
    <w:lvl w:ilvl="6">
      <w:start w:val="1"/>
      <w:numFmt w:val="decimal"/>
      <w:lvlText w:val="%1.%2.%3.%4.%5.%6.%7"/>
      <w:lvlJc w:val="left"/>
      <w:pPr>
        <w:tabs>
          <w:tab w:val="num" w:pos="-210"/>
        </w:tabs>
        <w:ind w:left="-210" w:hanging="1080"/>
      </w:pPr>
      <w:rPr>
        <w:rFonts w:hint="default"/>
      </w:rPr>
    </w:lvl>
    <w:lvl w:ilvl="7">
      <w:start w:val="1"/>
      <w:numFmt w:val="decimal"/>
      <w:lvlText w:val="%1.%2.%3.%4.%5.%6.%7.%8"/>
      <w:lvlJc w:val="left"/>
      <w:pPr>
        <w:tabs>
          <w:tab w:val="num" w:pos="-425"/>
        </w:tabs>
        <w:ind w:left="-425" w:hanging="1080"/>
      </w:pPr>
      <w:rPr>
        <w:rFonts w:hint="default"/>
      </w:rPr>
    </w:lvl>
    <w:lvl w:ilvl="8">
      <w:start w:val="1"/>
      <w:numFmt w:val="decimal"/>
      <w:lvlText w:val="%1.%2.%3.%4.%5.%6.%7.%8.%9"/>
      <w:lvlJc w:val="left"/>
      <w:pPr>
        <w:tabs>
          <w:tab w:val="num" w:pos="-280"/>
        </w:tabs>
        <w:ind w:left="-280" w:hanging="1440"/>
      </w:pPr>
      <w:rPr>
        <w:rFonts w:hint="default"/>
      </w:rPr>
    </w:lvl>
  </w:abstractNum>
  <w:abstractNum w:abstractNumId="30">
    <w:nsid w:val="70F65441"/>
    <w:multiLevelType w:val="hybridMultilevel"/>
    <w:tmpl w:val="DEA86F3A"/>
    <w:lvl w:ilvl="0" w:tplc="1B1AF7FA">
      <w:start w:val="1"/>
      <w:numFmt w:val="decimal"/>
      <w:lvlText w:val="%1."/>
      <w:lvlJc w:val="left"/>
      <w:pPr>
        <w:tabs>
          <w:tab w:val="num" w:pos="335"/>
        </w:tabs>
        <w:ind w:left="335" w:hanging="360"/>
      </w:pPr>
      <w:rPr>
        <w:rFonts w:hint="eastAsia"/>
      </w:rPr>
    </w:lvl>
    <w:lvl w:ilvl="1" w:tplc="04090019" w:tentative="1">
      <w:start w:val="1"/>
      <w:numFmt w:val="lowerLetter"/>
      <w:lvlText w:val="%2)"/>
      <w:lvlJc w:val="left"/>
      <w:pPr>
        <w:tabs>
          <w:tab w:val="num" w:pos="815"/>
        </w:tabs>
        <w:ind w:left="815" w:hanging="420"/>
      </w:pPr>
    </w:lvl>
    <w:lvl w:ilvl="2" w:tplc="0409001B" w:tentative="1">
      <w:start w:val="1"/>
      <w:numFmt w:val="lowerRoman"/>
      <w:lvlText w:val="%3."/>
      <w:lvlJc w:val="right"/>
      <w:pPr>
        <w:tabs>
          <w:tab w:val="num" w:pos="1235"/>
        </w:tabs>
        <w:ind w:left="1235" w:hanging="420"/>
      </w:pPr>
    </w:lvl>
    <w:lvl w:ilvl="3" w:tplc="0409000F" w:tentative="1">
      <w:start w:val="1"/>
      <w:numFmt w:val="decimal"/>
      <w:lvlText w:val="%4."/>
      <w:lvlJc w:val="left"/>
      <w:pPr>
        <w:tabs>
          <w:tab w:val="num" w:pos="1655"/>
        </w:tabs>
        <w:ind w:left="1655" w:hanging="420"/>
      </w:pPr>
    </w:lvl>
    <w:lvl w:ilvl="4" w:tplc="04090019" w:tentative="1">
      <w:start w:val="1"/>
      <w:numFmt w:val="lowerLetter"/>
      <w:lvlText w:val="%5)"/>
      <w:lvlJc w:val="left"/>
      <w:pPr>
        <w:tabs>
          <w:tab w:val="num" w:pos="2075"/>
        </w:tabs>
        <w:ind w:left="2075" w:hanging="420"/>
      </w:pPr>
    </w:lvl>
    <w:lvl w:ilvl="5" w:tplc="0409001B" w:tentative="1">
      <w:start w:val="1"/>
      <w:numFmt w:val="lowerRoman"/>
      <w:lvlText w:val="%6."/>
      <w:lvlJc w:val="right"/>
      <w:pPr>
        <w:tabs>
          <w:tab w:val="num" w:pos="2495"/>
        </w:tabs>
        <w:ind w:left="2495" w:hanging="420"/>
      </w:pPr>
    </w:lvl>
    <w:lvl w:ilvl="6" w:tplc="0409000F" w:tentative="1">
      <w:start w:val="1"/>
      <w:numFmt w:val="decimal"/>
      <w:lvlText w:val="%7."/>
      <w:lvlJc w:val="left"/>
      <w:pPr>
        <w:tabs>
          <w:tab w:val="num" w:pos="2915"/>
        </w:tabs>
        <w:ind w:left="2915" w:hanging="420"/>
      </w:pPr>
    </w:lvl>
    <w:lvl w:ilvl="7" w:tplc="04090019" w:tentative="1">
      <w:start w:val="1"/>
      <w:numFmt w:val="lowerLetter"/>
      <w:lvlText w:val="%8)"/>
      <w:lvlJc w:val="left"/>
      <w:pPr>
        <w:tabs>
          <w:tab w:val="num" w:pos="3335"/>
        </w:tabs>
        <w:ind w:left="3335" w:hanging="420"/>
      </w:pPr>
    </w:lvl>
    <w:lvl w:ilvl="8" w:tplc="0409001B" w:tentative="1">
      <w:start w:val="1"/>
      <w:numFmt w:val="lowerRoman"/>
      <w:lvlText w:val="%9."/>
      <w:lvlJc w:val="right"/>
      <w:pPr>
        <w:tabs>
          <w:tab w:val="num" w:pos="3755"/>
        </w:tabs>
        <w:ind w:left="3755" w:hanging="420"/>
      </w:pPr>
    </w:lvl>
  </w:abstractNum>
  <w:abstractNum w:abstractNumId="31">
    <w:nsid w:val="710D4860"/>
    <w:multiLevelType w:val="hybridMultilevel"/>
    <w:tmpl w:val="EFEE3846"/>
    <w:lvl w:ilvl="0" w:tplc="4132825E">
      <w:start w:val="1"/>
      <w:numFmt w:val="decimal"/>
      <w:lvlText w:val="%1-"/>
      <w:lvlJc w:val="left"/>
      <w:pPr>
        <w:tabs>
          <w:tab w:val="num" w:pos="1305"/>
        </w:tabs>
        <w:ind w:left="1305" w:hanging="360"/>
      </w:pPr>
      <w:rPr>
        <w:rFonts w:hint="eastAsia"/>
      </w:rPr>
    </w:lvl>
    <w:lvl w:ilvl="1" w:tplc="04090019" w:tentative="1">
      <w:start w:val="1"/>
      <w:numFmt w:val="lowerLetter"/>
      <w:lvlText w:val="%2)"/>
      <w:lvlJc w:val="left"/>
      <w:pPr>
        <w:tabs>
          <w:tab w:val="num" w:pos="1785"/>
        </w:tabs>
        <w:ind w:left="1785" w:hanging="420"/>
      </w:pPr>
    </w:lvl>
    <w:lvl w:ilvl="2" w:tplc="0409001B" w:tentative="1">
      <w:start w:val="1"/>
      <w:numFmt w:val="lowerRoman"/>
      <w:lvlText w:val="%3."/>
      <w:lvlJc w:val="right"/>
      <w:pPr>
        <w:tabs>
          <w:tab w:val="num" w:pos="2205"/>
        </w:tabs>
        <w:ind w:left="2205" w:hanging="420"/>
      </w:pPr>
    </w:lvl>
    <w:lvl w:ilvl="3" w:tplc="0409000F" w:tentative="1">
      <w:start w:val="1"/>
      <w:numFmt w:val="decimal"/>
      <w:lvlText w:val="%4."/>
      <w:lvlJc w:val="left"/>
      <w:pPr>
        <w:tabs>
          <w:tab w:val="num" w:pos="2625"/>
        </w:tabs>
        <w:ind w:left="2625" w:hanging="420"/>
      </w:pPr>
    </w:lvl>
    <w:lvl w:ilvl="4" w:tplc="04090019" w:tentative="1">
      <w:start w:val="1"/>
      <w:numFmt w:val="lowerLetter"/>
      <w:lvlText w:val="%5)"/>
      <w:lvlJc w:val="left"/>
      <w:pPr>
        <w:tabs>
          <w:tab w:val="num" w:pos="3045"/>
        </w:tabs>
        <w:ind w:left="3045" w:hanging="420"/>
      </w:pPr>
    </w:lvl>
    <w:lvl w:ilvl="5" w:tplc="0409001B" w:tentative="1">
      <w:start w:val="1"/>
      <w:numFmt w:val="lowerRoman"/>
      <w:lvlText w:val="%6."/>
      <w:lvlJc w:val="right"/>
      <w:pPr>
        <w:tabs>
          <w:tab w:val="num" w:pos="3465"/>
        </w:tabs>
        <w:ind w:left="3465" w:hanging="420"/>
      </w:pPr>
    </w:lvl>
    <w:lvl w:ilvl="6" w:tplc="0409000F" w:tentative="1">
      <w:start w:val="1"/>
      <w:numFmt w:val="decimal"/>
      <w:lvlText w:val="%7."/>
      <w:lvlJc w:val="left"/>
      <w:pPr>
        <w:tabs>
          <w:tab w:val="num" w:pos="3885"/>
        </w:tabs>
        <w:ind w:left="3885" w:hanging="420"/>
      </w:pPr>
    </w:lvl>
    <w:lvl w:ilvl="7" w:tplc="04090019" w:tentative="1">
      <w:start w:val="1"/>
      <w:numFmt w:val="lowerLetter"/>
      <w:lvlText w:val="%8)"/>
      <w:lvlJc w:val="left"/>
      <w:pPr>
        <w:tabs>
          <w:tab w:val="num" w:pos="4305"/>
        </w:tabs>
        <w:ind w:left="4305" w:hanging="420"/>
      </w:pPr>
    </w:lvl>
    <w:lvl w:ilvl="8" w:tplc="0409001B" w:tentative="1">
      <w:start w:val="1"/>
      <w:numFmt w:val="lowerRoman"/>
      <w:lvlText w:val="%9."/>
      <w:lvlJc w:val="right"/>
      <w:pPr>
        <w:tabs>
          <w:tab w:val="num" w:pos="4725"/>
        </w:tabs>
        <w:ind w:left="4725" w:hanging="420"/>
      </w:pPr>
    </w:lvl>
  </w:abstractNum>
  <w:abstractNum w:abstractNumId="32">
    <w:nsid w:val="7BC87C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C3019C3"/>
    <w:multiLevelType w:val="hybridMultilevel"/>
    <w:tmpl w:val="FDA2E7C6"/>
    <w:lvl w:ilvl="0" w:tplc="64D6D084">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CA22F85"/>
    <w:multiLevelType w:val="hybridMultilevel"/>
    <w:tmpl w:val="C3285A5E"/>
    <w:lvl w:ilvl="0" w:tplc="88A48D5E">
      <w:start w:val="1"/>
      <w:numFmt w:val="bullet"/>
      <w:lvlText w:val=""/>
      <w:lvlJc w:val="left"/>
      <w:pPr>
        <w:ind w:left="900" w:hanging="420"/>
      </w:pPr>
      <w:rPr>
        <w:rFonts w:ascii="Wingdings" w:hAnsi="Wingdings" w:hint="default"/>
      </w:rPr>
    </w:lvl>
    <w:lvl w:ilvl="1" w:tplc="04090019" w:tentative="1">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num w:numId="1">
    <w:abstractNumId w:val="19"/>
  </w:num>
  <w:num w:numId="2">
    <w:abstractNumId w:val="10"/>
  </w:num>
  <w:num w:numId="3">
    <w:abstractNumId w:val="12"/>
  </w:num>
  <w:num w:numId="4">
    <w:abstractNumId w:val="22"/>
  </w:num>
  <w:num w:numId="5">
    <w:abstractNumId w:val="26"/>
  </w:num>
  <w:num w:numId="6">
    <w:abstractNumId w:val="17"/>
  </w:num>
  <w:num w:numId="7">
    <w:abstractNumId w:val="7"/>
  </w:num>
  <w:num w:numId="8">
    <w:abstractNumId w:val="27"/>
  </w:num>
  <w:num w:numId="9">
    <w:abstractNumId w:val="13"/>
  </w:num>
  <w:num w:numId="10">
    <w:abstractNumId w:val="29"/>
  </w:num>
  <w:num w:numId="11">
    <w:abstractNumId w:val="18"/>
  </w:num>
  <w:num w:numId="12">
    <w:abstractNumId w:val="31"/>
  </w:num>
  <w:num w:numId="13">
    <w:abstractNumId w:val="0"/>
  </w:num>
  <w:num w:numId="14">
    <w:abstractNumId w:val="2"/>
  </w:num>
  <w:num w:numId="15">
    <w:abstractNumId w:val="8"/>
  </w:num>
  <w:num w:numId="16">
    <w:abstractNumId w:val="28"/>
  </w:num>
  <w:num w:numId="17">
    <w:abstractNumId w:val="30"/>
  </w:num>
  <w:num w:numId="18">
    <w:abstractNumId w:val="9"/>
  </w:num>
  <w:num w:numId="19">
    <w:abstractNumId w:val="11"/>
  </w:num>
  <w:num w:numId="20">
    <w:abstractNumId w:val="16"/>
  </w:num>
  <w:num w:numId="21">
    <w:abstractNumId w:val="21"/>
  </w:num>
  <w:num w:numId="22">
    <w:abstractNumId w:val="20"/>
  </w:num>
  <w:num w:numId="23">
    <w:abstractNumId w:val="1"/>
  </w:num>
  <w:num w:numId="24">
    <w:abstractNumId w:val="6"/>
  </w:num>
  <w:num w:numId="25">
    <w:abstractNumId w:val="24"/>
  </w:num>
  <w:num w:numId="26">
    <w:abstractNumId w:val="25"/>
  </w:num>
  <w:num w:numId="27">
    <w:abstractNumId w:val="5"/>
  </w:num>
  <w:num w:numId="28">
    <w:abstractNumId w:val="33"/>
  </w:num>
  <w:num w:numId="29">
    <w:abstractNumId w:val="32"/>
  </w:num>
  <w:num w:numId="30">
    <w:abstractNumId w:val="3"/>
  </w:num>
  <w:num w:numId="31">
    <w:abstractNumId w:val="14"/>
  </w:num>
  <w:num w:numId="32">
    <w:abstractNumId w:val="15"/>
  </w:num>
  <w:num w:numId="33">
    <w:abstractNumId w:val="34"/>
  </w:num>
  <w:num w:numId="34">
    <w:abstractNumId w:val="4"/>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mirrorMargins/>
  <w:bordersDoNotSurroundHeader/>
  <w:bordersDoNotSurroundFooter/>
  <w:stylePaneFormatFilter w:val="3F08"/>
  <w:defaultTabStop w:val="425"/>
  <w:evenAndOddHeaders/>
  <w:drawingGridHorizontalSpacing w:val="6"/>
  <w:drawingGridVerticalSpacing w:val="6"/>
  <w:displayHorizontalDrawingGridEvery w:val="0"/>
  <w:characterSpacingControl w:val="compressPunctuation"/>
  <w:hdrShapeDefaults>
    <o:shapedefaults v:ext="edit" spidmax="1720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NE.Ref{00B20A87-5799-4C8E-9DA8-CF4D0803AAC2}" w:val=" ADDIN NE.Ref.{00B20A87-5799-4C8E-9DA8-CF4D0803AAC2}&lt;Citation&gt;&lt;Group&gt;&lt;References&gt;&lt;Item&gt;&lt;ID&gt;467&lt;/ID&gt;&lt;UID&gt;{FA400633-8646-43EC-B319-CA4E38DD88BB}&lt;/UID&gt;&lt;Title&gt;Accelerating search and recognition workloads with SSE 4.2 string and text processing instructions&lt;/Title&gt;&lt;Template&gt;Conference Proceedings&lt;/Template&gt;&lt;Star&gt;0&lt;/Star&gt;&lt;Tag&gt;0&lt;/Tag&gt;&lt;Author&gt;Shi, Guangyu; Li, Min; Lipasti, Mikko&lt;/Author&gt;&lt;Year&gt;2011&lt;/Year&gt;&lt;Details&gt;&lt;_isbn&gt;1612843670&lt;/_isbn&gt;&lt;_pages&gt;145-153&lt;/_pages&gt;&lt;_publisher&gt;IEEE&lt;/_publisher&gt;&lt;_secondary_title&gt;Performance Analysis of Systems and Software (ISPASS), 2011 IEEE International Symposium on&lt;/_secondary_title&gt;&lt;_created&gt;59980984&lt;/_created&gt;&lt;_modified&gt;59980984&lt;/_modified&gt;&lt;/Details&gt;&lt;Extra&gt;&lt;DBUID&gt;{D3A3EE11-94F1-464D-B9F7-78CA90C8EAE6}&lt;/DBUID&gt;&lt;/Extra&gt;&lt;/Item&gt;&lt;/References&gt;&lt;/Group&gt;&lt;/Citation&gt;&#10;"/>
    <w:docVar w:name="NE.Ref{058AEEBC-4783-4CD9-B96C-B90D988AEDB6}" w:val=" ADDIN NE.Ref.{058AEEBC-4783-4CD9-B96C-B90D988AEDB6}&lt;Citation&gt;&lt;Group&gt;&lt;References&gt;&lt;Item&gt;&lt;ID&gt;290&lt;/ID&gt;&lt;UID&gt;{2EB610F8-6D6B-4B35-85DB-57EE1952FF67}&lt;/UID&gt;&lt;Title&gt;An investigation of the performance portability of OpenCL&lt;/Title&gt;&lt;Template&gt;Journal Article&lt;/Template&gt;&lt;Star&gt;0&lt;/Star&gt;&lt;Tag&gt;0&lt;/Tag&gt;&lt;Author&gt;Pennycook, Simon J; Hammond, Simon D; Wright, Steven A; Herdman, J A; Miller, Ian; Jarvis, Stephen A&lt;/Author&gt;&lt;Year&gt;2012&lt;/Year&gt;&lt;Details&gt;&lt;_accessed&gt;59879081&lt;/_accessed&gt;&lt;_created&gt;59878693&lt;/_created&gt;&lt;_isbn&gt;0743-7315&lt;/_isbn&gt;&lt;_journal&gt;Journal of Parallel and Distributed Computing&lt;/_journal&gt;&lt;_modified&gt;59879082&lt;/_modified&gt;&lt;_pages&gt;1-12&lt;/_pages&gt;&lt;/Details&gt;&lt;Extra&gt;&lt;DBUID&gt;{D3A3EE11-94F1-464D-B9F7-78CA90C8EAE6}&lt;/DBUID&gt;&lt;/Extra&gt;&lt;/Item&gt;&lt;/References&gt;&lt;/Group&gt;&lt;/Citation&gt;&#10;"/>
    <w:docVar w:name="NE.Ref{05D466D4-A2B2-4C56-A99B-9877FC3A4B36}" w:val=" ADDIN NE.Ref.{05D466D4-A2B2-4C56-A99B-9877FC3A4B36}&lt;Citation&gt;&lt;Group&gt;&lt;References&gt;&lt;Item&gt;&lt;ID&gt;153&lt;/ID&gt;&lt;UID&gt;{DEC13FEA-DCA3-4CD6-ADCA-0C40C63E5A46}&lt;/UID&gt;&lt;Title&gt;Shape Deformation Using a Skeleton to Drive Simplex Transformations&lt;/Title&gt;&lt;Template&gt;Journal Article&lt;/Template&gt;&lt;Star&gt;0&lt;/Star&gt;&lt;Tag&gt;0&lt;/Tag&gt;&lt;Author&gt;Han-Bing, Yan; Shi-Min, Hu; Martin, R R; Yong-Liang, Yang&lt;/Author&gt;&lt;Year&gt;2008&lt;/Year&gt;&lt;Details&gt;&lt;_accessed&gt;59978130&lt;/_accessed&gt;&lt;_alternate_title&gt;Visualization and Computer Graphics, IEEE Transactions onVisualization and Computer Graphics, IEEE Transactions on&lt;/_alternate_title&gt;&lt;_created&gt;59877275&lt;/_created&gt;&lt;_date&gt;2008-01-01&lt;/_date&gt;&lt;_date_display&gt;2008&#10;May-June 2008&lt;/_date_display&gt;&lt;_db_updated&gt;IEEE&lt;/_db_updated&gt;&lt;_doi&gt;10.1109/TVCG.2008.28&lt;/_doi&gt;&lt;_isbn&gt;1077-2626&lt;/_isbn&gt;&lt;_issue&gt;3&lt;/_issue&gt;&lt;_journal&gt;IEEE Transactions on Visualization and Computer Graphics&lt;/_journal&gt;&lt;_keywords&gt;computer graphics; image thinning; mesh generation; drive simplex transformation; mesh deformation; optimization process; shape deformation; skeleton deformation; skeleton-based method; translation vector; Shape Deformation; Simplex Transformation; Skeleton; animation; Algorithms; Computer Graphics; Image Enhancement; Image Interpretation, Computer-Assisted; Imaging, Three-Dimensional; Motion; Numerical Analysis, Computer-Assisted; Signal Processing, Computer-Assisted; Video Recording&lt;/_keywords&gt;&lt;_modified&gt;59978130&lt;/_modified&gt;&lt;_pages&gt;693-706&lt;/_pages&gt;&lt;_url&gt;http://ieeexplore.ieee.org/xpl/articleDetails.jsp?tp=&amp;amp;arnumber=4441712&lt;/_url&gt;&lt;_volume&gt;14&lt;/_volume&gt;&lt;/Details&gt;&lt;Extra&gt;&lt;DBUID&gt;{D3A3EE11-94F1-464D-B9F7-78CA90C8EAE6}&lt;/DBUID&gt;&lt;/Extra&gt;&lt;/Item&gt;&lt;/References&gt;&lt;/Group&gt;&lt;/Citation&gt;&#10;"/>
    <w:docVar w:name="NE.Ref{1CA1D6A4-BA3B-4022-B164-F257D6CF0E27}" w:val=" ADDIN NE.Ref.{1CA1D6A4-BA3B-4022-B164-F257D6CF0E27}&lt;Citation&gt;&lt;Group&gt;&lt;References&gt;&lt;Item&gt;&lt;ID&gt;439&lt;/ID&gt;&lt;UID&gt;{5CE8AAD7-6D7F-4DE9-BA5D-3473717F5B7E}&lt;/UID&gt;&lt;Title&gt;虚拟人技术发展现状及其在工程中的应用&lt;/Title&gt;&lt;Template&gt;Journal Article&lt;/Template&gt;&lt;Star&gt;0&lt;/Star&gt;&lt;Tag&gt;0&lt;/Tag&gt;&lt;Author&gt;赵维; 谢晓方&lt;/Author&gt;&lt;Year&gt;2009&lt;/Year&gt;&lt;Details&gt;&lt;_issue&gt;17&lt;/_issue&gt;&lt;_journal&gt;系统仿真学报&lt;/_journal&gt;&lt;_pages&gt;5473--5476&lt;/_pages&gt;&lt;_created&gt;59980899&lt;/_created&gt;&lt;_modified&gt;59980901&lt;/_modified&gt;&lt;_db_updated&gt;GoogleScholar&lt;/_db_updated&gt;&lt;/Details&gt;&lt;Extra&gt;&lt;DBUID&gt;{D3A3EE11-94F1-464D-B9F7-78CA90C8EAE6}&lt;/DBUID&gt;&lt;/Extra&gt;&lt;/Item&gt;&lt;/References&gt;&lt;/Group&gt;&lt;/Citation&gt;&#10;"/>
    <w:docVar w:name="NE.Ref{1DE68B16-B4D4-4DC0-B064-43662736F404}" w:val=" ADDIN NE.Ref.{1DE68B16-B4D4-4DC0-B064-43662736F404}&lt;Citation&gt;&lt;Group&gt;&lt;References&gt;&lt;Item&gt;&lt;ID&gt;262&lt;/ID&gt;&lt;UID&gt;{A5CB8C1B-4B55-48CB-B53B-D743EE71902E}&lt;/UID&gt;&lt;Title&gt;A review of SIMD multimedia extensions and their usage in scientific and engineering applications&lt;/Title&gt;&lt;Template&gt;Journal Article&lt;/Template&gt;&lt;Star&gt;0&lt;/Star&gt;&lt;Tag&gt;0&lt;/Tag&gt;&lt;Author&gt;Hassaballah, Mahmoud; Omran, Saleh; Mahdy, Youssef B&lt;/Author&gt;&lt;Year&gt;2008&lt;/Year&gt;&lt;Details&gt;&lt;_created&gt;59878668&lt;/_created&gt;&lt;_isbn&gt;0010-4620&lt;/_isbn&gt;&lt;_issue&gt;6&lt;/_issue&gt;&lt;_journal&gt;The Computer Journal&lt;/_journal&gt;&lt;_modified&gt;59973806&lt;/_modified&gt;&lt;_pages&gt;630-649&lt;/_pages&gt;&lt;_volume&gt;51&lt;/_volume&gt;&lt;_accessed&gt;59973806&lt;/_accessed&gt;&lt;/Details&gt;&lt;Extra&gt;&lt;DBUID&gt;{D3A3EE11-94F1-464D-B9F7-78CA90C8EAE6}&lt;/DBUID&gt;&lt;/Extra&gt;&lt;/Item&gt;&lt;/References&gt;&lt;/Group&gt;&lt;/Citation&gt;&#10;"/>
    <w:docVar w:name="NE.Ref{2419110C-4A78-42C5-B19A-A787E2EFE965}" w:val=" ADDIN NE.Ref.{2419110C-4A78-42C5-B19A-A787E2EFE965}&lt;Citation&gt;&lt;Group&gt;&lt;References&gt;&lt;Item&gt;&lt;ID&gt;400&lt;/ID&gt;&lt;UID&gt;{899F254D-FA5B-47A3-9D59-554A07872B53}&lt;/UID&gt;&lt;Title&gt;Real-time Skeletal Animation&lt;/Title&gt;&lt;Template&gt;Thesis&lt;/Template&gt;&lt;Star&gt;0&lt;/Star&gt;&lt;Tag&gt;0&lt;/Tag&gt;&lt;Author&gt;Kavan, Ladislav&lt;/Author&gt;&lt;Year&gt;2007&lt;/Year&gt;&lt;Details&gt;&lt;_publisher&gt;Czech Technical University&lt;/_publisher&gt;&lt;_type_work&gt;phdkavan2007real,&lt;/_type_work&gt;&lt;_created&gt;59947889&lt;/_created&gt;&lt;_modified&gt;59947894&lt;/_modified&gt;&lt;_db_updated&gt;GoogleScholar&lt;/_db_updated&gt;&lt;_accessed&gt;59947891&lt;/_accessed&gt;&lt;_section&gt;Faculty of Electrical Engineering Department of Computer Science and Engineering &lt;/_section&gt;&lt;_place_published&gt;Prague&lt;/_place_published&gt;&lt;/Details&gt;&lt;Extra&gt;&lt;DBUID&gt;{D3A3EE11-94F1-464D-B9F7-78CA90C8EAE6}&lt;/DBUID&gt;&lt;/Extra&gt;&lt;/Item&gt;&lt;/References&gt;&lt;/Group&gt;&lt;/Citation&gt;&#10;"/>
    <w:docVar w:name="NE.Ref{250553F2-0B91-4CA3-B3B5-74FFCAF9A871}" w:val=" ADDIN NE.Ref.{250553F2-0B91-4CA3-B3B5-74FFCAF9A871}&lt;Citation&gt;&lt;Group&gt;&lt;References&gt;&lt;Item&gt;&lt;ID&gt;151&lt;/ID&gt;&lt;UID&gt;{1BA9F663-3035-4C6C-AA35-049E62DADF1B}&lt;/UID&gt;&lt;Title&gt;Performance Gaps between OpenMP and OpenCL for Multi-core CPUs&lt;/Title&gt;&lt;Template&gt;Conference Proceedings&lt;/Template&gt;&lt;Star&gt;0&lt;/Star&gt;&lt;Tag&gt;0&lt;/Tag&gt;&lt;Author&gt;Jie, Shen; Jianbin, Fang; Sips, H; Varbanescu, A L&lt;/Author&gt;&lt;Year&gt;2012&lt;/Year&gt;&lt;Details&gt;&lt;_created&gt;59877266&lt;/_created&gt;&lt;_date&gt;2012-01-01&lt;/_date&gt;&lt;_date_display&gt;2012&#10;10-13 Sept. 2012&lt;/_date_display&gt;&lt;_db_updated&gt;IEEE&lt;/_db_updated&gt;&lt;_doi&gt;10.1109/ICPPW.2012.18&lt;/_doi&gt;&lt;_isbn&gt;1530-2016&lt;/_isbn&gt;&lt;_keywords&gt;multiprocessing programs; multiprocessing systems; program compilers; OpenCL compilers; OpenCL fine-grained parallelism; OpenMP; Rodinia benchmark suite; multicore CPU; multicore processors; performance gaps; programming models; Arrays; Hardware; Kernel; Parallel processing; Performance evaluation; Programming; CPU; Multi-core; OpenCL; OpenMP; Performance Comparison&lt;/_keywords&gt;&lt;_modified&gt;59877266&lt;/_modified&gt;&lt;_pages&gt;116-125&lt;/_pages&gt;&lt;_place_published&gt;Pittsburgh, PA&lt;/_place_published&gt;&lt;_secondary_title&gt;Parallel Processing Workshops (ICPPW), 2012 41st International Conference on&lt;/_secondary_title&gt;&lt;_short_title&gt;Parallel Processing Workshops (ICPPW), 2012 41st International Conference on&lt;/_short_title&gt;&lt;_url&gt;http://ieeexplore.ieee.org/xpl/articleDetails.jsp?tp=&amp;amp;arnumber=6337470&lt;/_url&gt;&lt;/Details&gt;&lt;Extra&gt;&lt;DBUID&gt;{D3A3EE11-94F1-464D-B9F7-78CA90C8EAE6}&lt;/DBUID&gt;&lt;/Extra&gt;&lt;/Item&gt;&lt;/References&gt;&lt;/Group&gt;&lt;/Citation&gt;&#10;"/>
    <w:docVar w:name="NE.Ref{26800870-3669-4CEC-B7D4-7D0E3CEFA3F4}" w:val=" ADDIN NE.Ref.{26800870-3669-4CEC-B7D4-7D0E3CEFA3F4}&lt;Citation&gt;&lt;Group&gt;&lt;References&gt;&lt;Item&gt;&lt;ID&gt;436&lt;/ID&gt;&lt;UID&gt;{C4CE864D-0E7B-4547-8CC2-309F6E4FDEBD}&lt;/UID&gt;&lt;Title&gt;任意姿态虚拟人网格模型骨骼提取算法&lt;/Title&gt;&lt;Template&gt;Journal Article&lt;/Template&gt;&lt;Star&gt;0&lt;/Star&gt;&lt;Tag&gt;0&lt;/Tag&gt;&lt;Author&gt;郝爱民; 赵永涛; 吴伟和; 朱诗武&lt;/Author&gt;&lt;Year&gt;2011&lt;/Year&gt;&lt;Details&gt;&lt;_issue&gt;6&lt;/_issue&gt;&lt;_journal&gt;中国图象图形学报&lt;/_journal&gt;&lt;_pages&gt;1008--1014&lt;/_pages&gt;&lt;_volume&gt;16&lt;/_volume&gt;&lt;_created&gt;59980900&lt;/_created&gt;&lt;_modified&gt;59980901&lt;/_modified&gt;&lt;_db_updated&gt;GoogleScholar&lt;/_db_updated&gt;&lt;/Details&gt;&lt;Extra&gt;&lt;DBUID&gt;{D3A3EE11-94F1-464D-B9F7-78CA90C8EAE6}&lt;/DBUID&gt;&lt;/Extra&gt;&lt;/Item&gt;&lt;/References&gt;&lt;/Group&gt;&lt;/Citation&gt;&#10;"/>
    <w:docVar w:name="NE.Ref{290276F2-3C81-44B7-B80D-9183CD5DBCA2}" w:val=" ADDIN NE.Ref.{290276F2-3C81-44B7-B80D-9183CD5DBCA2}&lt;Citation&gt;&lt;Group&gt;&lt;References&gt;&lt;Item&gt;&lt;ID&gt;400&lt;/ID&gt;&lt;UID&gt;{899F254D-FA5B-47A3-9D59-554A07872B53}&lt;/UID&gt;&lt;Title&gt;Real-time Skeletal Animation&lt;/Title&gt;&lt;Template&gt;Thesis&lt;/Template&gt;&lt;Star&gt;0&lt;/Star&gt;&lt;Tag&gt;0&lt;/Tag&gt;&lt;Author&gt;Kavan, Ladislav&lt;/Author&gt;&lt;Year&gt;2007&lt;/Year&gt;&lt;Details&gt;&lt;_accessed&gt;59947891&lt;/_accessed&gt;&lt;_created&gt;59947889&lt;/_created&gt;&lt;_db_updated&gt;GoogleScholar&lt;/_db_updated&gt;&lt;_modified&gt;59947894&lt;/_modified&gt;&lt;_place_published&gt;Prague&lt;/_place_published&gt;&lt;_publisher&gt;Czech Technical University&lt;/_publisher&gt;&lt;_section&gt;Faculty of Electrical Engineering Department of Computer Science and Engineering &lt;/_section&gt;&lt;_type_work&gt;phdkavan2007real,&lt;/_type_work&gt;&lt;/Details&gt;&lt;Extra&gt;&lt;DBUID&gt;{D3A3EE11-94F1-464D-B9F7-78CA90C8EAE6}&lt;/DBUID&gt;&lt;/Extra&gt;&lt;/Item&gt;&lt;/References&gt;&lt;/Group&gt;&lt;/Citation&gt;&#10;"/>
    <w:docVar w:name="NE.Ref{2F2BE3DE-1C5B-4CB4-A091-947A2DBB091E}" w:val=" ADDIN NE.Ref.{2F2BE3DE-1C5B-4CB4-A091-947A2DBB091E}&lt;Citation&gt;&lt;Group&gt;&lt;References&gt;&lt;Item&gt;&lt;ID&gt;247&lt;/ID&gt;&lt;UID&gt;{9A5CC654-158A-454F-BDF1-CE76FFB997E8}&lt;/UID&gt;&lt;Title&gt;From CUDA to OpenCL: Towards a performance-portable solution for multi-platform GPU programming&lt;/Title&gt;&lt;Template&gt;Journal Article&lt;/Template&gt;&lt;Star&gt;0&lt;/Star&gt;&lt;Tag&gt;0&lt;/Tag&gt;&lt;Author&gt;Du, Peng; Weber, Rick; Luszczek, Piotr; Tomov, Stanimire; Peterson, Gregory; Dongarra, Jack&lt;/Author&gt;&lt;Year&gt;2012&lt;/Year&gt;&lt;Details&gt;&lt;_created&gt;59878644&lt;/_created&gt;&lt;_db_updated&gt;GoogleScholar&lt;/_db_updated&gt;&lt;_issue&gt;8&lt;/_issue&gt;&lt;_journal&gt;Parallel Computing&lt;/_journal&gt;&lt;_modified&gt;59981003&lt;/_modified&gt;&lt;_pages&gt;391--407&lt;/_pages&gt;&lt;_volume&gt;38&lt;/_volume&gt;&lt;_accessed&gt;59981003&lt;/_accessed&gt;&lt;_isbn&gt;0167-8191&lt;/_isbn&gt;&lt;/Details&gt;&lt;Extra&gt;&lt;DBUID&gt;{D3A3EE11-94F1-464D-B9F7-78CA90C8EAE6}&lt;/DBUID&gt;&lt;/Extra&gt;&lt;/Item&gt;&lt;/References&gt;&lt;/Group&gt;&lt;/Citation&gt;&#10;"/>
    <w:docVar w:name="NE.Ref{34AB6C2C-2A8E-434F-B575-9CF06C18DD7F}" w:val=" ADDIN NE.Ref.{34AB6C2C-2A8E-434F-B575-9CF06C18DD7F}&lt;Citation&gt;&lt;Group&gt;&lt;References&gt;&lt;Item&gt;&lt;ID&gt;346&lt;/ID&gt;&lt;UID&gt;{6CBD523F-319C-4DD5-923E-E53906F05AE9}&lt;/UID&gt;&lt;Title&gt;OpenMP: an industry standard API for shared-memory programming&lt;/Title&gt;&lt;Template&gt;Journal Article&lt;/Template&gt;&lt;Star&gt;0&lt;/Star&gt;&lt;Tag&gt;0&lt;/Tag&gt;&lt;Author&gt;Dagum, Leonardo; Menon, Ramesh&lt;/Author&gt;&lt;Year&gt;1998&lt;/Year&gt;&lt;Details&gt;&lt;_created&gt;59880087&lt;/_created&gt;&lt;_isbn&gt;1070-9924&lt;/_isbn&gt;&lt;_issue&gt;1&lt;/_issue&gt;&lt;_journal&gt;Computational Science &amp;amp; Engineering, IEEE&lt;/_journal&gt;&lt;_modified&gt;59880087&lt;/_modified&gt;&lt;_pages&gt;46-55&lt;/_pages&gt;&lt;_volume&gt;5&lt;/_volume&gt;&lt;/Details&gt;&lt;Extra&gt;&lt;DBUID&gt;{D3A3EE11-94F1-464D-B9F7-78CA90C8EAE6}&lt;/DBUID&gt;&lt;/Extra&gt;&lt;/Item&gt;&lt;/References&gt;&lt;/Group&gt;&lt;/Citation&gt;&#10;"/>
    <w:docVar w:name="NE.Ref{39FBFC1A-DE39-40B7-82B4-AD90BE46C4E5}" w:val=" ADDIN NE.Ref.{39FBFC1A-DE39-40B7-82B4-AD90BE46C4E5}&lt;Citation&gt;&lt;Group&gt;&lt;References&gt;&lt;Item&gt;&lt;ID&gt;403&lt;/ID&gt;&lt;UID&gt;{520CB3A3-8557-4CBE-8AED-6A1DB5752EAA}&lt;/UID&gt;&lt;Title&gt;一种采用CUDA的骨骼动画阴影实时仿真方法&lt;/Title&gt;&lt;Template&gt;Journal Article&lt;/Template&gt;&lt;Star&gt;0&lt;/Star&gt;&lt;Tag&gt;0&lt;/Tag&gt;&lt;Author&gt;胡前亮; 陈炳发&lt;/Author&gt;&lt;Year&gt;2011&lt;/Year&gt;&lt;Details&gt;&lt;_accessed&gt;59980111&lt;/_accessed&gt;&lt;_created&gt;59953555&lt;/_created&gt;&lt;_db_updated&gt;GoogleScholar&lt;/_db_updated&gt;&lt;_issue&gt;1&lt;/_issue&gt;&lt;_journal&gt;小型微型计算机系统&lt;/_journal&gt;&lt;_modified&gt;59980111&lt;/_modified&gt;&lt;_volume&gt;32&lt;/_volume&gt;&lt;/Details&gt;&lt;Extra&gt;&lt;DBUID&gt;{D3A3EE11-94F1-464D-B9F7-78CA90C8EAE6}&lt;/DBUID&gt;&lt;/Extra&gt;&lt;/Item&gt;&lt;/References&gt;&lt;/Group&gt;&lt;/Citation&gt;&#10;"/>
    <w:docVar w:name="NE.Ref{3C805EC3-E42A-4B1C-AFE3-C5CF01DD8E5D}" w:val=" ADDIN NE.Ref.{3C805EC3-E42A-4B1C-AFE3-C5CF01DD8E5D}&lt;Citation&gt;&lt;Group&gt;&lt;References&gt;&lt;Item&gt;&lt;ID&gt;151&lt;/ID&gt;&lt;UID&gt;{1BA9F663-3035-4C6C-AA35-049E62DADF1B}&lt;/UID&gt;&lt;Title&gt;Performance Gaps between OpenMP and OpenCL for Multi-core CPUs&lt;/Title&gt;&lt;Template&gt;Conference Proceedings&lt;/Template&gt;&lt;Star&gt;0&lt;/Star&gt;&lt;Tag&gt;0&lt;/Tag&gt;&lt;Author&gt;Jie, Shen; Jianbin, Fang; Sips, H; Varbanescu, A L&lt;/Author&gt;&lt;Year&gt;2012&lt;/Year&gt;&lt;Details&gt;&lt;_created&gt;59877266&lt;/_created&gt;&lt;_date&gt;2012-01-01&lt;/_date&gt;&lt;_date_display&gt;2012&#10;10-13 Sept. 2012&lt;/_date_display&gt;&lt;_db_updated&gt;IEEE&lt;/_db_updated&gt;&lt;_doi&gt;10.1109/ICPPW.2012.18&lt;/_doi&gt;&lt;_isbn&gt;1530-2016&lt;/_isbn&gt;&lt;_keywords&gt;multiprocessing programs; multiprocessing systems; program compilers; OpenCL compilers; OpenCL fine-grained parallelism; OpenMP; Rodinia benchmark suite; multicore CPU; multicore processors; performance gaps; programming models; Arrays; Hardware; Kernel; Parallel processing; Performance evaluation; Programming; CPU; Multi-core; OpenCL; OpenMP; Performance Comparison&lt;/_keywords&gt;&lt;_modified&gt;59877266&lt;/_modified&gt;&lt;_pages&gt;116-125&lt;/_pages&gt;&lt;_place_published&gt;Pittsburgh, PA&lt;/_place_published&gt;&lt;_secondary_title&gt;Parallel Processing Workshops (ICPPW), 2012 41st International Conference on&lt;/_secondary_title&gt;&lt;_short_title&gt;Parallel Processing Workshops (ICPPW), 2012 41st International Conference on&lt;/_short_title&gt;&lt;_url&gt;http://ieeexplore.ieee.org/xpl/articleDetails.jsp?tp=&amp;amp;arnumber=6337470&lt;/_url&gt;&lt;/Details&gt;&lt;Extra&gt;&lt;DBUID&gt;{D3A3EE11-94F1-464D-B9F7-78CA90C8EAE6}&lt;/DBUID&gt;&lt;/Extra&gt;&lt;/Item&gt;&lt;/References&gt;&lt;/Group&gt;&lt;/Citation&gt;&#10;"/>
    <w:docVar w:name="NE.Ref{4408FE49-A1BF-4519-ACC6-77F38F8CCEAF}" w:val=" ADDIN NE.Ref.{4408FE49-A1BF-4519-ACC6-77F38F8CCEAF}&lt;Citation&gt;&lt;Group&gt;&lt;References&gt;&lt;Item&gt;&lt;ID&gt;397&lt;/ID&gt;&lt;UID&gt;{61D58722-4E9B-4422-AECF-9C7394A036D8}&lt;/UID&gt;&lt;Title&gt;Automatic rigging and animation of 3d characters&lt;/Title&gt;&lt;Template&gt;Journal Article&lt;/Template&gt;&lt;Star&gt;0&lt;/Star&gt;&lt;Tag&gt;0&lt;/Tag&gt;&lt;Author&gt;Baran, Ilya; Popovi C, Jovan&lt;/Author&gt;&lt;Year&gt;2007&lt;/Year&gt;&lt;Details&gt;&lt;_accessed&gt;59973817&lt;/_accessed&gt;&lt;_created&gt;59887697&lt;/_created&gt;&lt;_db_updated&gt;GoogleScholar&lt;/_db_updated&gt;&lt;_isbn&gt;0730-0301&lt;/_isbn&gt;&lt;_journal&gt;ACM Transactions on Graphics (TOG)&lt;/_journal&gt;&lt;_modified&gt;59973817&lt;/_modified&gt;&lt;_pages&gt;72&lt;/_pages&gt;&lt;_subsidiary_author&gt;ACM&lt;/_subsidiary_author&gt;&lt;_volume&gt;26&lt;/_volume&gt;&lt;/Details&gt;&lt;Extra&gt;&lt;DBUID&gt;{D3A3EE11-94F1-464D-B9F7-78CA90C8EAE6}&lt;/DBUID&gt;&lt;/Extra&gt;&lt;/Item&gt;&lt;/References&gt;&lt;/Group&gt;&lt;/Citation&gt;&#10;"/>
    <w:docVar w:name="NE.Ref{49C2368A-708F-41AE-B0B2-39D81AC031C5}" w:val=" ADDIN NE.Ref.{49C2368A-708F-41AE-B0B2-39D81AC031C5} ADDIN NE.Ref.{49C2368A-708F-41AE-B0B2-39D81AC031C5}&lt;Citation&gt;&lt;Group&gt;&lt;References&gt;&lt;Item&gt;&lt;ID&gt;160&lt;/ID&gt;&lt;UID&gt;{E60C7ED9-B40F-4493-A4FE-693A1D691008}&lt;/UID&gt;&lt;Title&gt;Pose space deformation: a unified approach to shape interpolation and skeleton-driven deformation&lt;/Title&gt;&lt;Template&gt;Conference Proceedings&lt;/Template&gt;&lt;Star&gt;0&lt;/Star&gt;&lt;Tag&gt;0&lt;/Tag&gt;&lt;Author&gt;Lewis, John P; Cordner, Matt; Fong, Nickson&lt;/Author&gt;&lt;Year&gt;2000&lt;/Year&gt;&lt;Details&gt;&lt;_accessed&gt;59887676&lt;/_accessed&gt;&lt;_created&gt;59877298&lt;/_created&gt;&lt;_db_updated&gt;GoogleScholar&lt;/_db_updated&gt;&lt;_modified&gt;59887676&lt;/_modified&gt;&lt;_pages&gt;165--172&lt;/_pages&gt;&lt;_subsidiary_author&gt;ACM Press/Addison-Wesley Publishing Co.&lt;/_subsidiary_author&gt;&lt;_tertiary_author&gt;Proceedings of the 27th annual conference on Computer graphics and interactive techniques&lt;/_tertiary_author&gt;&lt;/Details&gt;&lt;Extra&gt;&lt;DBUID&gt;{EDEA4BC4-0457-43F1-8F42-A2410C0142AC}&lt;/DBUID&gt;&lt;/Extra&gt;&lt;/Item&gt;&lt;/References&gt;&lt;/Group&gt;&lt;/Citation&gt;_x000a_"/>
    <w:docVar w:name="NE.Ref{4A855F21-6C3E-44BA-BFE7-85268783BCD7}" w:val=" ADDIN NE.Ref.{4A855F21-6C3E-44BA-BFE7-85268783BCD7}&lt;Citation&gt;&lt;Group&gt;&lt;References&gt;&lt;Item&gt;&lt;ID&gt;361&lt;/ID&gt;&lt;UID&gt;{6FEBC859-7CDB-4EB2-81B3-CB1734AF0504}&lt;/UID&gt;&lt;Title&gt;Validity of the single processor approach to achieving large scale computing capabilities&lt;/Title&gt;&lt;Template&gt;Conference Proceedings&lt;/Template&gt;&lt;Star&gt;0&lt;/Star&gt;&lt;Tag&gt;0&lt;/Tag&gt;&lt;Author&gt;Amdahl, Gene M&lt;/Author&gt;&lt;Year&gt;1967&lt;/Year&gt;&lt;Details&gt;&lt;_accessed&gt;59881907&lt;/_accessed&gt;&lt;_created&gt;59881853&lt;/_created&gt;&lt;_modified&gt;59881907&lt;/_modified&gt;&lt;_pages&gt;483-485&lt;/_pages&gt;&lt;_publisher&gt;ACM&lt;/_publisher&gt;&lt;_secondary_title&gt;Proceedings of the April 18-20, 1967, Spring Joint Computer Conference&lt;/_secondary_title&gt;&lt;/Details&gt;&lt;Extra&gt;&lt;DBUID&gt;{D3A3EE11-94F1-464D-B9F7-78CA90C8EAE6}&lt;/DBUID&gt;&lt;/Extra&gt;&lt;/Item&gt;&lt;/References&gt;&lt;/Group&gt;&lt;/Citation&gt;&#10;"/>
    <w:docVar w:name="NE.Ref{50FED78D-CD21-4C9D-83DC-93A7A1C46B7F}" w:val=" ADDIN NE.Ref.{50FED78D-CD21-4C9D-83DC-93A7A1C46B7F}&lt;Citation&gt;&lt;Group&gt;&lt;References&gt;&lt;Item&gt;&lt;ID&gt;471&lt;/ID&gt;&lt;UID&gt;{BF0E94D8-5135-4A64-8F51-9D9CF059B1D0}&lt;/UID&gt;&lt;Title&gt;Performance evaluation of convolution on the Cell Broadband Engine processor&lt;/Title&gt;&lt;Template&gt;Journal Article&lt;/Template&gt;&lt;Star&gt;0&lt;/Star&gt;&lt;Tag&gt;0&lt;/Tag&gt;&lt;Author&gt;Ismail, L Guerchi D&lt;/Author&gt;&lt;Year&gt;2011&lt;/Year&gt;&lt;Details&gt;&lt;_journal&gt;IEEE Transactions on Parallel and Distributed Systems&lt;/_journal&gt;&lt;_issue&gt;2&lt;/_issue&gt;&lt;_volume&gt;22&lt;/_volume&gt;&lt;_pages&gt;337-351&lt;/_pages&gt;&lt;_isbn&gt;1045-9219&lt;/_isbn&gt;&lt;_accessed&gt;59981236&lt;/_accessed&gt;&lt;_created&gt;59981236&lt;/_created&gt;&lt;_modified&gt;59981236&lt;/_modified&gt;&lt;/Details&gt;&lt;Extra&gt;&lt;DBUID&gt;{D3A3EE11-94F1-464D-B9F7-78CA90C8EAE6}&lt;/DBUID&gt;&lt;/Extra&gt;&lt;/Item&gt;&lt;/References&gt;&lt;/Group&gt;&lt;/Citation&gt;&#10;"/>
    <w:docVar w:name="NE.Ref{66BED59D-67F7-496C-98E7-76E83FBEDEBB}" w:val=" ADDIN NE.Ref.{66BED59D-67F7-496C-98E7-76E83FBEDEBB}&lt;Citation&gt;&lt;Group&gt;&lt;References&gt;&lt;Item&gt;&lt;ID&gt;401&lt;/ID&gt;&lt;UID&gt;{31D7103A-22DE-4C64-8814-3C1A948B5F33}&lt;/UID&gt;&lt;Title&gt;计算机动画技术综述&lt;/Title&gt;&lt;Template&gt;Journal Article&lt;/Template&gt;&lt;Star&gt;0&lt;/Star&gt;&lt;Tag&gt;0&lt;/Tag&gt;&lt;Author&gt;金小刚; 鲍虎军; 彭群生&lt;/Author&gt;&lt;Year&gt;1997&lt;/Year&gt;&lt;Details&gt;&lt;_created&gt;59949336&lt;/_created&gt;&lt;_db_updated&gt;GoogleScholar&lt;/_db_updated&gt;&lt;_issue&gt;4&lt;/_issue&gt;&lt;_journal&gt;软件学报&lt;/_journal&gt;&lt;_modified&gt;59949336&lt;/_modified&gt;&lt;_pages&gt;241--251&lt;/_pages&gt;&lt;_volume&gt;8&lt;/_volume&gt;&lt;/Details&gt;&lt;Extra&gt;&lt;DBUID&gt;{D3A3EE11-94F1-464D-B9F7-78CA90C8EAE6}&lt;/DBUID&gt;&lt;/Extra&gt;&lt;/Item&gt;&lt;/References&gt;&lt;/Group&gt;&lt;/Citation&gt;&#10;"/>
    <w:docVar w:name="NE.Ref{69FCAB37-F3F0-44F3-B91E-061892410D36}" w:val=" ADDIN NE.Ref.{69FCAB37-F3F0-44F3-B91E-061892410D36}&lt;Citation&gt;&lt;Group&gt;&lt;References&gt;&lt;Item&gt;&lt;ID&gt;311&lt;/ID&gt;&lt;UID&gt;{94150B1E-3C0E-4E7D-90EC-1994B7313C47}&lt;/UID&gt;&lt;Title&gt;The OpenCL Specification&lt;/Title&gt;&lt;Template&gt;Electronic Source&lt;/Template&gt;&lt;Star&gt;0&lt;/Star&gt;&lt;Tag&gt;0&lt;/Tag&gt;&lt;Author&gt;Khronos&lt;/Author&gt;&lt;Year&gt;2012&lt;/Year&gt;&lt;Details&gt;&lt;_accessed&gt;59977025&lt;/_accessed&gt;&lt;_created&gt;59878962&lt;/_created&gt;&lt;_date&gt;59364000&lt;/_date&gt;&lt;_edition&gt;1.2&lt;/_edition&gt;&lt;_modified&gt;59977035&lt;/_modified&gt;&lt;_url&gt;http://www.khronos.org/registry/cl/specs/opencl-1.2.pdf&lt;/_url&gt;&lt;/Details&gt;&lt;Extra&gt;&lt;DBUID&gt;{D3A3EE11-94F1-464D-B9F7-78CA90C8EAE6}&lt;/DBUID&gt;&lt;/Extra&gt;&lt;/Item&gt;&lt;/References&gt;&lt;/Group&gt;&lt;/Citation&gt;&#10;"/>
    <w:docVar w:name="NE.Ref{6DC00C85-92BA-47D4-B202-34B02101382E}" w:val=" ADDIN NE.Ref.{6DC00C85-92BA-47D4-B202-34B02101382E}&lt;Citation&gt;&lt;Group&gt;&lt;References&gt;&lt;Item&gt;&lt;ID&gt;379&lt;/ID&gt;&lt;UID&gt;{A85F5CDA-C686-45B9-80D4-FFA0A1BFD394}&lt;/UID&gt;&lt;Title&gt;A domain-specific approach to heterogeneous parallelism&lt;/Title&gt;&lt;Template&gt;Conference Proceedings&lt;/Template&gt;&lt;Star&gt;0&lt;/Star&gt;&lt;Tag&gt;0&lt;/Tag&gt;&lt;Author&gt;Chafi, Hassan; Sujeeth, Arvind K; Brown, Kevin J; Lee, HyoukJoong; Atreya, Anand R; Olukotun, Kunle&lt;/Author&gt;&lt;Year&gt;2011&lt;/Year&gt;&lt;Details&gt;&lt;_created&gt;59886321&lt;/_created&gt;&lt;_isbn&gt;1450301193&lt;/_isbn&gt;&lt;_modified&gt;59886321&lt;/_modified&gt;&lt;_pages&gt;35-46&lt;/_pages&gt;&lt;_publisher&gt;ACM&lt;/_publisher&gt;&lt;_secondary_title&gt;Proceedings of the 16th ACM symposium on Principles and practice of parallel programming&lt;/_secondary_title&gt;&lt;/Details&gt;&lt;Extra&gt;&lt;DBUID&gt;{D3A3EE11-94F1-464D-B9F7-78CA90C8EAE6}&lt;/DBUID&gt;&lt;/Extra&gt;&lt;/Item&gt;&lt;/References&gt;&lt;/Group&gt;&lt;Group&gt;&lt;References&gt;&lt;Item&gt;&lt;ID&gt;380&lt;/ID&gt;&lt;UID&gt;{A713ABF2-0F25-421B-9F26-8A09BDE9EEFF}&lt;/UID&gt;&lt;Title&gt;A heterogeneous parallel framework for domain-specific languages&lt;/Title&gt;&lt;Template&gt;Conference Proceedings&lt;/Template&gt;&lt;Star&gt;0&lt;/Star&gt;&lt;Tag&gt;0&lt;/Tag&gt;&lt;Author&gt;Brown, Kevin J; Sujeeth, Arvind K; Lee, Hyouk Joong; Rompf, Tiark; Chafi, Hassan; Odersky, Martin; Olukotun, Kunle&lt;/Author&gt;&lt;Year&gt;2011&lt;/Year&gt;&lt;Details&gt;&lt;_accessed&gt;59981219&lt;/_accessed&gt;&lt;_created&gt;59886322&lt;/_created&gt;&lt;_db_updated&gt;GoogleScholar&lt;/_db_updated&gt;&lt;_modified&gt;59981219&lt;/_modified&gt;&lt;_pages&gt;89--100&lt;/_pages&gt;&lt;_subsidiary_author&gt;IEEE&lt;/_subsidiary_author&gt;&lt;_secondary_title&gt;Parallel Architectures and Compilation Techniques (PACT)&lt;/_secondary_title&gt;&lt;/Details&gt;&lt;Extra&gt;&lt;DBUID&gt;{D3A3EE11-94F1-464D-B9F7-78CA90C8EAE6}&lt;/DBUID&gt;&lt;/Extra&gt;&lt;/Item&gt;&lt;/References&gt;&lt;/Group&gt;&lt;/Citation&gt;&#10;"/>
    <w:docVar w:name="NE.Ref{722172F1-F8AF-484F-8D96-A71CCDF83953}" w:val=" ADDIN NE.Ref.{722172F1-F8AF-484F-8D96-A71CCDF83953}&lt;Citation&gt;&lt;Group&gt;&lt;References&gt;&lt;Item&gt;&lt;ID&gt;402&lt;/ID&gt;&lt;UID&gt;{6FD59332-F00E-4515-8D3E-6D9E161EA245}&lt;/UID&gt;&lt;Title&gt;基于可编程 GPU 的骨骼动画&lt;/Title&gt;&lt;Template&gt;Journal Article&lt;/Template&gt;&lt;Star&gt;0&lt;/Star&gt;&lt;Tag&gt;0&lt;/Tag&gt;&lt;Author&gt;季卓尔; 张景峤&lt;/Author&gt;&lt;Year&gt;2008&lt;/Year&gt;&lt;Details&gt;&lt;_created&gt;59953552&lt;/_created&gt;&lt;_issue&gt;22&lt;/_issue&gt;&lt;_journal&gt;计算机工程与应用&lt;/_journal&gt;&lt;_modified&gt;59953552&lt;/_modified&gt;&lt;_pages&gt;77--80&lt;/_pages&gt;&lt;_volume&gt;44&lt;/_volume&gt;&lt;/Details&gt;&lt;Extra&gt;&lt;DBUID&gt;{D3A3EE11-94F1-464D-B9F7-78CA90C8EAE6}&lt;/DBUID&gt;&lt;/Extra&gt;&lt;/Item&gt;&lt;/References&gt;&lt;/Group&gt;&lt;/Citation&gt;&#10;"/>
    <w:docVar w:name="NE.Ref{7F8932E8-27E1-46C3-8E2F-BBDEAD6E65CD}" w:val=" ADDIN NE.Ref.{7F8932E8-27E1-46C3-8E2F-BBDEAD6E65CD}&lt;Citation&gt;&lt;Group&gt;&lt;References&gt;&lt;Item&gt;&lt;ID&gt;400&lt;/ID&gt;&lt;UID&gt;{899F254D-FA5B-47A3-9D59-554A07872B53}&lt;/UID&gt;&lt;Title&gt;Real-time Skeletal Animation&lt;/Title&gt;&lt;Template&gt;Thesis&lt;/Template&gt;&lt;Star&gt;0&lt;/Star&gt;&lt;Tag&gt;0&lt;/Tag&gt;&lt;Author&gt;Kavan, Ladislav&lt;/Author&gt;&lt;Year&gt;2007&lt;/Year&gt;&lt;Details&gt;&lt;_publisher&gt;Czech Technical University&lt;/_publisher&gt;&lt;_type_work&gt;phdkavan2007real,&lt;/_type_work&gt;&lt;_created&gt;59947889&lt;/_created&gt;&lt;_modified&gt;59947894&lt;/_modified&gt;&lt;_db_updated&gt;GoogleScholar&lt;/_db_updated&gt;&lt;_accessed&gt;59947891&lt;/_accessed&gt;&lt;_section&gt;Faculty of Electrical Engineering Department of Computer Science and Engineering &lt;/_section&gt;&lt;_place_published&gt;Prague&lt;/_place_published&gt;&lt;/Details&gt;&lt;Extra&gt;&lt;DBUID&gt;{D3A3EE11-94F1-464D-B9F7-78CA90C8EAE6}&lt;/DBUID&gt;&lt;/Extra&gt;&lt;/Item&gt;&lt;/References&gt;&lt;/Group&gt;&lt;/Citation&gt;&#10;"/>
    <w:docVar w:name="NE.Ref{87855AF5-3583-489C-BA2D-8FD98CEC49BE}" w:val=" ADDIN NE.Ref.{87855AF5-3583-489C-BA2D-8FD98CEC49BE}&lt;Citation&gt;&lt;Group&gt;&lt;References&gt;&lt;Item&gt;&lt;ID&gt;139&lt;/ID&gt;&lt;UID&gt;{EE2EA284-303C-4D15-9788-0EAF5B7410BA}&lt;/UID&gt;&lt;Title&gt;Skinning mesh animations&lt;/Title&gt;&lt;Template&gt;Journal Article&lt;/Template&gt;&lt;Star&gt;0&lt;/Star&gt;&lt;Tag&gt;0&lt;/Tag&gt;&lt;Author&gt;James, Doug L; Twigg, Christopher D&lt;/Author&gt;&lt;Year&gt;2005&lt;/Year&gt;&lt;Details&gt;&lt;_accessed&gt;59976627&lt;/_accessed&gt;&lt;_created&gt;59877212&lt;/_created&gt;&lt;_doi&gt;10.1145/1186822.1073206&lt;/_doi&gt;&lt;_isbn&gt;0730-0301&lt;/_isbn&gt;&lt;_issue&gt;3&lt;/_issue&gt;&lt;_journal&gt;ACM Transactions on Graphics (TOG)&lt;/_journal&gt;&lt;_modified&gt;59976632&lt;/_modified&gt;&lt;_pages&gt;399-407&lt;/_pages&gt;&lt;_place_published&gt;Los Angeles, California&lt;/_place_published&gt;&lt;_publisher&gt;ACM&lt;/_publisher&gt;&lt;_secondary_title&gt;ACM SIGGRAPH 2005 Papers&lt;/_secondary_title&gt;&lt;_url&gt;http://dl.acm.org/citation.cfm?id=1186822.1073206&amp;amp;coll=DL&amp;amp;dl=ACM&amp;amp;CFID=258602218&amp;amp;CFTOKEN=93176170&lt;/_url&gt;&lt;_volume&gt;24&lt;/_volume&gt;&lt;/Details&gt;&lt;Extra&gt;&lt;DBUID&gt;{D3A3EE11-94F1-464D-B9F7-78CA90C8EAE6}&lt;/DBUID&gt;&lt;/Extra&gt;&lt;/Item&gt;&lt;/References&gt;&lt;/Group&gt;&lt;/Citation&gt;&#10;"/>
    <w:docVar w:name="NE.Ref{9797AAAB-9206-46CE-8A85-19DF5050A138}" w:val=" ADDIN NE.Ref.{9797AAAB-9206-46CE-8A85-19DF5050A138}&lt;Citation&gt;&lt;Group&gt;&lt;References&gt;&lt;Item&gt;&lt;ID&gt;394&lt;/ID&gt;&lt;UID&gt;{DD2FD814-38F9-416A-BA7A-C5DA65C1AA37}&lt;/UID&gt;&lt;Title&gt;Interactive skeleton techniques for enhancing motion dynamics in key frame animation&lt;/Title&gt;&lt;Template&gt;Journal Article&lt;/Template&gt;&lt;Star&gt;0&lt;/Star&gt;&lt;Tag&gt;0&lt;/Tag&gt;&lt;Author&gt;Burtnyk, Nester; Wein, Marceli&lt;/Author&gt;&lt;Year&gt;1976&lt;/Year&gt;&lt;Details&gt;&lt;_accessed&gt;59978377&lt;/_accessed&gt;&lt;_created&gt;59887401&lt;/_created&gt;&lt;_db_updated&gt;GoogleScholar&lt;/_db_updated&gt;&lt;_isbn&gt;0001-0782&lt;/_isbn&gt;&lt;_issue&gt;10&lt;/_issue&gt;&lt;_journal&gt;Communications of the ACM&lt;/_journal&gt;&lt;_modified&gt;59978377&lt;/_modified&gt;&lt;_pages&gt;564--569&lt;/_pages&gt;&lt;_volume&gt;19&lt;/_volume&gt;&lt;/Details&gt;&lt;Extra&gt;&lt;DBUID&gt;{D3A3EE11-94F1-464D-B9F7-78CA90C8EAE6}&lt;/DBUID&gt;&lt;/Extra&gt;&lt;/Item&gt;&lt;/References&gt;&lt;/Group&gt;&lt;/Citation&gt;&#10;"/>
    <w:docVar w:name="NE.Ref{A0A9840C-7C24-4E8E-B43D-E63A6B9AB78F}" w:val=" ADDIN NE.Ref.{A0A9840C-7C24-4E8E-B43D-E63A6B9AB78F}&lt;Citation&gt;&lt;Group&gt;&lt;References&gt;&lt;Item&gt;&lt;ID&gt;257&lt;/ID&gt;&lt;UID&gt;{8A957B21-2CAE-4CAA-8DEB-E33133379E92}&lt;/UID&gt;&lt;Title&gt;Emmerald: a fast matrix–matrix multiply using Intel&amp;apos;s SSE instructions&lt;/Title&gt;&lt;Template&gt;Journal Article&lt;/Template&gt;&lt;Star&gt;0&lt;/Star&gt;&lt;Tag&gt;0&lt;/Tag&gt;&lt;Author&gt;Aberdeen, Douglas; Baxter, Jonathan&lt;/Author&gt;&lt;Year&gt;2001&lt;/Year&gt;&lt;Details&gt;&lt;_created&gt;59878667&lt;/_created&gt;&lt;_isbn&gt;1532-0634&lt;/_isbn&gt;&lt;_issue&gt;2&lt;/_issue&gt;&lt;_journal&gt;Concurrency and Computation: Practice and Experience&lt;/_journal&gt;&lt;_modified&gt;59878667&lt;/_modified&gt;&lt;_pages&gt;103-119&lt;/_pages&gt;&lt;_volume&gt;13&lt;/_volume&gt;&lt;/Details&gt;&lt;Extra&gt;&lt;DBUID&gt;{D3A3EE11-94F1-464D-B9F7-78CA90C8EAE6}&lt;/DBUID&gt;&lt;/Extra&gt;&lt;/Item&gt;&lt;/References&gt;&lt;/Group&gt;&lt;/Citation&gt;&#10;"/>
    <w:docVar w:name="NE.Ref{A364772E-B102-4576-AE0D-8ECA05C35BD3}" w:val=" ADDIN NE.Ref.{A364772E-B102-4576-AE0D-8ECA05C35BD3}&lt;Citation&gt;&lt;Group&gt;&lt;References&gt;&lt;Item&gt;&lt;ID&gt;466&lt;/ID&gt;&lt;UID&gt;{2B1030E9-A3D0-4195-BC69-242B7C42174F}&lt;/UID&gt;&lt;Title&gt;人体角色的自动绑定与卡通运动&lt;/Title&gt;&lt;Template&gt;Thesis&lt;/Template&gt;&lt;Star&gt;0&lt;/Star&gt;&lt;Tag&gt;0&lt;/Tag&gt;&lt;Author&gt;刘登志&lt;/Author&gt;&lt;Year&gt;2011&lt;/Year&gt;&lt;Details&gt;&lt;_db_provider&gt;CNKI: 硕士&lt;/_db_provider&gt;&lt;_keywords&gt;骨骼动画;自动抽取骨骼;自动绑定;SBS;高斯—拉普拉斯;卡通运动滤波器&lt;/_keywords&gt;&lt;_pages&gt;56&lt;/_pages&gt;&lt;_publisher&gt;浙江大学&lt;/_publisher&gt;&lt;_tertiary_author&gt;金小刚&lt;/_tertiary_author&gt;&lt;_url&gt;http://epub.cnki.net/kns/detail/detail.aspx?FileName=1011052487.nh&amp;amp;DbName=CMFD2011&lt;/_url&gt;&lt;_volume&gt;硕士&lt;/_volume&gt;&lt;_created&gt;59980966&lt;/_created&gt;&lt;_modified&gt;59980967&lt;/_modified&gt;&lt;_db_updated&gt;CNKI_Thesis&lt;/_db_updated&gt;&lt;/Details&gt;&lt;Extra&gt;&lt;DBUID&gt;{D3A3EE11-94F1-464D-B9F7-78CA90C8EAE6}&lt;/DBUID&gt;&lt;/Extra&gt;&lt;/Item&gt;&lt;/References&gt;&lt;/Group&gt;&lt;/Citation&gt;&#10;"/>
    <w:docVar w:name="NE.Ref{AFF7BCAF-9B46-4085-9958-F36CDBD80B45}" w:val=" ADDIN NE.Ref.{AFF7BCAF-9B46-4085-9958-F36CDBD80B45}&lt;Citation&gt;&lt;Group&gt;&lt;References&gt;&lt;Item&gt;&lt;ID&gt;407&lt;/ID&gt;&lt;UID&gt;{F06F2277-082E-41CC-A7D5-2B2195E9F04A}&lt;/UID&gt;&lt;Title&gt;OpenCL: A parallel programming standard for heterogeneous computing systems&lt;/Title&gt;&lt;Template&gt;Journal Article&lt;/Template&gt;&lt;Star&gt;0&lt;/Star&gt;&lt;Tag&gt;0&lt;/Tag&gt;&lt;Author&gt;Stone, John E; Gohara, David; Shi, Guochun&lt;/Author&gt;&lt;Year&gt;2010&lt;/Year&gt;&lt;Details&gt;&lt;_issue&gt;3&lt;/_issue&gt;&lt;_journal&gt;Computing in science \&amp;amp; engineering&lt;/_journal&gt;&lt;_pages&gt;66&lt;/_pages&gt;&lt;_volume&gt;12&lt;/_volume&gt;&lt;_created&gt;59977005&lt;/_created&gt;&lt;_modified&gt;59977005&lt;/_modified&gt;&lt;_db_updated&gt;GoogleScholar&lt;/_db_updated&gt;&lt;/Details&gt;&lt;Extra&gt;&lt;DBUID&gt;{D3A3EE11-94F1-464D-B9F7-78CA90C8EAE6}&lt;/DBUID&gt;&lt;/Extra&gt;&lt;/Item&gt;&lt;/References&gt;&lt;/Group&gt;&lt;/Citation&gt;&#10;"/>
    <w:docVar w:name="NE.Ref{BC22B316-E2F2-437D-9DE4-2E56C097C610}" w:val=" ADDIN NE.Ref.{BC22B316-E2F2-437D-9DE4-2E56C097C610}&lt;Citation&gt;&lt;Group&gt;&lt;References&gt;&lt;Item&gt;&lt;ID&gt;290&lt;/ID&gt;&lt;UID&gt;{2EB610F8-6D6B-4B35-85DB-57EE1952FF67}&lt;/UID&gt;&lt;Title&gt;An investigation of the performance portability of OpenCL&lt;/Title&gt;&lt;Template&gt;Journal Article&lt;/Template&gt;&lt;Star&gt;0&lt;/Star&gt;&lt;Tag&gt;0&lt;/Tag&gt;&lt;Author&gt;Pennycook, Simon J; Hammond, Simon D; Wright, Steven A; Herdman, J A; Miller, Ian; Jarvis, Stephen A&lt;/Author&gt;&lt;Year&gt;2012&lt;/Year&gt;&lt;Details&gt;&lt;_accessed&gt;59879081&lt;/_accessed&gt;&lt;_created&gt;59878693&lt;/_created&gt;&lt;_isbn&gt;0743-7315&lt;/_isbn&gt;&lt;_journal&gt;Journal of Parallel and Distributed Computing&lt;/_journal&gt;&lt;_modified&gt;59879082&lt;/_modified&gt;&lt;_pages&gt;1-12&lt;/_pages&gt;&lt;/Details&gt;&lt;Extra&gt;&lt;DBUID&gt;{D3A3EE11-94F1-464D-B9F7-78CA90C8EAE6}&lt;/DBUID&gt;&lt;/Extra&gt;&lt;/Item&gt;&lt;/References&gt;&lt;/Group&gt;&lt;/Citation&gt;&#10;"/>
    <w:docVar w:name="NE.Ref{C0F389FC-B99F-4CBB-86FA-19D89CBAA814}" w:val=" ADDIN NE.Ref.{C0F389FC-B99F-4CBB-86FA-19D89CBAA814}&lt;Citation&gt;&lt;Group&gt;&lt;References&gt;&lt;Item&gt;&lt;ID&gt;299&lt;/ID&gt;&lt;UID&gt;{D61F1AFF-4527-4471-9CE9-23FB3902F0EC}&lt;/UID&gt;&lt;Title&gt;Debunking the 100X GPU vs. CPU myth: an evaluation of throughput computing on CPU and GPU&lt;/Title&gt;&lt;Template&gt;Conference Proceedings&lt;/Template&gt;&lt;Star&gt;0&lt;/Star&gt;&lt;Tag&gt;0&lt;/Tag&gt;&lt;Author&gt;Lee, Victor W; Kim, Changkyu; Chhugani, Jatin; Deisher, Michael; Kim, Daehyun; Nguyen, Anthony D; Satish, Nadathur; Smelyanskiy, Mikhail; Chennupaty, Srinivas; Hammarlund, Per&lt;/Author&gt;&lt;Year&gt;2010&lt;/Year&gt;&lt;Details&gt;&lt;_accessed&gt;59980117&lt;/_accessed&gt;&lt;_created&gt;59878695&lt;/_created&gt;&lt;_isbn&gt;1450300537&lt;/_isbn&gt;&lt;_modified&gt;59980117&lt;/_modified&gt;&lt;_pages&gt;451-460&lt;/_pages&gt;&lt;_publisher&gt;ACM&lt;/_publisher&gt;&lt;_secondary_title&gt;ACM SIGARCH Computer Architecture News&lt;/_secondary_title&gt;&lt;_volume&gt;38&lt;/_volume&gt;&lt;/Details&gt;&lt;Extra&gt;&lt;DBUID&gt;{D3A3EE11-94F1-464D-B9F7-78CA90C8EAE6}&lt;/DBUID&gt;&lt;/Extra&gt;&lt;/Item&gt;&lt;/References&gt;&lt;/Group&gt;&lt;/Citation&gt;&#10;"/>
    <w:docVar w:name="NE.Ref{C1B9A5A0-A591-47AC-A726-94F7E833FCC3}" w:val=" ADDIN NE.Ref.{C1B9A5A0-A591-47AC-A726-94F7E833FCC3}&lt;Citation&gt;&lt;Group&gt;&lt;References&gt;&lt;Item&gt;&lt;ID&gt;205&lt;/ID&gt;&lt;UID&gt;{5A721515-7EF8-43BF-B758-8D5AE57E8D64}&lt;/UID&gt;&lt;Title&gt;Reevaluating Amdahl’s law in the multicore era&lt;/Title&gt;&lt;Template&gt;Journal Article&lt;/Template&gt;&lt;Star&gt;0&lt;/Star&gt;&lt;Tag&gt;0&lt;/Tag&gt;&lt;Author&gt;Sun, Xian-He; Chen, Yong&lt;/Author&gt;&lt;Year&gt;2010&lt;/Year&gt;&lt;Details&gt;&lt;_accessed&gt;59881654&lt;/_accessed&gt;&lt;_created&gt;59877786&lt;/_created&gt;&lt;_isbn&gt;0743-7315&lt;/_isbn&gt;&lt;_issue&gt;2&lt;/_issue&gt;&lt;_journal&gt;Journal of Parallel and Distributed Computing&lt;/_journal&gt;&lt;_modified&gt;59881654&lt;/_modified&gt;&lt;_pages&gt;183-188&lt;/_pages&gt;&lt;_volume&gt;70&lt;/_volume&gt;&lt;/Details&gt;&lt;Extra&gt;&lt;DBUID&gt;{D3A3EE11-94F1-464D-B9F7-78CA90C8EAE6}&lt;/DBUID&gt;&lt;/Extra&gt;&lt;/Item&gt;&lt;/References&gt;&lt;/Group&gt;&lt;/Citation&gt;&#10;"/>
    <w:docVar w:name="NE.Ref{DF5E820E-F84E-4F4B-BB23-7DACCDBC4C9D}" w:val=" ADDIN NE.Ref.{DF5E820E-F84E-4F4B-BB23-7DACCDBC4C9D}&lt;Citation&gt;&lt;Group&gt;&lt;References&gt;&lt;Item&gt;&lt;ID&gt;301&lt;/ID&gt;&lt;UID&gt;{92E7DEBC-F24E-448B-BAD7-F4F3364AE688}&lt;/UID&gt;&lt;Title&gt;A user-programmable vertex engine&lt;/Title&gt;&lt;Template&gt;Conference Proceedings&lt;/Template&gt;&lt;Star&gt;0&lt;/Star&gt;&lt;Tag&gt;0&lt;/Tag&gt;&lt;Author&gt;Lindholm, Erik; Kilgard, Mark J; Moreton, Henry&lt;/Author&gt;&lt;Year&gt;2001&lt;/Year&gt;&lt;Details&gt;&lt;_accessed&gt;59968370&lt;/_accessed&gt;&lt;_created&gt;59878696&lt;/_created&gt;&lt;_isbn&gt;158113374X&lt;/_isbn&gt;&lt;_modified&gt;59968370&lt;/_modified&gt;&lt;_pages&gt;149-158&lt;/_pages&gt;&lt;_publisher&gt;ACM&lt;/_publisher&gt;&lt;_secondary_title&gt;Proceedings of the 28th annual conference on Computer graphics and interactive techniques&lt;/_secondary_title&gt;&lt;/Details&gt;&lt;Extra&gt;&lt;DBUID&gt;{D3A3EE11-94F1-464D-B9F7-78CA90C8EAE6}&lt;/DBUID&gt;&lt;/Extra&gt;&lt;/Item&gt;&lt;/References&gt;&lt;/Group&gt;&lt;/Citation&gt;&#10;"/>
    <w:docVar w:name="ne_docsoft" w:val="MSWord"/>
    <w:docVar w:name="ne_docversion" w:val="NoteExpress 2.0"/>
    <w:docVar w:name="ne_stylename" w:val="系统仿真学报 New"/>
  </w:docVars>
  <w:rsids>
    <w:rsidRoot w:val="009B533D"/>
    <w:rsid w:val="000017E8"/>
    <w:rsid w:val="0000496E"/>
    <w:rsid w:val="00016ABF"/>
    <w:rsid w:val="00017ECF"/>
    <w:rsid w:val="00021CD9"/>
    <w:rsid w:val="00025282"/>
    <w:rsid w:val="00031BB0"/>
    <w:rsid w:val="0003388E"/>
    <w:rsid w:val="00034D4E"/>
    <w:rsid w:val="000352FC"/>
    <w:rsid w:val="00036E8C"/>
    <w:rsid w:val="000423BE"/>
    <w:rsid w:val="00042A5C"/>
    <w:rsid w:val="000454FF"/>
    <w:rsid w:val="000468C2"/>
    <w:rsid w:val="00055ECF"/>
    <w:rsid w:val="0006298C"/>
    <w:rsid w:val="00066ABB"/>
    <w:rsid w:val="00073485"/>
    <w:rsid w:val="00074B44"/>
    <w:rsid w:val="000761DA"/>
    <w:rsid w:val="00076D71"/>
    <w:rsid w:val="0008504E"/>
    <w:rsid w:val="000863F0"/>
    <w:rsid w:val="00096CAB"/>
    <w:rsid w:val="000B03EF"/>
    <w:rsid w:val="000B0976"/>
    <w:rsid w:val="000B17E4"/>
    <w:rsid w:val="000B3FFE"/>
    <w:rsid w:val="000C40F2"/>
    <w:rsid w:val="000D5551"/>
    <w:rsid w:val="000E2D61"/>
    <w:rsid w:val="000E303A"/>
    <w:rsid w:val="000E3CC4"/>
    <w:rsid w:val="000F007F"/>
    <w:rsid w:val="00111415"/>
    <w:rsid w:val="00131515"/>
    <w:rsid w:val="00131693"/>
    <w:rsid w:val="00135315"/>
    <w:rsid w:val="00137407"/>
    <w:rsid w:val="0014489C"/>
    <w:rsid w:val="0014577A"/>
    <w:rsid w:val="00152ABF"/>
    <w:rsid w:val="00152D0D"/>
    <w:rsid w:val="001556ED"/>
    <w:rsid w:val="001572A7"/>
    <w:rsid w:val="00157398"/>
    <w:rsid w:val="00163C45"/>
    <w:rsid w:val="001641E3"/>
    <w:rsid w:val="00164346"/>
    <w:rsid w:val="001670A5"/>
    <w:rsid w:val="00167E70"/>
    <w:rsid w:val="0017213A"/>
    <w:rsid w:val="001728F5"/>
    <w:rsid w:val="00174FD9"/>
    <w:rsid w:val="001779A2"/>
    <w:rsid w:val="0018478D"/>
    <w:rsid w:val="001917FC"/>
    <w:rsid w:val="001964C1"/>
    <w:rsid w:val="00197D78"/>
    <w:rsid w:val="001A0438"/>
    <w:rsid w:val="001A079B"/>
    <w:rsid w:val="001A632D"/>
    <w:rsid w:val="001B7942"/>
    <w:rsid w:val="001C052E"/>
    <w:rsid w:val="001D32D1"/>
    <w:rsid w:val="001D432F"/>
    <w:rsid w:val="001D4FDD"/>
    <w:rsid w:val="001E1D56"/>
    <w:rsid w:val="001F64AA"/>
    <w:rsid w:val="0020051F"/>
    <w:rsid w:val="00205453"/>
    <w:rsid w:val="00210D92"/>
    <w:rsid w:val="00213721"/>
    <w:rsid w:val="002152D6"/>
    <w:rsid w:val="00215CA9"/>
    <w:rsid w:val="00230A84"/>
    <w:rsid w:val="00237834"/>
    <w:rsid w:val="00240FDE"/>
    <w:rsid w:val="00250A3D"/>
    <w:rsid w:val="0025485A"/>
    <w:rsid w:val="00265419"/>
    <w:rsid w:val="002723B3"/>
    <w:rsid w:val="002774C7"/>
    <w:rsid w:val="00280DAB"/>
    <w:rsid w:val="00286B76"/>
    <w:rsid w:val="00286F8A"/>
    <w:rsid w:val="00290EFA"/>
    <w:rsid w:val="002A3186"/>
    <w:rsid w:val="002C40BD"/>
    <w:rsid w:val="002C64AB"/>
    <w:rsid w:val="002D4DE2"/>
    <w:rsid w:val="002E1634"/>
    <w:rsid w:val="002E5879"/>
    <w:rsid w:val="002E6E92"/>
    <w:rsid w:val="002F33A9"/>
    <w:rsid w:val="002F6FD1"/>
    <w:rsid w:val="003037D8"/>
    <w:rsid w:val="00304A2F"/>
    <w:rsid w:val="00305D9B"/>
    <w:rsid w:val="00312DB6"/>
    <w:rsid w:val="003159C8"/>
    <w:rsid w:val="003243F2"/>
    <w:rsid w:val="0032536D"/>
    <w:rsid w:val="003307FA"/>
    <w:rsid w:val="003328BA"/>
    <w:rsid w:val="00336B69"/>
    <w:rsid w:val="0034377F"/>
    <w:rsid w:val="00343F28"/>
    <w:rsid w:val="0034602A"/>
    <w:rsid w:val="00347111"/>
    <w:rsid w:val="0035098C"/>
    <w:rsid w:val="003514A9"/>
    <w:rsid w:val="00352841"/>
    <w:rsid w:val="00355378"/>
    <w:rsid w:val="0036013F"/>
    <w:rsid w:val="00361AE0"/>
    <w:rsid w:val="003636C5"/>
    <w:rsid w:val="00371BE0"/>
    <w:rsid w:val="0037398B"/>
    <w:rsid w:val="003769AD"/>
    <w:rsid w:val="00377E01"/>
    <w:rsid w:val="0038042B"/>
    <w:rsid w:val="003827F5"/>
    <w:rsid w:val="00383CF1"/>
    <w:rsid w:val="00383D24"/>
    <w:rsid w:val="00384BC2"/>
    <w:rsid w:val="003872DD"/>
    <w:rsid w:val="00390426"/>
    <w:rsid w:val="00395F56"/>
    <w:rsid w:val="003973A7"/>
    <w:rsid w:val="00397D2E"/>
    <w:rsid w:val="003A226A"/>
    <w:rsid w:val="003A4958"/>
    <w:rsid w:val="003A6668"/>
    <w:rsid w:val="003D2B44"/>
    <w:rsid w:val="003D7081"/>
    <w:rsid w:val="003E3F5D"/>
    <w:rsid w:val="003E6706"/>
    <w:rsid w:val="003F226F"/>
    <w:rsid w:val="00400D2A"/>
    <w:rsid w:val="00401ED2"/>
    <w:rsid w:val="004032EE"/>
    <w:rsid w:val="004112D9"/>
    <w:rsid w:val="004127A4"/>
    <w:rsid w:val="00412D9E"/>
    <w:rsid w:val="004163B3"/>
    <w:rsid w:val="00417129"/>
    <w:rsid w:val="004208E4"/>
    <w:rsid w:val="004225F8"/>
    <w:rsid w:val="00427647"/>
    <w:rsid w:val="00431433"/>
    <w:rsid w:val="00432376"/>
    <w:rsid w:val="00432F91"/>
    <w:rsid w:val="00445D83"/>
    <w:rsid w:val="00446359"/>
    <w:rsid w:val="00450241"/>
    <w:rsid w:val="00453111"/>
    <w:rsid w:val="00461D39"/>
    <w:rsid w:val="00464B3D"/>
    <w:rsid w:val="00470587"/>
    <w:rsid w:val="004813D6"/>
    <w:rsid w:val="00483DC1"/>
    <w:rsid w:val="0048427A"/>
    <w:rsid w:val="00484A46"/>
    <w:rsid w:val="00493A42"/>
    <w:rsid w:val="00494D79"/>
    <w:rsid w:val="00495EFF"/>
    <w:rsid w:val="004A4A85"/>
    <w:rsid w:val="004A4C51"/>
    <w:rsid w:val="004A55E6"/>
    <w:rsid w:val="004B0958"/>
    <w:rsid w:val="004B5128"/>
    <w:rsid w:val="004C5776"/>
    <w:rsid w:val="004C5B09"/>
    <w:rsid w:val="004C6B13"/>
    <w:rsid w:val="004D139D"/>
    <w:rsid w:val="004D20B2"/>
    <w:rsid w:val="004D27E8"/>
    <w:rsid w:val="004D3CC7"/>
    <w:rsid w:val="004D414E"/>
    <w:rsid w:val="004D4D4B"/>
    <w:rsid w:val="004E4415"/>
    <w:rsid w:val="004E4A97"/>
    <w:rsid w:val="004F1625"/>
    <w:rsid w:val="004F333C"/>
    <w:rsid w:val="004F6317"/>
    <w:rsid w:val="00500374"/>
    <w:rsid w:val="00507BE9"/>
    <w:rsid w:val="00513798"/>
    <w:rsid w:val="0051640A"/>
    <w:rsid w:val="00521FB1"/>
    <w:rsid w:val="00522264"/>
    <w:rsid w:val="00527C1E"/>
    <w:rsid w:val="0053120F"/>
    <w:rsid w:val="00533F87"/>
    <w:rsid w:val="00534697"/>
    <w:rsid w:val="0053537A"/>
    <w:rsid w:val="00537175"/>
    <w:rsid w:val="005403BF"/>
    <w:rsid w:val="00546C2B"/>
    <w:rsid w:val="005669DB"/>
    <w:rsid w:val="00570B08"/>
    <w:rsid w:val="00571336"/>
    <w:rsid w:val="00571A99"/>
    <w:rsid w:val="0057361A"/>
    <w:rsid w:val="00575847"/>
    <w:rsid w:val="005937A1"/>
    <w:rsid w:val="005A73C5"/>
    <w:rsid w:val="005B0CC4"/>
    <w:rsid w:val="005C1115"/>
    <w:rsid w:val="005C142F"/>
    <w:rsid w:val="005D0175"/>
    <w:rsid w:val="005D2D83"/>
    <w:rsid w:val="005D61A7"/>
    <w:rsid w:val="005D6FA0"/>
    <w:rsid w:val="005E6EA4"/>
    <w:rsid w:val="005F0136"/>
    <w:rsid w:val="005F02CE"/>
    <w:rsid w:val="005F7FB8"/>
    <w:rsid w:val="006005A9"/>
    <w:rsid w:val="0063053D"/>
    <w:rsid w:val="00631162"/>
    <w:rsid w:val="00634BD7"/>
    <w:rsid w:val="006441BE"/>
    <w:rsid w:val="00644E61"/>
    <w:rsid w:val="00646069"/>
    <w:rsid w:val="006468B2"/>
    <w:rsid w:val="00647374"/>
    <w:rsid w:val="00652FE8"/>
    <w:rsid w:val="006669ED"/>
    <w:rsid w:val="00672758"/>
    <w:rsid w:val="00674CD8"/>
    <w:rsid w:val="006754FE"/>
    <w:rsid w:val="00675AB1"/>
    <w:rsid w:val="0068257D"/>
    <w:rsid w:val="00684F59"/>
    <w:rsid w:val="00692ACD"/>
    <w:rsid w:val="00694941"/>
    <w:rsid w:val="006A031F"/>
    <w:rsid w:val="006A05C2"/>
    <w:rsid w:val="006C2647"/>
    <w:rsid w:val="006C5AB0"/>
    <w:rsid w:val="006C5D5C"/>
    <w:rsid w:val="006D5A0E"/>
    <w:rsid w:val="006E6245"/>
    <w:rsid w:val="006E7C76"/>
    <w:rsid w:val="006F0B20"/>
    <w:rsid w:val="006F2EF0"/>
    <w:rsid w:val="006F309A"/>
    <w:rsid w:val="006F3561"/>
    <w:rsid w:val="00700D4A"/>
    <w:rsid w:val="00701E50"/>
    <w:rsid w:val="007121D9"/>
    <w:rsid w:val="007134A4"/>
    <w:rsid w:val="0071446C"/>
    <w:rsid w:val="00720C56"/>
    <w:rsid w:val="007227C6"/>
    <w:rsid w:val="007269E2"/>
    <w:rsid w:val="00730222"/>
    <w:rsid w:val="00730618"/>
    <w:rsid w:val="00730F45"/>
    <w:rsid w:val="00731619"/>
    <w:rsid w:val="007420BE"/>
    <w:rsid w:val="007420EB"/>
    <w:rsid w:val="0074467F"/>
    <w:rsid w:val="007456AB"/>
    <w:rsid w:val="0074675D"/>
    <w:rsid w:val="00750DAC"/>
    <w:rsid w:val="0075477C"/>
    <w:rsid w:val="0075687B"/>
    <w:rsid w:val="00770246"/>
    <w:rsid w:val="00770DF9"/>
    <w:rsid w:val="00771DD9"/>
    <w:rsid w:val="007737DD"/>
    <w:rsid w:val="007755FC"/>
    <w:rsid w:val="007770BC"/>
    <w:rsid w:val="007843E7"/>
    <w:rsid w:val="007874B8"/>
    <w:rsid w:val="007906AF"/>
    <w:rsid w:val="007A34A5"/>
    <w:rsid w:val="007A4C46"/>
    <w:rsid w:val="007A7A83"/>
    <w:rsid w:val="007B0A0F"/>
    <w:rsid w:val="007B3368"/>
    <w:rsid w:val="007B3AF4"/>
    <w:rsid w:val="007B6265"/>
    <w:rsid w:val="007C5CF9"/>
    <w:rsid w:val="007D1729"/>
    <w:rsid w:val="007D4E43"/>
    <w:rsid w:val="007E0AF2"/>
    <w:rsid w:val="007E317D"/>
    <w:rsid w:val="007F3439"/>
    <w:rsid w:val="007F414B"/>
    <w:rsid w:val="007F4C35"/>
    <w:rsid w:val="007F51D1"/>
    <w:rsid w:val="008033A2"/>
    <w:rsid w:val="008045B1"/>
    <w:rsid w:val="00816880"/>
    <w:rsid w:val="00822034"/>
    <w:rsid w:val="00832E1C"/>
    <w:rsid w:val="0084045C"/>
    <w:rsid w:val="008405CF"/>
    <w:rsid w:val="008463AA"/>
    <w:rsid w:val="008469C2"/>
    <w:rsid w:val="00860D02"/>
    <w:rsid w:val="00863EBD"/>
    <w:rsid w:val="00867167"/>
    <w:rsid w:val="0087092A"/>
    <w:rsid w:val="00873EF8"/>
    <w:rsid w:val="00874B5B"/>
    <w:rsid w:val="00884D3C"/>
    <w:rsid w:val="008903DD"/>
    <w:rsid w:val="008911E1"/>
    <w:rsid w:val="00891BCC"/>
    <w:rsid w:val="00893459"/>
    <w:rsid w:val="008977CF"/>
    <w:rsid w:val="008A0849"/>
    <w:rsid w:val="008A7E68"/>
    <w:rsid w:val="008B02F1"/>
    <w:rsid w:val="008B19B3"/>
    <w:rsid w:val="008B3B00"/>
    <w:rsid w:val="008D0047"/>
    <w:rsid w:val="008D3813"/>
    <w:rsid w:val="008D42CD"/>
    <w:rsid w:val="008D7E27"/>
    <w:rsid w:val="008E106E"/>
    <w:rsid w:val="008E3218"/>
    <w:rsid w:val="008E4875"/>
    <w:rsid w:val="008F4070"/>
    <w:rsid w:val="008F749D"/>
    <w:rsid w:val="008F75A1"/>
    <w:rsid w:val="00900B5F"/>
    <w:rsid w:val="00900D66"/>
    <w:rsid w:val="00904488"/>
    <w:rsid w:val="00912C9B"/>
    <w:rsid w:val="009130DA"/>
    <w:rsid w:val="00915C01"/>
    <w:rsid w:val="0092786D"/>
    <w:rsid w:val="009310D4"/>
    <w:rsid w:val="00931E24"/>
    <w:rsid w:val="0093492B"/>
    <w:rsid w:val="00940FB0"/>
    <w:rsid w:val="00947A12"/>
    <w:rsid w:val="00947B5F"/>
    <w:rsid w:val="00951020"/>
    <w:rsid w:val="009511EA"/>
    <w:rsid w:val="0095156C"/>
    <w:rsid w:val="00951CF1"/>
    <w:rsid w:val="0095322D"/>
    <w:rsid w:val="00955C94"/>
    <w:rsid w:val="00962210"/>
    <w:rsid w:val="00967BCD"/>
    <w:rsid w:val="00971C69"/>
    <w:rsid w:val="00972030"/>
    <w:rsid w:val="009734D0"/>
    <w:rsid w:val="00975A69"/>
    <w:rsid w:val="009768BE"/>
    <w:rsid w:val="00982110"/>
    <w:rsid w:val="00987C99"/>
    <w:rsid w:val="00997677"/>
    <w:rsid w:val="009A38B3"/>
    <w:rsid w:val="009A4A06"/>
    <w:rsid w:val="009A64C1"/>
    <w:rsid w:val="009B17ED"/>
    <w:rsid w:val="009B533D"/>
    <w:rsid w:val="009B5F1A"/>
    <w:rsid w:val="009B62E7"/>
    <w:rsid w:val="009C5A8B"/>
    <w:rsid w:val="009C68BD"/>
    <w:rsid w:val="009D3A17"/>
    <w:rsid w:val="009D75B8"/>
    <w:rsid w:val="009F6948"/>
    <w:rsid w:val="00A0119D"/>
    <w:rsid w:val="00A076AC"/>
    <w:rsid w:val="00A14B3C"/>
    <w:rsid w:val="00A17CF4"/>
    <w:rsid w:val="00A26175"/>
    <w:rsid w:val="00A32446"/>
    <w:rsid w:val="00A36CBD"/>
    <w:rsid w:val="00A4007E"/>
    <w:rsid w:val="00A43168"/>
    <w:rsid w:val="00A44786"/>
    <w:rsid w:val="00A46650"/>
    <w:rsid w:val="00A54623"/>
    <w:rsid w:val="00A614CC"/>
    <w:rsid w:val="00A648FF"/>
    <w:rsid w:val="00A66251"/>
    <w:rsid w:val="00A66B94"/>
    <w:rsid w:val="00A73580"/>
    <w:rsid w:val="00A74026"/>
    <w:rsid w:val="00A759AB"/>
    <w:rsid w:val="00AA1005"/>
    <w:rsid w:val="00AA18DD"/>
    <w:rsid w:val="00AB6CEC"/>
    <w:rsid w:val="00AB7E42"/>
    <w:rsid w:val="00AC027A"/>
    <w:rsid w:val="00AC30C7"/>
    <w:rsid w:val="00AE35B8"/>
    <w:rsid w:val="00AE69C3"/>
    <w:rsid w:val="00AF557F"/>
    <w:rsid w:val="00AF5993"/>
    <w:rsid w:val="00B058B0"/>
    <w:rsid w:val="00B06A88"/>
    <w:rsid w:val="00B101A3"/>
    <w:rsid w:val="00B1200D"/>
    <w:rsid w:val="00B15E33"/>
    <w:rsid w:val="00B165A2"/>
    <w:rsid w:val="00B20B0A"/>
    <w:rsid w:val="00B240E2"/>
    <w:rsid w:val="00B31F8A"/>
    <w:rsid w:val="00B32D6B"/>
    <w:rsid w:val="00B40B58"/>
    <w:rsid w:val="00B51A2E"/>
    <w:rsid w:val="00B51FB4"/>
    <w:rsid w:val="00B5214D"/>
    <w:rsid w:val="00B54277"/>
    <w:rsid w:val="00B727EB"/>
    <w:rsid w:val="00B738C7"/>
    <w:rsid w:val="00B746CB"/>
    <w:rsid w:val="00B748FF"/>
    <w:rsid w:val="00B838C3"/>
    <w:rsid w:val="00B84AFF"/>
    <w:rsid w:val="00B84C41"/>
    <w:rsid w:val="00B906F4"/>
    <w:rsid w:val="00B90E9E"/>
    <w:rsid w:val="00BA1F77"/>
    <w:rsid w:val="00BA2D4E"/>
    <w:rsid w:val="00BB78D0"/>
    <w:rsid w:val="00BC0CC3"/>
    <w:rsid w:val="00BD0D17"/>
    <w:rsid w:val="00BD1E48"/>
    <w:rsid w:val="00BD6409"/>
    <w:rsid w:val="00BF745D"/>
    <w:rsid w:val="00BF7630"/>
    <w:rsid w:val="00C015C5"/>
    <w:rsid w:val="00C02C63"/>
    <w:rsid w:val="00C03671"/>
    <w:rsid w:val="00C07FC1"/>
    <w:rsid w:val="00C11BC3"/>
    <w:rsid w:val="00C1392A"/>
    <w:rsid w:val="00C21C4B"/>
    <w:rsid w:val="00C23F8F"/>
    <w:rsid w:val="00C375C0"/>
    <w:rsid w:val="00C6094A"/>
    <w:rsid w:val="00C72035"/>
    <w:rsid w:val="00C743CF"/>
    <w:rsid w:val="00C80A7F"/>
    <w:rsid w:val="00C82213"/>
    <w:rsid w:val="00C85F37"/>
    <w:rsid w:val="00C97D55"/>
    <w:rsid w:val="00CA6C99"/>
    <w:rsid w:val="00CB37C6"/>
    <w:rsid w:val="00CC78D8"/>
    <w:rsid w:val="00CE3B44"/>
    <w:rsid w:val="00D21E5D"/>
    <w:rsid w:val="00D26B5A"/>
    <w:rsid w:val="00D33C23"/>
    <w:rsid w:val="00D34710"/>
    <w:rsid w:val="00D36260"/>
    <w:rsid w:val="00D37838"/>
    <w:rsid w:val="00D411C0"/>
    <w:rsid w:val="00D52A40"/>
    <w:rsid w:val="00D53ACB"/>
    <w:rsid w:val="00D5708A"/>
    <w:rsid w:val="00D64D63"/>
    <w:rsid w:val="00D73909"/>
    <w:rsid w:val="00D7543A"/>
    <w:rsid w:val="00D777CA"/>
    <w:rsid w:val="00D77A75"/>
    <w:rsid w:val="00D80424"/>
    <w:rsid w:val="00D86689"/>
    <w:rsid w:val="00D947F5"/>
    <w:rsid w:val="00D96D54"/>
    <w:rsid w:val="00DB1659"/>
    <w:rsid w:val="00DB16D5"/>
    <w:rsid w:val="00DB222A"/>
    <w:rsid w:val="00DC2B58"/>
    <w:rsid w:val="00DC33AC"/>
    <w:rsid w:val="00DC3CBE"/>
    <w:rsid w:val="00DC5FF8"/>
    <w:rsid w:val="00DC6217"/>
    <w:rsid w:val="00DD48A3"/>
    <w:rsid w:val="00DF4BAA"/>
    <w:rsid w:val="00E027EC"/>
    <w:rsid w:val="00E1237D"/>
    <w:rsid w:val="00E32651"/>
    <w:rsid w:val="00E34902"/>
    <w:rsid w:val="00E354C7"/>
    <w:rsid w:val="00E54243"/>
    <w:rsid w:val="00E70BE8"/>
    <w:rsid w:val="00E77F15"/>
    <w:rsid w:val="00E83FBE"/>
    <w:rsid w:val="00E86BA5"/>
    <w:rsid w:val="00E922C3"/>
    <w:rsid w:val="00E94ECA"/>
    <w:rsid w:val="00E95470"/>
    <w:rsid w:val="00EA0269"/>
    <w:rsid w:val="00EC09A6"/>
    <w:rsid w:val="00ED622B"/>
    <w:rsid w:val="00ED6C8E"/>
    <w:rsid w:val="00ED6E90"/>
    <w:rsid w:val="00EE0743"/>
    <w:rsid w:val="00EE36E5"/>
    <w:rsid w:val="00EE40E7"/>
    <w:rsid w:val="00EF042C"/>
    <w:rsid w:val="00EF1C20"/>
    <w:rsid w:val="00EF5742"/>
    <w:rsid w:val="00EF5846"/>
    <w:rsid w:val="00EF64E3"/>
    <w:rsid w:val="00F01F50"/>
    <w:rsid w:val="00F04AE0"/>
    <w:rsid w:val="00F12BD2"/>
    <w:rsid w:val="00F16ADB"/>
    <w:rsid w:val="00F266F4"/>
    <w:rsid w:val="00F317C4"/>
    <w:rsid w:val="00F356F8"/>
    <w:rsid w:val="00F67284"/>
    <w:rsid w:val="00F71631"/>
    <w:rsid w:val="00F762A8"/>
    <w:rsid w:val="00F814BD"/>
    <w:rsid w:val="00F920C3"/>
    <w:rsid w:val="00F9356F"/>
    <w:rsid w:val="00F94A56"/>
    <w:rsid w:val="00F9539F"/>
    <w:rsid w:val="00FA0A94"/>
    <w:rsid w:val="00FA6A86"/>
    <w:rsid w:val="00FA7E3B"/>
    <w:rsid w:val="00FB279B"/>
    <w:rsid w:val="00FD43A3"/>
    <w:rsid w:val="00FE1C21"/>
    <w:rsid w:val="00FE45BF"/>
    <w:rsid w:val="00FE46D7"/>
    <w:rsid w:val="00FF45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2034"/>
    <o:shapelayout v:ext="edit">
      <o:idmap v:ext="edit" data="1"/>
      <o:rules v:ext="edit">
        <o:r id="V:Rule3" type="connector" idref="#_x0000_s1031"/>
        <o:r id="V:Rule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64C1"/>
    <w:pPr>
      <w:widowControl w:val="0"/>
      <w:jc w:val="both"/>
    </w:pPr>
    <w:rPr>
      <w:kern w:val="2"/>
      <w:sz w:val="21"/>
      <w:szCs w:val="24"/>
    </w:rPr>
  </w:style>
  <w:style w:type="paragraph" w:styleId="1">
    <w:name w:val="heading 1"/>
    <w:basedOn w:val="a"/>
    <w:next w:val="a"/>
    <w:qFormat/>
    <w:rsid w:val="004D20B2"/>
    <w:pPr>
      <w:keepNext/>
      <w:keepLines/>
      <w:numPr>
        <w:numId w:val="4"/>
      </w:numPr>
      <w:spacing w:before="340" w:after="330" w:line="578" w:lineRule="auto"/>
      <w:outlineLvl w:val="0"/>
    </w:pPr>
    <w:rPr>
      <w:b/>
      <w:bCs/>
      <w:kern w:val="44"/>
      <w:sz w:val="44"/>
      <w:szCs w:val="44"/>
    </w:rPr>
  </w:style>
  <w:style w:type="paragraph" w:styleId="2">
    <w:name w:val="heading 2"/>
    <w:basedOn w:val="a"/>
    <w:next w:val="a0"/>
    <w:qFormat/>
    <w:rsid w:val="004D20B2"/>
    <w:pPr>
      <w:keepNext/>
      <w:numPr>
        <w:ilvl w:val="1"/>
        <w:numId w:val="4"/>
      </w:numPr>
      <w:jc w:val="center"/>
      <w:outlineLvl w:val="1"/>
    </w:pPr>
    <w:rPr>
      <w:rFonts w:ascii="宋体"/>
      <w:sz w:val="28"/>
      <w:szCs w:val="20"/>
    </w:rPr>
  </w:style>
  <w:style w:type="paragraph" w:styleId="3">
    <w:name w:val="heading 3"/>
    <w:basedOn w:val="a"/>
    <w:next w:val="a"/>
    <w:qFormat/>
    <w:rsid w:val="003636C5"/>
    <w:pPr>
      <w:keepNext/>
      <w:keepLines/>
      <w:spacing w:before="60" w:after="60" w:line="300" w:lineRule="exact"/>
      <w:outlineLvl w:val="2"/>
    </w:pPr>
    <w:rPr>
      <w:b/>
      <w:bCs/>
      <w:sz w:val="18"/>
      <w:szCs w:val="32"/>
    </w:rPr>
  </w:style>
  <w:style w:type="paragraph" w:styleId="4">
    <w:name w:val="heading 4"/>
    <w:basedOn w:val="a"/>
    <w:next w:val="a"/>
    <w:qFormat/>
    <w:rsid w:val="004D20B2"/>
    <w:pPr>
      <w:keepNext/>
      <w:keepLines/>
      <w:numPr>
        <w:ilvl w:val="3"/>
        <w:numId w:val="4"/>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4D20B2"/>
    <w:pPr>
      <w:keepNext/>
      <w:keepLines/>
      <w:numPr>
        <w:ilvl w:val="4"/>
        <w:numId w:val="4"/>
      </w:numPr>
      <w:spacing w:before="280" w:after="290" w:line="376" w:lineRule="auto"/>
      <w:outlineLvl w:val="4"/>
    </w:pPr>
    <w:rPr>
      <w:b/>
      <w:bCs/>
      <w:sz w:val="28"/>
      <w:szCs w:val="28"/>
    </w:rPr>
  </w:style>
  <w:style w:type="paragraph" w:styleId="6">
    <w:name w:val="heading 6"/>
    <w:basedOn w:val="a"/>
    <w:next w:val="a"/>
    <w:qFormat/>
    <w:rsid w:val="004D20B2"/>
    <w:pPr>
      <w:keepNext/>
      <w:keepLines/>
      <w:numPr>
        <w:ilvl w:val="5"/>
        <w:numId w:val="4"/>
      </w:numPr>
      <w:spacing w:before="240" w:after="64" w:line="320" w:lineRule="auto"/>
      <w:outlineLvl w:val="5"/>
    </w:pPr>
    <w:rPr>
      <w:rFonts w:ascii="Arial" w:eastAsia="黑体" w:hAnsi="Arial"/>
      <w:b/>
      <w:bCs/>
      <w:sz w:val="24"/>
    </w:rPr>
  </w:style>
  <w:style w:type="paragraph" w:styleId="7">
    <w:name w:val="heading 7"/>
    <w:basedOn w:val="a"/>
    <w:next w:val="a"/>
    <w:qFormat/>
    <w:rsid w:val="004D20B2"/>
    <w:pPr>
      <w:keepNext/>
      <w:keepLines/>
      <w:numPr>
        <w:ilvl w:val="6"/>
        <w:numId w:val="4"/>
      </w:numPr>
      <w:spacing w:before="240" w:after="64" w:line="320" w:lineRule="auto"/>
      <w:outlineLvl w:val="6"/>
    </w:pPr>
    <w:rPr>
      <w:b/>
      <w:bCs/>
      <w:sz w:val="24"/>
    </w:rPr>
  </w:style>
  <w:style w:type="paragraph" w:styleId="8">
    <w:name w:val="heading 8"/>
    <w:basedOn w:val="a"/>
    <w:next w:val="a"/>
    <w:qFormat/>
    <w:rsid w:val="004D20B2"/>
    <w:pPr>
      <w:keepNext/>
      <w:keepLines/>
      <w:numPr>
        <w:ilvl w:val="7"/>
        <w:numId w:val="4"/>
      </w:numPr>
      <w:spacing w:before="240" w:after="64" w:line="320" w:lineRule="auto"/>
      <w:outlineLvl w:val="7"/>
    </w:pPr>
    <w:rPr>
      <w:rFonts w:ascii="Arial" w:eastAsia="黑体" w:hAnsi="Arial"/>
      <w:sz w:val="24"/>
    </w:rPr>
  </w:style>
  <w:style w:type="paragraph" w:styleId="9">
    <w:name w:val="heading 9"/>
    <w:basedOn w:val="a"/>
    <w:next w:val="a"/>
    <w:link w:val="9Char"/>
    <w:qFormat/>
    <w:rsid w:val="004D20B2"/>
    <w:pPr>
      <w:keepNext/>
      <w:keepLines/>
      <w:numPr>
        <w:ilvl w:val="8"/>
        <w:numId w:val="4"/>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4D20B2"/>
    <w:pPr>
      <w:ind w:firstLine="420"/>
    </w:pPr>
  </w:style>
  <w:style w:type="paragraph" w:styleId="a4">
    <w:name w:val="Body Text Indent"/>
    <w:basedOn w:val="a"/>
    <w:rsid w:val="00494D79"/>
    <w:pPr>
      <w:spacing w:line="300" w:lineRule="exact"/>
      <w:ind w:firstLineChars="200" w:firstLine="200"/>
    </w:pPr>
    <w:rPr>
      <w:sz w:val="18"/>
    </w:rPr>
  </w:style>
  <w:style w:type="paragraph" w:styleId="a5">
    <w:name w:val="header"/>
    <w:basedOn w:val="a"/>
    <w:rsid w:val="004D20B2"/>
    <w:pPr>
      <w:pBdr>
        <w:bottom w:val="single" w:sz="6" w:space="1" w:color="auto"/>
      </w:pBdr>
      <w:tabs>
        <w:tab w:val="center" w:pos="4153"/>
        <w:tab w:val="right" w:pos="8306"/>
      </w:tabs>
      <w:snapToGrid w:val="0"/>
      <w:jc w:val="center"/>
    </w:pPr>
    <w:rPr>
      <w:sz w:val="18"/>
      <w:szCs w:val="18"/>
    </w:rPr>
  </w:style>
  <w:style w:type="paragraph" w:styleId="a6">
    <w:name w:val="footer"/>
    <w:basedOn w:val="a"/>
    <w:rsid w:val="004D20B2"/>
    <w:pPr>
      <w:tabs>
        <w:tab w:val="center" w:pos="4153"/>
        <w:tab w:val="right" w:pos="8306"/>
      </w:tabs>
      <w:snapToGrid w:val="0"/>
      <w:jc w:val="left"/>
    </w:pPr>
    <w:rPr>
      <w:sz w:val="18"/>
      <w:szCs w:val="18"/>
    </w:rPr>
  </w:style>
  <w:style w:type="paragraph" w:styleId="a7">
    <w:name w:val="footnote text"/>
    <w:basedOn w:val="a"/>
    <w:semiHidden/>
    <w:rsid w:val="004D20B2"/>
    <w:pPr>
      <w:snapToGrid w:val="0"/>
      <w:jc w:val="left"/>
    </w:pPr>
    <w:rPr>
      <w:sz w:val="18"/>
      <w:szCs w:val="18"/>
    </w:rPr>
  </w:style>
  <w:style w:type="character" w:styleId="a8">
    <w:name w:val="footnote reference"/>
    <w:basedOn w:val="a1"/>
    <w:semiHidden/>
    <w:rsid w:val="004D20B2"/>
    <w:rPr>
      <w:vertAlign w:val="superscript"/>
    </w:rPr>
  </w:style>
  <w:style w:type="paragraph" w:styleId="20">
    <w:name w:val="Body Text 2"/>
    <w:basedOn w:val="a"/>
    <w:rsid w:val="004D20B2"/>
    <w:rPr>
      <w:sz w:val="24"/>
    </w:rPr>
  </w:style>
  <w:style w:type="character" w:styleId="a9">
    <w:name w:val="annotation reference"/>
    <w:basedOn w:val="a1"/>
    <w:semiHidden/>
    <w:rsid w:val="004D20B2"/>
    <w:rPr>
      <w:sz w:val="21"/>
      <w:szCs w:val="21"/>
    </w:rPr>
  </w:style>
  <w:style w:type="paragraph" w:styleId="aa">
    <w:name w:val="annotation text"/>
    <w:basedOn w:val="a"/>
    <w:semiHidden/>
    <w:rsid w:val="004D20B2"/>
    <w:pPr>
      <w:jc w:val="left"/>
    </w:pPr>
  </w:style>
  <w:style w:type="paragraph" w:styleId="ab">
    <w:name w:val="Body Text"/>
    <w:basedOn w:val="a"/>
    <w:rsid w:val="004D20B2"/>
    <w:pPr>
      <w:spacing w:line="200" w:lineRule="exact"/>
    </w:pPr>
    <w:rPr>
      <w:color w:val="FF0000"/>
      <w:sz w:val="15"/>
    </w:rPr>
  </w:style>
  <w:style w:type="paragraph" w:styleId="ac">
    <w:name w:val="caption"/>
    <w:basedOn w:val="a"/>
    <w:next w:val="a"/>
    <w:qFormat/>
    <w:rsid w:val="004D20B2"/>
    <w:pPr>
      <w:spacing w:before="152" w:after="160"/>
    </w:pPr>
    <w:rPr>
      <w:rFonts w:ascii="Arial" w:eastAsia="黑体" w:hAnsi="Arial" w:cs="Arial"/>
      <w:sz w:val="20"/>
      <w:szCs w:val="20"/>
    </w:rPr>
  </w:style>
  <w:style w:type="paragraph" w:styleId="ad">
    <w:name w:val="Document Map"/>
    <w:basedOn w:val="a"/>
    <w:semiHidden/>
    <w:rsid w:val="00164346"/>
    <w:pPr>
      <w:shd w:val="clear" w:color="auto" w:fill="000080"/>
    </w:pPr>
  </w:style>
  <w:style w:type="paragraph" w:styleId="ae">
    <w:name w:val="Plain Text"/>
    <w:basedOn w:val="a"/>
    <w:link w:val="Char"/>
    <w:rsid w:val="00076D71"/>
    <w:pPr>
      <w:ind w:firstLineChars="200" w:firstLine="200"/>
    </w:pPr>
    <w:rPr>
      <w:rFonts w:ascii="宋体" w:hAnsi="Courier New" w:cs="Courier New" w:hint="eastAsia"/>
      <w:sz w:val="24"/>
      <w:szCs w:val="21"/>
    </w:rPr>
  </w:style>
  <w:style w:type="character" w:customStyle="1" w:styleId="Char">
    <w:name w:val="纯文本 Char"/>
    <w:basedOn w:val="a1"/>
    <w:link w:val="ae"/>
    <w:rsid w:val="00076D71"/>
    <w:rPr>
      <w:rFonts w:ascii="宋体" w:hAnsi="Courier New" w:cs="Courier New"/>
      <w:kern w:val="2"/>
      <w:sz w:val="24"/>
      <w:szCs w:val="21"/>
    </w:rPr>
  </w:style>
  <w:style w:type="paragraph" w:customStyle="1" w:styleId="21">
    <w:name w:val="样式 首行缩进:  2 字符"/>
    <w:basedOn w:val="a"/>
    <w:rsid w:val="00076D71"/>
    <w:pPr>
      <w:spacing w:before="75" w:after="75" w:line="288" w:lineRule="auto"/>
      <w:ind w:firstLineChars="200" w:firstLine="200"/>
    </w:pPr>
    <w:rPr>
      <w:rFonts w:cs="宋体"/>
      <w:sz w:val="24"/>
      <w:szCs w:val="20"/>
    </w:rPr>
  </w:style>
  <w:style w:type="paragraph" w:styleId="af">
    <w:name w:val="Balloon Text"/>
    <w:basedOn w:val="a"/>
    <w:link w:val="Char0"/>
    <w:rsid w:val="00D80424"/>
    <w:rPr>
      <w:sz w:val="18"/>
      <w:szCs w:val="18"/>
    </w:rPr>
  </w:style>
  <w:style w:type="character" w:customStyle="1" w:styleId="Char0">
    <w:name w:val="批注框文本 Char"/>
    <w:basedOn w:val="a1"/>
    <w:link w:val="af"/>
    <w:rsid w:val="00D80424"/>
    <w:rPr>
      <w:kern w:val="2"/>
      <w:sz w:val="18"/>
      <w:szCs w:val="18"/>
    </w:rPr>
  </w:style>
  <w:style w:type="table" w:styleId="af0">
    <w:name w:val="Table Grid"/>
    <w:basedOn w:val="a2"/>
    <w:uiPriority w:val="59"/>
    <w:rsid w:val="00987C99"/>
    <w:pPr>
      <w:jc w:val="both"/>
    </w:pPr>
    <w:rPr>
      <w:rFonts w:asciiTheme="minorHAnsi" w:eastAsiaTheme="minorEastAsia" w:hAnsiTheme="minorHAnsi" w:cstheme="minorBidi"/>
      <w:kern w:val="2"/>
      <w:sz w:val="21"/>
      <w:szCs w:val="21"/>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812">
    <w:name w:val="样式 小二 加粗 居中 段前: 18 磅 段后: 12 磅"/>
    <w:basedOn w:val="a"/>
    <w:rsid w:val="00730F45"/>
    <w:pPr>
      <w:spacing w:before="400" w:after="300"/>
      <w:jc w:val="center"/>
    </w:pPr>
    <w:rPr>
      <w:rFonts w:cs="宋体"/>
      <w:b/>
      <w:bCs/>
      <w:sz w:val="36"/>
      <w:szCs w:val="20"/>
    </w:rPr>
  </w:style>
  <w:style w:type="paragraph" w:customStyle="1" w:styleId="GB2312">
    <w:name w:val="样式 (中文) 楷体_GB2312 居中"/>
    <w:basedOn w:val="a"/>
    <w:rsid w:val="00730F45"/>
    <w:pPr>
      <w:jc w:val="center"/>
    </w:pPr>
    <w:rPr>
      <w:rFonts w:eastAsia="楷体_GB2312" w:cs="宋体"/>
      <w:sz w:val="24"/>
      <w:szCs w:val="20"/>
    </w:rPr>
  </w:style>
  <w:style w:type="paragraph" w:customStyle="1" w:styleId="610">
    <w:name w:val="样式 六号 居中 段后: 6 磅 行距: 固定值 10 磅"/>
    <w:basedOn w:val="a"/>
    <w:rsid w:val="00730F45"/>
    <w:pPr>
      <w:spacing w:after="240" w:line="240" w:lineRule="exact"/>
      <w:jc w:val="center"/>
    </w:pPr>
    <w:rPr>
      <w:rFonts w:cs="宋体"/>
      <w:sz w:val="18"/>
      <w:szCs w:val="20"/>
    </w:rPr>
  </w:style>
  <w:style w:type="paragraph" w:customStyle="1" w:styleId="GB23120">
    <w:name w:val="样式 (中文) 楷体_GB2312 小五"/>
    <w:basedOn w:val="a"/>
    <w:rsid w:val="00730F45"/>
    <w:pPr>
      <w:spacing w:line="300" w:lineRule="exact"/>
      <w:ind w:right="284"/>
    </w:pPr>
    <w:rPr>
      <w:rFonts w:eastAsia="楷体_GB2312"/>
      <w:sz w:val="18"/>
    </w:rPr>
  </w:style>
  <w:style w:type="paragraph" w:customStyle="1" w:styleId="GB23121">
    <w:name w:val="样式 楷体_GB2312 小五"/>
    <w:basedOn w:val="a"/>
    <w:rsid w:val="00412D9E"/>
    <w:pPr>
      <w:spacing w:line="300" w:lineRule="exact"/>
    </w:pPr>
    <w:rPr>
      <w:rFonts w:eastAsia="楷体_GB2312"/>
      <w:sz w:val="18"/>
    </w:rPr>
  </w:style>
  <w:style w:type="paragraph" w:customStyle="1" w:styleId="2TimesNewRoman0660664">
    <w:name w:val="样式 标题 2 + Times New Roman 加粗 左侧:  0.66 厘米 右侧:  0.66 厘米 段前: 4..."/>
    <w:rsid w:val="002E1634"/>
    <w:pPr>
      <w:spacing w:before="240" w:after="120" w:line="300" w:lineRule="exact"/>
      <w:jc w:val="center"/>
    </w:pPr>
    <w:rPr>
      <w:rFonts w:cs="宋体"/>
      <w:b/>
      <w:bCs/>
      <w:kern w:val="2"/>
      <w:sz w:val="24"/>
    </w:rPr>
  </w:style>
  <w:style w:type="paragraph" w:customStyle="1" w:styleId="af1">
    <w:name w:val="样式 正文缩进 + 倾斜"/>
    <w:basedOn w:val="a0"/>
    <w:rsid w:val="002E1634"/>
    <w:pPr>
      <w:ind w:firstLine="0"/>
      <w:jc w:val="center"/>
    </w:pPr>
    <w:rPr>
      <w:i/>
      <w:iCs/>
      <w:sz w:val="18"/>
    </w:rPr>
  </w:style>
  <w:style w:type="paragraph" w:customStyle="1" w:styleId="06600666">
    <w:name w:val="样式 正文缩进 + 六号 居中 左侧:  0.66 厘米 首行缩进:  0 厘米 右侧:  0.66 厘米 段后: 6..."/>
    <w:basedOn w:val="a0"/>
    <w:rsid w:val="002E1634"/>
    <w:pPr>
      <w:spacing w:after="240" w:line="240" w:lineRule="exact"/>
      <w:ind w:firstLine="0"/>
      <w:jc w:val="center"/>
    </w:pPr>
    <w:rPr>
      <w:rFonts w:eastAsia="Times New Roman" w:cs="宋体"/>
      <w:sz w:val="18"/>
      <w:szCs w:val="20"/>
    </w:rPr>
  </w:style>
  <w:style w:type="paragraph" w:customStyle="1" w:styleId="af2">
    <w:name w:val="样式 正文缩进 + 小五"/>
    <w:basedOn w:val="a0"/>
    <w:rsid w:val="002E1634"/>
    <w:pPr>
      <w:spacing w:line="280" w:lineRule="exact"/>
      <w:ind w:left="284" w:right="284" w:firstLine="0"/>
    </w:pPr>
    <w:rPr>
      <w:rFonts w:eastAsia="Times New Roman"/>
    </w:rPr>
  </w:style>
  <w:style w:type="paragraph" w:customStyle="1" w:styleId="af3">
    <w:name w:val="样式 小四 加粗"/>
    <w:basedOn w:val="a"/>
    <w:rsid w:val="002F33A9"/>
    <w:pPr>
      <w:spacing w:before="120" w:after="120"/>
      <w:outlineLvl w:val="0"/>
    </w:pPr>
    <w:rPr>
      <w:b/>
      <w:bCs/>
      <w:sz w:val="24"/>
    </w:rPr>
  </w:style>
  <w:style w:type="paragraph" w:customStyle="1" w:styleId="16615">
    <w:name w:val="样式 标题1. 段前: 6 磅 段后: 6 磅 行距: 固定值 15 磅"/>
    <w:basedOn w:val="a"/>
    <w:rsid w:val="007134A4"/>
    <w:pPr>
      <w:spacing w:before="120" w:after="120" w:line="300" w:lineRule="exact"/>
      <w:outlineLvl w:val="0"/>
    </w:pPr>
    <w:rPr>
      <w:rFonts w:cs="宋体"/>
      <w:b/>
      <w:sz w:val="24"/>
      <w:szCs w:val="20"/>
    </w:rPr>
  </w:style>
  <w:style w:type="paragraph" w:customStyle="1" w:styleId="113">
    <w:name w:val="样式 标题1.1 五号 加粗 段后: 3 磅 行距: 单倍行距"/>
    <w:rsid w:val="007134A4"/>
    <w:pPr>
      <w:spacing w:before="60" w:after="60" w:line="300" w:lineRule="exact"/>
      <w:outlineLvl w:val="1"/>
    </w:pPr>
    <w:rPr>
      <w:rFonts w:cs="宋体"/>
      <w:b/>
      <w:bCs/>
      <w:kern w:val="2"/>
      <w:sz w:val="21"/>
    </w:rPr>
  </w:style>
  <w:style w:type="paragraph" w:customStyle="1" w:styleId="22">
    <w:name w:val="样式 参考文献 正文文本缩进 + 首行缩进:  2 字符"/>
    <w:basedOn w:val="a4"/>
    <w:rsid w:val="009C68BD"/>
    <w:pPr>
      <w:ind w:firstLine="300"/>
    </w:pPr>
    <w:rPr>
      <w:rFonts w:cs="宋体"/>
      <w:szCs w:val="20"/>
    </w:rPr>
  </w:style>
  <w:style w:type="paragraph" w:customStyle="1" w:styleId="215">
    <w:name w:val="样式 正文文本 缩进 + 首行缩进:  2 字符 + 行距: 15磅"/>
    <w:basedOn w:val="a4"/>
    <w:rsid w:val="009A64C1"/>
    <w:rPr>
      <w:rFonts w:cs="宋体"/>
      <w:szCs w:val="20"/>
    </w:rPr>
  </w:style>
  <w:style w:type="paragraph" w:customStyle="1" w:styleId="23">
    <w:name w:val="样式 正文文本缩进 + 居中 首行缩进:  2 字符"/>
    <w:basedOn w:val="a4"/>
    <w:rsid w:val="001A0438"/>
    <w:pPr>
      <w:spacing w:before="120" w:line="240" w:lineRule="exact"/>
      <w:jc w:val="center"/>
    </w:pPr>
    <w:rPr>
      <w:rFonts w:cs="宋体"/>
      <w:sz w:val="15"/>
      <w:szCs w:val="20"/>
    </w:rPr>
  </w:style>
  <w:style w:type="paragraph" w:customStyle="1" w:styleId="GB23122">
    <w:name w:val="样式 样式 (中文) 楷体_GB2312 小五 + +中文标题"/>
    <w:basedOn w:val="GB23120"/>
    <w:rsid w:val="00412D9E"/>
    <w:rPr>
      <w:rFonts w:eastAsiaTheme="majorEastAsia"/>
    </w:rPr>
  </w:style>
  <w:style w:type="character" w:customStyle="1" w:styleId="af4">
    <w:name w:val="样式 小五"/>
    <w:basedOn w:val="a1"/>
    <w:rsid w:val="00412D9E"/>
    <w:rPr>
      <w:rFonts w:ascii="Times New Roman" w:eastAsia="宋体" w:hAnsi="Times New Roman"/>
      <w:sz w:val="18"/>
    </w:rPr>
  </w:style>
  <w:style w:type="paragraph" w:customStyle="1" w:styleId="-612">
    <w:name w:val="样式 正文-表项 6号 + 行距: 12磅"/>
    <w:basedOn w:val="a"/>
    <w:rsid w:val="00412D9E"/>
    <w:pPr>
      <w:spacing w:line="240" w:lineRule="exact"/>
      <w:jc w:val="left"/>
    </w:pPr>
    <w:rPr>
      <w:rFonts w:eastAsiaTheme="minorEastAsia"/>
      <w:sz w:val="15"/>
      <w:szCs w:val="18"/>
    </w:rPr>
  </w:style>
  <w:style w:type="paragraph" w:customStyle="1" w:styleId="-61212">
    <w:name w:val="样式 标题-图 居中 + 6号 + 行距12磅 + 段后12磅"/>
    <w:rsid w:val="00CC78D8"/>
    <w:pPr>
      <w:spacing w:after="240"/>
      <w:jc w:val="center"/>
    </w:pPr>
    <w:rPr>
      <w:rFonts w:cs="宋体"/>
      <w:kern w:val="2"/>
      <w:sz w:val="15"/>
    </w:rPr>
  </w:style>
  <w:style w:type="paragraph" w:customStyle="1" w:styleId="-6120">
    <w:name w:val="样式 标题-表 居中 + 段前: 6 磅 + 行距: 12 磅"/>
    <w:next w:val="GB23120"/>
    <w:rsid w:val="00BA1F77"/>
    <w:pPr>
      <w:spacing w:before="120"/>
      <w:jc w:val="center"/>
    </w:pPr>
    <w:rPr>
      <w:rFonts w:cs="宋体"/>
      <w:kern w:val="2"/>
      <w:sz w:val="15"/>
    </w:rPr>
  </w:style>
  <w:style w:type="paragraph" w:customStyle="1" w:styleId="33">
    <w:name w:val="样式 左 段前: 3 磅 段后: 3 磅"/>
    <w:basedOn w:val="a"/>
    <w:rsid w:val="00891BCC"/>
    <w:pPr>
      <w:spacing w:before="60" w:after="60" w:line="300" w:lineRule="exact"/>
      <w:jc w:val="left"/>
    </w:pPr>
    <w:rPr>
      <w:rFonts w:cs="宋体"/>
      <w:b/>
      <w:szCs w:val="20"/>
    </w:rPr>
  </w:style>
  <w:style w:type="paragraph" w:customStyle="1" w:styleId="215CambriaMath">
    <w:name w:val="样式 样式 正文文本 缩进 + 首行缩进:  2 字符 + 行距: 15磅 + Cambria Math"/>
    <w:basedOn w:val="215"/>
    <w:rsid w:val="00290EFA"/>
  </w:style>
  <w:style w:type="paragraph" w:customStyle="1" w:styleId="212">
    <w:name w:val="样式 六号 + 首行缩进:  2 字符 + 行距: 12磅"/>
    <w:rsid w:val="00C6094A"/>
    <w:pPr>
      <w:spacing w:line="240" w:lineRule="exact"/>
      <w:ind w:firstLineChars="200" w:firstLine="200"/>
    </w:pPr>
    <w:rPr>
      <w:rFonts w:cs="宋体"/>
      <w:kern w:val="2"/>
      <w:sz w:val="15"/>
    </w:rPr>
  </w:style>
  <w:style w:type="paragraph" w:customStyle="1" w:styleId="2122">
    <w:name w:val="样式 程序 样式 六号 + 首行缩进:  2 字符 + 行距: 12磅 + 首行缩进:  2 字符"/>
    <w:basedOn w:val="212"/>
    <w:rsid w:val="00C6094A"/>
    <w:pPr>
      <w:ind w:firstLine="300"/>
    </w:pPr>
  </w:style>
  <w:style w:type="paragraph" w:customStyle="1" w:styleId="2150">
    <w:name w:val="样式 程序 缩进 + 首行缩进:  2 字符 + 行距: 15磅 + 六号"/>
    <w:basedOn w:val="215"/>
    <w:rsid w:val="00C6094A"/>
    <w:rPr>
      <w:sz w:val="15"/>
    </w:rPr>
  </w:style>
  <w:style w:type="character" w:styleId="af5">
    <w:name w:val="Placeholder Text"/>
    <w:basedOn w:val="a1"/>
    <w:uiPriority w:val="99"/>
    <w:semiHidden/>
    <w:rsid w:val="00F9539F"/>
    <w:rPr>
      <w:color w:val="808080"/>
    </w:rPr>
  </w:style>
  <w:style w:type="paragraph" w:customStyle="1" w:styleId="111315">
    <w:name w:val="样式 标题1.1.1 小五 加粗 段前段后3磅 行距15磅"/>
    <w:basedOn w:val="a"/>
    <w:rsid w:val="00EE40E7"/>
    <w:pPr>
      <w:spacing w:before="60" w:after="60" w:line="300" w:lineRule="exact"/>
      <w:outlineLvl w:val="2"/>
    </w:pPr>
    <w:rPr>
      <w:b/>
      <w:sz w:val="18"/>
    </w:rPr>
  </w:style>
  <w:style w:type="paragraph" w:customStyle="1" w:styleId="CambriaMath">
    <w:name w:val="样式 Cambria Math 小五 倾斜"/>
    <w:basedOn w:val="a"/>
    <w:rsid w:val="00210D92"/>
    <w:pPr>
      <w:spacing w:line="0" w:lineRule="atLeast"/>
    </w:pPr>
    <w:rPr>
      <w:rFonts w:ascii="Cambria Math" w:hAnsi="Cambria Math"/>
      <w:i/>
      <w:sz w:val="18"/>
      <w:szCs w:val="18"/>
    </w:rPr>
  </w:style>
  <w:style w:type="character" w:customStyle="1" w:styleId="9Char">
    <w:name w:val="标题 9 Char"/>
    <w:basedOn w:val="a1"/>
    <w:link w:val="9"/>
    <w:uiPriority w:val="9"/>
    <w:rsid w:val="007B6265"/>
    <w:rPr>
      <w:rFonts w:ascii="Arial" w:eastAsia="黑体" w:hAnsi="Arial"/>
      <w:kern w:val="2"/>
      <w:sz w:val="21"/>
      <w:szCs w:val="21"/>
    </w:rPr>
  </w:style>
  <w:style w:type="paragraph" w:styleId="af6">
    <w:name w:val="List Paragraph"/>
    <w:basedOn w:val="a"/>
    <w:uiPriority w:val="34"/>
    <w:qFormat/>
    <w:rsid w:val="009A38B3"/>
    <w:pPr>
      <w:ind w:firstLineChars="200" w:firstLine="420"/>
    </w:pPr>
    <w:rPr>
      <w:sz w:val="24"/>
    </w:rPr>
  </w:style>
</w:styles>
</file>

<file path=word/webSettings.xml><?xml version="1.0" encoding="utf-8"?>
<w:webSettings xmlns:r="http://schemas.openxmlformats.org/officeDocument/2006/relationships" xmlns:w="http://schemas.openxmlformats.org/wordprocessingml/2006/main">
  <w:divs>
    <w:div w:id="128079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H:\paper\createPaperByLSS-new\data.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H:\paper\createPaperByLSS-new\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4"/>
  <c:chart>
    <c:autoTitleDeleted val="1"/>
    <c:plotArea>
      <c:layout>
        <c:manualLayout>
          <c:layoutTarget val="inner"/>
          <c:xMode val="edge"/>
          <c:yMode val="edge"/>
          <c:x val="3.2333631021502295E-2"/>
          <c:y val="0.13927078976559801"/>
          <c:w val="0.88449466077014349"/>
          <c:h val="0.47900650002642287"/>
        </c:manualLayout>
      </c:layout>
      <c:lineChart>
        <c:grouping val="standard"/>
        <c:ser>
          <c:idx val="0"/>
          <c:order val="0"/>
          <c:tx>
            <c:strRef>
              <c:f>'骨骼动画时间分布-503'!$V$30</c:f>
              <c:strCache>
                <c:ptCount val="1"/>
                <c:pt idx="0">
                  <c:v>全局</c:v>
                </c:pt>
              </c:strCache>
            </c:strRef>
          </c:tx>
          <c:dLbls>
            <c:dLbl>
              <c:idx val="0"/>
              <c:layout>
                <c:manualLayout>
                  <c:x val="0"/>
                  <c:y val="3.5600955339022008E-2"/>
                </c:manualLayout>
              </c:layout>
              <c:dLblPos val="t"/>
              <c:showVal val="1"/>
            </c:dLbl>
            <c:dLbl>
              <c:idx val="1"/>
              <c:layout>
                <c:manualLayout>
                  <c:x val="0"/>
                  <c:y val="3.5600955339022085E-2"/>
                </c:manualLayout>
              </c:layout>
              <c:dLblPos val="t"/>
              <c:showVal val="1"/>
            </c:dLbl>
            <c:dLbl>
              <c:idx val="2"/>
              <c:layout>
                <c:manualLayout>
                  <c:x val="0"/>
                  <c:y val="2.8480764271217551E-2"/>
                </c:manualLayout>
              </c:layout>
              <c:dLblPos val="t"/>
              <c:showVal val="1"/>
            </c:dLbl>
            <c:dLbl>
              <c:idx val="3"/>
              <c:layout>
                <c:manualLayout>
                  <c:x val="0"/>
                  <c:y val="4.2721146406826373E-2"/>
                </c:manualLayout>
              </c:layout>
              <c:dLblPos val="t"/>
              <c:showVal val="1"/>
            </c:dLbl>
            <c:dLblPos val="t"/>
            <c:showVal val="1"/>
          </c:dLbls>
          <c:cat>
            <c:strRef>
              <c:f>'骨骼动画时间分布-503'!$A$423:$E$423</c:f>
              <c:strCache>
                <c:ptCount val="5"/>
                <c:pt idx="0">
                  <c:v>OpenCL
CPU</c:v>
                </c:pt>
                <c:pt idx="1">
                  <c:v>GLSL</c:v>
                </c:pt>
                <c:pt idx="2">
                  <c:v>CUDA</c:v>
                </c:pt>
                <c:pt idx="3">
                  <c:v>OpenCL
GPU</c:v>
                </c:pt>
                <c:pt idx="4">
                  <c:v>OpenCL
GPU inter</c:v>
                </c:pt>
              </c:strCache>
            </c:strRef>
          </c:cat>
          <c:val>
            <c:numRef>
              <c:f>'骨骼动画时间分布-503'!$A$424:$E$424</c:f>
              <c:numCache>
                <c:formatCode>General</c:formatCode>
                <c:ptCount val="5"/>
                <c:pt idx="0">
                  <c:v>6.2</c:v>
                </c:pt>
                <c:pt idx="1">
                  <c:v>9.6</c:v>
                </c:pt>
                <c:pt idx="2">
                  <c:v>4.3</c:v>
                </c:pt>
                <c:pt idx="3">
                  <c:v>3.1</c:v>
                </c:pt>
                <c:pt idx="4">
                  <c:v>9.2000000000000011</c:v>
                </c:pt>
              </c:numCache>
            </c:numRef>
          </c:val>
        </c:ser>
        <c:dLbls>
          <c:showVal val="1"/>
        </c:dLbls>
        <c:marker val="1"/>
        <c:axId val="111872256"/>
        <c:axId val="111874048"/>
      </c:lineChart>
      <c:catAx>
        <c:axId val="111872256"/>
        <c:scaling>
          <c:orientation val="minMax"/>
        </c:scaling>
        <c:axPos val="b"/>
        <c:tickLblPos val="nextTo"/>
        <c:crossAx val="111874048"/>
        <c:crosses val="autoZero"/>
        <c:auto val="1"/>
        <c:lblAlgn val="ctr"/>
        <c:lblOffset val="100"/>
      </c:catAx>
      <c:valAx>
        <c:axId val="111874048"/>
        <c:scaling>
          <c:orientation val="minMax"/>
        </c:scaling>
        <c:delete val="1"/>
        <c:axPos val="l"/>
        <c:numFmt formatCode="General" sourceLinked="1"/>
        <c:tickLblPos val="nextTo"/>
        <c:crossAx val="111872256"/>
        <c:crosses val="autoZero"/>
        <c:crossBetween val="between"/>
      </c:valAx>
    </c:plotArea>
    <c:plotVisOnly val="1"/>
    <c:dispBlanksAs val="gap"/>
  </c:chart>
  <c:txPr>
    <a:bodyPr/>
    <a:lstStyle/>
    <a:p>
      <a:pPr>
        <a:defRPr sz="750" baseline="0">
          <a:latin typeface="Times New Roman" pitchFamily="18" charset="0"/>
          <a:ea typeface="宋体" pitchFamily="2" charset="-122"/>
        </a:defRPr>
      </a:pPr>
      <a:endParaRPr lang="zh-CN"/>
    </a:p>
  </c:tx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15594437087873486"/>
          <c:y val="5.6756441507670514E-2"/>
          <c:w val="0.60875330234005165"/>
          <c:h val="0.50941911399588569"/>
        </c:manualLayout>
      </c:layout>
      <c:barChart>
        <c:barDir val="col"/>
        <c:grouping val="clustered"/>
        <c:ser>
          <c:idx val="0"/>
          <c:order val="0"/>
          <c:tx>
            <c:strRef>
              <c:f>'骨骼动画时间分布-508'!$X$387</c:f>
              <c:strCache>
                <c:ptCount val="1"/>
                <c:pt idx="0">
                  <c:v>OpenCL
CPU</c:v>
                </c:pt>
              </c:strCache>
            </c:strRef>
          </c:tx>
          <c:dLbls>
            <c:dLbl>
              <c:idx val="0"/>
              <c:layout>
                <c:manualLayout>
                  <c:x val="-8.8202350502365554E-3"/>
                  <c:y val="3.0666169075181878E-2"/>
                </c:manualLayout>
              </c:layout>
              <c:showVal val="1"/>
            </c:dLbl>
            <c:dLbl>
              <c:idx val="1"/>
              <c:layout>
                <c:manualLayout>
                  <c:x val="-8.8202350502365554E-3"/>
                  <c:y val="3.5030686860998271E-2"/>
                </c:manualLayout>
              </c:layout>
              <c:showVal val="1"/>
            </c:dLbl>
            <c:dLbl>
              <c:idx val="2"/>
              <c:layout>
                <c:manualLayout>
                  <c:x val="-2.6146922875567823E-3"/>
                  <c:y val="2.6854856825329371E-2"/>
                </c:manualLayout>
              </c:layout>
              <c:showVal val="1"/>
            </c:dLbl>
            <c:showVal val="1"/>
          </c:dLbls>
          <c:cat>
            <c:strRef>
              <c:f>('骨骼动画时间分布-508'!$T$388,'骨骼动画时间分布-508'!$T$390,'骨骼动画时间分布-508'!$T$392)</c:f>
              <c:strCache>
                <c:ptCount val="3"/>
                <c:pt idx="0">
                  <c:v>配置一
NVIDIA GPU
GTX 670</c:v>
                </c:pt>
                <c:pt idx="1">
                  <c:v>配置二
NVIDIA GPU
GTS 250</c:v>
                </c:pt>
                <c:pt idx="2">
                  <c:v>配置三
AMD GPU
HD 7750</c:v>
                </c:pt>
              </c:strCache>
            </c:strRef>
          </c:cat>
          <c:val>
            <c:numRef>
              <c:f>('骨骼动画时间分布-508'!$X$389,'骨骼动画时间分布-508'!$X$391,'骨骼动画时间分布-508'!$X$393)</c:f>
              <c:numCache>
                <c:formatCode>0.0_ </c:formatCode>
                <c:ptCount val="3"/>
                <c:pt idx="0">
                  <c:v>6.25</c:v>
                </c:pt>
                <c:pt idx="1">
                  <c:v>4.5157232704402492</c:v>
                </c:pt>
                <c:pt idx="2">
                  <c:v>2.6885964912280702</c:v>
                </c:pt>
              </c:numCache>
            </c:numRef>
          </c:val>
        </c:ser>
        <c:ser>
          <c:idx val="1"/>
          <c:order val="1"/>
          <c:tx>
            <c:strRef>
              <c:f>'骨骼动画时间分布-508'!$Y$387</c:f>
              <c:strCache>
                <c:ptCount val="1"/>
                <c:pt idx="0">
                  <c:v>OpenCL
GPU</c:v>
                </c:pt>
              </c:strCache>
            </c:strRef>
          </c:tx>
          <c:dLbls>
            <c:dLblPos val="outEnd"/>
            <c:showVal val="1"/>
          </c:dLbls>
          <c:cat>
            <c:strRef>
              <c:f>('骨骼动画时间分布-508'!$T$388,'骨骼动画时间分布-508'!$T$390,'骨骼动画时间分布-508'!$T$392)</c:f>
              <c:strCache>
                <c:ptCount val="3"/>
                <c:pt idx="0">
                  <c:v>配置一
NVIDIA GPU
GTX 670</c:v>
                </c:pt>
                <c:pt idx="1">
                  <c:v>配置二
NVIDIA GPU
GTS 250</c:v>
                </c:pt>
                <c:pt idx="2">
                  <c:v>配置三
AMD GPU
HD 7750</c:v>
                </c:pt>
              </c:strCache>
            </c:strRef>
          </c:cat>
          <c:val>
            <c:numRef>
              <c:f>('骨骼动画时间分布-508'!$Y$389,'骨骼动画时间分布-508'!$Y$391,'骨骼动画时间分布-508'!$Y$393)</c:f>
              <c:numCache>
                <c:formatCode>0.0_ </c:formatCode>
                <c:ptCount val="3"/>
                <c:pt idx="0">
                  <c:v>9.0909090909090935</c:v>
                </c:pt>
                <c:pt idx="1">
                  <c:v>3.419047619047618</c:v>
                </c:pt>
                <c:pt idx="2">
                  <c:v>7.7594936708860764</c:v>
                </c:pt>
              </c:numCache>
            </c:numRef>
          </c:val>
        </c:ser>
        <c:dLbls>
          <c:showVal val="1"/>
        </c:dLbls>
        <c:axId val="111927680"/>
        <c:axId val="111929216"/>
      </c:barChart>
      <c:catAx>
        <c:axId val="111927680"/>
        <c:scaling>
          <c:orientation val="minMax"/>
        </c:scaling>
        <c:axPos val="b"/>
        <c:tickLblPos val="nextTo"/>
        <c:crossAx val="111929216"/>
        <c:crosses val="autoZero"/>
        <c:auto val="1"/>
        <c:lblAlgn val="ctr"/>
        <c:lblOffset val="100"/>
      </c:catAx>
      <c:valAx>
        <c:axId val="111929216"/>
        <c:scaling>
          <c:orientation val="minMax"/>
        </c:scaling>
        <c:axPos val="l"/>
        <c:numFmt formatCode="0.0_ " sourceLinked="1"/>
        <c:tickLblPos val="nextTo"/>
        <c:crossAx val="111927680"/>
        <c:crosses val="autoZero"/>
        <c:crossBetween val="between"/>
      </c:valAx>
    </c:plotArea>
    <c:legend>
      <c:legendPos val="r"/>
      <c:layout>
        <c:manualLayout>
          <c:xMode val="edge"/>
          <c:yMode val="edge"/>
          <c:x val="0.7903220385693448"/>
          <c:y val="0.29032754159184926"/>
          <c:w val="0.20967796143065517"/>
          <c:h val="0.49360310113262912"/>
        </c:manualLayout>
      </c:layout>
    </c:legend>
    <c:plotVisOnly val="1"/>
    <c:dispBlanksAs val="gap"/>
  </c:chart>
  <c:txPr>
    <a:bodyPr/>
    <a:lstStyle/>
    <a:p>
      <a:pPr>
        <a:defRPr sz="750" baseline="0">
          <a:latin typeface="Times New Roman" pitchFamily="18" charset="0"/>
          <a:ea typeface="宋体" pitchFamily="2" charset="-122"/>
        </a:defRPr>
      </a:pPr>
      <a:endParaRPr lang="zh-CN"/>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4.22426E-7</cdr:x>
      <cdr:y>0</cdr:y>
    </cdr:from>
    <cdr:to>
      <cdr:x>0.08466</cdr:x>
      <cdr:y>0.2288</cdr:y>
    </cdr:to>
    <cdr:sp macro="" textlink="">
      <cdr:nvSpPr>
        <cdr:cNvPr id="2" name="TextBox 1"/>
        <cdr:cNvSpPr txBox="1"/>
      </cdr:nvSpPr>
      <cdr:spPr>
        <a:xfrm xmlns:a="http://schemas.openxmlformats.org/drawingml/2006/main">
          <a:off x="1" y="0"/>
          <a:ext cx="200405" cy="3145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rtl="0" fontAlgn="base"/>
          <a:r>
            <a:rPr lang="zh-CN" altLang="en-US" sz="750" b="0" i="0" baseline="0">
              <a:latin typeface="Calibri"/>
              <a:ea typeface="宋体"/>
            </a:rPr>
            <a:t>↑加速比</a:t>
          </a:r>
          <a:endParaRPr lang="zh-CN" altLang="en-US" sz="750"/>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0.61087</cdr:y>
    </cdr:from>
    <cdr:to>
      <cdr:x>0.12367</cdr:x>
      <cdr:y>0.76223</cdr:y>
    </cdr:to>
    <cdr:sp macro="" textlink="">
      <cdr:nvSpPr>
        <cdr:cNvPr id="3" name="TextBox 1"/>
        <cdr:cNvSpPr txBox="1"/>
      </cdr:nvSpPr>
      <cdr:spPr>
        <a:xfrm xmlns:a="http://schemas.openxmlformats.org/drawingml/2006/main">
          <a:off x="0" y="826617"/>
          <a:ext cx="295504" cy="20482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rtl="0" fontAlgn="base"/>
          <a:r>
            <a:rPr lang="zh-CN" altLang="en-US" sz="750" b="0" i="0" baseline="0">
              <a:latin typeface="Calibri"/>
              <a:ea typeface="宋体"/>
            </a:rPr>
            <a:t>↑加速比</a:t>
          </a:r>
          <a:endParaRPr lang="zh-CN" altLang="en-US" sz="75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72D5D-A361-4C32-B09F-41F0802F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4583</TotalTime>
  <Pages>8</Pages>
  <Words>2788</Words>
  <Characters>15894</Characters>
  <Application>Microsoft Office Word</Application>
  <DocSecurity>0</DocSecurity>
  <Lines>132</Lines>
  <Paragraphs>37</Paragraphs>
  <ScaleCrop>false</ScaleCrop>
  <Company>m</Company>
  <LinksUpToDate>false</LinksUpToDate>
  <CharactersWithSpaces>18645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文章题目不超过20个字，不用不常见的英文缩写</dc:title>
  <dc:creator>x</dc:creator>
  <dc:description>NE.Ref</dc:description>
  <cp:lastModifiedBy>phd</cp:lastModifiedBy>
  <cp:revision>244</cp:revision>
  <cp:lastPrinted>2002-11-29T03:25:00Z</cp:lastPrinted>
  <dcterms:created xsi:type="dcterms:W3CDTF">2014-01-09T07:15:00Z</dcterms:created>
  <dcterms:modified xsi:type="dcterms:W3CDTF">2014-01-22T01:18:00Z</dcterms:modified>
</cp:coreProperties>
</file>