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B6D" w:rsidRPr="0001769C" w:rsidRDefault="001B4B6D" w:rsidP="001B4B6D">
      <w:pPr>
        <w:widowControl/>
        <w:spacing w:line="276" w:lineRule="auto"/>
        <w:jc w:val="center"/>
        <w:rPr>
          <w:rFonts w:ascii="宋体" w:eastAsia="宋体" w:hAnsi="宋体" w:cs="宋体"/>
          <w:kern w:val="0"/>
          <w:sz w:val="24"/>
          <w:szCs w:val="24"/>
        </w:rPr>
      </w:pPr>
      <w:r w:rsidRPr="0001769C">
        <w:rPr>
          <w:rFonts w:ascii="宋体" w:eastAsia="宋体" w:hAnsi="宋体" w:cs="宋体"/>
          <w:b/>
          <w:bCs/>
          <w:color w:val="FF0000"/>
          <w:kern w:val="0"/>
          <w:sz w:val="32"/>
        </w:rPr>
        <w:t>《系统仿真学报》稿件录用通知</w:t>
      </w:r>
    </w:p>
    <w:p w:rsidR="001B4B6D" w:rsidRPr="0001769C" w:rsidRDefault="001B4B6D" w:rsidP="001B4B6D">
      <w:pPr>
        <w:widowControl/>
        <w:spacing w:line="276" w:lineRule="auto"/>
        <w:ind w:firstLine="480"/>
        <w:jc w:val="center"/>
        <w:rPr>
          <w:rFonts w:ascii="宋体" w:eastAsia="宋体" w:hAnsi="宋体" w:cs="宋体"/>
          <w:kern w:val="0"/>
          <w:sz w:val="24"/>
          <w:szCs w:val="24"/>
        </w:rPr>
      </w:pPr>
    </w:p>
    <w:p w:rsidR="001B4B6D" w:rsidRPr="0001769C" w:rsidRDefault="001B4B6D" w:rsidP="001B4B6D">
      <w:pPr>
        <w:widowControl/>
        <w:spacing w:line="276" w:lineRule="auto"/>
        <w:ind w:firstLine="480"/>
        <w:jc w:val="left"/>
        <w:rPr>
          <w:rFonts w:ascii="宋体" w:eastAsia="宋体" w:hAnsi="宋体" w:cs="宋体"/>
          <w:kern w:val="0"/>
          <w:sz w:val="24"/>
          <w:szCs w:val="24"/>
        </w:rPr>
      </w:pPr>
      <w:r w:rsidRPr="0001769C">
        <w:rPr>
          <w:rFonts w:ascii="宋体" w:eastAsia="宋体" w:hAnsi="宋体" w:cs="宋体"/>
          <w:kern w:val="0"/>
          <w:sz w:val="24"/>
          <w:szCs w:val="24"/>
        </w:rPr>
        <w:t>尊敬的刘寿生;陈戈;马纯永;韩勇 作者您好：</w:t>
      </w:r>
    </w:p>
    <w:p w:rsidR="001B4B6D" w:rsidRPr="0001769C" w:rsidRDefault="001B4B6D" w:rsidP="001B4B6D">
      <w:pPr>
        <w:widowControl/>
        <w:spacing w:line="276" w:lineRule="auto"/>
        <w:ind w:firstLine="480"/>
        <w:jc w:val="center"/>
        <w:rPr>
          <w:rFonts w:ascii="宋体" w:eastAsia="宋体" w:hAnsi="宋体" w:cs="宋体"/>
          <w:kern w:val="0"/>
          <w:sz w:val="24"/>
          <w:szCs w:val="24"/>
        </w:rPr>
      </w:pPr>
    </w:p>
    <w:p w:rsidR="001B4B6D" w:rsidRPr="0001769C" w:rsidRDefault="001B4B6D" w:rsidP="001B4B6D">
      <w:pPr>
        <w:widowControl/>
        <w:spacing w:line="276" w:lineRule="auto"/>
        <w:ind w:firstLine="480"/>
        <w:jc w:val="left"/>
        <w:rPr>
          <w:rFonts w:ascii="宋体" w:eastAsia="宋体" w:hAnsi="宋体" w:cs="宋体"/>
          <w:kern w:val="0"/>
          <w:sz w:val="24"/>
          <w:szCs w:val="24"/>
        </w:rPr>
      </w:pPr>
      <w:r w:rsidRPr="0001769C">
        <w:rPr>
          <w:rFonts w:ascii="宋体" w:eastAsia="宋体" w:hAnsi="宋体" w:cs="宋体"/>
          <w:kern w:val="0"/>
          <w:sz w:val="24"/>
          <w:szCs w:val="24"/>
        </w:rPr>
        <w:t>祝贺您的稿件《从SSE到</w:t>
      </w:r>
      <w:proofErr w:type="spellStart"/>
      <w:r w:rsidRPr="0001769C">
        <w:rPr>
          <w:rFonts w:ascii="宋体" w:eastAsia="宋体" w:hAnsi="宋体" w:cs="宋体"/>
          <w:kern w:val="0"/>
          <w:sz w:val="24"/>
          <w:szCs w:val="24"/>
        </w:rPr>
        <w:t>OpenCL</w:t>
      </w:r>
      <w:proofErr w:type="spellEnd"/>
      <w:r w:rsidRPr="0001769C">
        <w:rPr>
          <w:rFonts w:ascii="宋体" w:eastAsia="宋体" w:hAnsi="宋体" w:cs="宋体"/>
          <w:kern w:val="0"/>
          <w:sz w:val="24"/>
          <w:szCs w:val="24"/>
        </w:rPr>
        <w:t>：多核CPU上骨骼动画并行算法对比研究》(编号：14-0022被我刊录用。为了出版工作的顺利进行，请您协助以下工作。</w:t>
      </w:r>
    </w:p>
    <w:p w:rsidR="001B4B6D" w:rsidRPr="0001769C" w:rsidRDefault="001B4B6D" w:rsidP="001B4B6D">
      <w:pPr>
        <w:widowControl/>
        <w:spacing w:line="276" w:lineRule="auto"/>
        <w:ind w:firstLine="480"/>
        <w:jc w:val="left"/>
        <w:rPr>
          <w:rFonts w:ascii="宋体" w:eastAsia="宋体" w:hAnsi="宋体" w:cs="宋体"/>
          <w:kern w:val="0"/>
          <w:sz w:val="24"/>
          <w:szCs w:val="24"/>
        </w:rPr>
      </w:pPr>
      <w:r w:rsidRPr="0001769C">
        <w:rPr>
          <w:rFonts w:ascii="宋体" w:eastAsia="宋体" w:hAnsi="宋体" w:cs="宋体"/>
          <w:kern w:val="0"/>
          <w:sz w:val="24"/>
          <w:szCs w:val="24"/>
        </w:rPr>
        <w:t>1.请将严格按照学报的排版格式排版后的最终定稿电子版上传到作者中心，2014年我学报的录排格式有变动见网页</w:t>
      </w:r>
      <w:hyperlink r:id="rId4" w:history="1">
        <w:r w:rsidRPr="0001769C">
          <w:rPr>
            <w:rFonts w:ascii="宋体" w:eastAsia="宋体" w:hAnsi="宋体" w:cs="宋体"/>
            <w:color w:val="0000FF"/>
            <w:kern w:val="0"/>
            <w:sz w:val="24"/>
            <w:szCs w:val="24"/>
            <w:u w:val="single"/>
          </w:rPr>
          <w:t>http://www.china-simulation.com</w:t>
        </w:r>
      </w:hyperlink>
      <w:r w:rsidRPr="0001769C">
        <w:rPr>
          <w:rFonts w:ascii="宋体" w:eastAsia="宋体" w:hAnsi="宋体" w:cs="宋体"/>
          <w:kern w:val="0"/>
          <w:sz w:val="24"/>
          <w:szCs w:val="24"/>
        </w:rPr>
        <w:t>，</w:t>
      </w:r>
      <w:r w:rsidRPr="0001769C">
        <w:rPr>
          <w:rFonts w:ascii="宋体" w:eastAsia="宋体" w:hAnsi="宋体" w:cs="宋体"/>
          <w:color w:val="FF00FF"/>
          <w:kern w:val="0"/>
          <w:sz w:val="24"/>
          <w:szCs w:val="24"/>
        </w:rPr>
        <w:t>辅助说明见附件</w:t>
      </w:r>
      <w:r w:rsidRPr="0001769C">
        <w:rPr>
          <w:rFonts w:ascii="宋体" w:eastAsia="宋体" w:hAnsi="宋体" w:cs="宋体"/>
          <w:kern w:val="0"/>
          <w:sz w:val="24"/>
          <w:szCs w:val="24"/>
        </w:rPr>
        <w:t>，特别提示文中图表的图题及标注（坐标、说明）等一律使用6号的新罗马及宋体著录，</w:t>
      </w:r>
      <w:r w:rsidRPr="0001769C">
        <w:rPr>
          <w:rFonts w:ascii="宋体" w:eastAsia="宋体" w:hAnsi="宋体" w:cs="宋体"/>
          <w:color w:val="FF0000"/>
          <w:kern w:val="0"/>
          <w:sz w:val="24"/>
          <w:szCs w:val="24"/>
        </w:rPr>
        <w:t>公式请用编辑器</w:t>
      </w:r>
      <w:r w:rsidRPr="0001769C">
        <w:rPr>
          <w:rFonts w:ascii="宋体" w:eastAsia="宋体" w:hAnsi="宋体" w:cs="宋体"/>
          <w:kern w:val="0"/>
          <w:sz w:val="24"/>
          <w:szCs w:val="24"/>
        </w:rPr>
        <w:t>，图形最好使用</w:t>
      </w:r>
      <w:r w:rsidRPr="0001769C">
        <w:rPr>
          <w:rFonts w:ascii="宋体" w:eastAsia="宋体" w:hAnsi="宋体" w:cs="宋体"/>
          <w:color w:val="FF0000"/>
          <w:kern w:val="0"/>
          <w:sz w:val="24"/>
          <w:szCs w:val="24"/>
        </w:rPr>
        <w:t>VISIO</w:t>
      </w:r>
      <w:r w:rsidRPr="0001769C">
        <w:rPr>
          <w:rFonts w:ascii="宋体" w:eastAsia="宋体" w:hAnsi="宋体" w:cs="宋体"/>
          <w:kern w:val="0"/>
          <w:sz w:val="24"/>
          <w:szCs w:val="24"/>
        </w:rPr>
        <w:t>软件。</w:t>
      </w:r>
    </w:p>
    <w:p w:rsidR="001B4B6D" w:rsidRPr="0001769C" w:rsidRDefault="001B4B6D" w:rsidP="001B4B6D">
      <w:pPr>
        <w:widowControl/>
        <w:spacing w:line="276" w:lineRule="auto"/>
        <w:ind w:firstLine="480"/>
        <w:jc w:val="left"/>
        <w:rPr>
          <w:rFonts w:ascii="宋体" w:eastAsia="宋体" w:hAnsi="宋体" w:cs="宋体"/>
          <w:kern w:val="0"/>
          <w:sz w:val="24"/>
          <w:szCs w:val="24"/>
        </w:rPr>
      </w:pPr>
      <w:r w:rsidRPr="0001769C">
        <w:rPr>
          <w:rFonts w:ascii="宋体" w:eastAsia="宋体" w:hAnsi="宋体" w:cs="宋体"/>
          <w:kern w:val="0"/>
          <w:sz w:val="24"/>
          <w:szCs w:val="24"/>
        </w:rPr>
        <w:t>2.稿件上传后请务必寄回定稿打印稿一份及带公章的</w:t>
      </w:r>
      <w:r w:rsidRPr="0001769C">
        <w:rPr>
          <w:rFonts w:ascii="宋体" w:eastAsia="宋体" w:hAnsi="宋体" w:cs="宋体"/>
          <w:b/>
          <w:bCs/>
          <w:color w:val="FF0000"/>
          <w:kern w:val="0"/>
          <w:sz w:val="24"/>
          <w:szCs w:val="24"/>
        </w:rPr>
        <w:t>保密审查证明</w:t>
      </w:r>
      <w:r w:rsidRPr="0001769C">
        <w:rPr>
          <w:rFonts w:ascii="宋体" w:eastAsia="宋体" w:hAnsi="宋体" w:cs="宋体"/>
          <w:kern w:val="0"/>
          <w:sz w:val="24"/>
          <w:szCs w:val="24"/>
        </w:rPr>
        <w:t>（红章纸质版并写明文章编号）、作者签署的</w:t>
      </w:r>
      <w:r w:rsidRPr="0001769C">
        <w:rPr>
          <w:rFonts w:ascii="宋体" w:eastAsia="宋体" w:hAnsi="宋体" w:cs="宋体"/>
          <w:b/>
          <w:bCs/>
          <w:color w:val="FF0000"/>
          <w:kern w:val="0"/>
          <w:sz w:val="24"/>
          <w:szCs w:val="24"/>
        </w:rPr>
        <w:t>论文转让协议</w:t>
      </w:r>
      <w:r w:rsidRPr="0001769C">
        <w:rPr>
          <w:rFonts w:ascii="宋体" w:eastAsia="宋体" w:hAnsi="宋体" w:cs="宋体"/>
          <w:kern w:val="0"/>
          <w:sz w:val="24"/>
          <w:szCs w:val="24"/>
        </w:rPr>
        <w:t>各一份，否则不予排期及发表。</w:t>
      </w:r>
    </w:p>
    <w:p w:rsidR="001B4B6D" w:rsidRPr="0001769C" w:rsidRDefault="001B4B6D" w:rsidP="001B4B6D">
      <w:pPr>
        <w:widowControl/>
        <w:spacing w:line="276" w:lineRule="auto"/>
        <w:ind w:firstLine="480"/>
        <w:jc w:val="left"/>
        <w:rPr>
          <w:rFonts w:ascii="宋体" w:eastAsia="宋体" w:hAnsi="宋体" w:cs="宋体"/>
          <w:kern w:val="0"/>
          <w:sz w:val="24"/>
          <w:szCs w:val="24"/>
        </w:rPr>
      </w:pPr>
      <w:r w:rsidRPr="0001769C">
        <w:rPr>
          <w:rFonts w:ascii="宋体" w:eastAsia="宋体" w:hAnsi="宋体" w:cs="宋体"/>
          <w:kern w:val="0"/>
          <w:sz w:val="24"/>
          <w:szCs w:val="24"/>
        </w:rPr>
        <w:t>3.编辑部收到符合要求的定稿后，按稿号顺序进行排期。作者可以在网上查稿区查看稿件状态；发表时间及缴费通知，大约等待一年左右，请耐心</w:t>
      </w:r>
      <w:r w:rsidRPr="0001769C">
        <w:rPr>
          <w:rFonts w:ascii="宋体" w:eastAsia="宋体" w:hAnsi="宋体" w:cs="宋体"/>
          <w:b/>
          <w:bCs/>
          <w:color w:val="FF0000"/>
          <w:kern w:val="0"/>
          <w:sz w:val="24"/>
          <w:szCs w:val="24"/>
        </w:rPr>
        <w:t>等待电子邮件的通知</w:t>
      </w:r>
      <w:r w:rsidRPr="0001769C">
        <w:rPr>
          <w:rFonts w:ascii="宋体" w:eastAsia="宋体" w:hAnsi="宋体" w:cs="宋体"/>
          <w:kern w:val="0"/>
          <w:sz w:val="24"/>
          <w:szCs w:val="24"/>
        </w:rPr>
        <w:t>。4.文章出版之前作者还有一次</w:t>
      </w:r>
      <w:r w:rsidRPr="0001769C">
        <w:rPr>
          <w:rFonts w:ascii="宋体" w:eastAsia="宋体" w:hAnsi="宋体" w:cs="宋体"/>
          <w:b/>
          <w:bCs/>
          <w:color w:val="FF0000"/>
          <w:kern w:val="0"/>
          <w:sz w:val="24"/>
          <w:szCs w:val="24"/>
        </w:rPr>
        <w:t>亲自校对</w:t>
      </w:r>
      <w:r w:rsidRPr="0001769C">
        <w:rPr>
          <w:rFonts w:ascii="宋体" w:eastAsia="宋体" w:hAnsi="宋体" w:cs="宋体"/>
          <w:kern w:val="0"/>
          <w:sz w:val="24"/>
          <w:szCs w:val="24"/>
        </w:rPr>
        <w:t>的过程，请</w:t>
      </w:r>
      <w:r w:rsidRPr="0001769C">
        <w:rPr>
          <w:rFonts w:ascii="宋体" w:eastAsia="宋体" w:hAnsi="宋体" w:cs="宋体"/>
          <w:b/>
          <w:bCs/>
          <w:color w:val="984806"/>
          <w:kern w:val="0"/>
          <w:sz w:val="24"/>
          <w:szCs w:val="24"/>
        </w:rPr>
        <w:t>经常关注您的电子邮件</w:t>
      </w:r>
      <w:r w:rsidRPr="0001769C">
        <w:rPr>
          <w:rFonts w:ascii="宋体" w:eastAsia="宋体" w:hAnsi="宋体" w:cs="宋体"/>
          <w:kern w:val="0"/>
          <w:sz w:val="24"/>
          <w:szCs w:val="24"/>
        </w:rPr>
        <w:t>、</w:t>
      </w:r>
      <w:r w:rsidRPr="0001769C">
        <w:rPr>
          <w:rFonts w:ascii="宋体" w:eastAsia="宋体" w:hAnsi="宋体" w:cs="宋体"/>
          <w:b/>
          <w:bCs/>
          <w:color w:val="984806"/>
          <w:kern w:val="0"/>
          <w:sz w:val="24"/>
          <w:szCs w:val="24"/>
        </w:rPr>
        <w:t>手机短信</w:t>
      </w:r>
      <w:r w:rsidRPr="0001769C">
        <w:rPr>
          <w:rFonts w:ascii="宋体" w:eastAsia="宋体" w:hAnsi="宋体" w:cs="宋体"/>
          <w:kern w:val="0"/>
          <w:sz w:val="24"/>
          <w:szCs w:val="24"/>
        </w:rPr>
        <w:t>及</w:t>
      </w:r>
      <w:r w:rsidRPr="0001769C">
        <w:rPr>
          <w:rFonts w:ascii="宋体" w:eastAsia="宋体" w:hAnsi="宋体" w:cs="宋体"/>
          <w:b/>
          <w:bCs/>
          <w:color w:val="984806"/>
          <w:kern w:val="0"/>
          <w:sz w:val="24"/>
          <w:szCs w:val="24"/>
        </w:rPr>
        <w:t>校样通知</w:t>
      </w:r>
      <w:r w:rsidRPr="0001769C">
        <w:rPr>
          <w:rFonts w:ascii="宋体" w:eastAsia="宋体" w:hAnsi="宋体" w:cs="宋体"/>
          <w:kern w:val="0"/>
          <w:sz w:val="24"/>
          <w:szCs w:val="24"/>
        </w:rPr>
        <w:t>。且按时返回。如果不能按时返回校样稿，由此造成的延期后果请作者自负。</w:t>
      </w:r>
    </w:p>
    <w:p w:rsidR="001B4B6D" w:rsidRPr="0001769C" w:rsidRDefault="001B4B6D" w:rsidP="001B4B6D">
      <w:pPr>
        <w:widowControl/>
        <w:spacing w:line="276" w:lineRule="auto"/>
        <w:ind w:firstLine="480"/>
        <w:jc w:val="left"/>
        <w:rPr>
          <w:rFonts w:ascii="宋体" w:eastAsia="宋体" w:hAnsi="宋体" w:cs="宋体"/>
          <w:kern w:val="0"/>
          <w:sz w:val="24"/>
          <w:szCs w:val="24"/>
        </w:rPr>
      </w:pPr>
      <w:r w:rsidRPr="0001769C">
        <w:rPr>
          <w:rFonts w:ascii="宋体" w:eastAsia="宋体" w:hAnsi="宋体" w:cs="宋体"/>
          <w:kern w:val="0"/>
          <w:sz w:val="24"/>
          <w:szCs w:val="24"/>
        </w:rPr>
        <w:t>5.如有地址变更，如电子邮箱或电话有变动请及时上网修正您的注册信息，请务必将手机处于待机状态。特别是放假期间请勿关机。</w:t>
      </w:r>
    </w:p>
    <w:p w:rsidR="001B4B6D" w:rsidRPr="0001769C" w:rsidRDefault="001B4B6D" w:rsidP="001B4B6D">
      <w:pPr>
        <w:widowControl/>
        <w:spacing w:line="276" w:lineRule="auto"/>
        <w:ind w:firstLine="480"/>
        <w:jc w:val="left"/>
        <w:rPr>
          <w:rFonts w:ascii="宋体" w:eastAsia="宋体" w:hAnsi="宋体" w:cs="宋体"/>
          <w:kern w:val="0"/>
          <w:sz w:val="24"/>
          <w:szCs w:val="24"/>
        </w:rPr>
      </w:pPr>
    </w:p>
    <w:p w:rsidR="001B4B6D" w:rsidRDefault="001B4B6D" w:rsidP="001B4B6D">
      <w:pPr>
        <w:widowControl/>
        <w:spacing w:line="276" w:lineRule="auto"/>
        <w:ind w:firstLine="480"/>
        <w:jc w:val="left"/>
        <w:rPr>
          <w:rFonts w:ascii="宋体" w:eastAsia="宋体" w:hAnsi="宋体" w:cs="宋体" w:hint="eastAsia"/>
          <w:kern w:val="0"/>
          <w:sz w:val="24"/>
          <w:szCs w:val="24"/>
        </w:rPr>
      </w:pPr>
      <w:r w:rsidRPr="0001769C">
        <w:rPr>
          <w:rFonts w:ascii="宋体" w:eastAsia="宋体" w:hAnsi="宋体" w:cs="宋体"/>
          <w:kern w:val="0"/>
          <w:sz w:val="24"/>
          <w:szCs w:val="24"/>
        </w:rPr>
        <w:t>感谢对学报工作的理解与支持！</w:t>
      </w:r>
    </w:p>
    <w:p w:rsidR="001B4B6D" w:rsidRDefault="001B4B6D" w:rsidP="001B4B6D">
      <w:pPr>
        <w:widowControl/>
        <w:spacing w:line="276" w:lineRule="auto"/>
        <w:ind w:firstLine="480"/>
        <w:jc w:val="left"/>
        <w:rPr>
          <w:rFonts w:ascii="宋体" w:eastAsia="宋体" w:hAnsi="宋体" w:cs="宋体" w:hint="eastAsia"/>
          <w:kern w:val="0"/>
          <w:sz w:val="24"/>
          <w:szCs w:val="24"/>
        </w:rPr>
      </w:pPr>
      <w:r>
        <w:rPr>
          <w:rFonts w:ascii="宋体" w:eastAsia="宋体" w:hAnsi="宋体" w:cs="宋体" w:hint="eastAsia"/>
          <w:noProof/>
          <w:kern w:val="0"/>
          <w:sz w:val="24"/>
          <w:szCs w:val="24"/>
        </w:rPr>
        <w:drawing>
          <wp:anchor distT="0" distB="0" distL="114300" distR="114300" simplePos="0" relativeHeight="251658240" behindDoc="1" locked="0" layoutInCell="1" allowOverlap="1">
            <wp:simplePos x="0" y="0"/>
            <wp:positionH relativeFrom="column">
              <wp:posOffset>1390650</wp:posOffset>
            </wp:positionH>
            <wp:positionV relativeFrom="paragraph">
              <wp:posOffset>13335</wp:posOffset>
            </wp:positionV>
            <wp:extent cx="7183755" cy="1457325"/>
            <wp:effectExtent l="19050" t="0" r="0" b="0"/>
            <wp:wrapNone/>
            <wp:docPr id="1" name="图片 0" descr="系统仿真学报公章ad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仿真学报公章adept.jpg"/>
                    <pic:cNvPicPr/>
                  </pic:nvPicPr>
                  <pic:blipFill>
                    <a:blip r:embed="rId5"/>
                    <a:stretch>
                      <a:fillRect/>
                    </a:stretch>
                  </pic:blipFill>
                  <pic:spPr>
                    <a:xfrm>
                      <a:off x="0" y="0"/>
                      <a:ext cx="7183755" cy="1457325"/>
                    </a:xfrm>
                    <a:prstGeom prst="rect">
                      <a:avLst/>
                    </a:prstGeom>
                  </pic:spPr>
                </pic:pic>
              </a:graphicData>
            </a:graphic>
          </wp:anchor>
        </w:drawing>
      </w:r>
    </w:p>
    <w:p w:rsidR="001B4B6D" w:rsidRDefault="001B4B6D" w:rsidP="001B4B6D">
      <w:pPr>
        <w:widowControl/>
        <w:spacing w:line="276" w:lineRule="auto"/>
        <w:ind w:firstLine="480"/>
        <w:jc w:val="left"/>
        <w:rPr>
          <w:rFonts w:ascii="宋体" w:eastAsia="宋体" w:hAnsi="宋体" w:cs="宋体" w:hint="eastAsia"/>
          <w:kern w:val="0"/>
          <w:sz w:val="24"/>
          <w:szCs w:val="24"/>
        </w:rPr>
      </w:pPr>
    </w:p>
    <w:p w:rsidR="001B4B6D" w:rsidRDefault="001B4B6D" w:rsidP="001B4B6D">
      <w:pPr>
        <w:widowControl/>
        <w:spacing w:line="276" w:lineRule="auto"/>
        <w:ind w:firstLine="480"/>
        <w:jc w:val="left"/>
        <w:rPr>
          <w:rFonts w:ascii="宋体" w:eastAsia="宋体" w:hAnsi="宋体" w:cs="宋体" w:hint="eastAsia"/>
          <w:b/>
          <w:bCs/>
          <w:kern w:val="0"/>
          <w:sz w:val="24"/>
          <w:szCs w:val="24"/>
        </w:rPr>
      </w:pP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sidRPr="0001769C">
        <w:rPr>
          <w:rFonts w:ascii="宋体" w:eastAsia="宋体" w:hAnsi="宋体" w:cs="宋体"/>
          <w:b/>
          <w:bCs/>
          <w:kern w:val="0"/>
          <w:sz w:val="24"/>
          <w:szCs w:val="24"/>
        </w:rPr>
        <w:t>《系统仿真学报》编辑部 </w:t>
      </w:r>
    </w:p>
    <w:p w:rsidR="001B4B6D" w:rsidRDefault="001B4B6D" w:rsidP="001B4B6D">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Pr>
          <w:rFonts w:ascii="宋体" w:eastAsia="宋体" w:hAnsi="宋体" w:cs="宋体" w:hint="eastAsia"/>
          <w:b/>
          <w:bCs/>
          <w:kern w:val="0"/>
          <w:sz w:val="24"/>
          <w:szCs w:val="24"/>
        </w:rPr>
        <w:tab/>
      </w:r>
      <w:r w:rsidRPr="0001769C">
        <w:rPr>
          <w:rFonts w:ascii="宋体" w:eastAsia="宋体" w:hAnsi="宋体" w:cs="宋体"/>
          <w:b/>
          <w:bCs/>
          <w:kern w:val="0"/>
          <w:sz w:val="24"/>
          <w:szCs w:val="24"/>
        </w:rPr>
        <w:t>2014-04-28</w:t>
      </w:r>
    </w:p>
    <w:sectPr w:rsidR="001B4B6D" w:rsidSect="001B4B6D">
      <w:pgSz w:w="16838" w:h="11906" w:orient="landscape"/>
      <w:pgMar w:top="1800" w:right="1440" w:bottom="1800" w:left="144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B4B6D"/>
    <w:rsid w:val="001B4B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B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B4B6D"/>
    <w:rPr>
      <w:sz w:val="18"/>
      <w:szCs w:val="18"/>
    </w:rPr>
  </w:style>
  <w:style w:type="character" w:customStyle="1" w:styleId="Char">
    <w:name w:val="批注框文本 Char"/>
    <w:basedOn w:val="a0"/>
    <w:link w:val="a3"/>
    <w:uiPriority w:val="99"/>
    <w:semiHidden/>
    <w:rsid w:val="001B4B6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china-simulatio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104</Words>
  <Characters>594</Characters>
  <Application>Microsoft Office Word</Application>
  <DocSecurity>0</DocSecurity>
  <Lines>4</Lines>
  <Paragraphs>1</Paragraphs>
  <ScaleCrop>false</ScaleCrop>
  <Company>Microsoft</Company>
  <LinksUpToDate>false</LinksUpToDate>
  <CharactersWithSpaces>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soulsheng</dc:creator>
  <cp:lastModifiedBy>soulsheng</cp:lastModifiedBy>
  <cp:revision>1</cp:revision>
  <dcterms:created xsi:type="dcterms:W3CDTF">2014-04-30T01:37:00Z</dcterms:created>
  <dcterms:modified xsi:type="dcterms:W3CDTF">2014-04-30T01:51:00Z</dcterms:modified>
</cp:coreProperties>
</file>