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Manuel d'utilisation — MediPlan</w:t>
      </w:r>
    </w:p>
    <w:p>
      <w:r>
        <w:rPr>
          <w:b/>
        </w:rPr>
        <w:t>Plateforme web de gestion des rendez-vous médicaux</w:t>
      </w:r>
      <w:r>
        <w:t xml:space="preserve"> Collège La Cité · projet intégrateur 030747 · Printemps 2026</w:t>
      </w:r>
    </w:p>
    <w:p>
      <w:r>
        <w:t xml:space="preserve">Ce manuel s'adresse aux </w:t>
      </w:r>
      <w:r>
        <w:rPr>
          <w:b/>
        </w:rPr>
        <w:t>utilisateurs</w:t>
      </w:r>
      <w:r>
        <w:t xml:space="preserve"> de MediPlan, pas aux développeurs. Il montre, écran par écran, comment se servir de l'application. Pour installer ou lancer la solution, voir le [README du dépôt](../../README.md).</w:t>
      </w:r>
    </w:p>
    <w:p>
      <w:pPr>
        <w:pStyle w:val="IntenseQuote"/>
      </w:pPr>
      <w:r>
        <w:rPr>
          <w:b/>
        </w:rPr>
        <w:t>La vidéo de démonstration</w:t>
      </w:r>
      <w:r>
        <w:t xml:space="preserve"> ([</w:t>
      </w:r>
      <w:r>
        <w:rPr>
          <w:rFonts w:ascii="Consolas" w:hAnsi="Consolas"/>
          <w:sz w:val="19"/>
        </w:rPr>
        <w:t>MediPlan-Demo.mp4</w:t>
      </w:r>
      <w:r>
        <w:t>](../../MediPlan-Demo.mp4), 4 min) parcourt le même chemin que ce manuel, commenté à voix haute. Les deux se complètent : la vidéo pour voir, le manuel pour retrouver.</w:t>
      </w:r>
    </w:p>
    <w:p/>
    <w:p>
      <w:pPr>
        <w:pStyle w:val="Heading2"/>
      </w:pPr>
      <w:r>
        <w:t>Sommaire</w:t>
      </w:r>
    </w:p>
    <w:p>
      <w:pPr>
        <w:pStyle w:val="ListNumber"/>
      </w:pPr>
      <w:r>
        <w:t>[À quoi sert MediPlan](#1--à-quoi-sert-mediplan)</w:t>
      </w:r>
    </w:p>
    <w:p>
      <w:pPr>
        <w:pStyle w:val="ListNumber"/>
      </w:pPr>
      <w:r>
        <w:t>[Accéder à l'application](#2--accéder-à-lapplication)</w:t>
      </w:r>
    </w:p>
    <w:p>
      <w:pPr>
        <w:pStyle w:val="ListNumber"/>
      </w:pPr>
      <w:r>
        <w:t>[Se connecter, s'inscrire, récupérer son mot de passe](#3--se-connecter-sinscrire-récupérer-son-mot-de-passe)</w:t>
      </w:r>
    </w:p>
    <w:p>
      <w:pPr>
        <w:pStyle w:val="ListNumber"/>
      </w:pPr>
      <w:r>
        <w:t>[</w:t>
      </w:r>
      <w:r>
        <w:rPr>
          <w:b/>
        </w:rPr>
        <w:t>Réception</w:t>
      </w:r>
      <w:r>
        <w:t xml:space="preserve"> — la journée d'une clinique](#4--réception--la-journée-dune-clinique)</w:t>
      </w:r>
    </w:p>
    <w:p>
      <w:pPr>
        <w:pStyle w:val="ListNumber"/>
      </w:pPr>
      <w:r>
        <w:t>[</w:t>
      </w:r>
      <w:r>
        <w:rPr>
          <w:b/>
        </w:rPr>
        <w:t>Médecin</w:t>
      </w:r>
      <w:r>
        <w:t xml:space="preserve"> — ma journée et mes disponibilités](#5--médecin--ma-journée-et-mes-disponibilités)</w:t>
      </w:r>
    </w:p>
    <w:p>
      <w:pPr>
        <w:pStyle w:val="ListNumber"/>
      </w:pPr>
      <w:r>
        <w:t>[</w:t>
      </w:r>
      <w:r>
        <w:rPr>
          <w:b/>
        </w:rPr>
        <w:t>Patient</w:t>
      </w:r>
      <w:r>
        <w:t xml:space="preserve"> — prendre rendez-vous soi-même](#6--patient--prendre-rendez-vous-soi-même)</w:t>
      </w:r>
    </w:p>
    <w:p>
      <w:pPr>
        <w:pStyle w:val="ListNumber"/>
      </w:pPr>
      <w:r>
        <w:t>[Réglages communs](#7--réglages-communs)</w:t>
      </w:r>
    </w:p>
    <w:p>
      <w:pPr>
        <w:pStyle w:val="ListNumber"/>
      </w:pPr>
      <w:r>
        <w:t>[Ce que l'application ne fait pas](#8--ce-que-lapplication-ne-fait-pas)</w:t>
      </w:r>
    </w:p>
    <w:p>
      <w:pPr>
        <w:pStyle w:val="ListNumber"/>
      </w:pPr>
      <w:r>
        <w:t>[En cas de problème](#9--en-cas-de-problème)</w:t>
      </w:r>
    </w:p>
    <w:p/>
    <w:p>
      <w:pPr>
        <w:pStyle w:val="Heading2"/>
      </w:pPr>
      <w:r>
        <w:t>1 · À quoi sert MediPlan</w:t>
      </w:r>
    </w:p>
    <w:p>
      <w:r>
        <w:t>MediPlan remplace l'agenda papier et le tableur partagé d'une petite clinique par un agenda unique, partagé entre la réception et les médecins.</w:t>
      </w:r>
    </w:p>
    <w:p>
      <w:r>
        <w:t>Il répond à cinq irritants concrets :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Le problème</w:t>
            </w:r>
          </w:p>
        </w:tc>
        <w:tc>
          <w:tcPr>
            <w:tcW w:type="dxa" w:w="4320"/>
          </w:tcPr>
          <w:p>
            <w:r>
              <w:rPr>
                <w:b/>
              </w:rPr>
              <w:t>Ce que MediPlan fait</w:t>
            </w:r>
          </w:p>
        </w:tc>
      </w:tr>
      <w:tr>
        <w:tc>
          <w:tcPr>
            <w:tcW w:type="dxa" w:w="4320"/>
          </w:tcPr>
          <w:p>
            <w:r>
              <w:t>Deux personnes réservent le même créneau</w:t>
            </w:r>
          </w:p>
        </w:tc>
        <w:tc>
          <w:tcPr>
            <w:tcW w:type="dxa" w:w="4320"/>
          </w:tcPr>
          <w:p>
            <w:r>
              <w:t xml:space="preserve">La base </w:t>
            </w:r>
            <w:r>
              <w:rPr>
                <w:b/>
              </w:rPr>
              <w:t>refuse</w:t>
            </w:r>
            <w:r>
              <w:t xml:space="preserve"> la seconde réservation. Ce n'est plus une question de vigilance</w:t>
            </w:r>
          </w:p>
        </w:tc>
      </w:tr>
      <w:tr>
        <w:tc>
          <w:tcPr>
            <w:tcW w:type="dxa" w:w="4320"/>
          </w:tcPr>
          <w:p>
            <w:r>
              <w:t>Un rendez-vous annulé fait perdre le créneau</w:t>
            </w:r>
          </w:p>
        </w:tc>
        <w:tc>
          <w:tcPr>
            <w:tcW w:type="dxa" w:w="4320"/>
          </w:tcPr>
          <w:p>
            <w:r>
              <w:t xml:space="preserve">L'annulation </w:t>
            </w:r>
            <w:r>
              <w:rPr>
                <w:b/>
              </w:rPr>
              <w:t>libère</w:t>
            </w:r>
            <w:r>
              <w:t xml:space="preserve"> le créneau, qui redevient immédiatement réservable</w:t>
            </w:r>
          </w:p>
        </w:tc>
      </w:tr>
      <w:tr>
        <w:tc>
          <w:tcPr>
            <w:tcW w:type="dxa" w:w="4320"/>
          </w:tcPr>
          <w:p>
            <w:r>
              <w:t>Personne ne sait où en est la journée</w:t>
            </w:r>
          </w:p>
        </w:tc>
        <w:tc>
          <w:tcPr>
            <w:tcW w:type="dxa" w:w="4320"/>
          </w:tcPr>
          <w:p>
            <w:r>
              <w:t xml:space="preserve">Le </w:t>
            </w:r>
            <w:r>
              <w:rPr>
                <w:b/>
              </w:rPr>
              <w:t>flux du jour</w:t>
            </w:r>
            <w:r>
              <w:t xml:space="preserve"> est partagé : réception et médecin voient le même état</w:t>
            </w:r>
          </w:p>
        </w:tc>
      </w:tr>
      <w:tr>
        <w:tc>
          <w:tcPr>
            <w:tcW w:type="dxa" w:w="4320"/>
          </w:tcPr>
          <w:p>
            <w:r>
              <w:t>Le patient doit se créer un compte pour exister</w:t>
            </w:r>
          </w:p>
        </w:tc>
        <w:tc>
          <w:tcPr>
            <w:tcW w:type="dxa" w:w="4320"/>
          </w:tcPr>
          <w:p>
            <w:r>
              <w:t xml:space="preserve">Le </w:t>
            </w:r>
            <w:r>
              <w:rPr>
                <w:b/>
              </w:rPr>
              <w:t>patient léger</w:t>
            </w:r>
            <w:r>
              <w:t xml:space="preserve"> est créé au comptoir, sans mot de passe à retenir</w:t>
            </w:r>
          </w:p>
        </w:tc>
      </w:tr>
      <w:tr>
        <w:tc>
          <w:tcPr>
            <w:tcW w:type="dxa" w:w="4320"/>
          </w:tcPr>
          <w:p>
            <w:r>
              <w:t>Aucune donnée pour piloter la clinique</w:t>
            </w:r>
          </w:p>
        </w:tc>
        <w:tc>
          <w:tcPr>
            <w:tcW w:type="dxa" w:w="4320"/>
          </w:tcPr>
          <w:p>
            <w:r>
              <w:t>Volumes, taux d'absence et taux d'occupation, calculés en direct</w:t>
            </w:r>
          </w:p>
        </w:tc>
      </w:tr>
    </w:tbl>
    <w:p/>
    <w:p>
      <w:pPr>
        <w:pStyle w:val="Heading3"/>
      </w:pPr>
      <w:r>
        <w:t>Quatre rôles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Rôle</w:t>
            </w:r>
          </w:p>
        </w:tc>
        <w:tc>
          <w:tcPr>
            <w:tcW w:type="dxa" w:w="4320"/>
          </w:tcPr>
          <w:p>
            <w:r>
              <w:rPr>
                <w:b/>
              </w:rPr>
              <w:t>Ce qu'il voit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Administrateur de clinique</w:t>
            </w:r>
            <w:r>
              <w:t xml:space="preserve"> (la réception)</w:t>
            </w:r>
          </w:p>
        </w:tc>
        <w:tc>
          <w:tcPr>
            <w:tcW w:type="dxa" w:w="4320"/>
          </w:tcPr>
          <w:p>
            <w:r>
              <w:t>Tout, pour sa clinique : disponibilités, rendez-vous, flux du jour, statistiques, utilisateurs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Médecin</w:t>
            </w:r>
          </w:p>
        </w:tc>
        <w:tc>
          <w:tcPr>
            <w:tcW w:type="dxa" w:w="4320"/>
          </w:tcPr>
          <w:p>
            <w:r>
              <w:t>Son tableau de bord, ses disponibilités, le flux du jour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Patient</w:t>
            </w:r>
          </w:p>
        </w:tc>
        <w:tc>
          <w:tcPr>
            <w:tcW w:type="dxa" w:w="4320"/>
          </w:tcPr>
          <w:p>
            <w:r>
              <w:t>Ses propres rendez-vous, et la prise de rendez-vous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Super administrateur</w:t>
            </w:r>
          </w:p>
        </w:tc>
        <w:tc>
          <w:tcPr>
            <w:tcW w:type="dxa" w:w="4320"/>
          </w:tcPr>
          <w:p>
            <w:r>
              <w:t>Supervision de l'ensemble des cliniques</w:t>
            </w:r>
          </w:p>
        </w:tc>
      </w:tr>
    </w:tbl>
    <w:p/>
    <w:p>
      <w:r>
        <w:rPr>
          <w:b/>
        </w:rPr>
        <w:t>Chaque utilisateur ne voit que les données de sa clinique.</w:t>
      </w:r>
      <w:r>
        <w:t xml:space="preserve"> Ce n'est pas une question d'affichage : le serveur refuse toute requête qui sortirait de ce périmètre.</w:t>
      </w:r>
    </w:p>
    <w:p/>
    <w:p>
      <w:pPr>
        <w:pStyle w:val="Heading2"/>
      </w:pPr>
      <w:r>
        <w:t>2 · Accéder à l'application</w:t>
      </w:r>
    </w:p>
    <w:p>
      <w:r>
        <w:t xml:space="preserve">MediPlan s'utilise </w:t>
      </w:r>
      <w:r>
        <w:rPr>
          <w:b/>
        </w:rPr>
        <w:t>dans un navigateur</w:t>
      </w:r>
      <w:r>
        <w:t>, sans rien installer.</w:t>
      </w:r>
    </w:p>
    <w:p>
      <w:r>
        <w:rPr>
          <w:b/>
        </w:rPr>
        <w:t>Adresse :</w:t>
      </w:r>
      <w:r>
        <w:t xml:space="preserve"> </w:t>
      </w:r>
      <w:r>
        <w:rPr>
          <w:rFonts w:ascii="Consolas" w:hAnsi="Consolas"/>
          <w:sz w:val="19"/>
        </w:rPr>
        <w:t>https://ca-mediplan-frontend.ashytree-9ad5012f.canadacentral.azurecontainerapps.io</w:t>
      </w:r>
    </w:p>
    <w:p>
      <w:pPr>
        <w:pStyle w:val="IntenseQuote"/>
      </w:pPr>
      <w:r>
        <w:rPr>
          <w:b/>
        </w:rPr>
        <w:t>Le premier accès prend 10 à 15 secondes.</w:t>
      </w:r>
      <w:r>
        <w:t xml:space="preserve"> C'est normal : l'application s'arrête complètement quand personne ne l'utilise, et doit se réveiller. Une fois réveillée, la navigation est instantanée.</w:t>
      </w:r>
    </w:p>
    <w:p>
      <w:pPr>
        <w:pStyle w:val="Heading3"/>
      </w:pPr>
      <w:r>
        <w:t>Comptes de démonstration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  <w:t>Rôle</w:t>
            </w:r>
          </w:p>
        </w:tc>
        <w:tc>
          <w:tcPr>
            <w:tcW w:type="dxa" w:w="2160"/>
          </w:tcPr>
          <w:p>
            <w:r>
              <w:rPr>
                <w:b/>
              </w:rPr>
              <w:t>Identifiant</w:t>
            </w:r>
          </w:p>
        </w:tc>
        <w:tc>
          <w:tcPr>
            <w:tcW w:type="dxa" w:w="2160"/>
          </w:tcPr>
          <w:p>
            <w:r>
              <w:rPr>
                <w:b/>
              </w:rPr>
              <w:t>Mot de passe</w:t>
            </w:r>
          </w:p>
        </w:tc>
        <w:tc>
          <w:tcPr>
            <w:tcW w:type="dxa" w:w="2160"/>
          </w:tcPr>
          <w:p>
            <w:r>
              <w:rPr>
                <w:b/>
              </w:rPr>
              <w:t>Affiche</w:t>
            </w:r>
          </w:p>
        </w:tc>
      </w:tr>
      <w:tr>
        <w:tc>
          <w:tcPr>
            <w:tcW w:type="dxa" w:w="2160"/>
          </w:tcPr>
          <w:p>
            <w:r>
              <w:t>Réception</w:t>
            </w:r>
          </w:p>
        </w:tc>
        <w:tc>
          <w:tcPr>
            <w:tcW w:type="dxa" w:w="2160"/>
          </w:tcPr>
          <w:p>
            <w:r>
              <w:rPr>
                <w:rFonts w:ascii="Consolas" w:hAnsi="Consolas"/>
                <w:sz w:val="19"/>
              </w:rPr>
              <w:t>admin.demo@mediplan.test</w:t>
            </w:r>
          </w:p>
        </w:tc>
        <w:tc>
          <w:tcPr>
            <w:tcW w:type="dxa" w:w="2160"/>
          </w:tcPr>
          <w:p>
            <w:r>
              <w:rPr>
                <w:rFonts w:ascii="Consolas" w:hAnsi="Consolas"/>
                <w:sz w:val="19"/>
              </w:rPr>
              <w:t>Adm1n!Secret</w:t>
            </w:r>
          </w:p>
        </w:tc>
        <w:tc>
          <w:tcPr>
            <w:tcW w:type="dxa" w:w="2160"/>
          </w:tcPr>
          <w:p>
            <w:r>
              <w:t>Alice Tremblay</w:t>
            </w:r>
          </w:p>
        </w:tc>
      </w:tr>
      <w:tr>
        <w:tc>
          <w:tcPr>
            <w:tcW w:type="dxa" w:w="2160"/>
          </w:tcPr>
          <w:p>
            <w:r>
              <w:t>Médecin</w:t>
            </w:r>
          </w:p>
        </w:tc>
        <w:tc>
          <w:tcPr>
            <w:tcW w:type="dxa" w:w="2160"/>
          </w:tcPr>
          <w:p>
            <w:r>
              <w:rPr>
                <w:rFonts w:ascii="Consolas" w:hAnsi="Consolas"/>
                <w:sz w:val="19"/>
              </w:rPr>
              <w:t>doctor.demo@mediplan.test</w:t>
            </w:r>
          </w:p>
        </w:tc>
        <w:tc>
          <w:tcPr>
            <w:tcW w:type="dxa" w:w="2160"/>
          </w:tcPr>
          <w:p>
            <w:r>
              <w:rPr>
                <w:rFonts w:ascii="Consolas" w:hAnsi="Consolas"/>
                <w:sz w:val="19"/>
              </w:rPr>
              <w:t>Doct0r!Secret</w:t>
            </w:r>
          </w:p>
        </w:tc>
        <w:tc>
          <w:tcPr>
            <w:tcW w:type="dxa" w:w="2160"/>
          </w:tcPr>
          <w:p>
            <w:r>
              <w:t>Sophie Bergeron</w:t>
            </w:r>
          </w:p>
        </w:tc>
      </w:tr>
      <w:tr>
        <w:tc>
          <w:tcPr>
            <w:tcW w:type="dxa" w:w="2160"/>
          </w:tcPr>
          <w:p>
            <w:r>
              <w:t>Patient</w:t>
            </w:r>
          </w:p>
        </w:tc>
        <w:tc>
          <w:tcPr>
            <w:tcW w:type="dxa" w:w="2160"/>
          </w:tcPr>
          <w:p>
            <w:r>
              <w:rPr>
                <w:rFonts w:ascii="Consolas" w:hAnsi="Consolas"/>
                <w:sz w:val="19"/>
              </w:rPr>
              <w:t>patient.demo@mediplan.test</w:t>
            </w:r>
          </w:p>
        </w:tc>
        <w:tc>
          <w:tcPr>
            <w:tcW w:type="dxa" w:w="2160"/>
          </w:tcPr>
          <w:p>
            <w:r>
              <w:rPr>
                <w:rFonts w:ascii="Consolas" w:hAnsi="Consolas"/>
                <w:sz w:val="19"/>
              </w:rPr>
              <w:t>Pat1ent!Secret</w:t>
            </w:r>
          </w:p>
        </w:tc>
        <w:tc>
          <w:tcPr>
            <w:tcW w:type="dxa" w:w="2160"/>
          </w:tcPr>
          <w:p>
            <w:r>
              <w:t>Julie Caron</w:t>
            </w:r>
          </w:p>
        </w:tc>
      </w:tr>
    </w:tbl>
    <w:p/>
    <w:p>
      <w:r>
        <w:t xml:space="preserve">Ces comptes contiennent </w:t>
      </w:r>
      <w:r>
        <w:rPr>
          <w:b/>
        </w:rPr>
        <w:t>uniquement des données fictives</w:t>
      </w:r>
      <w:r>
        <w:t>. Aucune donnée réelle de patient n'est manipulée par la plateforme.</w:t>
      </w:r>
    </w:p>
    <w:p>
      <w:pPr>
        <w:pStyle w:val="Heading3"/>
      </w:pPr>
      <w:r>
        <w:t>Navigateurs</w:t>
      </w:r>
    </w:p>
    <w:p>
      <w:r>
        <w:t>Chrome et Edge (deux dernières versions), sur ordinateur, tablette (≥ 768 px) ou téléphone (≥ 360 px).</w:t>
      </w:r>
    </w:p>
    <w:p/>
    <w:p>
      <w:pPr>
        <w:pStyle w:val="Heading2"/>
      </w:pPr>
      <w:r>
        <w:t>3 · Se connecter, s'inscrire, récupérer son mot de passe</w:t>
      </w:r>
    </w:p>
    <w:p>
      <w:pPr>
        <w:pStyle w:val="Heading3"/>
      </w:pPr>
      <w:r>
        <w:t>Se connecter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669280" cy="35433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1-login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35433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 xml:space="preserve">Saisir l'adresse e-mail et le mot de passe, puis </w:t>
      </w:r>
      <w:r>
        <w:rPr>
          <w:b/>
        </w:rPr>
        <w:t>Se connecter</w:t>
      </w:r>
      <w:r>
        <w:t>.</w:t>
      </w:r>
    </w:p>
    <w:p>
      <w:pPr>
        <w:pStyle w:val="IntenseQuote"/>
      </w:pPr>
      <w:r>
        <w:rPr>
          <w:b/>
        </w:rPr>
        <w:t>Après cinq tentatives échouées, le compte se verrouille temporairement.</w:t>
      </w:r>
      <w:r>
        <w:t xml:space="preserve"> C'est une protection contre les tentatives de deviner un mot de passe. Il suffit d'attendre, ou de passer par « Mot de passe oublié ».</w:t>
      </w:r>
    </w:p>
    <w:p>
      <w:pPr>
        <w:pStyle w:val="Heading3"/>
      </w:pPr>
      <w:r>
        <w:t>S'inscrire — patients uniquement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669280" cy="3543300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2-register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35433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 xml:space="preserve">L'inscription est réservée aux </w:t>
      </w:r>
      <w:r>
        <w:rPr>
          <w:b/>
        </w:rPr>
        <w:t>patients</w:t>
      </w:r>
      <w:r>
        <w:t>. On y choisit sa clinique dans l'annuaire : c'est elle qui déterminera les médecins et les créneaux proposés.</w:t>
      </w:r>
    </w:p>
    <w:p>
      <w:r>
        <w:t xml:space="preserve">Les comptes </w:t>
      </w:r>
      <w:r>
        <w:rPr>
          <w:b/>
        </w:rPr>
        <w:t>médecin</w:t>
      </w:r>
      <w:r>
        <w:t xml:space="preserve"> et </w:t>
      </w:r>
      <w:r>
        <w:rPr>
          <w:b/>
        </w:rPr>
        <w:t>réception</w:t>
      </w:r>
      <w:r>
        <w:t xml:space="preserve"> ne s'auto-créent pas : ils sont créés par l'administration de la clinique.</w:t>
      </w:r>
    </w:p>
    <w:p>
      <w:pPr>
        <w:pStyle w:val="IntenseQuote"/>
      </w:pPr>
      <w:r>
        <w:rPr>
          <w:b/>
        </w:rPr>
        <w:t>Le mot de passe doit être solide.</w:t>
      </w:r>
      <w:r>
        <w:t xml:space="preserve"> L'écran indique en direct ce qui manque tant que la règle n'est pas respectée.</w:t>
      </w:r>
    </w:p>
    <w:p>
      <w:pPr>
        <w:pStyle w:val="Heading3"/>
      </w:pPr>
      <w:r>
        <w:t>Mot de passe oublié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669280" cy="3543300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3-forgot-password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35433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Saisir son adresse e-mail et suivre le lien de réinitialisation reçu.</w:t>
      </w:r>
    </w:p>
    <w:p/>
    <w:p>
      <w:pPr>
        <w:pStyle w:val="Heading2"/>
      </w:pPr>
      <w:r>
        <w:t>4 · Réception — la journée d'une clinique</w:t>
      </w:r>
    </w:p>
    <w:p>
      <w:r>
        <w:t>C'est le rôle principal de MediPlan : la personne qui décroche le téléphone. Les six sections qui suivent racontent une journée dans l'ordre.</w:t>
      </w:r>
    </w:p>
    <w:p>
      <w:pPr>
        <w:pStyle w:val="Heading3"/>
      </w:pPr>
      <w:r>
        <w:t>4.1 · Le tableau de bord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669280" cy="3543300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4-dashboard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35433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 xml:space="preserve">À la connexion, trois tuiles portant sur </w:t>
      </w:r>
      <w:r>
        <w:rPr>
          <w:b/>
        </w:rPr>
        <w:t>la journée en cours</w:t>
      </w:r>
      <w:r>
        <w:t xml:space="preserve"> :</w:t>
      </w:r>
    </w:p>
    <w:p>
      <w:pPr>
        <w:pStyle w:val="ListBullet"/>
      </w:pPr>
      <w:r>
        <w:t xml:space="preserve">le </w:t>
      </w:r>
      <w:r>
        <w:rPr>
          <w:b/>
        </w:rPr>
        <w:t>nombre de rendez-vous</w:t>
      </w:r>
      <w:r>
        <w:t xml:space="preserve"> du jour ;</w:t>
      </w:r>
    </w:p>
    <w:p>
      <w:pPr>
        <w:pStyle w:val="ListBullet"/>
      </w:pPr>
      <w:r>
        <w:t xml:space="preserve">les </w:t>
      </w:r>
      <w:r>
        <w:rPr>
          <w:b/>
        </w:rPr>
        <w:t>médecins qui consultent</w:t>
      </w:r>
      <w:r>
        <w:t xml:space="preserve"> aujourd'hui — un médecin en congé n'est pas</w:t>
      </w:r>
    </w:p>
    <w:p>
      <w:r>
        <w:t>compté ;</w:t>
      </w:r>
    </w:p>
    <w:p>
      <w:pPr>
        <w:pStyle w:val="ListBullet"/>
      </w:pPr>
      <w:r>
        <w:t xml:space="preserve">le </w:t>
      </w:r>
      <w:r>
        <w:rPr>
          <w:b/>
        </w:rPr>
        <w:t>taux de remplissage</w:t>
      </w:r>
      <w:r>
        <w:t xml:space="preserve"> de leurs créneaux.</w:t>
      </w:r>
    </w:p>
    <w:p>
      <w:r>
        <w:t xml:space="preserve">Ces chiffres sont </w:t>
      </w:r>
      <w:r>
        <w:rPr>
          <w:b/>
        </w:rPr>
        <w:t>calculés en base</w:t>
      </w:r>
      <w:r>
        <w:t>, pas saisis. Les deux premières tuiles sont cliquables et mènent à l'écran correspondant.</w:t>
      </w:r>
    </w:p>
    <w:p>
      <w:pPr>
        <w:pStyle w:val="IntenseQuote"/>
      </w:pPr>
      <w:r>
        <w:t xml:space="preserve">L'accès rapide </w:t>
      </w:r>
      <w:r>
        <w:rPr>
          <w:b/>
        </w:rPr>
        <w:t>« Médecins »</w:t>
      </w:r>
      <w:r>
        <w:t xml:space="preserve"> est grisé et porte la mention *bientôt* : cet écran n'existe pas encore. C'est volontairement visible plutôt que masqué.</w:t>
      </w:r>
    </w:p>
    <w:p>
      <w:pPr>
        <w:pStyle w:val="Heading3"/>
      </w:pPr>
      <w:r>
        <w:t>4.2 · Publier une plage de disponibilité</w:t>
      </w:r>
    </w:p>
    <w:p>
      <w:r>
        <w:rPr>
          <w:b/>
        </w:rPr>
        <w:t>Menu de gauche Disponibilités Ajouter une plage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669280" cy="3543300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5-disponibilites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3543300"/>
                    </a:xfrm>
                    <a:prstGeom prst="rect"/>
                  </pic:spPr>
                </pic:pic>
              </a:graphicData>
            </a:graphic>
          </wp:inline>
        </w:drawing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Champ</w:t>
            </w:r>
          </w:p>
        </w:tc>
        <w:tc>
          <w:tcPr>
            <w:tcW w:type="dxa" w:w="4320"/>
          </w:tcPr>
          <w:p>
            <w:r>
              <w:rPr>
                <w:b/>
              </w:rPr>
              <w:t>Ce qu'on saisit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Médecin</w:t>
            </w:r>
          </w:p>
        </w:tc>
        <w:tc>
          <w:tcPr>
            <w:tcW w:type="dxa" w:w="4320"/>
          </w:tcPr>
          <w:p>
            <w:r>
              <w:t>Dans la liste déroulante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Du</w:t>
            </w:r>
            <w:r>
              <w:t xml:space="preserve"> / </w:t>
            </w:r>
            <w:r>
              <w:rPr>
                <w:b/>
              </w:rPr>
              <w:t>Au</w:t>
            </w:r>
          </w:p>
        </w:tc>
        <w:tc>
          <w:tcPr>
            <w:tcW w:type="dxa" w:w="4320"/>
          </w:tcPr>
          <w:p>
            <w:r>
              <w:t xml:space="preserve">La date, </w:t>
            </w:r>
            <w:r>
              <w:rPr>
                <w:b/>
              </w:rPr>
              <w:t>par l'icône du calendrier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Heure de début / de fin</w:t>
            </w:r>
          </w:p>
        </w:tc>
        <w:tc>
          <w:tcPr>
            <w:tcW w:type="dxa" w:w="4320"/>
          </w:tcPr>
          <w:p>
            <w:r>
              <w:t>Les bornes de la plage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Durée d'un créneau</w:t>
            </w:r>
          </w:p>
        </w:tc>
        <w:tc>
          <w:tcPr>
            <w:tcW w:type="dxa" w:w="4320"/>
          </w:tcPr>
          <w:p>
            <w:r>
              <w:t>En minutes — 30 par exemple</w:t>
            </w:r>
          </w:p>
        </w:tc>
      </w:tr>
    </w:tbl>
    <w:p/>
    <w:p>
      <w:r>
        <w:rPr>
          <w:b/>
        </w:rPr>
        <w:t>C'est le geste le plus utile de l'application</w:t>
      </w:r>
      <w:r>
        <w:t xml:space="preserve"> : à la validation, MediPlan </w:t>
      </w:r>
      <w:r>
        <w:rPr>
          <w:b/>
        </w:rPr>
        <w:t>génère tout seul</w:t>
      </w:r>
      <w:r>
        <w:t xml:space="preserve"> les créneaux réservables. Une plage de 9 h à 12 h en créneaux de 30 minutes produit 6 créneaux, sans qu'on ait rien saisi de plus. Le nombre est annoncé avant de valider.</w:t>
      </w:r>
    </w:p>
    <w:p>
      <w:r>
        <w:t xml:space="preserve">Les </w:t>
      </w:r>
      <w:r>
        <w:rPr>
          <w:b/>
        </w:rPr>
        <w:t>congés</w:t>
      </w:r>
      <w:r>
        <w:t xml:space="preserve"> se posent de la même façon : une plage marquée comme indisponible.</w:t>
      </w:r>
    </w:p>
    <w:p>
      <w:pPr>
        <w:pStyle w:val="IntenseQuote"/>
      </w:pPr>
      <w:r>
        <w:rPr>
          <w:b/>
        </w:rPr>
        <w:t>Une plage qui porte des rendez-vous ne peut pas être supprimée.</w:t>
      </w:r>
      <w:r>
        <w:t xml:space="preserve"> L'application le refuse volontairement — il faut d'abord annuler les rendez-vous concernés. Cela évite de faire disparaître des rendez-vous sans s'en rendre compte.</w:t>
      </w:r>
    </w:p>
    <w:p>
      <w:pPr>
        <w:pStyle w:val="Heading3"/>
      </w:pPr>
      <w:r>
        <w:t>4.3 · Réserver pour un patient au téléphone</w:t>
      </w:r>
    </w:p>
    <w:p>
      <w:r>
        <w:rPr>
          <w:b/>
        </w:rPr>
        <w:t>Bouton « Nouveau rendez-vous » dans la barre du haut</w:t>
      </w:r>
    </w:p>
    <w:p>
      <w:r>
        <w:t>Le dialogue annonce sa promesse : *« Médecin, créneau, patient — trois gestes. »*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669280" cy="3543300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10-modale-select-medecin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35433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b/>
        </w:rPr>
        <w:t>1 · Le médecin.</w:t>
      </w:r>
      <w:r>
        <w:t xml:space="preserve"> La liste indique le </w:t>
      </w:r>
      <w:r>
        <w:rPr>
          <w:b/>
        </w:rPr>
        <w:t>nombre de créneaux libres</w:t>
      </w:r>
      <w:r>
        <w:t xml:space="preserve"> de chacun : on ne propose jamais un choix qui ne mène nulle part.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669280" cy="3543300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9-modale-prise-rdv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35433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b/>
        </w:rPr>
        <w:t>2 · La disponibilité, puis le créneau.</w:t>
      </w:r>
      <w:r>
        <w:t xml:space="preserve"> Seuls les créneaux </w:t>
      </w:r>
      <w:r>
        <w:rPr>
          <w:b/>
        </w:rPr>
        <w:t>réellement libres</w:t>
      </w:r>
      <w:r>
        <w:t xml:space="preserve"> apparaissent. Un créneau déjà pris a disparu de la liste.</w:t>
      </w:r>
    </w:p>
    <w:p>
      <w:r>
        <w:rPr>
          <w:b/>
        </w:rPr>
        <w:t>3 · Le patient.</w:t>
      </w:r>
      <w:r>
        <w:t xml:space="preserve"> Prénom, nom, motif.</w:t>
      </w:r>
    </w:p>
    <w:p>
      <w:pPr>
        <w:pStyle w:val="IntenseQuote"/>
      </w:pPr>
      <w:r>
        <w:rPr>
          <w:b/>
        </w:rPr>
        <w:t>Le patient n'a pas besoin de compte.</w:t>
      </w:r>
      <w:r>
        <w:t xml:space="preserve"> MediPlan crée un </w:t>
      </w:r>
      <w:r>
        <w:rPr>
          <w:b/>
        </w:rPr>
        <w:t>patient léger</w:t>
      </w:r>
      <w:r>
        <w:t xml:space="preserve"> : un patient existant dans le système, créé au comptoir, sans mot de passe. C'est la traduction du fait qu'un patient de clinique appelle — il ne s'inscrit pas.</w:t>
      </w:r>
    </w:p>
    <w:p>
      <w:r>
        <w:t xml:space="preserve">Cliquer </w:t>
      </w:r>
      <w:r>
        <w:rPr>
          <w:b/>
        </w:rPr>
        <w:t>Réserver</w:t>
      </w:r>
      <w:r>
        <w:t>. L'application bascule sur la liste des rendez-vous, la réservation en tête.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669280" cy="3543300"/>
            <wp:docPr id="8" name="Picture 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6-rendez-vous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35433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La liste se filtre par statut et par période.</w:t>
      </w:r>
    </w:p>
    <w:p>
      <w:pPr>
        <w:pStyle w:val="Heading3"/>
      </w:pPr>
      <w:r>
        <w:t>4.4 · Suivre la journée — le flux du jour</w:t>
      </w:r>
    </w:p>
    <w:p>
      <w:r>
        <w:rPr>
          <w:b/>
        </w:rPr>
        <w:t>Menu de gauche Flux du jour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669280" cy="3543300"/>
            <wp:docPr id="9" name="Picture 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7-flux-du-jour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35433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 xml:space="preserve">L'écran central de la journée, </w:t>
      </w:r>
      <w:r>
        <w:rPr>
          <w:b/>
        </w:rPr>
        <w:t>partagé entre la réception et le médecin</w:t>
      </w:r>
      <w:r>
        <w:t xml:space="preserve">. Les rendez-vous sont groupés en trois blocs — </w:t>
      </w:r>
      <w:r>
        <w:rPr>
          <w:b/>
        </w:rPr>
        <w:t>À venir</w:t>
      </w:r>
      <w:r>
        <w:t xml:space="preserve">, </w:t>
      </w:r>
      <w:r>
        <w:rPr>
          <w:b/>
        </w:rPr>
        <w:t>Présents</w:t>
      </w:r>
      <w:r>
        <w:t xml:space="preserve">, </w:t>
      </w:r>
      <w:r>
        <w:rPr>
          <w:b/>
        </w:rPr>
        <w:t>Clôturés</w:t>
      </w:r>
      <w:r>
        <w:t xml:space="preserve"> — et chacun suit un cycle de vie :</w:t>
      </w:r>
    </w:p>
    <w:p>
      <w:r>
        <w:rPr>
          <w:rFonts w:ascii="Consolas" w:hAnsi="Consolas"/>
          <w:sz w:val="18"/>
        </w:rPr>
        <w:t>Réservé Arrivé En consultation Terminé</w:t>
        <w:br/>
        <w:t>Absent</w:t>
      </w:r>
    </w:p>
    <w:p>
      <w:r>
        <w:t>Sur chaque ligne, un bouton fait passer à l'étape suivante :</w:t>
      </w:r>
    </w:p>
    <w:p>
      <w:pPr>
        <w:pStyle w:val="ListNumber"/>
      </w:pPr>
      <w:r>
        <w:rPr>
          <w:b/>
        </w:rPr>
        <w:t>Marquer arrivé</w:t>
      </w:r>
      <w:r>
        <w:t xml:space="preserve"> — le patient est au comptoir ;</w:t>
      </w:r>
    </w:p>
    <w:p>
      <w:pPr>
        <w:pStyle w:val="ListNumber"/>
      </w:pPr>
      <w:r>
        <w:rPr>
          <w:b/>
        </w:rPr>
        <w:t>Démarrer la consultation</w:t>
      </w:r>
      <w:r>
        <w:t xml:space="preserve"> — il est entré ;</w:t>
      </w:r>
    </w:p>
    <w:p>
      <w:pPr>
        <w:pStyle w:val="ListNumber"/>
      </w:pPr>
      <w:r>
        <w:rPr>
          <w:b/>
        </w:rPr>
        <w:t>Terminer</w:t>
      </w:r>
      <w:r>
        <w:t xml:space="preserve"> — une </w:t>
      </w:r>
      <w:r>
        <w:rPr>
          <w:b/>
        </w:rPr>
        <w:t>confirmation</w:t>
      </w:r>
      <w:r>
        <w:t xml:space="preserve"> s'ouvre avant de valider.</w:t>
      </w:r>
    </w:p>
    <w:p>
      <w:pPr>
        <w:pStyle w:val="IntenseQuote"/>
      </w:pPr>
      <w:r>
        <w:rPr>
          <w:b/>
        </w:rPr>
        <w:t>Pourquoi une confirmation seulement à la fin ?</w:t>
      </w:r>
      <w:r>
        <w:t xml:space="preserve"> Les statuts terminaux (*Terminé*, *Absent*) demandent confirmation parce qu'ils clôturent le rendez-vous. Les étapes intermédiaires, non : on ne ralentit pas un geste répété cinquante fois par jour.</w:t>
      </w:r>
    </w:p>
    <w:p>
      <w:pPr>
        <w:pStyle w:val="Heading3"/>
      </w:pPr>
      <w:r>
        <w:t>4.5 · Annuler un rendez-vous</w:t>
      </w:r>
    </w:p>
    <w:p>
      <w:r>
        <w:rPr>
          <w:b/>
        </w:rPr>
        <w:t>Flux du jour bouton ⋯ sur la ligne Annuler le rendez-vous</w:t>
      </w:r>
    </w:p>
    <w:p>
      <w:r>
        <w:rPr>
          <w:b/>
        </w:rPr>
        <w:t>Le motif est obligatoire.</w:t>
      </w:r>
      <w:r>
        <w:t xml:space="preserve"> Tant que le champ est vide, le bouton </w:t>
      </w:r>
      <w:r>
        <w:rPr>
          <w:b/>
        </w:rPr>
        <w:t>Confirmer l'annulation</w:t>
      </w:r>
      <w:r>
        <w:t xml:space="preserve"> reste inactif. Ce n'est pas une politesse d'interface : c'est une règle métier — une annulation sans raison n'apprend rien à la clinique.</w:t>
      </w:r>
    </w:p>
    <w:p>
      <w:r>
        <w:t>Une fois confirmée :</w:t>
      </w:r>
    </w:p>
    <w:p>
      <w:pPr>
        <w:pStyle w:val="IntenseQuote"/>
      </w:pPr>
      <w:r>
        <w:t xml:space="preserve">« Le rendez-vous de … a été annulé. </w:t>
      </w:r>
      <w:r>
        <w:rPr>
          <w:b/>
        </w:rPr>
        <w:t>Le créneau est de nouveau disponible.</w:t>
      </w:r>
      <w:r>
        <w:t xml:space="preserve"> »</w:t>
      </w:r>
    </w:p>
    <w:p>
      <w:r>
        <w:t xml:space="preserve">Et c'est littéralement vrai : rouvrez « Nouveau rendez-vous » sur la même plage, le créneau est revenu dans la liste. </w:t>
      </w:r>
      <w:r>
        <w:rPr>
          <w:b/>
        </w:rPr>
        <w:t>Un créneau annulé n'est pas un créneau perdu.</w:t>
      </w:r>
    </w:p>
    <w:p>
      <w:pPr>
        <w:pStyle w:val="Heading3"/>
      </w:pPr>
      <w:r>
        <w:t>4.6 · Exporter les rendez-vous</w:t>
      </w:r>
    </w:p>
    <w:p>
      <w:r>
        <w:rPr>
          <w:b/>
        </w:rPr>
        <w:t>Flux du jour champs Du / Au dans l'en-tête Exporter CSV</w:t>
      </w:r>
    </w:p>
    <w:p>
      <w:r>
        <w:t xml:space="preserve">Le fichier s'ouvre dans n'importe quel tableur — pour la comptabilité ou un rapport mensuel. </w:t>
      </w:r>
      <w:r>
        <w:rPr>
          <w:b/>
        </w:rPr>
        <w:t>L'export ne contient que les données de votre clinique.</w:t>
      </w:r>
    </w:p>
    <w:p>
      <w:pPr>
        <w:pStyle w:val="Heading3"/>
      </w:pPr>
      <w:r>
        <w:t>4.7 · Les statistiques</w:t>
      </w:r>
    </w:p>
    <w:p>
      <w:r>
        <w:rPr>
          <w:b/>
        </w:rPr>
        <w:t>Menu de gauche Statistiques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669280" cy="2684049"/>
            <wp:docPr id="10" name="Picture 1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21-statistiques.png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268404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Trois indicateurs sur la période choisie (30 derniers jours par défaut), filtrables par médecin :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Indicateur</w:t>
            </w:r>
          </w:p>
        </w:tc>
        <w:tc>
          <w:tcPr>
            <w:tcW w:type="dxa" w:w="4320"/>
          </w:tcPr>
          <w:p>
            <w:r>
              <w:rPr>
                <w:b/>
              </w:rPr>
              <w:t>Ce qu'il signifie pour la clinique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Volume RDV</w:t>
            </w:r>
          </w:p>
        </w:tc>
        <w:tc>
          <w:tcPr>
            <w:tcW w:type="dxa" w:w="4320"/>
          </w:tcPr>
          <w:p>
            <w:r>
              <w:t>L'activité brute, avec le détail terminés / annulés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No-show</w:t>
            </w:r>
          </w:p>
        </w:tc>
        <w:tc>
          <w:tcPr>
            <w:tcW w:type="dxa" w:w="4320"/>
          </w:tcPr>
          <w:p>
            <w:r>
              <w:t xml:space="preserve">Les patients absents. C'est </w:t>
            </w:r>
            <w:r>
              <w:rPr>
                <w:b/>
              </w:rPr>
              <w:t>du temps médecin payé et non facturé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Occupation</w:t>
            </w:r>
          </w:p>
        </w:tc>
        <w:tc>
          <w:tcPr>
            <w:tcW w:type="dxa" w:w="4320"/>
          </w:tcPr>
          <w:p>
            <w:r>
              <w:t>Le taux de créneaux occupés. Il répond à : *faut-il ouvrir plus de plages ?*</w:t>
            </w:r>
          </w:p>
        </w:tc>
      </w:tr>
    </w:tbl>
    <w:p/>
    <w:p>
      <w:r>
        <w:t xml:space="preserve">Le </w:t>
      </w:r>
      <w:r>
        <w:rPr>
          <w:b/>
        </w:rPr>
        <w:t>détail par médecin</w:t>
      </w:r>
      <w:r>
        <w:t xml:space="preserve"> ventile les trois chiffres, avec une barre d'occupation.</w:t>
      </w:r>
    </w:p>
    <w:p>
      <w:pPr>
        <w:pStyle w:val="Heading3"/>
      </w:pPr>
      <w:r>
        <w:t>4.8 · Gérer les utilisateurs</w:t>
      </w:r>
    </w:p>
    <w:p>
      <w:r>
        <w:rPr>
          <w:b/>
        </w:rPr>
        <w:t>Menu de gauche Utilisateurs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669280" cy="3543300"/>
            <wp:docPr id="11" name="Picture 1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8-utilisateurs.png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35433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 xml:space="preserve">La liste des comptes de </w:t>
      </w:r>
      <w:r>
        <w:rPr>
          <w:b/>
        </w:rPr>
        <w:t>votre clinique</w:t>
      </w:r>
      <w:r>
        <w:t xml:space="preserve"> — jamais des autres. Cet écran n'apparaît que pour le rôle administrateur.</w:t>
      </w:r>
    </w:p>
    <w:p/>
    <w:p>
      <w:pPr>
        <w:pStyle w:val="Heading2"/>
      </w:pPr>
      <w:r>
        <w:t>5 · Médecin — ma journée et mes disponibilités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669280" cy="2684049"/>
            <wp:docPr id="12" name="Picture 1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22-medecin-tableau-de-bord.png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268404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b/>
        </w:rPr>
        <w:t>Comparez cette capture avec celle de la réception (§ 4.1)</w:t>
      </w:r>
      <w:r>
        <w:t xml:space="preserve"> — c'est la même application et le même code, mais :</w:t>
      </w:r>
    </w:p>
    <w:p>
      <w:pPr>
        <w:pStyle w:val="ListBullet"/>
      </w:pPr>
      <w:r>
        <w:t xml:space="preserve">le menu de gauche n'a que </w:t>
      </w:r>
      <w:r>
        <w:rPr>
          <w:b/>
        </w:rPr>
        <w:t>trois entrées</w:t>
      </w:r>
      <w:r>
        <w:t xml:space="preserve"> : Tableau de bord, Disponibilités,</w:t>
      </w:r>
    </w:p>
    <w:p>
      <w:r>
        <w:t>Flux du jour. Plus de *Rendez-vous*, plus de *Statistiques*, plus d'*Utilisateurs* ;</w:t>
      </w:r>
    </w:p>
    <w:p>
      <w:pPr>
        <w:pStyle w:val="ListBullet"/>
      </w:pPr>
      <w:r>
        <w:t xml:space="preserve">le bouton </w:t>
      </w:r>
      <w:r>
        <w:rPr>
          <w:b/>
        </w:rPr>
        <w:t>« Nouveau rendez-vous » a disparu</w:t>
      </w:r>
      <w:r>
        <w:t xml:space="preserve"> de la barre du haut ;</w:t>
      </w:r>
    </w:p>
    <w:p>
      <w:pPr>
        <w:pStyle w:val="ListBullet"/>
      </w:pPr>
      <w:r>
        <w:t xml:space="preserve">l'en-tête porte le badge </w:t>
      </w:r>
      <w:r>
        <w:rPr>
          <w:b/>
        </w:rPr>
        <w:t>Médecin</w:t>
      </w:r>
      <w:r>
        <w:t>.</w:t>
      </w:r>
    </w:p>
    <w:p>
      <w:pPr>
        <w:pStyle w:val="IntenseQuote"/>
      </w:pPr>
      <w:r>
        <w:rPr>
          <w:b/>
        </w:rPr>
        <w:t>Ce n'est pas qu'un affichage.</w:t>
      </w:r>
      <w:r>
        <w:t xml:space="preserve"> Si un médecin saisissait à la main l'adresse de l'écran Statistiques, le serveur la lui refuserait. Le menu ne fait que refléter une règle appliquée côté serveur.</w:t>
      </w:r>
    </w:p>
    <w:p>
      <w:r>
        <w:t xml:space="preserve">Le tableau de bord du médecin affiche ses rendez-vous du jour, ses consultations terminées, les patients restants, et </w:t>
      </w:r>
      <w:r>
        <w:rPr>
          <w:b/>
        </w:rPr>
        <w:t>son prochain rendez-vous</w:t>
      </w:r>
      <w:r>
        <w:t xml:space="preserve"> avec un lien direct vers le flux.</w:t>
      </w:r>
    </w:p>
    <w:p>
      <w:r>
        <w:rPr>
          <w:b/>
        </w:rPr>
        <w:t>La cloche de notifications</w:t>
      </w:r>
      <w:r>
        <w:t xml:space="preserve"> se remplit toute seule : une notification est émise à chaque réservation, à chaque changement de statut et à chaque annulation concernant le médecin. Il n'a rien à faire pour être tenu au courant.</w:t>
      </w:r>
    </w:p>
    <w:p/>
    <w:p>
      <w:pPr>
        <w:pStyle w:val="Heading2"/>
      </w:pPr>
      <w:r>
        <w:t>6 · Patient — prendre rendez-vous soi-même</w:t>
      </w:r>
    </w:p>
    <w:p>
      <w:r>
        <w:t xml:space="preserve">C'est le </w:t>
      </w:r>
      <w:r>
        <w:rPr>
          <w:b/>
        </w:rPr>
        <w:t>second canal</w:t>
      </w:r>
      <w:r>
        <w:t xml:space="preserve"> : jusqu'ici tout passait par la réception, ici le patient se sert lui-même.</w:t>
      </w:r>
    </w:p>
    <w:p>
      <w:r>
        <w:t xml:space="preserve">Après connexion, l'écran est volontairement pauvre : </w:t>
      </w:r>
      <w:r>
        <w:rPr>
          <w:b/>
        </w:rPr>
        <w:t>deux entrées de menu</w:t>
      </w:r>
      <w:r>
        <w:t>, pas de bouton « Nouveau rendez-vous », et la liste de ses propres rendez-vous.</w:t>
      </w:r>
    </w:p>
    <w:p>
      <w:pPr>
        <w:pStyle w:val="Heading3"/>
      </w:pPr>
      <w:r>
        <w:t>Prendre un rendez-vous</w:t>
      </w:r>
    </w:p>
    <w:p>
      <w:r>
        <w:rPr>
          <w:b/>
        </w:rPr>
        <w:t>Mes rendez-vous Prendre un rendez-vous</w:t>
      </w:r>
    </w:p>
    <w:p>
      <w:pPr>
        <w:pStyle w:val="ListNumber"/>
      </w:pPr>
      <w:r>
        <w:rPr>
          <w:b/>
        </w:rPr>
        <w:t>Le médecin</w:t>
      </w:r>
      <w:r>
        <w:t xml:space="preserve"> — la liste annonce le nombre de créneaux libres de chacun ;</w:t>
      </w:r>
    </w:p>
    <w:p>
      <w:pPr>
        <w:pStyle w:val="ListNumber"/>
      </w:pPr>
      <w:r>
        <w:rPr>
          <w:b/>
        </w:rPr>
        <w:t>La date et l'heure</w:t>
      </w:r>
      <w:r>
        <w:t xml:space="preserve"> — les créneaux sont </w:t>
      </w:r>
      <w:r>
        <w:rPr>
          <w:b/>
        </w:rPr>
        <w:t>groupés par journée</w:t>
      </w:r>
      <w:r>
        <w:t xml:space="preserve"> ;</w:t>
      </w:r>
    </w:p>
    <w:p>
      <w:pPr>
        <w:pStyle w:val="ListNumber"/>
      </w:pPr>
      <w:r>
        <w:rPr>
          <w:b/>
        </w:rPr>
        <w:t>Le motif</w:t>
      </w:r>
      <w:r>
        <w:t xml:space="preserve"> — puis </w:t>
      </w:r>
      <w:r>
        <w:rPr>
          <w:b/>
        </w:rPr>
        <w:t>Confirmer</w:t>
      </w:r>
      <w:r>
        <w:t>.</w:t>
      </w:r>
    </w:p>
    <w:p>
      <w:pPr>
        <w:pStyle w:val="Heading3"/>
      </w:pPr>
      <w:r>
        <w:t>Consulter ses rendez-vous</w:t>
      </w:r>
    </w:p>
    <w:p>
      <w:r>
        <w:rPr>
          <w:b/>
        </w:rPr>
        <w:t>Mes rendez-vous</w:t>
      </w:r>
      <w:r>
        <w:t xml:space="preserve"> liste les rendez-vous à venir et passés, avec leur statut.</w:t>
      </w:r>
    </w:p>
    <w:p>
      <w:pPr>
        <w:pStyle w:val="IntenseQuote"/>
      </w:pPr>
      <w:r>
        <w:rPr>
          <w:b/>
        </w:rPr>
        <w:t>Les deux canaux partagent le même agenda.</w:t>
      </w:r>
      <w:r>
        <w:t xml:space="preserve"> Un créneau pris par un patient depuis chez lui disparaît immédiatement de la liste de la réception, et inversement. Les deux réservations empruntent la </w:t>
      </w:r>
      <w:r>
        <w:rPr>
          <w:b/>
        </w:rPr>
        <w:t>même transaction, le même verrou et le même index</w:t>
      </w:r>
      <w:r>
        <w:t xml:space="preserve"> : la garantie ne dépend pas du canal utilisé.</w:t>
      </w:r>
    </w:p>
    <w:p>
      <w:pPr>
        <w:pStyle w:val="IntenseQuote"/>
      </w:pPr>
      <w:r>
        <w:rPr>
          <w:b/>
        </w:rPr>
        <w:t>Un patient ne peut pas annuler lui-même.</w:t>
      </w:r>
      <w:r>
        <w:t xml:space="preserve"> C'est délibéré — voir § 8.</w:t>
      </w:r>
    </w:p>
    <w:p/>
    <w:p>
      <w:pPr>
        <w:pStyle w:val="Heading2"/>
      </w:pPr>
      <w:r>
        <w:t>7 · Réglages communs</w:t>
      </w:r>
    </w:p>
    <w:p>
      <w:pPr>
        <w:pStyle w:val="Heading3"/>
      </w:pPr>
      <w:r>
        <w:t>Le menu utilisateur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669280" cy="3543300"/>
            <wp:docPr id="13" name="Picture 1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11-menu-utilisateur.png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35433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 xml:space="preserve">En haut à droite : le nom, le rôle, et </w:t>
      </w:r>
      <w:r>
        <w:rPr>
          <w:b/>
        </w:rPr>
        <w:t>Se déconnecter</w:t>
      </w:r>
      <w:r>
        <w:t>.</w:t>
      </w:r>
    </w:p>
    <w:p>
      <w:pPr>
        <w:pStyle w:val="Heading3"/>
      </w:pPr>
      <w:r>
        <w:t>Le mode sombre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669280" cy="3543300"/>
            <wp:docPr id="14" name="Picture 1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12-dark-dashboard.png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35433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L'</w:t>
      </w:r>
      <w:r>
        <w:rPr>
          <w:b/>
        </w:rPr>
        <w:t>icône de lune</w:t>
      </w:r>
      <w:r>
        <w:t xml:space="preserve"> dans la barre du haut bascule toute l'interface en thème sombre. Le choix est mémorisé. Aucun écran n'a été retouché à la main : toute l'interface lit les mêmes variables de design.</w:t>
      </w:r>
    </w:p>
    <w:p>
      <w:pPr>
        <w:pStyle w:val="Heading3"/>
      </w:pPr>
      <w:r>
        <w:t>Sur téléphone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/>
        </w:tc>
        <w:tc>
          <w:tcPr>
            <w:tcW w:type="dxa" w:w="4320"/>
          </w:tcPr>
          <w:p/>
        </w:tc>
      </w:tr>
      <w:tr>
        <w:tc>
          <w:tcPr>
            <w:tcW w:type="dxa" w:w="4320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743200" cy="5861420"/>
                  <wp:docPr id="15" name="Picture 15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17-mobile-dashboard.png"/>
                          <pic:cNvPicPr/>
                        </pic:nvPicPr>
                        <pic:blipFill>
                          <a:blip r:embed="rId2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743200" cy="586142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4320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743200" cy="5936566"/>
                  <wp:docPr id="16" name="Picture 16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18-mobile-menu-ouvert.png"/>
                          <pic:cNvPicPr/>
                        </pic:nvPicPr>
                        <pic:blipFill>
                          <a:blip r:embed="rId2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743200" cy="5936566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/>
    <w:p>
      <w:r>
        <w:t xml:space="preserve">L'interface s'adapte à partir de </w:t>
      </w:r>
      <w:r>
        <w:rPr>
          <w:b/>
        </w:rPr>
        <w:t>360 px</w:t>
      </w:r>
      <w:r>
        <w:t>. Le menu de gauche devient un tiroir, ouvert par l'icône en haut à gauche.</w:t>
      </w:r>
    </w:p>
    <w:p/>
    <w:p>
      <w:pPr>
        <w:pStyle w:val="Heading2"/>
      </w:pPr>
      <w:r>
        <w:t>8 · Ce que l'application ne fait pas</w:t>
      </w:r>
    </w:p>
    <w:p>
      <w:r>
        <w:t>Nous préférons l'écrire que de le laisser découvrir.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Ce qui n'existe pas</w:t>
            </w:r>
          </w:p>
        </w:tc>
        <w:tc>
          <w:tcPr>
            <w:tcW w:type="dxa" w:w="4320"/>
          </w:tcPr>
          <w:p>
            <w:r>
              <w:rPr>
                <w:b/>
              </w:rPr>
              <w:t>Pourquoi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Modifier / déplacer un rendez-vous</w:t>
            </w:r>
          </w:p>
        </w:tc>
        <w:tc>
          <w:tcPr>
            <w:tcW w:type="dxa" w:w="4320"/>
          </w:tcPr>
          <w:p>
            <w:r>
              <w:t>Non implémenté. Il faut annuler puis réserver à nouveau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Annulation par le patient</w:t>
            </w:r>
          </w:p>
        </w:tc>
        <w:tc>
          <w:tcPr>
            <w:tcW w:type="dxa" w:w="4320"/>
          </w:tcPr>
          <w:p>
            <w:r>
              <w:t>Suppose une règle de délai minimum (24 h avant, par exemple) que nous n'avons pas implémentée. Nous préférons ne pas livrer une annulation sans sa règle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Gestion des médecins par l'interface</w:t>
            </w:r>
          </w:p>
        </w:tc>
        <w:tc>
          <w:tcPr>
            <w:tcW w:type="dxa" w:w="4320"/>
          </w:tcPr>
          <w:p>
            <w:r>
              <w:t>L'écran n'existe pas — l'accès rapide est grisé et le dit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Configuration d'une clinique par l'interface</w:t>
            </w:r>
          </w:p>
        </w:tc>
        <w:tc>
          <w:tcPr>
            <w:tcW w:type="dxa" w:w="4320"/>
          </w:tcPr>
          <w:p>
            <w:r>
              <w:t>Idem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Décaler en bloc les rendez-vous d'un médecin</w:t>
            </w:r>
          </w:p>
        </w:tc>
        <w:tc>
          <w:tcPr>
            <w:tcW w:type="dxa" w:w="4320"/>
          </w:tcPr>
          <w:p>
            <w:r>
              <w:t>Codé et testé, mais non intégré au produit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Rappels par courriel ou SMS</w:t>
            </w:r>
          </w:p>
        </w:tc>
        <w:tc>
          <w:tcPr>
            <w:tcW w:type="dxa" w:w="4320"/>
          </w:tcPr>
          <w:p>
            <w:r>
              <w:t>Aucune notification ne sort de l'application. Les notifications sont internes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Disponibilités récurrentes</w:t>
            </w:r>
          </w:p>
        </w:tc>
        <w:tc>
          <w:tcPr>
            <w:tcW w:type="dxa" w:w="4320"/>
          </w:tcPr>
          <w:p>
            <w:r>
              <w:t xml:space="preserve">Les plages sont </w:t>
            </w:r>
            <w:r>
              <w:rPr>
                <w:b/>
              </w:rPr>
              <w:t>datées</w:t>
            </w:r>
            <w:r>
              <w:t>. Une plage hebdomadaire se saisit semaine par semaine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Mode hors ligne</w:t>
            </w:r>
          </w:p>
        </w:tc>
        <w:tc>
          <w:tcPr>
            <w:tcW w:type="dxa" w:w="4320"/>
          </w:tcPr>
          <w:p>
            <w:r>
              <w:t>Une connexion est nécessaire</w:t>
            </w:r>
          </w:p>
        </w:tc>
      </w:tr>
    </w:tbl>
    <w:p/>
    <w:p>
      <w:r>
        <w:t>Ces limites et l'ordre dans lequel nous les traiterions sont détaillés dans le [cahier des charges v2.0](../cahier-des-charges/Cahier-des-charges-v2.md), § 1.3 et annexe C.</w:t>
      </w:r>
    </w:p>
    <w:p/>
    <w:p>
      <w:pPr>
        <w:pStyle w:val="Heading2"/>
      </w:pPr>
      <w:r>
        <w:t>9 · En cas de problème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Symptôme</w:t>
            </w:r>
          </w:p>
        </w:tc>
        <w:tc>
          <w:tcPr>
            <w:tcW w:type="dxa" w:w="4320"/>
          </w:tcPr>
          <w:p>
            <w:r>
              <w:rPr>
                <w:b/>
              </w:rPr>
              <w:t>Que faire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La page met 10 à 15 secondes à s'ouvrir</w:t>
            </w:r>
          </w:p>
        </w:tc>
        <w:tc>
          <w:tcPr>
            <w:tcW w:type="dxa" w:w="4320"/>
          </w:tcPr>
          <w:p>
            <w:r>
              <w:t>Normal au premier accès : l'application se réveille. Les suivants sont instantanés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« Identifiants invalides »</w:t>
            </w:r>
            <w:r>
              <w:t xml:space="preserve"> alors que le mot de passe est bon</w:t>
            </w:r>
          </w:p>
        </w:tc>
        <w:tc>
          <w:tcPr>
            <w:tcW w:type="dxa" w:w="4320"/>
          </w:tcPr>
          <w:p>
            <w:r>
              <w:t xml:space="preserve">Le compte est peut-être </w:t>
            </w:r>
            <w:r>
              <w:rPr>
                <w:b/>
              </w:rPr>
              <w:t>verrouillé</w:t>
            </w:r>
            <w:r>
              <w:t xml:space="preserve"> après cinq échecs. Attendre, ou passer par « Mot de passe oublié »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Je suis déconnecté sans avoir rien fait</w:t>
            </w:r>
          </w:p>
        </w:tc>
        <w:tc>
          <w:tcPr>
            <w:tcW w:type="dxa" w:w="4320"/>
          </w:tcPr>
          <w:p>
            <w:r>
              <w:t>La session dure 60 minutes. Se reconnecter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Le créneau que je veux n'apparaît pas</w:t>
            </w:r>
          </w:p>
        </w:tc>
        <w:tc>
          <w:tcPr>
            <w:tcW w:type="dxa" w:w="4320"/>
          </w:tcPr>
          <w:p>
            <w:r>
              <w:t>Il est déjà pris. Les créneaux occupés sont retirés de la liste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Je ne peux pas supprimer une plage</w:t>
            </w:r>
          </w:p>
        </w:tc>
        <w:tc>
          <w:tcPr>
            <w:tcW w:type="dxa" w:w="4320"/>
          </w:tcPr>
          <w:p>
            <w:r>
              <w:t>Elle porte des rendez-vous. Les annuler d'abord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Le bouton « Confirmer l'annulation » reste gris</w:t>
            </w:r>
          </w:p>
        </w:tc>
        <w:tc>
          <w:tcPr>
            <w:tcW w:type="dxa" w:w="4320"/>
          </w:tcPr>
          <w:p>
            <w:r>
              <w:t xml:space="preserve">Le </w:t>
            </w:r>
            <w:r>
              <w:rPr>
                <w:b/>
              </w:rPr>
              <w:t>motif</w:t>
            </w:r>
            <w:r>
              <w:t xml:space="preserve"> est obligatoire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Une entrée de menu a disparu</w:t>
            </w:r>
          </w:p>
        </w:tc>
        <w:tc>
          <w:tcPr>
            <w:tcW w:type="dxa" w:w="4320"/>
          </w:tcPr>
          <w:p>
            <w:r>
              <w:t>Elle n'existe pas pour votre rôle. C'est le contrôle d'accès, pas un bogue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L'accès rapide « Médecins » ne réagit pas</w:t>
            </w:r>
          </w:p>
        </w:tc>
        <w:tc>
          <w:tcPr>
            <w:tcW w:type="dxa" w:w="4320"/>
          </w:tcPr>
          <w:p>
            <w:r>
              <w:t>Il est grisé : l'écran n'existe pas encore</w:t>
            </w:r>
          </w:p>
        </w:tc>
      </w:tr>
    </w:tbl>
    <w:p/>
    <w:p/>
    <w:p>
      <w:r>
        <w:t>*Manuel rédigé le 12 août 2026. Les captures d'écran proviennent de l'application déployée ; chaque libellé cité a été observé, pas supposé.*</w:t>
      </w:r>
    </w:p>
    <w:sectPr w:rsidR="00FC693F" w:rsidRPr="0006063C" w:rsidSect="00034616">
      <w:footerReference w:type="default" r:id="rId25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555F6D"/>
        <w:sz w:val="16"/>
      </w:rPr>
      <w:t>MediPlan — Manuel d'utilisation — 12 août 2026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/>
    </w:pPr>
    <w:rPr>
      <w:rFonts w:ascii="Calibri" w:hAnsi="Calibr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Calibri" w:hAnsi="Calibri"/>
      <w:b/>
      <w:bCs/>
      <w:color w:val="1E5FA8"/>
      <w:sz w:val="4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Calibri" w:hAnsi="Calibri"/>
      <w:b/>
      <w:bCs/>
      <w:color w:val="1E5FA8"/>
      <w:sz w:val="30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Calibri" w:hAnsi="Calibri"/>
      <w:b/>
      <w:bCs/>
      <w:color w:val="1E5FA8"/>
      <w:sz w:val="2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 w:ascii="Calibri" w:hAnsi="Calibri"/>
      <w:b/>
      <w:bCs/>
      <w:i/>
      <w:iCs/>
      <w:color w:val="1E5FA8"/>
      <w:sz w:val="22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image" Target="media/image5.png"/><Relationship Id="rId14" Type="http://schemas.openxmlformats.org/officeDocument/2006/relationships/image" Target="media/image6.png"/><Relationship Id="rId15" Type="http://schemas.openxmlformats.org/officeDocument/2006/relationships/image" Target="media/image7.png"/><Relationship Id="rId16" Type="http://schemas.openxmlformats.org/officeDocument/2006/relationships/image" Target="media/image8.png"/><Relationship Id="rId17" Type="http://schemas.openxmlformats.org/officeDocument/2006/relationships/image" Target="media/image9.png"/><Relationship Id="rId18" Type="http://schemas.openxmlformats.org/officeDocument/2006/relationships/image" Target="media/image10.png"/><Relationship Id="rId19" Type="http://schemas.openxmlformats.org/officeDocument/2006/relationships/image" Target="media/image11.png"/><Relationship Id="rId20" Type="http://schemas.openxmlformats.org/officeDocument/2006/relationships/image" Target="media/image12.png"/><Relationship Id="rId21" Type="http://schemas.openxmlformats.org/officeDocument/2006/relationships/image" Target="media/image13.png"/><Relationship Id="rId22" Type="http://schemas.openxmlformats.org/officeDocument/2006/relationships/image" Target="media/image14.png"/><Relationship Id="rId23" Type="http://schemas.openxmlformats.org/officeDocument/2006/relationships/image" Target="media/image15.png"/><Relationship Id="rId24" Type="http://schemas.openxmlformats.org/officeDocument/2006/relationships/image" Target="media/image16.png"/><Relationship Id="rId25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