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15115" w14:textId="77777777" w:rsidR="00296215" w:rsidRDefault="00296215"/>
    <w:p w14:paraId="40C0668D" w14:textId="77777777" w:rsidR="00296215" w:rsidRDefault="00296215"/>
    <w:p w14:paraId="302AF37C" w14:textId="77777777" w:rsidR="00296215" w:rsidRDefault="00296215"/>
    <w:p w14:paraId="7ACBA1BA" w14:textId="77777777" w:rsidR="00296215" w:rsidRDefault="00296215"/>
    <w:p w14:paraId="710859EC" w14:textId="77777777" w:rsidR="00296215" w:rsidRPr="006960FE" w:rsidRDefault="00000000">
      <w:pPr>
        <w:rPr>
          <w:lang w:val="fr-FR"/>
        </w:rPr>
      </w:pPr>
      <w:r w:rsidRPr="006960FE">
        <w:rPr>
          <w:color w:val="2C587C"/>
          <w:sz w:val="80"/>
          <w:lang w:val="fr-FR"/>
        </w:rPr>
        <w:t>Cahier des charges</w:t>
      </w:r>
    </w:p>
    <w:p w14:paraId="686EAE97" w14:textId="77777777" w:rsidR="00296215" w:rsidRPr="006960FE" w:rsidRDefault="00000000">
      <w:pPr>
        <w:rPr>
          <w:lang w:val="fr-FR"/>
        </w:rPr>
      </w:pPr>
      <w:r w:rsidRPr="006960FE">
        <w:rPr>
          <w:color w:val="2C587C"/>
          <w:sz w:val="56"/>
          <w:lang w:val="fr-FR"/>
        </w:rPr>
        <w:t xml:space="preserve">Projet </w:t>
      </w:r>
      <w:proofErr w:type="spellStart"/>
      <w:r w:rsidRPr="006960FE">
        <w:rPr>
          <w:color w:val="2C587C"/>
          <w:sz w:val="56"/>
          <w:lang w:val="fr-FR"/>
        </w:rPr>
        <w:t>MediPlan</w:t>
      </w:r>
      <w:proofErr w:type="spellEnd"/>
    </w:p>
    <w:p w14:paraId="792CBA6F" w14:textId="77777777" w:rsidR="00296215" w:rsidRPr="006960FE" w:rsidRDefault="00000000">
      <w:pPr>
        <w:rPr>
          <w:lang w:val="fr-FR"/>
        </w:rPr>
      </w:pPr>
      <w:r w:rsidRPr="006960FE">
        <w:rPr>
          <w:i/>
          <w:sz w:val="28"/>
          <w:lang w:val="fr-FR"/>
        </w:rPr>
        <w:t>Plateforme web de gestion des rendez-vous médicaux</w:t>
      </w:r>
    </w:p>
    <w:p w14:paraId="43F91D86" w14:textId="77777777" w:rsidR="00296215" w:rsidRPr="006960FE" w:rsidRDefault="00296215">
      <w:pPr>
        <w:rPr>
          <w:lang w:val="fr-FR"/>
        </w:rPr>
      </w:pPr>
    </w:p>
    <w:p w14:paraId="46EE786B" w14:textId="77777777" w:rsidR="00296215" w:rsidRPr="006960FE" w:rsidRDefault="00296215">
      <w:pPr>
        <w:rPr>
          <w:lang w:val="fr-FR"/>
        </w:rPr>
      </w:pPr>
    </w:p>
    <w:p w14:paraId="458E7970" w14:textId="77777777" w:rsidR="00296215" w:rsidRPr="006960FE" w:rsidRDefault="00000000">
      <w:pPr>
        <w:rPr>
          <w:lang w:val="fr-FR"/>
        </w:rPr>
      </w:pPr>
      <w:r w:rsidRPr="006960FE">
        <w:rPr>
          <w:b/>
          <w:sz w:val="24"/>
          <w:lang w:val="fr-FR"/>
        </w:rPr>
        <w:t xml:space="preserve">Cadre : </w:t>
      </w:r>
      <w:r w:rsidRPr="006960FE">
        <w:rPr>
          <w:sz w:val="24"/>
          <w:lang w:val="fr-FR"/>
        </w:rPr>
        <w:t>Projet intégrateur – Programmation informatique</w:t>
      </w:r>
    </w:p>
    <w:p w14:paraId="05D58BFE" w14:textId="77777777" w:rsidR="00296215" w:rsidRPr="006960FE" w:rsidRDefault="00000000">
      <w:pPr>
        <w:rPr>
          <w:lang w:val="fr-FR"/>
        </w:rPr>
      </w:pPr>
      <w:r w:rsidRPr="006960FE">
        <w:rPr>
          <w:b/>
          <w:sz w:val="24"/>
          <w:lang w:val="fr-FR"/>
        </w:rPr>
        <w:t xml:space="preserve">Session : </w:t>
      </w:r>
      <w:r w:rsidRPr="006960FE">
        <w:rPr>
          <w:sz w:val="24"/>
          <w:lang w:val="fr-FR"/>
        </w:rPr>
        <w:t>Printemps 2026</w:t>
      </w:r>
    </w:p>
    <w:p w14:paraId="6C683BA1" w14:textId="77777777" w:rsidR="00296215" w:rsidRPr="006960FE" w:rsidRDefault="00000000">
      <w:pPr>
        <w:rPr>
          <w:lang w:val="fr-FR"/>
        </w:rPr>
      </w:pPr>
      <w:r w:rsidRPr="006960FE">
        <w:rPr>
          <w:b/>
          <w:sz w:val="24"/>
          <w:lang w:val="fr-FR"/>
        </w:rPr>
        <w:t xml:space="preserve">Version : </w:t>
      </w:r>
      <w:r w:rsidRPr="006960FE">
        <w:rPr>
          <w:sz w:val="24"/>
          <w:lang w:val="fr-FR"/>
        </w:rPr>
        <w:t>1.0</w:t>
      </w:r>
    </w:p>
    <w:p w14:paraId="75C47DB4" w14:textId="293B7971" w:rsidR="00296215" w:rsidRPr="006960FE" w:rsidRDefault="00000000">
      <w:pPr>
        <w:rPr>
          <w:lang w:val="fr-FR"/>
        </w:rPr>
      </w:pPr>
      <w:r w:rsidRPr="006960FE">
        <w:rPr>
          <w:b/>
          <w:sz w:val="24"/>
          <w:lang w:val="fr-FR"/>
        </w:rPr>
        <w:t xml:space="preserve">Date : </w:t>
      </w:r>
      <w:r w:rsidR="006960FE">
        <w:rPr>
          <w:b/>
          <w:sz w:val="24"/>
          <w:lang w:val="fr-FR"/>
        </w:rPr>
        <w:t xml:space="preserve">28 </w:t>
      </w:r>
      <w:proofErr w:type="gramStart"/>
      <w:r w:rsidRPr="006960FE">
        <w:rPr>
          <w:sz w:val="24"/>
          <w:lang w:val="fr-FR"/>
        </w:rPr>
        <w:t>Mai</w:t>
      </w:r>
      <w:proofErr w:type="gramEnd"/>
      <w:r w:rsidRPr="006960FE">
        <w:rPr>
          <w:sz w:val="24"/>
          <w:lang w:val="fr-FR"/>
        </w:rPr>
        <w:t xml:space="preserve"> 2026</w:t>
      </w:r>
    </w:p>
    <w:p w14:paraId="0E176A17" w14:textId="77777777" w:rsidR="00296215" w:rsidRPr="006960FE" w:rsidRDefault="00000000">
      <w:pPr>
        <w:rPr>
          <w:lang w:val="fr-FR"/>
        </w:rPr>
      </w:pPr>
      <w:r w:rsidRPr="006960FE">
        <w:rPr>
          <w:lang w:val="fr-FR"/>
        </w:rPr>
        <w:br w:type="page"/>
      </w:r>
    </w:p>
    <w:p w14:paraId="033765E6" w14:textId="147577E1" w:rsidR="00296215" w:rsidRPr="006960FE" w:rsidRDefault="00000000" w:rsidP="006960FE">
      <w:pPr>
        <w:rPr>
          <w:lang w:val="fr-FR"/>
        </w:rPr>
      </w:pPr>
      <w:r w:rsidRPr="006960FE">
        <w:rPr>
          <w:color w:val="2C587C"/>
          <w:sz w:val="48"/>
          <w:lang w:val="fr-FR"/>
        </w:rPr>
        <w:lastRenderedPageBreak/>
        <w:t>1. Présentation du projet</w:t>
      </w:r>
    </w:p>
    <w:p w14:paraId="7F4CD5BC" w14:textId="77777777" w:rsidR="00296215" w:rsidRPr="006960FE" w:rsidRDefault="00000000">
      <w:pPr>
        <w:keepNext/>
        <w:spacing w:before="280" w:after="120"/>
        <w:rPr>
          <w:lang w:val="fr-FR"/>
        </w:rPr>
      </w:pPr>
      <w:r w:rsidRPr="006960FE">
        <w:rPr>
          <w:color w:val="2C587C"/>
          <w:sz w:val="32"/>
          <w:lang w:val="fr-FR"/>
        </w:rPr>
        <w:t>1.1. Contexte</w:t>
      </w:r>
    </w:p>
    <w:p w14:paraId="41B07B72" w14:textId="77777777" w:rsidR="00296215" w:rsidRPr="006960FE" w:rsidRDefault="00000000">
      <w:pPr>
        <w:spacing w:after="120"/>
        <w:rPr>
          <w:lang w:val="fr-FR"/>
        </w:rPr>
      </w:pPr>
      <w:r w:rsidRPr="006960FE">
        <w:rPr>
          <w:lang w:val="fr-FR"/>
        </w:rPr>
        <w:t xml:space="preserve">Le projet </w:t>
      </w:r>
      <w:proofErr w:type="spellStart"/>
      <w:r w:rsidRPr="006960FE">
        <w:rPr>
          <w:lang w:val="fr-FR"/>
        </w:rPr>
        <w:t>MediPlan</w:t>
      </w:r>
      <w:proofErr w:type="spellEnd"/>
      <w:r w:rsidRPr="006960FE">
        <w:rPr>
          <w:lang w:val="fr-FR"/>
        </w:rPr>
        <w:t xml:space="preserve"> est une plateforme web de gestion des rendez-vous médicaux destinée aux cliniques, aux médecins, au personnel administratif et aux patients. Il s'inscrit dans un contexte où la prise et le suivi des rendez-vous restent, dans une partie des cliniques de proximité du Québec, organisés à l'aide d'outils hétérogènes : appels téléphoniques, agendas papier, fichiers Excel non partagés ou logiciels propriétaires peu interconnectés.</w:t>
      </w:r>
    </w:p>
    <w:p w14:paraId="2A7C8F6B" w14:textId="77777777" w:rsidR="00296215" w:rsidRPr="006960FE" w:rsidRDefault="00000000">
      <w:pPr>
        <w:spacing w:after="120"/>
        <w:rPr>
          <w:lang w:val="fr-FR"/>
        </w:rPr>
      </w:pPr>
      <w:r w:rsidRPr="006960FE">
        <w:rPr>
          <w:lang w:val="fr-FR"/>
        </w:rPr>
        <w:t>Cette fragmentation engendre plusieurs catégories de problèmes documentés dans la littérature en gestion des services de santé :</w:t>
      </w:r>
    </w:p>
    <w:p w14:paraId="0796CEE5" w14:textId="77777777" w:rsidR="00296215" w:rsidRPr="006960FE" w:rsidRDefault="00000000">
      <w:pPr>
        <w:pStyle w:val="Listepuces"/>
        <w:spacing w:after="40"/>
        <w:rPr>
          <w:lang w:val="fr-FR"/>
        </w:rPr>
      </w:pPr>
      <w:proofErr w:type="gramStart"/>
      <w:r w:rsidRPr="006960FE">
        <w:rPr>
          <w:lang w:val="fr-FR"/>
        </w:rPr>
        <w:t>des</w:t>
      </w:r>
      <w:proofErr w:type="gramEnd"/>
      <w:r w:rsidRPr="006960FE">
        <w:rPr>
          <w:lang w:val="fr-FR"/>
        </w:rPr>
        <w:t xml:space="preserve"> conflits d'horaires et des doubles réservations dus au manque de synchronisation entre les canaux de réservation (</w:t>
      </w:r>
      <w:proofErr w:type="spellStart"/>
      <w:r w:rsidRPr="006960FE">
        <w:rPr>
          <w:lang w:val="fr-FR"/>
        </w:rPr>
        <w:t>Cayirli</w:t>
      </w:r>
      <w:proofErr w:type="spellEnd"/>
      <w:r w:rsidRPr="006960FE">
        <w:rPr>
          <w:lang w:val="fr-FR"/>
        </w:rPr>
        <w:t xml:space="preserve"> &amp; Veral, 2003 ; Dantas et al., 2018) ;</w:t>
      </w:r>
    </w:p>
    <w:p w14:paraId="3F8BE48F" w14:textId="77777777" w:rsidR="00296215" w:rsidRPr="006960FE" w:rsidRDefault="00000000">
      <w:pPr>
        <w:pStyle w:val="Listepuces"/>
        <w:spacing w:after="40"/>
        <w:rPr>
          <w:lang w:val="fr-FR"/>
        </w:rPr>
      </w:pPr>
      <w:proofErr w:type="gramStart"/>
      <w:r w:rsidRPr="006960FE">
        <w:rPr>
          <w:lang w:val="fr-FR"/>
        </w:rPr>
        <w:t>des</w:t>
      </w:r>
      <w:proofErr w:type="gramEnd"/>
      <w:r w:rsidRPr="006960FE">
        <w:rPr>
          <w:lang w:val="fr-FR"/>
        </w:rPr>
        <w:t xml:space="preserve"> rendez-vous manqués (« no-shows »), dont le taux moyen rapporté dans la littérature internationale se situe entre 10 % et 30 % selon les contextes cliniques (Dantas et al., 2018) ;</w:t>
      </w:r>
    </w:p>
    <w:p w14:paraId="74CC12B8" w14:textId="77777777" w:rsidR="00296215" w:rsidRPr="006960FE" w:rsidRDefault="00000000">
      <w:pPr>
        <w:pStyle w:val="Listepuces"/>
        <w:spacing w:after="40"/>
        <w:rPr>
          <w:lang w:val="fr-FR"/>
        </w:rPr>
      </w:pPr>
      <w:proofErr w:type="gramStart"/>
      <w:r w:rsidRPr="006960FE">
        <w:rPr>
          <w:lang w:val="fr-FR"/>
        </w:rPr>
        <w:t>une</w:t>
      </w:r>
      <w:proofErr w:type="gramEnd"/>
      <w:r w:rsidRPr="006960FE">
        <w:rPr>
          <w:lang w:val="fr-FR"/>
        </w:rPr>
        <w:t xml:space="preserve"> surcharge administrative liée à la prise d'appels, à la confirmation et au rappel manuel des rendez-vous (OCDE, Panorama de la santé, éditions 2021 et 2023) ;</w:t>
      </w:r>
    </w:p>
    <w:p w14:paraId="53F715B4" w14:textId="77777777" w:rsidR="00296215" w:rsidRPr="006960FE" w:rsidRDefault="00000000">
      <w:pPr>
        <w:pStyle w:val="Listepuces"/>
        <w:spacing w:after="40"/>
        <w:rPr>
          <w:lang w:val="fr-FR"/>
        </w:rPr>
      </w:pPr>
      <w:proofErr w:type="gramStart"/>
      <w:r w:rsidRPr="006960FE">
        <w:rPr>
          <w:lang w:val="fr-FR"/>
        </w:rPr>
        <w:t>une</w:t>
      </w:r>
      <w:proofErr w:type="gramEnd"/>
      <w:r w:rsidRPr="006960FE">
        <w:rPr>
          <w:lang w:val="fr-FR"/>
        </w:rPr>
        <w:t xml:space="preserve"> difficulté pour les patients à comparer les disponibilités entre cliniques ou médecins, ce qui peut allonger les délais d'accès aux soins de première ligne.</w:t>
      </w:r>
    </w:p>
    <w:p w14:paraId="490873C8" w14:textId="77777777" w:rsidR="00296215" w:rsidRPr="006960FE" w:rsidRDefault="00000000">
      <w:pPr>
        <w:spacing w:after="120"/>
        <w:rPr>
          <w:lang w:val="fr-FR"/>
        </w:rPr>
      </w:pPr>
      <w:r w:rsidRPr="006960FE">
        <w:rPr>
          <w:lang w:val="fr-FR"/>
        </w:rPr>
        <w:t>Plusieurs solutions commerciales existent déjà sur le marché québécois et international (Bonjour-Santé, Clic Santé, Chronos, Doctolib en France). Elles démontrent la valeur d'une centralisation des rendez-vous, tout en présentant des limites souvent citées par les cliniques : modèles d'abonnement coûteux, personnalisation restreinte, dépendance à un éditeur externe, intégration limitée avec les processus internes des petites structures. Un comparatif synthétique est proposé en annexe B.</w:t>
      </w:r>
    </w:p>
    <w:p w14:paraId="644E8DE1" w14:textId="77777777" w:rsidR="00296215" w:rsidRPr="006960FE" w:rsidRDefault="00000000">
      <w:pPr>
        <w:spacing w:after="120"/>
        <w:rPr>
          <w:lang w:val="fr-FR"/>
        </w:rPr>
      </w:pPr>
      <w:r w:rsidRPr="006960FE">
        <w:rPr>
          <w:lang w:val="fr-FR"/>
        </w:rPr>
        <w:t>Les utilisateurs ciblés par la plateforme sont :</w:t>
      </w:r>
    </w:p>
    <w:p w14:paraId="34A5E2DB" w14:textId="77777777" w:rsidR="00296215" w:rsidRPr="006960FE" w:rsidRDefault="00000000">
      <w:pPr>
        <w:pStyle w:val="Listepuces"/>
        <w:spacing w:after="40"/>
        <w:rPr>
          <w:lang w:val="fr-FR"/>
        </w:rPr>
      </w:pPr>
      <w:proofErr w:type="gramStart"/>
      <w:r w:rsidRPr="006960FE">
        <w:rPr>
          <w:lang w:val="fr-FR"/>
        </w:rPr>
        <w:t>le</w:t>
      </w:r>
      <w:proofErr w:type="gramEnd"/>
      <w:r w:rsidRPr="006960FE">
        <w:rPr>
          <w:lang w:val="fr-FR"/>
        </w:rPr>
        <w:t xml:space="preserve"> patient, qui réserve, modifie ou annule un rendez-vous ;</w:t>
      </w:r>
    </w:p>
    <w:p w14:paraId="5AFCB789" w14:textId="77777777" w:rsidR="00296215" w:rsidRPr="006960FE" w:rsidRDefault="00000000">
      <w:pPr>
        <w:pStyle w:val="Listepuces"/>
        <w:spacing w:after="40"/>
        <w:rPr>
          <w:lang w:val="fr-FR"/>
        </w:rPr>
      </w:pPr>
      <w:proofErr w:type="gramStart"/>
      <w:r w:rsidRPr="006960FE">
        <w:rPr>
          <w:lang w:val="fr-FR"/>
        </w:rPr>
        <w:t>le</w:t>
      </w:r>
      <w:proofErr w:type="gramEnd"/>
      <w:r w:rsidRPr="006960FE">
        <w:rPr>
          <w:lang w:val="fr-FR"/>
        </w:rPr>
        <w:t xml:space="preserve"> médecin, qui consulte et gère son horaire et ses disponibilités ;</w:t>
      </w:r>
    </w:p>
    <w:p w14:paraId="2C19E3A7" w14:textId="77777777" w:rsidR="00296215" w:rsidRPr="006960FE" w:rsidRDefault="00000000">
      <w:pPr>
        <w:pStyle w:val="Listepuces"/>
        <w:spacing w:after="40"/>
        <w:rPr>
          <w:lang w:val="fr-FR"/>
        </w:rPr>
      </w:pPr>
      <w:proofErr w:type="gramStart"/>
      <w:r w:rsidRPr="006960FE">
        <w:rPr>
          <w:lang w:val="fr-FR"/>
        </w:rPr>
        <w:t>l'administrateur</w:t>
      </w:r>
      <w:proofErr w:type="gramEnd"/>
      <w:r w:rsidRPr="006960FE">
        <w:rPr>
          <w:lang w:val="fr-FR"/>
        </w:rPr>
        <w:t xml:space="preserve"> de clinique, qui supervise les utilisateurs, les médecins et les statistiques ;</w:t>
      </w:r>
    </w:p>
    <w:p w14:paraId="783F522F" w14:textId="77777777" w:rsidR="00296215" w:rsidRPr="006960FE" w:rsidRDefault="00000000">
      <w:pPr>
        <w:pStyle w:val="Listepuces"/>
        <w:spacing w:after="40"/>
        <w:rPr>
          <w:lang w:val="fr-FR"/>
        </w:rPr>
      </w:pPr>
      <w:proofErr w:type="gramStart"/>
      <w:r w:rsidRPr="006960FE">
        <w:rPr>
          <w:lang w:val="fr-FR"/>
        </w:rPr>
        <w:t>le</w:t>
      </w:r>
      <w:proofErr w:type="gramEnd"/>
      <w:r w:rsidRPr="006960FE">
        <w:rPr>
          <w:lang w:val="fr-FR"/>
        </w:rPr>
        <w:t xml:space="preserve"> super administrateur, qui configure les cliniques et la plateforme.</w:t>
      </w:r>
    </w:p>
    <w:p w14:paraId="3040D115" w14:textId="77777777" w:rsidR="00296215" w:rsidRPr="006960FE" w:rsidRDefault="00000000">
      <w:pPr>
        <w:spacing w:after="120"/>
        <w:rPr>
          <w:lang w:val="fr-FR"/>
        </w:rPr>
      </w:pPr>
      <w:r w:rsidRPr="006960FE">
        <w:rPr>
          <w:lang w:val="fr-FR"/>
        </w:rPr>
        <w:t>Le projet est réalisé dans le cadre du projet intégrateur du programme de programmation informatique. Il sert à la fois de support d'évaluation et de démonstration des compétences acquises sur le développement frontend, le développement backend, la conception d'une base de données relationnelle, la sécurité applicative et la conteneurisation.</w:t>
      </w:r>
    </w:p>
    <w:p w14:paraId="41A1DDC8" w14:textId="77777777" w:rsidR="00296215" w:rsidRPr="006960FE" w:rsidRDefault="00000000">
      <w:pPr>
        <w:keepNext/>
        <w:spacing w:before="280" w:after="120"/>
        <w:rPr>
          <w:lang w:val="fr-FR"/>
        </w:rPr>
      </w:pPr>
      <w:r w:rsidRPr="006960FE">
        <w:rPr>
          <w:color w:val="2C587C"/>
          <w:sz w:val="32"/>
          <w:lang w:val="fr-FR"/>
        </w:rPr>
        <w:t>1.2. Objectifs</w:t>
      </w:r>
    </w:p>
    <w:p w14:paraId="79C6229C" w14:textId="77777777" w:rsidR="00296215" w:rsidRPr="006960FE" w:rsidRDefault="00000000">
      <w:pPr>
        <w:spacing w:after="120"/>
        <w:rPr>
          <w:lang w:val="fr-FR"/>
        </w:rPr>
      </w:pPr>
      <w:r w:rsidRPr="006960FE">
        <w:rPr>
          <w:lang w:val="fr-FR"/>
        </w:rPr>
        <w:t xml:space="preserve">Les objectifs ci-dessous sont les résultats que </w:t>
      </w:r>
      <w:proofErr w:type="spellStart"/>
      <w:r w:rsidRPr="006960FE">
        <w:rPr>
          <w:lang w:val="fr-FR"/>
        </w:rPr>
        <w:t>MediPlan</w:t>
      </w:r>
      <w:proofErr w:type="spellEnd"/>
      <w:r w:rsidRPr="006960FE">
        <w:rPr>
          <w:lang w:val="fr-FR"/>
        </w:rPr>
        <w:t xml:space="preserve"> doit atteindre. Chaque objectif est associé à un identifiant unique permettant la traçabilité avec les fonctionnalités (§2.2) et les modalités de validation (§5).</w:t>
      </w:r>
    </w:p>
    <w:p w14:paraId="412ABC86" w14:textId="77777777" w:rsidR="00296215" w:rsidRDefault="00000000">
      <w:pPr>
        <w:keepNext/>
        <w:spacing w:before="160" w:after="80"/>
      </w:pPr>
      <w:proofErr w:type="spellStart"/>
      <w:r>
        <w:rPr>
          <w:b/>
          <w:color w:val="2C587C"/>
          <w:sz w:val="24"/>
        </w:rPr>
        <w:lastRenderedPageBreak/>
        <w:t>Objectifs</w:t>
      </w:r>
      <w:proofErr w:type="spellEnd"/>
      <w:r>
        <w:rPr>
          <w:b/>
          <w:color w:val="2C587C"/>
          <w:sz w:val="24"/>
        </w:rPr>
        <w:t xml:space="preserve"> métiers</w:t>
      </w:r>
    </w:p>
    <w:p w14:paraId="1F8F3247" w14:textId="77777777" w:rsidR="00296215" w:rsidRPr="006960FE" w:rsidRDefault="00000000">
      <w:pPr>
        <w:pStyle w:val="Listepuces"/>
        <w:spacing w:after="40"/>
        <w:rPr>
          <w:lang w:val="fr-FR"/>
        </w:rPr>
      </w:pPr>
      <w:r w:rsidRPr="006960FE">
        <w:rPr>
          <w:lang w:val="fr-FR"/>
        </w:rPr>
        <w:t>OM-01 — Permettre à un patient de réserver, modifier ou annuler un rendez-vous en moins de 90 secondes en moyenne, sans avoir à téléphoner.</w:t>
      </w:r>
    </w:p>
    <w:p w14:paraId="5388A037" w14:textId="77777777" w:rsidR="00296215" w:rsidRPr="006960FE" w:rsidRDefault="00000000">
      <w:pPr>
        <w:pStyle w:val="Listepuces"/>
        <w:spacing w:after="40"/>
        <w:rPr>
          <w:lang w:val="fr-FR"/>
        </w:rPr>
      </w:pPr>
      <w:r w:rsidRPr="006960FE">
        <w:rPr>
          <w:lang w:val="fr-FR"/>
        </w:rPr>
        <w:t>OM-02 — Permettre à un médecin de consulter son horaire du jour et de la semaine en une seule vue.</w:t>
      </w:r>
    </w:p>
    <w:p w14:paraId="3B773054" w14:textId="77777777" w:rsidR="00296215" w:rsidRPr="006960FE" w:rsidRDefault="00000000">
      <w:pPr>
        <w:pStyle w:val="Listepuces"/>
        <w:spacing w:after="40"/>
        <w:rPr>
          <w:lang w:val="fr-FR"/>
        </w:rPr>
      </w:pPr>
      <w:r w:rsidRPr="006960FE">
        <w:rPr>
          <w:lang w:val="fr-FR"/>
        </w:rPr>
        <w:t>OM-03 — Réduire la charge administrative en automatisant la prise, la confirmation et l'annulation des rendez-vous.</w:t>
      </w:r>
    </w:p>
    <w:p w14:paraId="6685D1E4" w14:textId="77777777" w:rsidR="00296215" w:rsidRPr="006960FE" w:rsidRDefault="00000000">
      <w:pPr>
        <w:pStyle w:val="Listepuces"/>
        <w:spacing w:after="40"/>
        <w:rPr>
          <w:lang w:val="fr-FR"/>
        </w:rPr>
      </w:pPr>
      <w:r w:rsidRPr="006960FE">
        <w:rPr>
          <w:lang w:val="fr-FR"/>
        </w:rPr>
        <w:t>OM-04 — Éviter les doubles réservations grâce à un contrôle de cohérence systématique côté serveur et côté base de données.</w:t>
      </w:r>
    </w:p>
    <w:p w14:paraId="36D20DB1" w14:textId="77777777" w:rsidR="00296215" w:rsidRPr="006960FE" w:rsidRDefault="00000000">
      <w:pPr>
        <w:pStyle w:val="Listepuces"/>
        <w:spacing w:after="40"/>
        <w:rPr>
          <w:lang w:val="fr-FR"/>
        </w:rPr>
      </w:pPr>
      <w:r w:rsidRPr="006960FE">
        <w:rPr>
          <w:lang w:val="fr-FR"/>
        </w:rPr>
        <w:t>OM-05 — Centraliser les informations relatives aux rendez-vous tout en garantissant la séparation logique des données entre cliniques.</w:t>
      </w:r>
    </w:p>
    <w:p w14:paraId="33640E6D" w14:textId="77777777" w:rsidR="00296215" w:rsidRPr="006960FE" w:rsidRDefault="00000000">
      <w:pPr>
        <w:pStyle w:val="Listepuces"/>
        <w:spacing w:after="40"/>
        <w:rPr>
          <w:lang w:val="fr-FR"/>
        </w:rPr>
      </w:pPr>
      <w:r w:rsidRPr="006960FE">
        <w:rPr>
          <w:lang w:val="fr-FR"/>
        </w:rPr>
        <w:t>OM-06 — Assurer la sécurité des accès en fonction du rôle de chaque utilisateur (patient, médecin, administrateur, super administrateur).</w:t>
      </w:r>
    </w:p>
    <w:p w14:paraId="208A3E3F" w14:textId="77777777" w:rsidR="00296215" w:rsidRPr="006960FE" w:rsidRDefault="00000000">
      <w:pPr>
        <w:pStyle w:val="Listepuces"/>
        <w:spacing w:after="40"/>
        <w:rPr>
          <w:lang w:val="fr-FR"/>
        </w:rPr>
      </w:pPr>
      <w:r w:rsidRPr="006960FE">
        <w:rPr>
          <w:lang w:val="fr-FR"/>
        </w:rPr>
        <w:t>OM-07 — Fournir aux administrateurs des statistiques utiles au suivi de l'activité (volumes, taux de no-show, taux d'occupation).</w:t>
      </w:r>
    </w:p>
    <w:p w14:paraId="7282B7C6" w14:textId="77777777" w:rsidR="00296215" w:rsidRDefault="00000000">
      <w:pPr>
        <w:keepNext/>
        <w:spacing w:before="160" w:after="80"/>
      </w:pPr>
      <w:proofErr w:type="spellStart"/>
      <w:r>
        <w:rPr>
          <w:b/>
          <w:color w:val="2C587C"/>
          <w:sz w:val="24"/>
        </w:rPr>
        <w:t>Objectifs</w:t>
      </w:r>
      <w:proofErr w:type="spellEnd"/>
      <w:r>
        <w:rPr>
          <w:b/>
          <w:color w:val="2C587C"/>
          <w:sz w:val="24"/>
        </w:rPr>
        <w:t xml:space="preserve"> </w:t>
      </w:r>
      <w:proofErr w:type="spellStart"/>
      <w:r>
        <w:rPr>
          <w:b/>
          <w:color w:val="2C587C"/>
          <w:sz w:val="24"/>
        </w:rPr>
        <w:t>pédagogiques</w:t>
      </w:r>
      <w:proofErr w:type="spellEnd"/>
    </w:p>
    <w:p w14:paraId="1BD10C4F" w14:textId="77777777" w:rsidR="00296215" w:rsidRPr="006960FE" w:rsidRDefault="00000000">
      <w:pPr>
        <w:pStyle w:val="Listepuces"/>
        <w:spacing w:after="40"/>
        <w:rPr>
          <w:lang w:val="fr-FR"/>
        </w:rPr>
      </w:pPr>
      <w:r w:rsidRPr="006960FE">
        <w:rPr>
          <w:lang w:val="fr-FR"/>
        </w:rPr>
        <w:t>OP-01 — Démontrer la conception et la réalisation d'une architecture client-serveur complète.</w:t>
      </w:r>
    </w:p>
    <w:p w14:paraId="3DD20366" w14:textId="77777777" w:rsidR="00296215" w:rsidRPr="006960FE" w:rsidRDefault="00000000">
      <w:pPr>
        <w:pStyle w:val="Listepuces"/>
        <w:spacing w:after="40"/>
        <w:rPr>
          <w:lang w:val="fr-FR"/>
        </w:rPr>
      </w:pPr>
      <w:r w:rsidRPr="006960FE">
        <w:rPr>
          <w:lang w:val="fr-FR"/>
        </w:rPr>
        <w:t xml:space="preserve">OP-02 — Appliquer les bonnes pratiques de qualité de code (typage statique, </w:t>
      </w:r>
      <w:proofErr w:type="spellStart"/>
      <w:r w:rsidRPr="006960FE">
        <w:rPr>
          <w:lang w:val="fr-FR"/>
        </w:rPr>
        <w:t>linting</w:t>
      </w:r>
      <w:proofErr w:type="spellEnd"/>
      <w:r w:rsidRPr="006960FE">
        <w:rPr>
          <w:lang w:val="fr-FR"/>
        </w:rPr>
        <w:t>, revues, tests automatisés).</w:t>
      </w:r>
    </w:p>
    <w:p w14:paraId="3CD92B95" w14:textId="77777777" w:rsidR="00296215" w:rsidRPr="006960FE" w:rsidRDefault="00000000">
      <w:pPr>
        <w:pStyle w:val="Listepuces"/>
        <w:spacing w:after="40"/>
        <w:rPr>
          <w:lang w:val="fr-FR"/>
        </w:rPr>
      </w:pPr>
      <w:r w:rsidRPr="006960FE">
        <w:rPr>
          <w:lang w:val="fr-FR"/>
        </w:rPr>
        <w:t>OP-03 — Mettre en œuvre une stratégie de sécurité conforme aux recommandations de l'OWASP.</w:t>
      </w:r>
    </w:p>
    <w:p w14:paraId="7269D090" w14:textId="77777777" w:rsidR="00296215" w:rsidRPr="006960FE" w:rsidRDefault="00000000">
      <w:pPr>
        <w:pStyle w:val="Listepuces"/>
        <w:spacing w:after="40"/>
        <w:rPr>
          <w:lang w:val="fr-FR"/>
        </w:rPr>
      </w:pPr>
      <w:r w:rsidRPr="006960FE">
        <w:rPr>
          <w:lang w:val="fr-FR"/>
        </w:rPr>
        <w:t>OP-04 — Concevoir un schéma de base de données relationnelle normalisé et performant.</w:t>
      </w:r>
    </w:p>
    <w:p w14:paraId="6073118E" w14:textId="77777777" w:rsidR="00296215" w:rsidRPr="006960FE" w:rsidRDefault="00000000">
      <w:pPr>
        <w:pStyle w:val="Listepuces"/>
        <w:spacing w:after="40"/>
        <w:rPr>
          <w:lang w:val="fr-FR"/>
        </w:rPr>
      </w:pPr>
      <w:r w:rsidRPr="006960FE">
        <w:rPr>
          <w:lang w:val="fr-FR"/>
        </w:rPr>
        <w:t>OP-05 — Industrialiser le déploiement local avec Docker Compose.</w:t>
      </w:r>
    </w:p>
    <w:p w14:paraId="39756E7F" w14:textId="77777777" w:rsidR="00296215" w:rsidRPr="006960FE" w:rsidRDefault="00000000">
      <w:pPr>
        <w:keepNext/>
        <w:spacing w:before="160" w:after="80"/>
        <w:rPr>
          <w:lang w:val="fr-FR"/>
        </w:rPr>
      </w:pPr>
      <w:r w:rsidRPr="006960FE">
        <w:rPr>
          <w:b/>
          <w:color w:val="2C587C"/>
          <w:sz w:val="24"/>
          <w:lang w:val="fr-FR"/>
        </w:rPr>
        <w:t>Critères de performance et de qualité évalués</w:t>
      </w:r>
    </w:p>
    <w:p w14:paraId="691CC5EA" w14:textId="77777777" w:rsidR="00296215" w:rsidRPr="006960FE" w:rsidRDefault="00000000">
      <w:pPr>
        <w:spacing w:after="120"/>
        <w:rPr>
          <w:lang w:val="fr-FR"/>
        </w:rPr>
      </w:pPr>
      <w:r w:rsidRPr="006960FE">
        <w:rPr>
          <w:lang w:val="fr-FR"/>
        </w:rPr>
        <w:t>Le projet sera évalué selon les critères transverses suivants :</w:t>
      </w:r>
    </w:p>
    <w:p w14:paraId="0FE1A2AA" w14:textId="77777777" w:rsidR="00296215" w:rsidRPr="006960FE" w:rsidRDefault="00000000">
      <w:pPr>
        <w:pStyle w:val="Listepuces"/>
        <w:spacing w:after="40"/>
        <w:rPr>
          <w:lang w:val="fr-FR"/>
        </w:rPr>
      </w:pPr>
      <w:proofErr w:type="gramStart"/>
      <w:r w:rsidRPr="006960FE">
        <w:rPr>
          <w:lang w:val="fr-FR"/>
        </w:rPr>
        <w:t>la</w:t>
      </w:r>
      <w:proofErr w:type="gramEnd"/>
      <w:r w:rsidRPr="006960FE">
        <w:rPr>
          <w:lang w:val="fr-FR"/>
        </w:rPr>
        <w:t xml:space="preserve"> rapidité d'exécution, mesurée côté client (Lighthouse) et côté serveur (tests de charge légers) ;</w:t>
      </w:r>
    </w:p>
    <w:p w14:paraId="5E2A0283" w14:textId="77777777" w:rsidR="00296215" w:rsidRPr="006960FE" w:rsidRDefault="00000000">
      <w:pPr>
        <w:pStyle w:val="Listepuces"/>
        <w:spacing w:after="40"/>
        <w:rPr>
          <w:lang w:val="fr-FR"/>
        </w:rPr>
      </w:pPr>
      <w:proofErr w:type="gramStart"/>
      <w:r w:rsidRPr="006960FE">
        <w:rPr>
          <w:lang w:val="fr-FR"/>
        </w:rPr>
        <w:t>la</w:t>
      </w:r>
      <w:proofErr w:type="gramEnd"/>
      <w:r w:rsidRPr="006960FE">
        <w:rPr>
          <w:lang w:val="fr-FR"/>
        </w:rPr>
        <w:t xml:space="preserve"> fiabilité des réservations (intégrité des données, absence de conflits) ;</w:t>
      </w:r>
    </w:p>
    <w:p w14:paraId="0CAF429F" w14:textId="77777777" w:rsidR="00296215" w:rsidRPr="006960FE" w:rsidRDefault="00000000">
      <w:pPr>
        <w:pStyle w:val="Listepuces"/>
        <w:spacing w:after="40"/>
        <w:rPr>
          <w:lang w:val="fr-FR"/>
        </w:rPr>
      </w:pPr>
      <w:proofErr w:type="gramStart"/>
      <w:r w:rsidRPr="006960FE">
        <w:rPr>
          <w:lang w:val="fr-FR"/>
        </w:rPr>
        <w:t>la</w:t>
      </w:r>
      <w:proofErr w:type="gramEnd"/>
      <w:r w:rsidRPr="006960FE">
        <w:rPr>
          <w:lang w:val="fr-FR"/>
        </w:rPr>
        <w:t xml:space="preserve"> qualité du code (couverture de tests, lisibilité, respect du linter, revues de code) ;</w:t>
      </w:r>
    </w:p>
    <w:p w14:paraId="3A9B77DF" w14:textId="77777777" w:rsidR="00296215" w:rsidRPr="006960FE" w:rsidRDefault="00000000">
      <w:pPr>
        <w:pStyle w:val="Listepuces"/>
        <w:spacing w:after="40"/>
        <w:rPr>
          <w:lang w:val="fr-FR"/>
        </w:rPr>
      </w:pPr>
      <w:proofErr w:type="gramStart"/>
      <w:r w:rsidRPr="006960FE">
        <w:rPr>
          <w:lang w:val="fr-FR"/>
        </w:rPr>
        <w:t>la</w:t>
      </w:r>
      <w:proofErr w:type="gramEnd"/>
      <w:r w:rsidRPr="006960FE">
        <w:rPr>
          <w:lang w:val="fr-FR"/>
        </w:rPr>
        <w:t xml:space="preserve"> sécurité des accès et des données (authentification, RBAC, journalisation) ;</w:t>
      </w:r>
    </w:p>
    <w:p w14:paraId="795282FF" w14:textId="77777777" w:rsidR="00296215" w:rsidRPr="006960FE" w:rsidRDefault="00000000">
      <w:pPr>
        <w:pStyle w:val="Listepuces"/>
        <w:spacing w:after="40"/>
        <w:rPr>
          <w:lang w:val="fr-FR"/>
        </w:rPr>
      </w:pPr>
      <w:proofErr w:type="gramStart"/>
      <w:r w:rsidRPr="006960FE">
        <w:rPr>
          <w:lang w:val="fr-FR"/>
        </w:rPr>
        <w:t>l'ergonomie</w:t>
      </w:r>
      <w:proofErr w:type="gramEnd"/>
      <w:r w:rsidRPr="006960FE">
        <w:rPr>
          <w:lang w:val="fr-FR"/>
        </w:rPr>
        <w:t xml:space="preserve"> de l'interface utilisateur (respect des principes Material Design et WCAG 2.1 AA) ;</w:t>
      </w:r>
    </w:p>
    <w:p w14:paraId="6D785A6F" w14:textId="77777777" w:rsidR="00296215" w:rsidRPr="006960FE" w:rsidRDefault="00000000">
      <w:pPr>
        <w:pStyle w:val="Listepuces"/>
        <w:spacing w:after="40"/>
        <w:rPr>
          <w:lang w:val="fr-FR"/>
        </w:rPr>
      </w:pPr>
      <w:proofErr w:type="gramStart"/>
      <w:r w:rsidRPr="006960FE">
        <w:rPr>
          <w:lang w:val="fr-FR"/>
        </w:rPr>
        <w:t>la</w:t>
      </w:r>
      <w:proofErr w:type="gramEnd"/>
      <w:r w:rsidRPr="006960FE">
        <w:rPr>
          <w:lang w:val="fr-FR"/>
        </w:rPr>
        <w:t xml:space="preserve"> structure et la performance de la base de données (normalisation, indexation, contraintes) ;</w:t>
      </w:r>
    </w:p>
    <w:p w14:paraId="3D324072" w14:textId="77777777" w:rsidR="00296215" w:rsidRPr="006960FE" w:rsidRDefault="00000000">
      <w:pPr>
        <w:pStyle w:val="Listepuces"/>
        <w:spacing w:after="40"/>
        <w:rPr>
          <w:lang w:val="fr-FR"/>
        </w:rPr>
      </w:pPr>
      <w:proofErr w:type="gramStart"/>
      <w:r w:rsidRPr="006960FE">
        <w:rPr>
          <w:lang w:val="fr-FR"/>
        </w:rPr>
        <w:t>le</w:t>
      </w:r>
      <w:proofErr w:type="gramEnd"/>
      <w:r w:rsidRPr="006960FE">
        <w:rPr>
          <w:lang w:val="fr-FR"/>
        </w:rPr>
        <w:t xml:space="preserve"> respect des bonnes pratiques de développement (Git, conventions, intégration continue) ;</w:t>
      </w:r>
    </w:p>
    <w:p w14:paraId="4BDF3373" w14:textId="77777777" w:rsidR="00296215" w:rsidRPr="006960FE" w:rsidRDefault="00000000">
      <w:pPr>
        <w:pStyle w:val="Listepuces"/>
        <w:spacing w:after="40"/>
        <w:rPr>
          <w:lang w:val="fr-FR"/>
        </w:rPr>
      </w:pPr>
      <w:proofErr w:type="gramStart"/>
      <w:r w:rsidRPr="006960FE">
        <w:rPr>
          <w:lang w:val="fr-FR"/>
        </w:rPr>
        <w:t>l'adaptation</w:t>
      </w:r>
      <w:proofErr w:type="gramEnd"/>
      <w:r w:rsidRPr="006960FE">
        <w:rPr>
          <w:lang w:val="fr-FR"/>
        </w:rPr>
        <w:t xml:space="preserve"> responsive de l'interface (de 360 px à plus de 1920 px).</w:t>
      </w:r>
    </w:p>
    <w:p w14:paraId="4CC59B0B" w14:textId="77777777" w:rsidR="00296215" w:rsidRPr="006960FE" w:rsidRDefault="00000000">
      <w:pPr>
        <w:keepNext/>
        <w:spacing w:before="280" w:after="120"/>
        <w:rPr>
          <w:lang w:val="fr-FR"/>
        </w:rPr>
      </w:pPr>
      <w:r w:rsidRPr="006960FE">
        <w:rPr>
          <w:color w:val="2C587C"/>
          <w:sz w:val="32"/>
          <w:lang w:val="fr-FR"/>
        </w:rPr>
        <w:t>1.3. Périmètre du projet</w:t>
      </w:r>
    </w:p>
    <w:p w14:paraId="53D9CDC9" w14:textId="77777777" w:rsidR="00296215" w:rsidRPr="006960FE" w:rsidRDefault="00000000">
      <w:pPr>
        <w:spacing w:after="120"/>
        <w:rPr>
          <w:lang w:val="fr-FR"/>
        </w:rPr>
      </w:pPr>
      <w:r w:rsidRPr="006960FE">
        <w:rPr>
          <w:lang w:val="fr-FR"/>
        </w:rPr>
        <w:t xml:space="preserve">Le périmètre est défini de manière à rester réalisable dans la durée d'un semestre. Les éléments inclus correspondent au cœur du produit ; les éléments exclus le sont soit pour des raisons de </w:t>
      </w:r>
      <w:r w:rsidRPr="006960FE">
        <w:rPr>
          <w:lang w:val="fr-FR"/>
        </w:rPr>
        <w:lastRenderedPageBreak/>
        <w:t>complexité réglementaire (dossier médical, prescriptions), soit par dépendance à des partenaires externes (paiement, intégrations hospitalières), soit par non-pertinence pour un projet semestriel (IA médicale, application mobile native).</w:t>
      </w:r>
    </w:p>
    <w:p w14:paraId="65B87B39" w14:textId="77777777" w:rsidR="00296215" w:rsidRPr="006960FE" w:rsidRDefault="00000000">
      <w:pPr>
        <w:keepNext/>
        <w:spacing w:before="160" w:after="80"/>
        <w:rPr>
          <w:lang w:val="fr-FR"/>
        </w:rPr>
      </w:pPr>
      <w:r w:rsidRPr="006960FE">
        <w:rPr>
          <w:b/>
          <w:color w:val="2C587C"/>
          <w:sz w:val="24"/>
          <w:lang w:val="fr-FR"/>
        </w:rPr>
        <w:t>Ce qui est inclus dans le projet</w:t>
      </w:r>
    </w:p>
    <w:p w14:paraId="715C266D" w14:textId="77777777" w:rsidR="00296215" w:rsidRPr="006960FE" w:rsidRDefault="00000000">
      <w:pPr>
        <w:pStyle w:val="Listepuces"/>
        <w:spacing w:after="40"/>
        <w:rPr>
          <w:lang w:val="fr-FR"/>
        </w:rPr>
      </w:pPr>
      <w:proofErr w:type="gramStart"/>
      <w:r w:rsidRPr="006960FE">
        <w:rPr>
          <w:lang w:val="fr-FR"/>
        </w:rPr>
        <w:t>l'authentification</w:t>
      </w:r>
      <w:proofErr w:type="gramEnd"/>
      <w:r w:rsidRPr="006960FE">
        <w:rPr>
          <w:lang w:val="fr-FR"/>
        </w:rPr>
        <w:t xml:space="preserve"> (inscription, connexion, déconnexion) et la gestion des rôles (RBAC) ;</w:t>
      </w:r>
    </w:p>
    <w:p w14:paraId="773B12F0" w14:textId="77777777" w:rsidR="00296215" w:rsidRPr="006960FE" w:rsidRDefault="00000000">
      <w:pPr>
        <w:pStyle w:val="Listepuces"/>
        <w:spacing w:after="40"/>
        <w:rPr>
          <w:lang w:val="fr-FR"/>
        </w:rPr>
      </w:pPr>
      <w:proofErr w:type="gramStart"/>
      <w:r w:rsidRPr="006960FE">
        <w:rPr>
          <w:lang w:val="fr-FR"/>
        </w:rPr>
        <w:t>la</w:t>
      </w:r>
      <w:proofErr w:type="gramEnd"/>
      <w:r w:rsidRPr="006960FE">
        <w:rPr>
          <w:lang w:val="fr-FR"/>
        </w:rPr>
        <w:t xml:space="preserve"> gestion des utilisateurs (création, modification, désactivation) ;</w:t>
      </w:r>
    </w:p>
    <w:p w14:paraId="30527E65" w14:textId="77777777" w:rsidR="00296215" w:rsidRPr="006960FE" w:rsidRDefault="00000000">
      <w:pPr>
        <w:pStyle w:val="Listepuces"/>
        <w:spacing w:after="40"/>
        <w:rPr>
          <w:lang w:val="fr-FR"/>
        </w:rPr>
      </w:pPr>
      <w:proofErr w:type="gramStart"/>
      <w:r w:rsidRPr="006960FE">
        <w:rPr>
          <w:lang w:val="fr-FR"/>
        </w:rPr>
        <w:t>la</w:t>
      </w:r>
      <w:proofErr w:type="gramEnd"/>
      <w:r w:rsidRPr="006960FE">
        <w:rPr>
          <w:lang w:val="fr-FR"/>
        </w:rPr>
        <w:t xml:space="preserve"> gestion des cliniques (configuration, heures d'ouverture, activation) ;</w:t>
      </w:r>
    </w:p>
    <w:p w14:paraId="67C7B03F" w14:textId="77777777" w:rsidR="00296215" w:rsidRPr="006960FE" w:rsidRDefault="00000000">
      <w:pPr>
        <w:pStyle w:val="Listepuces"/>
        <w:spacing w:after="40"/>
        <w:rPr>
          <w:lang w:val="fr-FR"/>
        </w:rPr>
      </w:pPr>
      <w:proofErr w:type="gramStart"/>
      <w:r w:rsidRPr="006960FE">
        <w:rPr>
          <w:lang w:val="fr-FR"/>
        </w:rPr>
        <w:t>la</w:t>
      </w:r>
      <w:proofErr w:type="gramEnd"/>
      <w:r w:rsidRPr="006960FE">
        <w:rPr>
          <w:lang w:val="fr-FR"/>
        </w:rPr>
        <w:t xml:space="preserve"> gestion des médecins, des spécialités et de leur affectation aux cliniques ;</w:t>
      </w:r>
    </w:p>
    <w:p w14:paraId="72C14CA1" w14:textId="77777777" w:rsidR="00296215" w:rsidRPr="006960FE" w:rsidRDefault="00000000">
      <w:pPr>
        <w:pStyle w:val="Listepuces"/>
        <w:spacing w:after="40"/>
        <w:rPr>
          <w:lang w:val="fr-FR"/>
        </w:rPr>
      </w:pPr>
      <w:proofErr w:type="gramStart"/>
      <w:r w:rsidRPr="006960FE">
        <w:rPr>
          <w:lang w:val="fr-FR"/>
        </w:rPr>
        <w:t>la</w:t>
      </w:r>
      <w:proofErr w:type="gramEnd"/>
      <w:r w:rsidRPr="006960FE">
        <w:rPr>
          <w:lang w:val="fr-FR"/>
        </w:rPr>
        <w:t xml:space="preserve"> gestion des disponibilités (plages récurrentes, exceptions, congés) ;</w:t>
      </w:r>
    </w:p>
    <w:p w14:paraId="7CA5C454" w14:textId="77777777" w:rsidR="00296215" w:rsidRPr="006960FE" w:rsidRDefault="00000000">
      <w:pPr>
        <w:pStyle w:val="Listepuces"/>
        <w:spacing w:after="40"/>
        <w:rPr>
          <w:lang w:val="fr-FR"/>
        </w:rPr>
      </w:pPr>
      <w:proofErr w:type="gramStart"/>
      <w:r w:rsidRPr="006960FE">
        <w:rPr>
          <w:lang w:val="fr-FR"/>
        </w:rPr>
        <w:t>la</w:t>
      </w:r>
      <w:proofErr w:type="gramEnd"/>
      <w:r w:rsidRPr="006960FE">
        <w:rPr>
          <w:lang w:val="fr-FR"/>
        </w:rPr>
        <w:t xml:space="preserve"> réservation, la modification et l'annulation de rendez-vous ;</w:t>
      </w:r>
    </w:p>
    <w:p w14:paraId="7E69D6DA" w14:textId="77777777" w:rsidR="00296215" w:rsidRPr="006960FE" w:rsidRDefault="00000000">
      <w:pPr>
        <w:pStyle w:val="Listepuces"/>
        <w:spacing w:after="40"/>
        <w:rPr>
          <w:lang w:val="fr-FR"/>
        </w:rPr>
      </w:pPr>
      <w:proofErr w:type="gramStart"/>
      <w:r w:rsidRPr="006960FE">
        <w:rPr>
          <w:lang w:val="fr-FR"/>
        </w:rPr>
        <w:t>la</w:t>
      </w:r>
      <w:proofErr w:type="gramEnd"/>
      <w:r w:rsidRPr="006960FE">
        <w:rPr>
          <w:lang w:val="fr-FR"/>
        </w:rPr>
        <w:t xml:space="preserve"> gestion du flux clinique du jour (file d'attente, statuts des rendez-vous) ;</w:t>
      </w:r>
    </w:p>
    <w:p w14:paraId="3D6471A4" w14:textId="77777777" w:rsidR="00296215" w:rsidRPr="006960FE" w:rsidRDefault="00000000">
      <w:pPr>
        <w:pStyle w:val="Listepuces"/>
        <w:spacing w:after="40"/>
        <w:rPr>
          <w:lang w:val="fr-FR"/>
        </w:rPr>
      </w:pPr>
      <w:proofErr w:type="gramStart"/>
      <w:r w:rsidRPr="006960FE">
        <w:rPr>
          <w:lang w:val="fr-FR"/>
        </w:rPr>
        <w:t>les</w:t>
      </w:r>
      <w:proofErr w:type="gramEnd"/>
      <w:r w:rsidRPr="006960FE">
        <w:rPr>
          <w:lang w:val="fr-FR"/>
        </w:rPr>
        <w:t xml:space="preserve"> notifications internes à la plateforme ;</w:t>
      </w:r>
    </w:p>
    <w:p w14:paraId="51687193" w14:textId="77777777" w:rsidR="00296215" w:rsidRPr="006960FE" w:rsidRDefault="00000000">
      <w:pPr>
        <w:pStyle w:val="Listepuces"/>
        <w:spacing w:after="40"/>
        <w:rPr>
          <w:lang w:val="fr-FR"/>
        </w:rPr>
      </w:pPr>
      <w:proofErr w:type="gramStart"/>
      <w:r w:rsidRPr="006960FE">
        <w:rPr>
          <w:lang w:val="fr-FR"/>
        </w:rPr>
        <w:t>les</w:t>
      </w:r>
      <w:proofErr w:type="gramEnd"/>
      <w:r w:rsidRPr="006960FE">
        <w:rPr>
          <w:lang w:val="fr-FR"/>
        </w:rPr>
        <w:t xml:space="preserve"> tableaux de bord et statistiques par rôle ;</w:t>
      </w:r>
    </w:p>
    <w:p w14:paraId="2ED9FBCE" w14:textId="77777777" w:rsidR="00296215" w:rsidRDefault="00000000">
      <w:pPr>
        <w:pStyle w:val="Listepuces"/>
        <w:spacing w:after="40"/>
      </w:pPr>
      <w:proofErr w:type="spellStart"/>
      <w:r>
        <w:t>l'architecture</w:t>
      </w:r>
      <w:proofErr w:type="spellEnd"/>
      <w:r>
        <w:t xml:space="preserve"> frontend / backend </w:t>
      </w:r>
      <w:proofErr w:type="gramStart"/>
      <w:r>
        <w:t>séparée ;</w:t>
      </w:r>
      <w:proofErr w:type="gramEnd"/>
    </w:p>
    <w:p w14:paraId="7B9DDAC9" w14:textId="77777777" w:rsidR="00296215" w:rsidRPr="006960FE" w:rsidRDefault="00000000">
      <w:pPr>
        <w:pStyle w:val="Listepuces"/>
        <w:spacing w:after="40"/>
        <w:rPr>
          <w:lang w:val="fr-FR"/>
        </w:rPr>
      </w:pPr>
      <w:proofErr w:type="gramStart"/>
      <w:r w:rsidRPr="006960FE">
        <w:rPr>
          <w:lang w:val="fr-FR"/>
        </w:rPr>
        <w:t>la</w:t>
      </w:r>
      <w:proofErr w:type="gramEnd"/>
      <w:r w:rsidRPr="006960FE">
        <w:rPr>
          <w:lang w:val="fr-FR"/>
        </w:rPr>
        <w:t xml:space="preserve"> base de données relationnelle PostgreSQL ;</w:t>
      </w:r>
    </w:p>
    <w:p w14:paraId="71DF3FC3" w14:textId="77777777" w:rsidR="00296215" w:rsidRPr="006960FE" w:rsidRDefault="00000000">
      <w:pPr>
        <w:pStyle w:val="Listepuces"/>
        <w:spacing w:after="40"/>
        <w:rPr>
          <w:lang w:val="fr-FR"/>
        </w:rPr>
      </w:pPr>
      <w:proofErr w:type="gramStart"/>
      <w:r w:rsidRPr="006960FE">
        <w:rPr>
          <w:lang w:val="fr-FR"/>
        </w:rPr>
        <w:t>le</w:t>
      </w:r>
      <w:proofErr w:type="gramEnd"/>
      <w:r w:rsidRPr="006960FE">
        <w:rPr>
          <w:lang w:val="fr-FR"/>
        </w:rPr>
        <w:t xml:space="preserve"> déploiement local reproductible via Docker Compose.</w:t>
      </w:r>
    </w:p>
    <w:p w14:paraId="1C9E07AA" w14:textId="77777777" w:rsidR="00296215" w:rsidRPr="006960FE" w:rsidRDefault="00000000">
      <w:pPr>
        <w:keepNext/>
        <w:spacing w:before="160" w:after="80"/>
        <w:rPr>
          <w:lang w:val="fr-FR"/>
        </w:rPr>
      </w:pPr>
      <w:r w:rsidRPr="006960FE">
        <w:rPr>
          <w:b/>
          <w:color w:val="2C587C"/>
          <w:sz w:val="24"/>
          <w:lang w:val="fr-FR"/>
        </w:rPr>
        <w:t>Ce qui est exclu du projet</w:t>
      </w:r>
    </w:p>
    <w:p w14:paraId="7598C6EB" w14:textId="77777777" w:rsidR="00296215" w:rsidRPr="006960FE" w:rsidRDefault="00000000">
      <w:pPr>
        <w:pStyle w:val="Listepuces"/>
        <w:spacing w:after="40"/>
        <w:rPr>
          <w:lang w:val="fr-FR"/>
        </w:rPr>
      </w:pPr>
      <w:proofErr w:type="gramStart"/>
      <w:r w:rsidRPr="006960FE">
        <w:rPr>
          <w:lang w:val="fr-FR"/>
        </w:rPr>
        <w:t>le</w:t>
      </w:r>
      <w:proofErr w:type="gramEnd"/>
      <w:r w:rsidRPr="006960FE">
        <w:rPr>
          <w:lang w:val="fr-FR"/>
        </w:rPr>
        <w:t xml:space="preserve"> dossier médical complet (DSE / DSQ) ;</w:t>
      </w:r>
    </w:p>
    <w:p w14:paraId="01140E20" w14:textId="77777777" w:rsidR="00296215" w:rsidRDefault="00000000">
      <w:pPr>
        <w:pStyle w:val="Listepuces"/>
        <w:spacing w:after="40"/>
      </w:pPr>
      <w:r>
        <w:t xml:space="preserve">la gestion des </w:t>
      </w:r>
      <w:proofErr w:type="gramStart"/>
      <w:r>
        <w:t>prescriptions ;</w:t>
      </w:r>
      <w:proofErr w:type="gramEnd"/>
    </w:p>
    <w:p w14:paraId="796E92B3" w14:textId="77777777" w:rsidR="00296215" w:rsidRDefault="00000000">
      <w:pPr>
        <w:pStyle w:val="Listepuces"/>
        <w:spacing w:after="40"/>
      </w:pPr>
      <w:r>
        <w:t>le paiement en ligne ;</w:t>
      </w:r>
    </w:p>
    <w:p w14:paraId="21FEDC42" w14:textId="77777777" w:rsidR="00296215" w:rsidRPr="006960FE" w:rsidRDefault="00000000">
      <w:pPr>
        <w:pStyle w:val="Listepuces"/>
        <w:spacing w:after="40"/>
        <w:rPr>
          <w:lang w:val="fr-FR"/>
        </w:rPr>
      </w:pPr>
      <w:proofErr w:type="gramStart"/>
      <w:r w:rsidRPr="006960FE">
        <w:rPr>
          <w:lang w:val="fr-FR"/>
        </w:rPr>
        <w:t>l'application</w:t>
      </w:r>
      <w:proofErr w:type="gramEnd"/>
      <w:r w:rsidRPr="006960FE">
        <w:rPr>
          <w:lang w:val="fr-FR"/>
        </w:rPr>
        <w:t xml:space="preserve"> mobile native (iOS / Android) ;</w:t>
      </w:r>
    </w:p>
    <w:p w14:paraId="49549F53" w14:textId="77777777" w:rsidR="00296215" w:rsidRPr="006960FE" w:rsidRDefault="00000000">
      <w:pPr>
        <w:pStyle w:val="Listepuces"/>
        <w:spacing w:after="40"/>
        <w:rPr>
          <w:lang w:val="fr-FR"/>
        </w:rPr>
      </w:pPr>
      <w:proofErr w:type="gramStart"/>
      <w:r w:rsidRPr="006960FE">
        <w:rPr>
          <w:lang w:val="fr-FR"/>
        </w:rPr>
        <w:t>la</w:t>
      </w:r>
      <w:proofErr w:type="gramEnd"/>
      <w:r w:rsidRPr="006960FE">
        <w:rPr>
          <w:lang w:val="fr-FR"/>
        </w:rPr>
        <w:t xml:space="preserve"> synchronisation avec Google Calendar ou tout autre agenda externe ;</w:t>
      </w:r>
    </w:p>
    <w:p w14:paraId="4E711AB4" w14:textId="77777777" w:rsidR="00296215" w:rsidRPr="006960FE" w:rsidRDefault="00000000">
      <w:pPr>
        <w:pStyle w:val="Listepuces"/>
        <w:spacing w:after="40"/>
        <w:rPr>
          <w:lang w:val="fr-FR"/>
        </w:rPr>
      </w:pPr>
      <w:proofErr w:type="gramStart"/>
      <w:r w:rsidRPr="006960FE">
        <w:rPr>
          <w:lang w:val="fr-FR"/>
        </w:rPr>
        <w:t>l'intelligence</w:t>
      </w:r>
      <w:proofErr w:type="gramEnd"/>
      <w:r w:rsidRPr="006960FE">
        <w:rPr>
          <w:lang w:val="fr-FR"/>
        </w:rPr>
        <w:t xml:space="preserve"> artificielle médicale (aide au diagnostic, triage automatique) ;</w:t>
      </w:r>
    </w:p>
    <w:p w14:paraId="641A4647" w14:textId="77777777" w:rsidR="00296215" w:rsidRPr="006960FE" w:rsidRDefault="00000000">
      <w:pPr>
        <w:pStyle w:val="Listepuces"/>
        <w:spacing w:after="40"/>
        <w:rPr>
          <w:lang w:val="fr-FR"/>
        </w:rPr>
      </w:pPr>
      <w:proofErr w:type="gramStart"/>
      <w:r w:rsidRPr="006960FE">
        <w:rPr>
          <w:lang w:val="fr-FR"/>
        </w:rPr>
        <w:t>l'intégration</w:t>
      </w:r>
      <w:proofErr w:type="gramEnd"/>
      <w:r w:rsidRPr="006960FE">
        <w:rPr>
          <w:lang w:val="fr-FR"/>
        </w:rPr>
        <w:t xml:space="preserve"> avec des systèmes hospitaliers externes (DSQ, Cristal-Net, etc.).</w:t>
      </w:r>
    </w:p>
    <w:p w14:paraId="5F06F84B" w14:textId="77777777" w:rsidR="00296215" w:rsidRPr="006960FE" w:rsidRDefault="00000000">
      <w:pPr>
        <w:rPr>
          <w:lang w:val="fr-FR"/>
        </w:rPr>
      </w:pPr>
      <w:r w:rsidRPr="006960FE">
        <w:rPr>
          <w:lang w:val="fr-FR"/>
        </w:rPr>
        <w:br w:type="page"/>
      </w:r>
    </w:p>
    <w:p w14:paraId="297041AB" w14:textId="77777777" w:rsidR="00296215" w:rsidRPr="006960FE" w:rsidRDefault="00000000">
      <w:pPr>
        <w:keepNext/>
        <w:spacing w:before="360" w:after="160"/>
        <w:rPr>
          <w:lang w:val="fr-FR"/>
        </w:rPr>
      </w:pPr>
      <w:r w:rsidRPr="006960FE">
        <w:rPr>
          <w:color w:val="2C587C"/>
          <w:sz w:val="48"/>
          <w:lang w:val="fr-FR"/>
        </w:rPr>
        <w:lastRenderedPageBreak/>
        <w:t>2. Description fonctionnelle</w:t>
      </w:r>
    </w:p>
    <w:p w14:paraId="52941097" w14:textId="77777777" w:rsidR="00296215" w:rsidRPr="006960FE" w:rsidRDefault="00000000">
      <w:pPr>
        <w:keepNext/>
        <w:spacing w:before="280" w:after="120"/>
        <w:rPr>
          <w:lang w:val="fr-FR"/>
        </w:rPr>
      </w:pPr>
      <w:r w:rsidRPr="006960FE">
        <w:rPr>
          <w:color w:val="2C587C"/>
          <w:sz w:val="32"/>
          <w:lang w:val="fr-FR"/>
        </w:rPr>
        <w:t>2.1. Besoins et exigences métiers</w:t>
      </w:r>
    </w:p>
    <w:p w14:paraId="154D5809" w14:textId="77777777" w:rsidR="00296215" w:rsidRPr="006960FE" w:rsidRDefault="00000000">
      <w:pPr>
        <w:keepNext/>
        <w:spacing w:before="160" w:after="80"/>
        <w:rPr>
          <w:lang w:val="fr-FR"/>
        </w:rPr>
      </w:pPr>
      <w:r w:rsidRPr="006960FE">
        <w:rPr>
          <w:b/>
          <w:color w:val="2C587C"/>
          <w:sz w:val="24"/>
          <w:lang w:val="fr-FR"/>
        </w:rPr>
        <w:t>Problématique à résoudre</w:t>
      </w:r>
    </w:p>
    <w:p w14:paraId="53370951" w14:textId="77777777" w:rsidR="00296215" w:rsidRPr="006960FE" w:rsidRDefault="00000000">
      <w:pPr>
        <w:spacing w:after="120"/>
        <w:rPr>
          <w:lang w:val="fr-FR"/>
        </w:rPr>
      </w:pPr>
      <w:r w:rsidRPr="006960FE">
        <w:rPr>
          <w:lang w:val="fr-FR"/>
        </w:rPr>
        <w:t>Le besoin principal est de centraliser la gestion des rendez-vous médicaux et le flux clinique quotidien d'une clinique de petite ou moyenne taille, aujourd'hui éclaté entre appels téléphoniques, agendas papier et fichiers Excel. La solution doit supprimer les doubles réservations, réduire le temps administratif consacré aux appels et offrir aux patients un canal de réservation autonome accessible 24 h / 24.</w:t>
      </w:r>
    </w:p>
    <w:p w14:paraId="016D3D2C" w14:textId="77777777" w:rsidR="00296215" w:rsidRPr="006960FE" w:rsidRDefault="00000000">
      <w:pPr>
        <w:keepNext/>
        <w:spacing w:before="160" w:after="80"/>
        <w:rPr>
          <w:lang w:val="fr-FR"/>
        </w:rPr>
      </w:pPr>
      <w:r w:rsidRPr="006960FE">
        <w:rPr>
          <w:b/>
          <w:color w:val="2C587C"/>
          <w:sz w:val="24"/>
          <w:lang w:val="fr-FR"/>
        </w:rPr>
        <w:t>Utilisateurs cibles</w:t>
      </w:r>
    </w:p>
    <w:p w14:paraId="56D0852B" w14:textId="77777777" w:rsidR="00296215" w:rsidRPr="006960FE" w:rsidRDefault="00000000">
      <w:pPr>
        <w:spacing w:after="120"/>
        <w:rPr>
          <w:lang w:val="fr-FR"/>
        </w:rPr>
      </w:pPr>
      <w:r w:rsidRPr="006960FE">
        <w:rPr>
          <w:lang w:val="fr-FR"/>
        </w:rPr>
        <w:t xml:space="preserve">Quatre rôles distincts interagissent avec la plateforme. Pour chaque rôle, </w:t>
      </w:r>
      <w:proofErr w:type="gramStart"/>
      <w:r w:rsidRPr="006960FE">
        <w:rPr>
          <w:lang w:val="fr-FR"/>
        </w:rPr>
        <w:t>un persona représentatif</w:t>
      </w:r>
      <w:proofErr w:type="gramEnd"/>
      <w:r w:rsidRPr="006960FE">
        <w:rPr>
          <w:lang w:val="fr-FR"/>
        </w:rPr>
        <w:t xml:space="preserve"> est décrit ci-dessous afin de guider les choix d'ergonomie et de priorisation.</w:t>
      </w:r>
    </w:p>
    <w:tbl>
      <w:tblPr>
        <w:tblStyle w:val="Grilledutableau"/>
        <w:tblW w:w="0" w:type="auto"/>
        <w:jc w:val="center"/>
        <w:tblLook w:val="04A0" w:firstRow="1" w:lastRow="0" w:firstColumn="1" w:lastColumn="0" w:noHBand="0" w:noVBand="1"/>
      </w:tblPr>
      <w:tblGrid>
        <w:gridCol w:w="2835"/>
        <w:gridCol w:w="2835"/>
        <w:gridCol w:w="3402"/>
      </w:tblGrid>
      <w:tr w:rsidR="00296215" w14:paraId="674FC197" w14:textId="77777777">
        <w:trPr>
          <w:jc w:val="center"/>
        </w:trPr>
        <w:tc>
          <w:tcPr>
            <w:tcW w:w="2835" w:type="dxa"/>
            <w:shd w:val="clear" w:color="auto" w:fill="2C587C"/>
            <w:vAlign w:val="center"/>
          </w:tcPr>
          <w:p w14:paraId="1891A7B4" w14:textId="77777777" w:rsidR="00296215" w:rsidRDefault="00000000">
            <w:proofErr w:type="spellStart"/>
            <w:r>
              <w:rPr>
                <w:b/>
                <w:color w:val="FFFFFF"/>
              </w:rPr>
              <w:t>Rôle</w:t>
            </w:r>
            <w:proofErr w:type="spellEnd"/>
            <w:r>
              <w:rPr>
                <w:b/>
                <w:color w:val="FFFFFF"/>
              </w:rPr>
              <w:t xml:space="preserve"> / persona</w:t>
            </w:r>
          </w:p>
        </w:tc>
        <w:tc>
          <w:tcPr>
            <w:tcW w:w="2835" w:type="dxa"/>
            <w:shd w:val="clear" w:color="auto" w:fill="2C587C"/>
            <w:vAlign w:val="center"/>
          </w:tcPr>
          <w:p w14:paraId="26DB649B" w14:textId="77777777" w:rsidR="00296215" w:rsidRDefault="00000000">
            <w:r>
              <w:rPr>
                <w:b/>
                <w:color w:val="FFFFFF"/>
              </w:rPr>
              <w:t>Profil</w:t>
            </w:r>
          </w:p>
        </w:tc>
        <w:tc>
          <w:tcPr>
            <w:tcW w:w="3402" w:type="dxa"/>
            <w:shd w:val="clear" w:color="auto" w:fill="2C587C"/>
            <w:vAlign w:val="center"/>
          </w:tcPr>
          <w:p w14:paraId="49AF5B56" w14:textId="77777777" w:rsidR="00296215" w:rsidRDefault="00000000">
            <w:r>
              <w:rPr>
                <w:b/>
                <w:color w:val="FFFFFF"/>
              </w:rPr>
              <w:t>Besoins principaux</w:t>
            </w:r>
          </w:p>
        </w:tc>
      </w:tr>
      <w:tr w:rsidR="00296215" w:rsidRPr="006960FE" w14:paraId="78C3770D" w14:textId="77777777">
        <w:trPr>
          <w:jc w:val="center"/>
        </w:trPr>
        <w:tc>
          <w:tcPr>
            <w:tcW w:w="2835" w:type="dxa"/>
            <w:vAlign w:val="center"/>
          </w:tcPr>
          <w:p w14:paraId="79C2A567" w14:textId="77777777" w:rsidR="00296215" w:rsidRDefault="00000000">
            <w:r>
              <w:rPr>
                <w:sz w:val="20"/>
              </w:rPr>
              <w:t>Patient — Marie, 34 ans</w:t>
            </w:r>
          </w:p>
        </w:tc>
        <w:tc>
          <w:tcPr>
            <w:tcW w:w="2835" w:type="dxa"/>
            <w:vAlign w:val="center"/>
          </w:tcPr>
          <w:p w14:paraId="3B5061AB" w14:textId="77777777" w:rsidR="00296215" w:rsidRPr="006960FE" w:rsidRDefault="00000000">
            <w:pPr>
              <w:rPr>
                <w:lang w:val="fr-FR"/>
              </w:rPr>
            </w:pPr>
            <w:r w:rsidRPr="006960FE">
              <w:rPr>
                <w:sz w:val="20"/>
                <w:lang w:val="fr-FR"/>
              </w:rPr>
              <w:t>Travailleuse de bureau, à l'aise avec son téléphone, peu disponible en journée pour appeler la clinique.</w:t>
            </w:r>
          </w:p>
        </w:tc>
        <w:tc>
          <w:tcPr>
            <w:tcW w:w="3402" w:type="dxa"/>
            <w:vAlign w:val="center"/>
          </w:tcPr>
          <w:p w14:paraId="15BFC3B3" w14:textId="77777777" w:rsidR="00296215" w:rsidRPr="006960FE" w:rsidRDefault="00000000">
            <w:pPr>
              <w:rPr>
                <w:lang w:val="fr-FR"/>
              </w:rPr>
            </w:pPr>
            <w:r w:rsidRPr="006960FE">
              <w:rPr>
                <w:sz w:val="20"/>
                <w:lang w:val="fr-FR"/>
              </w:rPr>
              <w:t>Réserver rapidement, replanifier sans appeler, recevoir une confirmation visuelle claire.</w:t>
            </w:r>
          </w:p>
        </w:tc>
      </w:tr>
      <w:tr w:rsidR="00296215" w:rsidRPr="006960FE" w14:paraId="1D9AB69B" w14:textId="77777777">
        <w:trPr>
          <w:jc w:val="center"/>
        </w:trPr>
        <w:tc>
          <w:tcPr>
            <w:tcW w:w="2835" w:type="dxa"/>
            <w:vAlign w:val="center"/>
          </w:tcPr>
          <w:p w14:paraId="7DBB236E" w14:textId="77777777" w:rsidR="00296215" w:rsidRDefault="00000000">
            <w:r>
              <w:rPr>
                <w:sz w:val="20"/>
              </w:rPr>
              <w:t>Médecin — Dr Tremblay, 52 ans</w:t>
            </w:r>
          </w:p>
        </w:tc>
        <w:tc>
          <w:tcPr>
            <w:tcW w:w="2835" w:type="dxa"/>
            <w:vAlign w:val="center"/>
          </w:tcPr>
          <w:p w14:paraId="0F4B40F4" w14:textId="77777777" w:rsidR="00296215" w:rsidRPr="006960FE" w:rsidRDefault="00000000">
            <w:pPr>
              <w:rPr>
                <w:lang w:val="fr-FR"/>
              </w:rPr>
            </w:pPr>
            <w:r w:rsidRPr="006960FE">
              <w:rPr>
                <w:sz w:val="20"/>
                <w:lang w:val="fr-FR"/>
              </w:rPr>
              <w:t>Médecin de famille, peu de temps pour des outils complexes, consulte son agenda entre deux patients.</w:t>
            </w:r>
          </w:p>
        </w:tc>
        <w:tc>
          <w:tcPr>
            <w:tcW w:w="3402" w:type="dxa"/>
            <w:vAlign w:val="center"/>
          </w:tcPr>
          <w:p w14:paraId="55078C35" w14:textId="77777777" w:rsidR="00296215" w:rsidRPr="006960FE" w:rsidRDefault="00000000">
            <w:pPr>
              <w:rPr>
                <w:lang w:val="fr-FR"/>
              </w:rPr>
            </w:pPr>
            <w:r w:rsidRPr="006960FE">
              <w:rPr>
                <w:sz w:val="20"/>
                <w:lang w:val="fr-FR"/>
              </w:rPr>
              <w:t>Voir son horaire du jour d'un coup d'œil, marquer un patient « vu » ou « absent », gérer ses absences.</w:t>
            </w:r>
          </w:p>
        </w:tc>
      </w:tr>
      <w:tr w:rsidR="00296215" w:rsidRPr="006960FE" w14:paraId="0FDF86AD" w14:textId="77777777">
        <w:trPr>
          <w:jc w:val="center"/>
        </w:trPr>
        <w:tc>
          <w:tcPr>
            <w:tcW w:w="2835" w:type="dxa"/>
            <w:vAlign w:val="center"/>
          </w:tcPr>
          <w:p w14:paraId="535C1A9F" w14:textId="77777777" w:rsidR="00296215" w:rsidRPr="006960FE" w:rsidRDefault="00000000">
            <w:pPr>
              <w:rPr>
                <w:lang w:val="fr-FR"/>
              </w:rPr>
            </w:pPr>
            <w:r w:rsidRPr="006960FE">
              <w:rPr>
                <w:sz w:val="20"/>
                <w:lang w:val="fr-FR"/>
              </w:rPr>
              <w:t>Administrateur de clinique — Sophie, 41 ans</w:t>
            </w:r>
          </w:p>
        </w:tc>
        <w:tc>
          <w:tcPr>
            <w:tcW w:w="2835" w:type="dxa"/>
            <w:vAlign w:val="center"/>
          </w:tcPr>
          <w:p w14:paraId="0F761617" w14:textId="77777777" w:rsidR="00296215" w:rsidRPr="006960FE" w:rsidRDefault="00000000">
            <w:pPr>
              <w:rPr>
                <w:lang w:val="fr-FR"/>
              </w:rPr>
            </w:pPr>
            <w:r w:rsidRPr="006960FE">
              <w:rPr>
                <w:sz w:val="20"/>
                <w:lang w:val="fr-FR"/>
              </w:rPr>
              <w:t>Coordonne l'accueil et la planification, supervise plusieurs médecins, doit régler les conflits rapidement.</w:t>
            </w:r>
          </w:p>
        </w:tc>
        <w:tc>
          <w:tcPr>
            <w:tcW w:w="3402" w:type="dxa"/>
            <w:vAlign w:val="center"/>
          </w:tcPr>
          <w:p w14:paraId="403A190B" w14:textId="77777777" w:rsidR="00296215" w:rsidRPr="006960FE" w:rsidRDefault="00000000">
            <w:pPr>
              <w:rPr>
                <w:lang w:val="fr-FR"/>
              </w:rPr>
            </w:pPr>
            <w:r w:rsidRPr="006960FE">
              <w:rPr>
                <w:sz w:val="20"/>
                <w:lang w:val="fr-FR"/>
              </w:rPr>
              <w:t>Gérer les utilisateurs et les disponibilités, intervenir sur un rendez-vous, consulter les statistiques.</w:t>
            </w:r>
          </w:p>
        </w:tc>
      </w:tr>
      <w:tr w:rsidR="00296215" w:rsidRPr="006960FE" w14:paraId="3BBFEAAB" w14:textId="77777777">
        <w:trPr>
          <w:jc w:val="center"/>
        </w:trPr>
        <w:tc>
          <w:tcPr>
            <w:tcW w:w="2835" w:type="dxa"/>
            <w:vAlign w:val="center"/>
          </w:tcPr>
          <w:p w14:paraId="0D3E5FDC" w14:textId="77777777" w:rsidR="00296215" w:rsidRPr="006960FE" w:rsidRDefault="00000000">
            <w:pPr>
              <w:rPr>
                <w:lang w:val="fr-FR"/>
              </w:rPr>
            </w:pPr>
            <w:r w:rsidRPr="006960FE">
              <w:rPr>
                <w:sz w:val="20"/>
                <w:lang w:val="fr-FR"/>
              </w:rPr>
              <w:t xml:space="preserve">Super administrateur — Karim, 38 ans (équipe </w:t>
            </w:r>
            <w:proofErr w:type="spellStart"/>
            <w:r w:rsidRPr="006960FE">
              <w:rPr>
                <w:sz w:val="20"/>
                <w:lang w:val="fr-FR"/>
              </w:rPr>
              <w:t>MediPlan</w:t>
            </w:r>
            <w:proofErr w:type="spellEnd"/>
            <w:r w:rsidRPr="006960FE">
              <w:rPr>
                <w:sz w:val="20"/>
                <w:lang w:val="fr-FR"/>
              </w:rPr>
              <w:t>)</w:t>
            </w:r>
          </w:p>
        </w:tc>
        <w:tc>
          <w:tcPr>
            <w:tcW w:w="2835" w:type="dxa"/>
            <w:vAlign w:val="center"/>
          </w:tcPr>
          <w:p w14:paraId="2CF03990" w14:textId="77777777" w:rsidR="00296215" w:rsidRPr="006960FE" w:rsidRDefault="00000000">
            <w:pPr>
              <w:rPr>
                <w:lang w:val="fr-FR"/>
              </w:rPr>
            </w:pPr>
            <w:r w:rsidRPr="006960FE">
              <w:rPr>
                <w:sz w:val="20"/>
                <w:lang w:val="fr-FR"/>
              </w:rPr>
              <w:t>Gère la configuration multi-cliniques et le support technique.</w:t>
            </w:r>
          </w:p>
        </w:tc>
        <w:tc>
          <w:tcPr>
            <w:tcW w:w="3402" w:type="dxa"/>
            <w:vAlign w:val="center"/>
          </w:tcPr>
          <w:p w14:paraId="16DD1D76" w14:textId="77777777" w:rsidR="00296215" w:rsidRPr="006960FE" w:rsidRDefault="00000000">
            <w:pPr>
              <w:rPr>
                <w:lang w:val="fr-FR"/>
              </w:rPr>
            </w:pPr>
            <w:r w:rsidRPr="006960FE">
              <w:rPr>
                <w:sz w:val="20"/>
                <w:lang w:val="fr-FR"/>
              </w:rPr>
              <w:t>Créer et configurer les cliniques, attribuer les rôles administrateur, surveiller les journaux.</w:t>
            </w:r>
          </w:p>
        </w:tc>
      </w:tr>
    </w:tbl>
    <w:p w14:paraId="4C9A81CE" w14:textId="77777777" w:rsidR="00296215" w:rsidRPr="006960FE" w:rsidRDefault="00000000">
      <w:pPr>
        <w:keepNext/>
        <w:spacing w:before="160" w:after="80"/>
        <w:rPr>
          <w:lang w:val="fr-FR"/>
        </w:rPr>
      </w:pPr>
      <w:r w:rsidRPr="006960FE">
        <w:rPr>
          <w:b/>
          <w:color w:val="2C587C"/>
          <w:sz w:val="24"/>
          <w:lang w:val="fr-FR"/>
        </w:rPr>
        <w:t>Scénarios d’utilisation</w:t>
      </w:r>
    </w:p>
    <w:p w14:paraId="5E7293F3" w14:textId="77777777" w:rsidR="00296215" w:rsidRPr="006960FE" w:rsidRDefault="00000000">
      <w:pPr>
        <w:spacing w:after="120"/>
        <w:rPr>
          <w:lang w:val="fr-FR"/>
        </w:rPr>
      </w:pPr>
      <w:r w:rsidRPr="006960FE">
        <w:rPr>
          <w:lang w:val="fr-FR"/>
        </w:rPr>
        <w:t>Les scénarios suivants illustrent les actions attendues. Ils servent de base aux tests d'acceptation utilisateur (§5). Un diagramme de cas d'utilisation UML sera joint au dossier de conception.</w:t>
      </w:r>
    </w:p>
    <w:p w14:paraId="6CA2C27E" w14:textId="77777777" w:rsidR="00296215" w:rsidRPr="006960FE" w:rsidRDefault="00000000">
      <w:pPr>
        <w:spacing w:before="160" w:after="80"/>
        <w:rPr>
          <w:lang w:val="fr-FR"/>
        </w:rPr>
      </w:pPr>
      <w:r w:rsidRPr="006960FE">
        <w:rPr>
          <w:b/>
          <w:color w:val="2C587C"/>
          <w:sz w:val="24"/>
          <w:lang w:val="fr-FR"/>
        </w:rPr>
        <w:t>SC-01 — Réserver un rendez-vous</w:t>
      </w:r>
    </w:p>
    <w:p w14:paraId="3B0C4739" w14:textId="77777777" w:rsidR="00296215" w:rsidRPr="006960FE" w:rsidRDefault="00000000">
      <w:pPr>
        <w:rPr>
          <w:lang w:val="fr-FR"/>
        </w:rPr>
      </w:pPr>
      <w:r w:rsidRPr="006960FE">
        <w:rPr>
          <w:b/>
          <w:lang w:val="fr-FR"/>
        </w:rPr>
        <w:t xml:space="preserve">Acteur principal : </w:t>
      </w:r>
      <w:r w:rsidRPr="006960FE">
        <w:rPr>
          <w:lang w:val="fr-FR"/>
        </w:rPr>
        <w:t>Patient authentifié</w:t>
      </w:r>
    </w:p>
    <w:p w14:paraId="61151B77" w14:textId="77777777" w:rsidR="00296215" w:rsidRPr="006960FE" w:rsidRDefault="00000000">
      <w:pPr>
        <w:rPr>
          <w:lang w:val="fr-FR"/>
        </w:rPr>
      </w:pPr>
      <w:r w:rsidRPr="006960FE">
        <w:rPr>
          <w:b/>
          <w:lang w:val="fr-FR"/>
        </w:rPr>
        <w:t xml:space="preserve">Préconditions : </w:t>
      </w:r>
      <w:r w:rsidRPr="006960FE">
        <w:rPr>
          <w:lang w:val="fr-FR"/>
        </w:rPr>
        <w:t>Le patient dispose d'un compte actif ; au moins une plage est disponible pour la spécialité demandée.</w:t>
      </w:r>
    </w:p>
    <w:p w14:paraId="01CB8232" w14:textId="77777777" w:rsidR="00296215" w:rsidRDefault="00000000">
      <w:r>
        <w:rPr>
          <w:b/>
        </w:rPr>
        <w:t xml:space="preserve">Flux </w:t>
      </w:r>
      <w:proofErr w:type="gramStart"/>
      <w:r>
        <w:rPr>
          <w:b/>
        </w:rPr>
        <w:t>nominal :</w:t>
      </w:r>
      <w:proofErr w:type="gramEnd"/>
    </w:p>
    <w:p w14:paraId="774E6318" w14:textId="77777777" w:rsidR="00296215" w:rsidRPr="006960FE" w:rsidRDefault="00000000">
      <w:pPr>
        <w:pStyle w:val="Listenumros"/>
        <w:spacing w:after="40"/>
        <w:rPr>
          <w:lang w:val="fr-FR"/>
        </w:rPr>
      </w:pPr>
      <w:r w:rsidRPr="006960FE">
        <w:rPr>
          <w:lang w:val="fr-FR"/>
        </w:rPr>
        <w:t>Le patient sélectionne une spécialité (ou un médecin).</w:t>
      </w:r>
    </w:p>
    <w:p w14:paraId="153C9300" w14:textId="77777777" w:rsidR="00296215" w:rsidRPr="006960FE" w:rsidRDefault="00000000">
      <w:pPr>
        <w:pStyle w:val="Listenumros"/>
        <w:spacing w:after="40"/>
        <w:rPr>
          <w:lang w:val="fr-FR"/>
        </w:rPr>
      </w:pPr>
      <w:r w:rsidRPr="006960FE">
        <w:rPr>
          <w:lang w:val="fr-FR"/>
        </w:rPr>
        <w:t>Le système affiche les plages disponibles dans les 30 jours à venir.</w:t>
      </w:r>
    </w:p>
    <w:p w14:paraId="4FE0142E" w14:textId="77777777" w:rsidR="00296215" w:rsidRPr="006960FE" w:rsidRDefault="00000000">
      <w:pPr>
        <w:pStyle w:val="Listenumros"/>
        <w:spacing w:after="40"/>
        <w:rPr>
          <w:lang w:val="fr-FR"/>
        </w:rPr>
      </w:pPr>
      <w:r w:rsidRPr="006960FE">
        <w:rPr>
          <w:lang w:val="fr-FR"/>
        </w:rPr>
        <w:lastRenderedPageBreak/>
        <w:t>Le patient choisit une plage et confirme.</w:t>
      </w:r>
    </w:p>
    <w:p w14:paraId="627316DB" w14:textId="77777777" w:rsidR="00296215" w:rsidRPr="006960FE" w:rsidRDefault="00000000">
      <w:pPr>
        <w:pStyle w:val="Listenumros"/>
        <w:spacing w:after="40"/>
        <w:rPr>
          <w:lang w:val="fr-FR"/>
        </w:rPr>
      </w:pPr>
      <w:r w:rsidRPr="006960FE">
        <w:rPr>
          <w:lang w:val="fr-FR"/>
        </w:rPr>
        <w:t>Le système vérifie qu'aucune autre réservation n'occupe la plage.</w:t>
      </w:r>
    </w:p>
    <w:p w14:paraId="7440A9D8" w14:textId="77777777" w:rsidR="00296215" w:rsidRPr="006960FE" w:rsidRDefault="00000000">
      <w:pPr>
        <w:pStyle w:val="Listenumros"/>
        <w:spacing w:after="40"/>
        <w:rPr>
          <w:lang w:val="fr-FR"/>
        </w:rPr>
      </w:pPr>
      <w:r w:rsidRPr="006960FE">
        <w:rPr>
          <w:lang w:val="fr-FR"/>
        </w:rPr>
        <w:t>Le système enregistre le rendez-vous et notifie patient et médecin.</w:t>
      </w:r>
    </w:p>
    <w:p w14:paraId="6FC0BEF3" w14:textId="77777777" w:rsidR="00296215" w:rsidRPr="006960FE" w:rsidRDefault="00000000">
      <w:pPr>
        <w:rPr>
          <w:lang w:val="fr-FR"/>
        </w:rPr>
      </w:pPr>
      <w:r w:rsidRPr="006960FE">
        <w:rPr>
          <w:b/>
          <w:lang w:val="fr-FR"/>
        </w:rPr>
        <w:t xml:space="preserve">Variante ou cas d'erreur : </w:t>
      </w:r>
      <w:r w:rsidRPr="006960FE">
        <w:rPr>
          <w:lang w:val="fr-FR"/>
        </w:rPr>
        <w:t>Si la plage est prise entre l'affichage et la confirmation, le système renvoie un message d'erreur et propose d'autres plages.</w:t>
      </w:r>
    </w:p>
    <w:p w14:paraId="506A574E" w14:textId="77777777" w:rsidR="00296215" w:rsidRPr="006960FE" w:rsidRDefault="00000000">
      <w:pPr>
        <w:rPr>
          <w:lang w:val="fr-FR"/>
        </w:rPr>
      </w:pPr>
      <w:r w:rsidRPr="006960FE">
        <w:rPr>
          <w:b/>
          <w:lang w:val="fr-FR"/>
        </w:rPr>
        <w:t xml:space="preserve">Postconditions : </w:t>
      </w:r>
      <w:r w:rsidRPr="006960FE">
        <w:rPr>
          <w:lang w:val="fr-FR"/>
        </w:rPr>
        <w:t>Le rendez-vous apparaît dans l'agenda du patient et du médecin, avec le statut « réservé ».</w:t>
      </w:r>
    </w:p>
    <w:p w14:paraId="1AA41BE3" w14:textId="77777777" w:rsidR="00296215" w:rsidRPr="006960FE" w:rsidRDefault="00000000">
      <w:pPr>
        <w:spacing w:before="160" w:after="80"/>
        <w:rPr>
          <w:lang w:val="fr-FR"/>
        </w:rPr>
      </w:pPr>
      <w:r w:rsidRPr="006960FE">
        <w:rPr>
          <w:b/>
          <w:color w:val="2C587C"/>
          <w:sz w:val="24"/>
          <w:lang w:val="fr-FR"/>
        </w:rPr>
        <w:t>SC-02 — Annuler ou modifier un rendez-vous</w:t>
      </w:r>
    </w:p>
    <w:p w14:paraId="24CE910F" w14:textId="77777777" w:rsidR="00296215" w:rsidRPr="006960FE" w:rsidRDefault="00000000">
      <w:pPr>
        <w:rPr>
          <w:lang w:val="fr-FR"/>
        </w:rPr>
      </w:pPr>
      <w:r w:rsidRPr="006960FE">
        <w:rPr>
          <w:b/>
          <w:lang w:val="fr-FR"/>
        </w:rPr>
        <w:t xml:space="preserve">Acteur principal : </w:t>
      </w:r>
      <w:r w:rsidRPr="006960FE">
        <w:rPr>
          <w:lang w:val="fr-FR"/>
        </w:rPr>
        <w:t>Patient (ou administrateur agissant en son nom)</w:t>
      </w:r>
    </w:p>
    <w:p w14:paraId="239FABC4" w14:textId="77777777" w:rsidR="00296215" w:rsidRPr="006960FE" w:rsidRDefault="00000000">
      <w:pPr>
        <w:rPr>
          <w:lang w:val="fr-FR"/>
        </w:rPr>
      </w:pPr>
      <w:r w:rsidRPr="006960FE">
        <w:rPr>
          <w:b/>
          <w:lang w:val="fr-FR"/>
        </w:rPr>
        <w:t xml:space="preserve">Préconditions : </w:t>
      </w:r>
      <w:r w:rsidRPr="006960FE">
        <w:rPr>
          <w:lang w:val="fr-FR"/>
        </w:rPr>
        <w:t>Un rendez-vous futur existe et n'est pas encore commencé.</w:t>
      </w:r>
    </w:p>
    <w:p w14:paraId="3F8D4456" w14:textId="77777777" w:rsidR="00296215" w:rsidRDefault="00000000">
      <w:r>
        <w:rPr>
          <w:b/>
        </w:rPr>
        <w:t xml:space="preserve">Flux </w:t>
      </w:r>
      <w:proofErr w:type="gramStart"/>
      <w:r>
        <w:rPr>
          <w:b/>
        </w:rPr>
        <w:t>nominal :</w:t>
      </w:r>
      <w:proofErr w:type="gramEnd"/>
    </w:p>
    <w:p w14:paraId="298371AF" w14:textId="77777777" w:rsidR="00296215" w:rsidRPr="006960FE" w:rsidRDefault="00000000">
      <w:pPr>
        <w:pStyle w:val="Listenumros"/>
        <w:spacing w:after="40"/>
        <w:rPr>
          <w:lang w:val="fr-FR"/>
        </w:rPr>
      </w:pPr>
      <w:r w:rsidRPr="006960FE">
        <w:rPr>
          <w:lang w:val="fr-FR"/>
        </w:rPr>
        <w:t>L'acteur ouvre la fiche du rendez-vous.</w:t>
      </w:r>
    </w:p>
    <w:p w14:paraId="32AD0344" w14:textId="77777777" w:rsidR="00296215" w:rsidRPr="006960FE" w:rsidRDefault="00000000">
      <w:pPr>
        <w:pStyle w:val="Listenumros"/>
        <w:spacing w:after="40"/>
        <w:rPr>
          <w:lang w:val="fr-FR"/>
        </w:rPr>
      </w:pPr>
      <w:r w:rsidRPr="006960FE">
        <w:rPr>
          <w:lang w:val="fr-FR"/>
        </w:rPr>
        <w:t>Il choisit « annuler » ou « modifier ».</w:t>
      </w:r>
    </w:p>
    <w:p w14:paraId="3263267D" w14:textId="77777777" w:rsidR="00296215" w:rsidRPr="006960FE" w:rsidRDefault="00000000">
      <w:pPr>
        <w:pStyle w:val="Listenumros"/>
        <w:spacing w:after="40"/>
        <w:rPr>
          <w:lang w:val="fr-FR"/>
        </w:rPr>
      </w:pPr>
      <w:r w:rsidRPr="006960FE">
        <w:rPr>
          <w:lang w:val="fr-FR"/>
        </w:rPr>
        <w:t>Le système vérifie le délai minimum d'annulation (ex. 24 h).</w:t>
      </w:r>
    </w:p>
    <w:p w14:paraId="20C85AA2" w14:textId="77777777" w:rsidR="00296215" w:rsidRPr="006960FE" w:rsidRDefault="00000000">
      <w:pPr>
        <w:pStyle w:val="Listenumros"/>
        <w:spacing w:after="40"/>
        <w:rPr>
          <w:lang w:val="fr-FR"/>
        </w:rPr>
      </w:pPr>
      <w:r w:rsidRPr="006960FE">
        <w:rPr>
          <w:lang w:val="fr-FR"/>
        </w:rPr>
        <w:t>Le système enregistre la modification et notifie les parties concernées.</w:t>
      </w:r>
    </w:p>
    <w:p w14:paraId="4149CECB" w14:textId="77777777" w:rsidR="00296215" w:rsidRPr="006960FE" w:rsidRDefault="00000000">
      <w:pPr>
        <w:rPr>
          <w:lang w:val="fr-FR"/>
        </w:rPr>
      </w:pPr>
      <w:r w:rsidRPr="006960FE">
        <w:rPr>
          <w:b/>
          <w:lang w:val="fr-FR"/>
        </w:rPr>
        <w:t xml:space="preserve">Variante ou cas d'erreur : </w:t>
      </w:r>
      <w:r w:rsidRPr="006960FE">
        <w:rPr>
          <w:lang w:val="fr-FR"/>
        </w:rPr>
        <w:t>Si le délai est dépassé, seul l'administrateur peut forcer l'annulation, avec un motif.</w:t>
      </w:r>
    </w:p>
    <w:p w14:paraId="478F28B3" w14:textId="77777777" w:rsidR="00296215" w:rsidRPr="006960FE" w:rsidRDefault="00000000">
      <w:pPr>
        <w:rPr>
          <w:lang w:val="fr-FR"/>
        </w:rPr>
      </w:pPr>
      <w:r w:rsidRPr="006960FE">
        <w:rPr>
          <w:b/>
          <w:lang w:val="fr-FR"/>
        </w:rPr>
        <w:t xml:space="preserve">Postconditions : </w:t>
      </w:r>
      <w:r w:rsidRPr="006960FE">
        <w:rPr>
          <w:lang w:val="fr-FR"/>
        </w:rPr>
        <w:t xml:space="preserve">Le statut passe à « </w:t>
      </w:r>
      <w:proofErr w:type="gramStart"/>
      <w:r w:rsidRPr="006960FE">
        <w:rPr>
          <w:lang w:val="fr-FR"/>
        </w:rPr>
        <w:t>annulé</w:t>
      </w:r>
      <w:proofErr w:type="gramEnd"/>
      <w:r w:rsidRPr="006960FE">
        <w:rPr>
          <w:lang w:val="fr-FR"/>
        </w:rPr>
        <w:t xml:space="preserve"> » ou « replanifié » ; la plage redevient disponible.</w:t>
      </w:r>
    </w:p>
    <w:p w14:paraId="5A192488" w14:textId="77777777" w:rsidR="00296215" w:rsidRPr="006960FE" w:rsidRDefault="00000000">
      <w:pPr>
        <w:spacing w:before="160" w:after="80"/>
        <w:rPr>
          <w:lang w:val="fr-FR"/>
        </w:rPr>
      </w:pPr>
      <w:r w:rsidRPr="006960FE">
        <w:rPr>
          <w:b/>
          <w:color w:val="2C587C"/>
          <w:sz w:val="24"/>
          <w:lang w:val="fr-FR"/>
        </w:rPr>
        <w:t>SC-03 — Gérer le flux clinique du jour</w:t>
      </w:r>
    </w:p>
    <w:p w14:paraId="119B5684" w14:textId="77777777" w:rsidR="00296215" w:rsidRPr="006960FE" w:rsidRDefault="00000000">
      <w:pPr>
        <w:rPr>
          <w:lang w:val="fr-FR"/>
        </w:rPr>
      </w:pPr>
      <w:r w:rsidRPr="006960FE">
        <w:rPr>
          <w:b/>
          <w:lang w:val="fr-FR"/>
        </w:rPr>
        <w:t xml:space="preserve">Acteur principal : </w:t>
      </w:r>
      <w:r w:rsidRPr="006960FE">
        <w:rPr>
          <w:lang w:val="fr-FR"/>
        </w:rPr>
        <w:t>Médecin ou administrateur</w:t>
      </w:r>
    </w:p>
    <w:p w14:paraId="0F52C904" w14:textId="77777777" w:rsidR="00296215" w:rsidRPr="006960FE" w:rsidRDefault="00000000">
      <w:pPr>
        <w:rPr>
          <w:lang w:val="fr-FR"/>
        </w:rPr>
      </w:pPr>
      <w:r w:rsidRPr="006960FE">
        <w:rPr>
          <w:b/>
          <w:lang w:val="fr-FR"/>
        </w:rPr>
        <w:t xml:space="preserve">Préconditions : </w:t>
      </w:r>
      <w:r w:rsidRPr="006960FE">
        <w:rPr>
          <w:lang w:val="fr-FR"/>
        </w:rPr>
        <w:t>Au moins un rendez-vous est planifié pour la journée en cours.</w:t>
      </w:r>
    </w:p>
    <w:p w14:paraId="75F667BB" w14:textId="77777777" w:rsidR="00296215" w:rsidRDefault="00000000">
      <w:r>
        <w:rPr>
          <w:b/>
        </w:rPr>
        <w:t xml:space="preserve">Flux </w:t>
      </w:r>
      <w:proofErr w:type="gramStart"/>
      <w:r>
        <w:rPr>
          <w:b/>
        </w:rPr>
        <w:t>nominal :</w:t>
      </w:r>
      <w:proofErr w:type="gramEnd"/>
    </w:p>
    <w:p w14:paraId="08F66381" w14:textId="77777777" w:rsidR="00296215" w:rsidRPr="006960FE" w:rsidRDefault="00000000">
      <w:pPr>
        <w:pStyle w:val="Listenumros"/>
        <w:spacing w:after="40"/>
        <w:rPr>
          <w:lang w:val="fr-FR"/>
        </w:rPr>
      </w:pPr>
      <w:r w:rsidRPr="006960FE">
        <w:rPr>
          <w:lang w:val="fr-FR"/>
        </w:rPr>
        <w:t>L'utilisateur ouvre la vue « flux du jour ».</w:t>
      </w:r>
    </w:p>
    <w:p w14:paraId="6F53F4FF" w14:textId="77777777" w:rsidR="00296215" w:rsidRPr="006960FE" w:rsidRDefault="00000000">
      <w:pPr>
        <w:pStyle w:val="Listenumros"/>
        <w:spacing w:after="40"/>
        <w:rPr>
          <w:lang w:val="fr-FR"/>
        </w:rPr>
      </w:pPr>
      <w:r w:rsidRPr="006960FE">
        <w:rPr>
          <w:lang w:val="fr-FR"/>
        </w:rPr>
        <w:t>Il marque les patients « arrivés », « en consultation », « terminés » ou « absents ».</w:t>
      </w:r>
    </w:p>
    <w:p w14:paraId="02EAD021" w14:textId="77777777" w:rsidR="00296215" w:rsidRPr="006960FE" w:rsidRDefault="00000000">
      <w:pPr>
        <w:pStyle w:val="Listenumros"/>
        <w:spacing w:after="40"/>
        <w:rPr>
          <w:lang w:val="fr-FR"/>
        </w:rPr>
      </w:pPr>
      <w:r w:rsidRPr="006960FE">
        <w:rPr>
          <w:lang w:val="fr-FR"/>
        </w:rPr>
        <w:t>Le système met à jour les statistiques en temps réel.</w:t>
      </w:r>
    </w:p>
    <w:p w14:paraId="053F2E46" w14:textId="77777777" w:rsidR="00296215" w:rsidRPr="006960FE" w:rsidRDefault="00000000">
      <w:pPr>
        <w:rPr>
          <w:lang w:val="fr-FR"/>
        </w:rPr>
      </w:pPr>
      <w:r w:rsidRPr="006960FE">
        <w:rPr>
          <w:b/>
          <w:lang w:val="fr-FR"/>
        </w:rPr>
        <w:t xml:space="preserve">Variante ou cas d'erreur : </w:t>
      </w:r>
      <w:r w:rsidRPr="006960FE">
        <w:rPr>
          <w:lang w:val="fr-FR"/>
        </w:rPr>
        <w:t>En cas de retard, l'administrateur peut décaler tout ou partie des rendez-vous d'un médecin via une action groupée.</w:t>
      </w:r>
    </w:p>
    <w:p w14:paraId="63DEF451" w14:textId="77777777" w:rsidR="00296215" w:rsidRPr="006960FE" w:rsidRDefault="00000000">
      <w:pPr>
        <w:rPr>
          <w:lang w:val="fr-FR"/>
        </w:rPr>
      </w:pPr>
      <w:r w:rsidRPr="006960FE">
        <w:rPr>
          <w:b/>
          <w:lang w:val="fr-FR"/>
        </w:rPr>
        <w:t xml:space="preserve">Postconditions : </w:t>
      </w:r>
      <w:r w:rsidRPr="006960FE">
        <w:rPr>
          <w:lang w:val="fr-FR"/>
        </w:rPr>
        <w:t>Le tableau de bord du jour reflète l'état réel de la file d'attente.</w:t>
      </w:r>
    </w:p>
    <w:p w14:paraId="7B4FC3CB" w14:textId="77777777" w:rsidR="00296215" w:rsidRPr="006960FE" w:rsidRDefault="00000000">
      <w:pPr>
        <w:spacing w:before="160" w:after="80"/>
        <w:rPr>
          <w:lang w:val="fr-FR"/>
        </w:rPr>
      </w:pPr>
      <w:r w:rsidRPr="006960FE">
        <w:rPr>
          <w:b/>
          <w:color w:val="2C587C"/>
          <w:sz w:val="24"/>
          <w:lang w:val="fr-FR"/>
        </w:rPr>
        <w:t>SC-04 — Configurer une clinique</w:t>
      </w:r>
    </w:p>
    <w:p w14:paraId="3E1747BF" w14:textId="77777777" w:rsidR="00296215" w:rsidRPr="006960FE" w:rsidRDefault="00000000">
      <w:pPr>
        <w:rPr>
          <w:lang w:val="fr-FR"/>
        </w:rPr>
      </w:pPr>
      <w:r w:rsidRPr="006960FE">
        <w:rPr>
          <w:b/>
          <w:lang w:val="fr-FR"/>
        </w:rPr>
        <w:t xml:space="preserve">Acteur principal : </w:t>
      </w:r>
      <w:r w:rsidRPr="006960FE">
        <w:rPr>
          <w:lang w:val="fr-FR"/>
        </w:rPr>
        <w:t>Super administrateur</w:t>
      </w:r>
    </w:p>
    <w:p w14:paraId="1E282DC0" w14:textId="77777777" w:rsidR="00296215" w:rsidRPr="006960FE" w:rsidRDefault="00000000">
      <w:pPr>
        <w:rPr>
          <w:lang w:val="fr-FR"/>
        </w:rPr>
      </w:pPr>
      <w:r w:rsidRPr="006960FE">
        <w:rPr>
          <w:b/>
          <w:lang w:val="fr-FR"/>
        </w:rPr>
        <w:t xml:space="preserve">Préconditions : </w:t>
      </w:r>
      <w:r w:rsidRPr="006960FE">
        <w:rPr>
          <w:lang w:val="fr-FR"/>
        </w:rPr>
        <w:t>Le super administrateur est authentifié et autorisé.</w:t>
      </w:r>
    </w:p>
    <w:p w14:paraId="066FDD8B" w14:textId="77777777" w:rsidR="00296215" w:rsidRDefault="00000000">
      <w:r>
        <w:rPr>
          <w:b/>
        </w:rPr>
        <w:t xml:space="preserve">Flux </w:t>
      </w:r>
      <w:proofErr w:type="gramStart"/>
      <w:r>
        <w:rPr>
          <w:b/>
        </w:rPr>
        <w:t>nominal :</w:t>
      </w:r>
      <w:proofErr w:type="gramEnd"/>
    </w:p>
    <w:p w14:paraId="0C92D938" w14:textId="77777777" w:rsidR="00296215" w:rsidRPr="006960FE" w:rsidRDefault="00000000">
      <w:pPr>
        <w:pStyle w:val="Listenumros"/>
        <w:spacing w:after="40"/>
        <w:rPr>
          <w:lang w:val="fr-FR"/>
        </w:rPr>
      </w:pPr>
      <w:r w:rsidRPr="006960FE">
        <w:rPr>
          <w:lang w:val="fr-FR"/>
        </w:rPr>
        <w:lastRenderedPageBreak/>
        <w:t>Il crée la fiche de la clinique (nom, adresse, heures d'ouverture, spécialités).</w:t>
      </w:r>
    </w:p>
    <w:p w14:paraId="78A3E3E6" w14:textId="77777777" w:rsidR="00296215" w:rsidRPr="006960FE" w:rsidRDefault="00000000">
      <w:pPr>
        <w:pStyle w:val="Listenumros"/>
        <w:spacing w:after="40"/>
        <w:rPr>
          <w:lang w:val="fr-FR"/>
        </w:rPr>
      </w:pPr>
      <w:r w:rsidRPr="006960FE">
        <w:rPr>
          <w:lang w:val="fr-FR"/>
        </w:rPr>
        <w:t>Il crée ou rattache les comptes administrateurs et médecins.</w:t>
      </w:r>
    </w:p>
    <w:p w14:paraId="426AF55A" w14:textId="77777777" w:rsidR="00296215" w:rsidRPr="006960FE" w:rsidRDefault="00000000">
      <w:pPr>
        <w:pStyle w:val="Listenumros"/>
        <w:spacing w:after="40"/>
        <w:rPr>
          <w:lang w:val="fr-FR"/>
        </w:rPr>
      </w:pPr>
      <w:r w:rsidRPr="006960FE">
        <w:rPr>
          <w:lang w:val="fr-FR"/>
        </w:rPr>
        <w:t>Le système applique automatiquement les permissions du rôle.</w:t>
      </w:r>
    </w:p>
    <w:p w14:paraId="1C534ED8" w14:textId="77777777" w:rsidR="00296215" w:rsidRPr="006960FE" w:rsidRDefault="00000000">
      <w:pPr>
        <w:rPr>
          <w:lang w:val="fr-FR"/>
        </w:rPr>
      </w:pPr>
      <w:r w:rsidRPr="006960FE">
        <w:rPr>
          <w:b/>
          <w:lang w:val="fr-FR"/>
        </w:rPr>
        <w:t xml:space="preserve">Variante ou cas d'erreur : </w:t>
      </w:r>
      <w:r w:rsidRPr="006960FE">
        <w:rPr>
          <w:lang w:val="fr-FR"/>
        </w:rPr>
        <w:t>Une clinique peut être désactivée sans être supprimée pour préserver l'historique.</w:t>
      </w:r>
    </w:p>
    <w:p w14:paraId="43048371" w14:textId="77777777" w:rsidR="00296215" w:rsidRPr="006960FE" w:rsidRDefault="00000000">
      <w:pPr>
        <w:rPr>
          <w:lang w:val="fr-FR"/>
        </w:rPr>
      </w:pPr>
      <w:r w:rsidRPr="006960FE">
        <w:rPr>
          <w:b/>
          <w:lang w:val="fr-FR"/>
        </w:rPr>
        <w:t xml:space="preserve">Postconditions : </w:t>
      </w:r>
      <w:r w:rsidRPr="006960FE">
        <w:rPr>
          <w:lang w:val="fr-FR"/>
        </w:rPr>
        <w:t>La clinique apparaît dans la liste, prête à recevoir des réservations.</w:t>
      </w:r>
    </w:p>
    <w:p w14:paraId="1F337120" w14:textId="77777777" w:rsidR="00296215" w:rsidRPr="006960FE" w:rsidRDefault="00000000">
      <w:pPr>
        <w:spacing w:before="160" w:after="80"/>
        <w:rPr>
          <w:lang w:val="fr-FR"/>
        </w:rPr>
      </w:pPr>
      <w:r w:rsidRPr="006960FE">
        <w:rPr>
          <w:b/>
          <w:color w:val="2C587C"/>
          <w:sz w:val="24"/>
          <w:lang w:val="fr-FR"/>
        </w:rPr>
        <w:t>SC-05 — Consulter les statistiques</w:t>
      </w:r>
    </w:p>
    <w:p w14:paraId="1387A1C2" w14:textId="77777777" w:rsidR="00296215" w:rsidRPr="006960FE" w:rsidRDefault="00000000">
      <w:pPr>
        <w:rPr>
          <w:lang w:val="fr-FR"/>
        </w:rPr>
      </w:pPr>
      <w:r w:rsidRPr="006960FE">
        <w:rPr>
          <w:b/>
          <w:lang w:val="fr-FR"/>
        </w:rPr>
        <w:t xml:space="preserve">Acteur principal : </w:t>
      </w:r>
      <w:r w:rsidRPr="006960FE">
        <w:rPr>
          <w:lang w:val="fr-FR"/>
        </w:rPr>
        <w:t>Administrateur de clinique</w:t>
      </w:r>
    </w:p>
    <w:p w14:paraId="55554DBE" w14:textId="77777777" w:rsidR="00296215" w:rsidRPr="006960FE" w:rsidRDefault="00000000">
      <w:pPr>
        <w:rPr>
          <w:lang w:val="fr-FR"/>
        </w:rPr>
      </w:pPr>
      <w:r w:rsidRPr="006960FE">
        <w:rPr>
          <w:b/>
          <w:lang w:val="fr-FR"/>
        </w:rPr>
        <w:t xml:space="preserve">Préconditions : </w:t>
      </w:r>
      <w:r w:rsidRPr="006960FE">
        <w:rPr>
          <w:lang w:val="fr-FR"/>
        </w:rPr>
        <w:t>L'administrateur est authentifié et rattaché à la clinique.</w:t>
      </w:r>
    </w:p>
    <w:p w14:paraId="449449B1" w14:textId="77777777" w:rsidR="00296215" w:rsidRDefault="00000000">
      <w:r>
        <w:rPr>
          <w:b/>
        </w:rPr>
        <w:t xml:space="preserve">Flux </w:t>
      </w:r>
      <w:proofErr w:type="gramStart"/>
      <w:r>
        <w:rPr>
          <w:b/>
        </w:rPr>
        <w:t>nominal :</w:t>
      </w:r>
      <w:proofErr w:type="gramEnd"/>
    </w:p>
    <w:p w14:paraId="07DBD2B6" w14:textId="77777777" w:rsidR="00296215" w:rsidRPr="006960FE" w:rsidRDefault="00000000">
      <w:pPr>
        <w:pStyle w:val="Listenumros"/>
        <w:spacing w:after="40"/>
        <w:rPr>
          <w:lang w:val="fr-FR"/>
        </w:rPr>
      </w:pPr>
      <w:r w:rsidRPr="006960FE">
        <w:rPr>
          <w:lang w:val="fr-FR"/>
        </w:rPr>
        <w:t>Il ouvre le tableau de bord « statistiques ».</w:t>
      </w:r>
    </w:p>
    <w:p w14:paraId="172F4791" w14:textId="77777777" w:rsidR="00296215" w:rsidRPr="006960FE" w:rsidRDefault="00000000">
      <w:pPr>
        <w:pStyle w:val="Listenumros"/>
        <w:spacing w:after="40"/>
        <w:rPr>
          <w:lang w:val="fr-FR"/>
        </w:rPr>
      </w:pPr>
      <w:r w:rsidRPr="006960FE">
        <w:rPr>
          <w:lang w:val="fr-FR"/>
        </w:rPr>
        <w:t>Il choisit une période et un médecin (ou « tous »).</w:t>
      </w:r>
    </w:p>
    <w:p w14:paraId="0BD9490A" w14:textId="77777777" w:rsidR="00296215" w:rsidRPr="006960FE" w:rsidRDefault="00000000">
      <w:pPr>
        <w:pStyle w:val="Listenumros"/>
        <w:spacing w:after="40"/>
        <w:rPr>
          <w:lang w:val="fr-FR"/>
        </w:rPr>
      </w:pPr>
      <w:r w:rsidRPr="006960FE">
        <w:rPr>
          <w:lang w:val="fr-FR"/>
        </w:rPr>
        <w:t>Le système affiche volumes, taux de no-show, taux d'occupation, motifs d'annulation.</w:t>
      </w:r>
    </w:p>
    <w:p w14:paraId="29D3C36D" w14:textId="77777777" w:rsidR="00296215" w:rsidRPr="006960FE" w:rsidRDefault="00000000">
      <w:pPr>
        <w:rPr>
          <w:lang w:val="fr-FR"/>
        </w:rPr>
      </w:pPr>
      <w:r w:rsidRPr="006960FE">
        <w:rPr>
          <w:b/>
          <w:lang w:val="fr-FR"/>
        </w:rPr>
        <w:t xml:space="preserve">Variante ou cas d'erreur : </w:t>
      </w:r>
      <w:r w:rsidRPr="006960FE">
        <w:rPr>
          <w:lang w:val="fr-FR"/>
        </w:rPr>
        <w:t xml:space="preserve">Si la période contient peu de données, un avertissement </w:t>
      </w:r>
      <w:proofErr w:type="gramStart"/>
      <w:r w:rsidRPr="006960FE">
        <w:rPr>
          <w:lang w:val="fr-FR"/>
        </w:rPr>
        <w:t>est</w:t>
      </w:r>
      <w:proofErr w:type="gramEnd"/>
      <w:r w:rsidRPr="006960FE">
        <w:rPr>
          <w:lang w:val="fr-FR"/>
        </w:rPr>
        <w:t xml:space="preserve"> affiché plutôt qu'un graphique vide.</w:t>
      </w:r>
    </w:p>
    <w:p w14:paraId="3BFCE851" w14:textId="77777777" w:rsidR="00296215" w:rsidRPr="006960FE" w:rsidRDefault="00000000">
      <w:pPr>
        <w:rPr>
          <w:lang w:val="fr-FR"/>
        </w:rPr>
      </w:pPr>
      <w:r w:rsidRPr="006960FE">
        <w:rPr>
          <w:b/>
          <w:lang w:val="fr-FR"/>
        </w:rPr>
        <w:t xml:space="preserve">Postconditions : </w:t>
      </w:r>
      <w:r w:rsidRPr="006960FE">
        <w:rPr>
          <w:lang w:val="fr-FR"/>
        </w:rPr>
        <w:t>Les indicateurs sont consultables et exportables.</w:t>
      </w:r>
    </w:p>
    <w:p w14:paraId="70693C59" w14:textId="77777777" w:rsidR="00296215" w:rsidRPr="006960FE" w:rsidRDefault="00000000">
      <w:pPr>
        <w:keepNext/>
        <w:spacing w:before="280" w:after="120"/>
        <w:rPr>
          <w:lang w:val="fr-FR"/>
        </w:rPr>
      </w:pPr>
      <w:r w:rsidRPr="006960FE">
        <w:rPr>
          <w:color w:val="2C587C"/>
          <w:sz w:val="32"/>
          <w:lang w:val="fr-FR"/>
        </w:rPr>
        <w:t>2.2. Fonctionnalités principales</w:t>
      </w:r>
    </w:p>
    <w:p w14:paraId="103D02C5" w14:textId="77777777" w:rsidR="00296215" w:rsidRPr="006960FE" w:rsidRDefault="00000000">
      <w:pPr>
        <w:spacing w:after="120"/>
        <w:rPr>
          <w:lang w:val="fr-FR"/>
        </w:rPr>
      </w:pPr>
      <w:r w:rsidRPr="006960FE">
        <w:rPr>
          <w:lang w:val="fr-FR"/>
        </w:rPr>
        <w:t xml:space="preserve">Le tableau ci-dessous liste les fonctionnalités principales que </w:t>
      </w:r>
      <w:proofErr w:type="spellStart"/>
      <w:r w:rsidRPr="006960FE">
        <w:rPr>
          <w:lang w:val="fr-FR"/>
        </w:rPr>
        <w:t>MediPlan</w:t>
      </w:r>
      <w:proofErr w:type="spellEnd"/>
      <w:r w:rsidRPr="006960FE">
        <w:rPr>
          <w:lang w:val="fr-FR"/>
        </w:rPr>
        <w:t xml:space="preserve"> doit contenir. Chaque fonctionnalité est identifiée par un code unique permettant la traçabilité avec les scénarios (§2.1) et les tests d'acceptation (§5). La colonne « Priorité » utilise la méthode </w:t>
      </w:r>
      <w:proofErr w:type="spellStart"/>
      <w:r w:rsidRPr="006960FE">
        <w:rPr>
          <w:lang w:val="fr-FR"/>
        </w:rPr>
        <w:t>MoSCoW</w:t>
      </w:r>
      <w:proofErr w:type="spellEnd"/>
      <w:r w:rsidRPr="006960FE">
        <w:rPr>
          <w:lang w:val="fr-FR"/>
        </w:rPr>
        <w:t xml:space="preserve"> (Must, </w:t>
      </w:r>
      <w:proofErr w:type="spellStart"/>
      <w:r w:rsidRPr="006960FE">
        <w:rPr>
          <w:lang w:val="fr-FR"/>
        </w:rPr>
        <w:t>Should</w:t>
      </w:r>
      <w:proofErr w:type="spellEnd"/>
      <w:r w:rsidRPr="006960FE">
        <w:rPr>
          <w:lang w:val="fr-FR"/>
        </w:rPr>
        <w:t xml:space="preserve">, </w:t>
      </w:r>
      <w:proofErr w:type="spellStart"/>
      <w:r w:rsidRPr="006960FE">
        <w:rPr>
          <w:lang w:val="fr-FR"/>
        </w:rPr>
        <w:t>Could</w:t>
      </w:r>
      <w:proofErr w:type="spellEnd"/>
      <w:r w:rsidRPr="006960FE">
        <w:rPr>
          <w:lang w:val="fr-FR"/>
        </w:rPr>
        <w:t>) afin d'expliciter le niveau d'engagement de l'équipe pour la durée d'un semestre.</w:t>
      </w:r>
    </w:p>
    <w:tbl>
      <w:tblPr>
        <w:tblStyle w:val="Grilledutableau"/>
        <w:tblW w:w="0" w:type="auto"/>
        <w:jc w:val="center"/>
        <w:tblLook w:val="04A0" w:firstRow="1" w:lastRow="0" w:firstColumn="1" w:lastColumn="0" w:noHBand="0" w:noVBand="1"/>
      </w:tblPr>
      <w:tblGrid>
        <w:gridCol w:w="850"/>
        <w:gridCol w:w="2551"/>
        <w:gridCol w:w="4535"/>
        <w:gridCol w:w="1134"/>
      </w:tblGrid>
      <w:tr w:rsidR="00296215" w14:paraId="2AB190E0" w14:textId="77777777">
        <w:trPr>
          <w:jc w:val="center"/>
        </w:trPr>
        <w:tc>
          <w:tcPr>
            <w:tcW w:w="850" w:type="dxa"/>
            <w:shd w:val="clear" w:color="auto" w:fill="2C587C"/>
            <w:vAlign w:val="center"/>
          </w:tcPr>
          <w:p w14:paraId="0F9FEA5B" w14:textId="77777777" w:rsidR="00296215" w:rsidRDefault="00000000">
            <w:r>
              <w:rPr>
                <w:b/>
                <w:color w:val="FFFFFF"/>
              </w:rPr>
              <w:t>ID</w:t>
            </w:r>
          </w:p>
        </w:tc>
        <w:tc>
          <w:tcPr>
            <w:tcW w:w="2551" w:type="dxa"/>
            <w:shd w:val="clear" w:color="auto" w:fill="2C587C"/>
            <w:vAlign w:val="center"/>
          </w:tcPr>
          <w:p w14:paraId="04EE4DAC" w14:textId="77777777" w:rsidR="00296215" w:rsidRDefault="00000000">
            <w:r>
              <w:rPr>
                <w:b/>
                <w:color w:val="FFFFFF"/>
              </w:rPr>
              <w:t>Fonctionnalité</w:t>
            </w:r>
          </w:p>
        </w:tc>
        <w:tc>
          <w:tcPr>
            <w:tcW w:w="4535" w:type="dxa"/>
            <w:shd w:val="clear" w:color="auto" w:fill="2C587C"/>
            <w:vAlign w:val="center"/>
          </w:tcPr>
          <w:p w14:paraId="45268432" w14:textId="77777777" w:rsidR="00296215" w:rsidRDefault="00000000">
            <w:r>
              <w:rPr>
                <w:b/>
                <w:color w:val="FFFFFF"/>
              </w:rPr>
              <w:t>Description</w:t>
            </w:r>
          </w:p>
        </w:tc>
        <w:tc>
          <w:tcPr>
            <w:tcW w:w="1134" w:type="dxa"/>
            <w:shd w:val="clear" w:color="auto" w:fill="2C587C"/>
            <w:vAlign w:val="center"/>
          </w:tcPr>
          <w:p w14:paraId="71AA3B4B" w14:textId="77777777" w:rsidR="00296215" w:rsidRDefault="00000000">
            <w:r>
              <w:rPr>
                <w:b/>
                <w:color w:val="FFFFFF"/>
              </w:rPr>
              <w:t>Priorité</w:t>
            </w:r>
          </w:p>
        </w:tc>
      </w:tr>
      <w:tr w:rsidR="00296215" w14:paraId="17D76CEC" w14:textId="77777777">
        <w:trPr>
          <w:jc w:val="center"/>
        </w:trPr>
        <w:tc>
          <w:tcPr>
            <w:tcW w:w="850" w:type="dxa"/>
            <w:vAlign w:val="center"/>
          </w:tcPr>
          <w:p w14:paraId="790FB91D" w14:textId="77777777" w:rsidR="00296215" w:rsidRDefault="00000000">
            <w:r>
              <w:rPr>
                <w:sz w:val="20"/>
              </w:rPr>
              <w:t>EF-01</w:t>
            </w:r>
          </w:p>
        </w:tc>
        <w:tc>
          <w:tcPr>
            <w:tcW w:w="2551" w:type="dxa"/>
            <w:vAlign w:val="center"/>
          </w:tcPr>
          <w:p w14:paraId="6B3D8245" w14:textId="77777777" w:rsidR="00296215" w:rsidRPr="006960FE" w:rsidRDefault="00000000">
            <w:pPr>
              <w:rPr>
                <w:lang w:val="fr-FR"/>
              </w:rPr>
            </w:pPr>
            <w:r w:rsidRPr="006960FE">
              <w:rPr>
                <w:sz w:val="20"/>
                <w:lang w:val="fr-FR"/>
              </w:rPr>
              <w:t>Authentification et gestion des comptes</w:t>
            </w:r>
          </w:p>
        </w:tc>
        <w:tc>
          <w:tcPr>
            <w:tcW w:w="4535" w:type="dxa"/>
            <w:vAlign w:val="center"/>
          </w:tcPr>
          <w:p w14:paraId="31BB9145" w14:textId="77777777" w:rsidR="00296215" w:rsidRPr="006960FE" w:rsidRDefault="00000000">
            <w:pPr>
              <w:rPr>
                <w:lang w:val="fr-FR"/>
              </w:rPr>
            </w:pPr>
            <w:r w:rsidRPr="006960FE">
              <w:rPr>
                <w:sz w:val="20"/>
                <w:lang w:val="fr-FR"/>
              </w:rPr>
              <w:t>Inscription, connexion, déconnexion, réinitialisation de mot de passe, verrouillage après tentatives multiples.</w:t>
            </w:r>
          </w:p>
        </w:tc>
        <w:tc>
          <w:tcPr>
            <w:tcW w:w="1134" w:type="dxa"/>
            <w:vAlign w:val="center"/>
          </w:tcPr>
          <w:p w14:paraId="03C0D5D1" w14:textId="77777777" w:rsidR="00296215" w:rsidRDefault="00000000">
            <w:r>
              <w:rPr>
                <w:sz w:val="20"/>
              </w:rPr>
              <w:t>Must</w:t>
            </w:r>
          </w:p>
        </w:tc>
      </w:tr>
      <w:tr w:rsidR="00296215" w14:paraId="7ABF032A" w14:textId="77777777">
        <w:trPr>
          <w:jc w:val="center"/>
        </w:trPr>
        <w:tc>
          <w:tcPr>
            <w:tcW w:w="850" w:type="dxa"/>
            <w:vAlign w:val="center"/>
          </w:tcPr>
          <w:p w14:paraId="3E7A63D7" w14:textId="77777777" w:rsidR="00296215" w:rsidRDefault="00000000">
            <w:r>
              <w:rPr>
                <w:sz w:val="20"/>
              </w:rPr>
              <w:t>EF-02</w:t>
            </w:r>
          </w:p>
        </w:tc>
        <w:tc>
          <w:tcPr>
            <w:tcW w:w="2551" w:type="dxa"/>
            <w:vAlign w:val="center"/>
          </w:tcPr>
          <w:p w14:paraId="7854FB3B" w14:textId="77777777" w:rsidR="00296215" w:rsidRDefault="00000000">
            <w:r>
              <w:rPr>
                <w:sz w:val="20"/>
              </w:rPr>
              <w:t>Gestion des cliniques</w:t>
            </w:r>
          </w:p>
        </w:tc>
        <w:tc>
          <w:tcPr>
            <w:tcW w:w="4535" w:type="dxa"/>
            <w:vAlign w:val="center"/>
          </w:tcPr>
          <w:p w14:paraId="6F36F540" w14:textId="77777777" w:rsidR="00296215" w:rsidRPr="006960FE" w:rsidRDefault="00000000">
            <w:pPr>
              <w:rPr>
                <w:lang w:val="fr-FR"/>
              </w:rPr>
            </w:pPr>
            <w:r w:rsidRPr="006960FE">
              <w:rPr>
                <w:sz w:val="20"/>
                <w:lang w:val="fr-FR"/>
              </w:rPr>
              <w:t>Création, modification, configuration des heures d'ouverture, activation et désactivation.</w:t>
            </w:r>
          </w:p>
        </w:tc>
        <w:tc>
          <w:tcPr>
            <w:tcW w:w="1134" w:type="dxa"/>
            <w:vAlign w:val="center"/>
          </w:tcPr>
          <w:p w14:paraId="2A6B8AF8" w14:textId="77777777" w:rsidR="00296215" w:rsidRDefault="00000000">
            <w:r>
              <w:rPr>
                <w:sz w:val="20"/>
              </w:rPr>
              <w:t>Must</w:t>
            </w:r>
          </w:p>
        </w:tc>
      </w:tr>
      <w:tr w:rsidR="00296215" w14:paraId="24E4B2D4" w14:textId="77777777">
        <w:trPr>
          <w:jc w:val="center"/>
        </w:trPr>
        <w:tc>
          <w:tcPr>
            <w:tcW w:w="850" w:type="dxa"/>
            <w:vAlign w:val="center"/>
          </w:tcPr>
          <w:p w14:paraId="0CE94F82" w14:textId="77777777" w:rsidR="00296215" w:rsidRDefault="00000000">
            <w:r>
              <w:rPr>
                <w:sz w:val="20"/>
              </w:rPr>
              <w:t>EF-03</w:t>
            </w:r>
          </w:p>
        </w:tc>
        <w:tc>
          <w:tcPr>
            <w:tcW w:w="2551" w:type="dxa"/>
            <w:vAlign w:val="center"/>
          </w:tcPr>
          <w:p w14:paraId="6D9BDB68" w14:textId="77777777" w:rsidR="00296215" w:rsidRPr="006960FE" w:rsidRDefault="00000000">
            <w:pPr>
              <w:rPr>
                <w:lang w:val="fr-FR"/>
              </w:rPr>
            </w:pPr>
            <w:r w:rsidRPr="006960FE">
              <w:rPr>
                <w:sz w:val="20"/>
                <w:lang w:val="fr-FR"/>
              </w:rPr>
              <w:t>Gestion des médecins et des spécialités</w:t>
            </w:r>
          </w:p>
        </w:tc>
        <w:tc>
          <w:tcPr>
            <w:tcW w:w="4535" w:type="dxa"/>
            <w:vAlign w:val="center"/>
          </w:tcPr>
          <w:p w14:paraId="0F3D12EE" w14:textId="77777777" w:rsidR="00296215" w:rsidRPr="006960FE" w:rsidRDefault="00000000">
            <w:pPr>
              <w:rPr>
                <w:lang w:val="fr-FR"/>
              </w:rPr>
            </w:pPr>
            <w:r w:rsidRPr="006960FE">
              <w:rPr>
                <w:sz w:val="20"/>
                <w:lang w:val="fr-FR"/>
              </w:rPr>
              <w:t>CRUD médecins, affectation à une clinique, gestion des spécialités, gestion des congés.</w:t>
            </w:r>
          </w:p>
        </w:tc>
        <w:tc>
          <w:tcPr>
            <w:tcW w:w="1134" w:type="dxa"/>
            <w:vAlign w:val="center"/>
          </w:tcPr>
          <w:p w14:paraId="350BE889" w14:textId="77777777" w:rsidR="00296215" w:rsidRDefault="00000000">
            <w:r>
              <w:rPr>
                <w:sz w:val="20"/>
              </w:rPr>
              <w:t>Must</w:t>
            </w:r>
          </w:p>
        </w:tc>
      </w:tr>
      <w:tr w:rsidR="00296215" w14:paraId="1EC5AFEC" w14:textId="77777777">
        <w:trPr>
          <w:jc w:val="center"/>
        </w:trPr>
        <w:tc>
          <w:tcPr>
            <w:tcW w:w="850" w:type="dxa"/>
            <w:vAlign w:val="center"/>
          </w:tcPr>
          <w:p w14:paraId="74AD276F" w14:textId="77777777" w:rsidR="00296215" w:rsidRDefault="00000000">
            <w:r>
              <w:rPr>
                <w:sz w:val="20"/>
              </w:rPr>
              <w:t>EF-04</w:t>
            </w:r>
          </w:p>
        </w:tc>
        <w:tc>
          <w:tcPr>
            <w:tcW w:w="2551" w:type="dxa"/>
            <w:vAlign w:val="center"/>
          </w:tcPr>
          <w:p w14:paraId="31CEC4E9" w14:textId="77777777" w:rsidR="00296215" w:rsidRDefault="00000000">
            <w:r>
              <w:rPr>
                <w:sz w:val="20"/>
              </w:rPr>
              <w:t>Gestion des disponibilités</w:t>
            </w:r>
          </w:p>
        </w:tc>
        <w:tc>
          <w:tcPr>
            <w:tcW w:w="4535" w:type="dxa"/>
            <w:vAlign w:val="center"/>
          </w:tcPr>
          <w:p w14:paraId="6464F496" w14:textId="77777777" w:rsidR="00296215" w:rsidRPr="006960FE" w:rsidRDefault="00000000">
            <w:pPr>
              <w:rPr>
                <w:lang w:val="fr-FR"/>
              </w:rPr>
            </w:pPr>
            <w:r w:rsidRPr="006960FE">
              <w:rPr>
                <w:sz w:val="20"/>
                <w:lang w:val="fr-FR"/>
              </w:rPr>
              <w:t>Plages récurrentes et ponctuelles, exceptions, absences et fermetures de clinique.</w:t>
            </w:r>
          </w:p>
        </w:tc>
        <w:tc>
          <w:tcPr>
            <w:tcW w:w="1134" w:type="dxa"/>
            <w:vAlign w:val="center"/>
          </w:tcPr>
          <w:p w14:paraId="10080572" w14:textId="77777777" w:rsidR="00296215" w:rsidRDefault="00000000">
            <w:r>
              <w:rPr>
                <w:sz w:val="20"/>
              </w:rPr>
              <w:t>Must</w:t>
            </w:r>
          </w:p>
        </w:tc>
      </w:tr>
      <w:tr w:rsidR="00296215" w14:paraId="19B7B394" w14:textId="77777777">
        <w:trPr>
          <w:jc w:val="center"/>
        </w:trPr>
        <w:tc>
          <w:tcPr>
            <w:tcW w:w="850" w:type="dxa"/>
            <w:vAlign w:val="center"/>
          </w:tcPr>
          <w:p w14:paraId="20FAAB7B" w14:textId="77777777" w:rsidR="00296215" w:rsidRDefault="00000000">
            <w:r>
              <w:rPr>
                <w:sz w:val="20"/>
              </w:rPr>
              <w:t>EF-05</w:t>
            </w:r>
          </w:p>
        </w:tc>
        <w:tc>
          <w:tcPr>
            <w:tcW w:w="2551" w:type="dxa"/>
            <w:vAlign w:val="center"/>
          </w:tcPr>
          <w:p w14:paraId="4B9150BE" w14:textId="77777777" w:rsidR="00296215" w:rsidRPr="006960FE" w:rsidRDefault="00000000">
            <w:pPr>
              <w:rPr>
                <w:lang w:val="fr-FR"/>
              </w:rPr>
            </w:pPr>
            <w:r w:rsidRPr="006960FE">
              <w:rPr>
                <w:sz w:val="20"/>
                <w:lang w:val="fr-FR"/>
              </w:rPr>
              <w:t>Réservation, modification et annulation de rendez-vous</w:t>
            </w:r>
          </w:p>
        </w:tc>
        <w:tc>
          <w:tcPr>
            <w:tcW w:w="4535" w:type="dxa"/>
            <w:vAlign w:val="center"/>
          </w:tcPr>
          <w:p w14:paraId="20D378AB" w14:textId="77777777" w:rsidR="00296215" w:rsidRPr="006960FE" w:rsidRDefault="00000000">
            <w:pPr>
              <w:rPr>
                <w:lang w:val="fr-FR"/>
              </w:rPr>
            </w:pPr>
            <w:r w:rsidRPr="006960FE">
              <w:rPr>
                <w:sz w:val="20"/>
                <w:lang w:val="fr-FR"/>
              </w:rPr>
              <w:t>Recherche par spécialité ou médecin, sélection d'une plage, contrôle d'unicité, règles de délai.</w:t>
            </w:r>
          </w:p>
        </w:tc>
        <w:tc>
          <w:tcPr>
            <w:tcW w:w="1134" w:type="dxa"/>
            <w:vAlign w:val="center"/>
          </w:tcPr>
          <w:p w14:paraId="6BC90452" w14:textId="77777777" w:rsidR="00296215" w:rsidRDefault="00000000">
            <w:r>
              <w:rPr>
                <w:sz w:val="20"/>
              </w:rPr>
              <w:t>Must</w:t>
            </w:r>
          </w:p>
        </w:tc>
      </w:tr>
      <w:tr w:rsidR="00296215" w14:paraId="6D1B0D28" w14:textId="77777777">
        <w:trPr>
          <w:jc w:val="center"/>
        </w:trPr>
        <w:tc>
          <w:tcPr>
            <w:tcW w:w="850" w:type="dxa"/>
            <w:vAlign w:val="center"/>
          </w:tcPr>
          <w:p w14:paraId="3770FCEC" w14:textId="77777777" w:rsidR="00296215" w:rsidRDefault="00000000">
            <w:r>
              <w:rPr>
                <w:sz w:val="20"/>
              </w:rPr>
              <w:t>EF-06</w:t>
            </w:r>
          </w:p>
        </w:tc>
        <w:tc>
          <w:tcPr>
            <w:tcW w:w="2551" w:type="dxa"/>
            <w:vAlign w:val="center"/>
          </w:tcPr>
          <w:p w14:paraId="04A3C081" w14:textId="77777777" w:rsidR="00296215" w:rsidRDefault="00000000">
            <w:r>
              <w:rPr>
                <w:sz w:val="20"/>
              </w:rPr>
              <w:t>Flux clinique du jour</w:t>
            </w:r>
          </w:p>
        </w:tc>
        <w:tc>
          <w:tcPr>
            <w:tcW w:w="4535" w:type="dxa"/>
            <w:vAlign w:val="center"/>
          </w:tcPr>
          <w:p w14:paraId="191CD561" w14:textId="77777777" w:rsidR="00296215" w:rsidRPr="006960FE" w:rsidRDefault="00000000">
            <w:pPr>
              <w:rPr>
                <w:lang w:val="fr-FR"/>
              </w:rPr>
            </w:pPr>
            <w:r w:rsidRPr="006960FE">
              <w:rPr>
                <w:sz w:val="20"/>
                <w:lang w:val="fr-FR"/>
              </w:rPr>
              <w:t>Vue temps réel des rendez-vous, statuts (réservé, arrivé, en consultation, terminé, absent), décalage groupé.</w:t>
            </w:r>
          </w:p>
        </w:tc>
        <w:tc>
          <w:tcPr>
            <w:tcW w:w="1134" w:type="dxa"/>
            <w:vAlign w:val="center"/>
          </w:tcPr>
          <w:p w14:paraId="0232ACC7" w14:textId="77777777" w:rsidR="00296215" w:rsidRDefault="00000000">
            <w:r>
              <w:rPr>
                <w:sz w:val="20"/>
              </w:rPr>
              <w:t>Must</w:t>
            </w:r>
          </w:p>
        </w:tc>
      </w:tr>
      <w:tr w:rsidR="00296215" w14:paraId="62177C9D" w14:textId="77777777">
        <w:trPr>
          <w:jc w:val="center"/>
        </w:trPr>
        <w:tc>
          <w:tcPr>
            <w:tcW w:w="850" w:type="dxa"/>
            <w:vAlign w:val="center"/>
          </w:tcPr>
          <w:p w14:paraId="41D4A095" w14:textId="77777777" w:rsidR="00296215" w:rsidRDefault="00000000">
            <w:r>
              <w:rPr>
                <w:sz w:val="20"/>
              </w:rPr>
              <w:t>EF-07</w:t>
            </w:r>
          </w:p>
        </w:tc>
        <w:tc>
          <w:tcPr>
            <w:tcW w:w="2551" w:type="dxa"/>
            <w:vAlign w:val="center"/>
          </w:tcPr>
          <w:p w14:paraId="15215803" w14:textId="77777777" w:rsidR="00296215" w:rsidRDefault="00000000">
            <w:r>
              <w:rPr>
                <w:sz w:val="20"/>
              </w:rPr>
              <w:t>Notifications internes</w:t>
            </w:r>
          </w:p>
        </w:tc>
        <w:tc>
          <w:tcPr>
            <w:tcW w:w="4535" w:type="dxa"/>
            <w:vAlign w:val="center"/>
          </w:tcPr>
          <w:p w14:paraId="3B3A2370" w14:textId="77777777" w:rsidR="00296215" w:rsidRPr="006960FE" w:rsidRDefault="00000000">
            <w:pPr>
              <w:rPr>
                <w:lang w:val="fr-FR"/>
              </w:rPr>
            </w:pPr>
            <w:r w:rsidRPr="006960FE">
              <w:rPr>
                <w:sz w:val="20"/>
                <w:lang w:val="fr-FR"/>
              </w:rPr>
              <w:t>Notifications en temps réel des évènements pertinents (nouveau rendez-vous, annulation, modification).</w:t>
            </w:r>
          </w:p>
        </w:tc>
        <w:tc>
          <w:tcPr>
            <w:tcW w:w="1134" w:type="dxa"/>
            <w:vAlign w:val="center"/>
          </w:tcPr>
          <w:p w14:paraId="406E49F1" w14:textId="77777777" w:rsidR="00296215" w:rsidRDefault="00000000">
            <w:r>
              <w:rPr>
                <w:sz w:val="20"/>
              </w:rPr>
              <w:t>Must</w:t>
            </w:r>
          </w:p>
        </w:tc>
      </w:tr>
      <w:tr w:rsidR="00296215" w14:paraId="359E564E" w14:textId="77777777">
        <w:trPr>
          <w:jc w:val="center"/>
        </w:trPr>
        <w:tc>
          <w:tcPr>
            <w:tcW w:w="850" w:type="dxa"/>
            <w:vAlign w:val="center"/>
          </w:tcPr>
          <w:p w14:paraId="3A14799D" w14:textId="77777777" w:rsidR="00296215" w:rsidRDefault="00000000">
            <w:r>
              <w:rPr>
                <w:sz w:val="20"/>
              </w:rPr>
              <w:lastRenderedPageBreak/>
              <w:t>EF-08</w:t>
            </w:r>
          </w:p>
        </w:tc>
        <w:tc>
          <w:tcPr>
            <w:tcW w:w="2551" w:type="dxa"/>
            <w:vAlign w:val="center"/>
          </w:tcPr>
          <w:p w14:paraId="3E8A4910" w14:textId="77777777" w:rsidR="00296215" w:rsidRPr="006960FE" w:rsidRDefault="00000000">
            <w:pPr>
              <w:rPr>
                <w:lang w:val="fr-FR"/>
              </w:rPr>
            </w:pPr>
            <w:r w:rsidRPr="006960FE">
              <w:rPr>
                <w:sz w:val="20"/>
                <w:lang w:val="fr-FR"/>
              </w:rPr>
              <w:t>Tableaux de bord et statistiques</w:t>
            </w:r>
          </w:p>
        </w:tc>
        <w:tc>
          <w:tcPr>
            <w:tcW w:w="4535" w:type="dxa"/>
            <w:vAlign w:val="center"/>
          </w:tcPr>
          <w:p w14:paraId="5A21BA29" w14:textId="77777777" w:rsidR="00296215" w:rsidRPr="006960FE" w:rsidRDefault="00000000">
            <w:pPr>
              <w:rPr>
                <w:lang w:val="fr-FR"/>
              </w:rPr>
            </w:pPr>
            <w:r w:rsidRPr="006960FE">
              <w:rPr>
                <w:sz w:val="20"/>
                <w:lang w:val="fr-FR"/>
              </w:rPr>
              <w:t>Indicateurs par rôle, filtrables par période et par médecin.</w:t>
            </w:r>
          </w:p>
        </w:tc>
        <w:tc>
          <w:tcPr>
            <w:tcW w:w="1134" w:type="dxa"/>
            <w:vAlign w:val="center"/>
          </w:tcPr>
          <w:p w14:paraId="5AEF9E72" w14:textId="77777777" w:rsidR="00296215" w:rsidRDefault="00000000">
            <w:r>
              <w:rPr>
                <w:sz w:val="20"/>
              </w:rPr>
              <w:t>Should</w:t>
            </w:r>
          </w:p>
        </w:tc>
      </w:tr>
      <w:tr w:rsidR="00296215" w14:paraId="305246DF" w14:textId="77777777">
        <w:trPr>
          <w:jc w:val="center"/>
        </w:trPr>
        <w:tc>
          <w:tcPr>
            <w:tcW w:w="850" w:type="dxa"/>
            <w:vAlign w:val="center"/>
          </w:tcPr>
          <w:p w14:paraId="1661AE7A" w14:textId="77777777" w:rsidR="00296215" w:rsidRDefault="00000000">
            <w:r>
              <w:rPr>
                <w:sz w:val="20"/>
              </w:rPr>
              <w:t>EF-09</w:t>
            </w:r>
          </w:p>
        </w:tc>
        <w:tc>
          <w:tcPr>
            <w:tcW w:w="2551" w:type="dxa"/>
            <w:vAlign w:val="center"/>
          </w:tcPr>
          <w:p w14:paraId="3C6F4461" w14:textId="77777777" w:rsidR="00296215" w:rsidRPr="006960FE" w:rsidRDefault="00000000">
            <w:pPr>
              <w:rPr>
                <w:lang w:val="fr-FR"/>
              </w:rPr>
            </w:pPr>
            <w:r w:rsidRPr="006960FE">
              <w:rPr>
                <w:sz w:val="20"/>
                <w:lang w:val="fr-FR"/>
              </w:rPr>
              <w:t>Gestion des rôles et permissions (RBAC)</w:t>
            </w:r>
          </w:p>
        </w:tc>
        <w:tc>
          <w:tcPr>
            <w:tcW w:w="4535" w:type="dxa"/>
            <w:vAlign w:val="center"/>
          </w:tcPr>
          <w:p w14:paraId="139F10B6" w14:textId="77777777" w:rsidR="00296215" w:rsidRPr="006960FE" w:rsidRDefault="00000000">
            <w:pPr>
              <w:rPr>
                <w:lang w:val="fr-FR"/>
              </w:rPr>
            </w:pPr>
            <w:r w:rsidRPr="006960FE">
              <w:rPr>
                <w:sz w:val="20"/>
                <w:lang w:val="fr-FR"/>
              </w:rPr>
              <w:t>Application stricte du modèle RBAC sur toutes les routes API et toutes les vues frontend.</w:t>
            </w:r>
          </w:p>
        </w:tc>
        <w:tc>
          <w:tcPr>
            <w:tcW w:w="1134" w:type="dxa"/>
            <w:vAlign w:val="center"/>
          </w:tcPr>
          <w:p w14:paraId="5850D6EE" w14:textId="77777777" w:rsidR="00296215" w:rsidRDefault="00000000">
            <w:r>
              <w:rPr>
                <w:sz w:val="20"/>
              </w:rPr>
              <w:t>Must</w:t>
            </w:r>
          </w:p>
        </w:tc>
      </w:tr>
      <w:tr w:rsidR="00296215" w14:paraId="5FE7D395" w14:textId="77777777">
        <w:trPr>
          <w:jc w:val="center"/>
        </w:trPr>
        <w:tc>
          <w:tcPr>
            <w:tcW w:w="850" w:type="dxa"/>
            <w:vAlign w:val="center"/>
          </w:tcPr>
          <w:p w14:paraId="5F75ADC1" w14:textId="77777777" w:rsidR="00296215" w:rsidRDefault="00000000">
            <w:r>
              <w:rPr>
                <w:sz w:val="20"/>
              </w:rPr>
              <w:t>EF-10</w:t>
            </w:r>
          </w:p>
        </w:tc>
        <w:tc>
          <w:tcPr>
            <w:tcW w:w="2551" w:type="dxa"/>
            <w:vAlign w:val="center"/>
          </w:tcPr>
          <w:p w14:paraId="4097AFA9" w14:textId="77777777" w:rsidR="00296215" w:rsidRDefault="00000000">
            <w:r>
              <w:rPr>
                <w:sz w:val="20"/>
              </w:rPr>
              <w:t>Export CSV des données</w:t>
            </w:r>
          </w:p>
        </w:tc>
        <w:tc>
          <w:tcPr>
            <w:tcW w:w="4535" w:type="dxa"/>
            <w:vAlign w:val="center"/>
          </w:tcPr>
          <w:p w14:paraId="163ACB7A" w14:textId="77777777" w:rsidR="00296215" w:rsidRPr="006960FE" w:rsidRDefault="00000000">
            <w:pPr>
              <w:rPr>
                <w:lang w:val="fr-FR"/>
              </w:rPr>
            </w:pPr>
            <w:r w:rsidRPr="006960FE">
              <w:rPr>
                <w:sz w:val="20"/>
                <w:lang w:val="fr-FR"/>
              </w:rPr>
              <w:t xml:space="preserve">Export des rendez-vous d'une période donnée à des fins de </w:t>
            </w:r>
            <w:proofErr w:type="spellStart"/>
            <w:r w:rsidRPr="006960FE">
              <w:rPr>
                <w:sz w:val="20"/>
                <w:lang w:val="fr-FR"/>
              </w:rPr>
              <w:t>reporting</w:t>
            </w:r>
            <w:proofErr w:type="spellEnd"/>
            <w:r w:rsidRPr="006960FE">
              <w:rPr>
                <w:sz w:val="20"/>
                <w:lang w:val="fr-FR"/>
              </w:rPr>
              <w:t xml:space="preserve"> et de sauvegarde.</w:t>
            </w:r>
          </w:p>
        </w:tc>
        <w:tc>
          <w:tcPr>
            <w:tcW w:w="1134" w:type="dxa"/>
            <w:vAlign w:val="center"/>
          </w:tcPr>
          <w:p w14:paraId="689CBC11" w14:textId="77777777" w:rsidR="00296215" w:rsidRDefault="00000000">
            <w:r>
              <w:rPr>
                <w:sz w:val="20"/>
              </w:rPr>
              <w:t>Could</w:t>
            </w:r>
          </w:p>
        </w:tc>
      </w:tr>
      <w:tr w:rsidR="00296215" w14:paraId="0343C8CC" w14:textId="77777777">
        <w:trPr>
          <w:jc w:val="center"/>
        </w:trPr>
        <w:tc>
          <w:tcPr>
            <w:tcW w:w="850" w:type="dxa"/>
            <w:vAlign w:val="center"/>
          </w:tcPr>
          <w:p w14:paraId="5BACDB30" w14:textId="77777777" w:rsidR="00296215" w:rsidRDefault="00000000">
            <w:r>
              <w:rPr>
                <w:sz w:val="20"/>
              </w:rPr>
              <w:t>EF-11</w:t>
            </w:r>
          </w:p>
        </w:tc>
        <w:tc>
          <w:tcPr>
            <w:tcW w:w="2551" w:type="dxa"/>
            <w:vAlign w:val="center"/>
          </w:tcPr>
          <w:p w14:paraId="11619509" w14:textId="77777777" w:rsidR="00296215" w:rsidRDefault="00000000">
            <w:r>
              <w:rPr>
                <w:sz w:val="20"/>
              </w:rPr>
              <w:t>Rappels par courriel</w:t>
            </w:r>
          </w:p>
        </w:tc>
        <w:tc>
          <w:tcPr>
            <w:tcW w:w="4535" w:type="dxa"/>
            <w:vAlign w:val="center"/>
          </w:tcPr>
          <w:p w14:paraId="679F3084" w14:textId="77777777" w:rsidR="00296215" w:rsidRPr="006960FE" w:rsidRDefault="00000000">
            <w:pPr>
              <w:rPr>
                <w:lang w:val="fr-FR"/>
              </w:rPr>
            </w:pPr>
            <w:r w:rsidRPr="006960FE">
              <w:rPr>
                <w:sz w:val="20"/>
                <w:lang w:val="fr-FR"/>
              </w:rPr>
              <w:t>Envoi automatique d'un courriel de rappel 24 h avant le rendez-vous (via SMTP local).</w:t>
            </w:r>
          </w:p>
        </w:tc>
        <w:tc>
          <w:tcPr>
            <w:tcW w:w="1134" w:type="dxa"/>
            <w:vAlign w:val="center"/>
          </w:tcPr>
          <w:p w14:paraId="61152546" w14:textId="77777777" w:rsidR="00296215" w:rsidRDefault="00000000">
            <w:r>
              <w:rPr>
                <w:sz w:val="20"/>
              </w:rPr>
              <w:t>Should</w:t>
            </w:r>
          </w:p>
        </w:tc>
      </w:tr>
    </w:tbl>
    <w:p w14:paraId="5A7AEFD5" w14:textId="77777777" w:rsidR="00296215" w:rsidRDefault="00000000">
      <w:pPr>
        <w:keepNext/>
        <w:spacing w:before="280" w:after="120"/>
      </w:pPr>
      <w:r>
        <w:rPr>
          <w:color w:val="2C587C"/>
          <w:sz w:val="32"/>
        </w:rPr>
        <w:t>2.3. Interface utilisateur</w:t>
      </w:r>
    </w:p>
    <w:p w14:paraId="394FA14A" w14:textId="77777777" w:rsidR="00296215" w:rsidRDefault="00000000">
      <w:pPr>
        <w:keepNext/>
        <w:spacing w:before="160" w:after="80"/>
      </w:pPr>
      <w:r>
        <w:rPr>
          <w:b/>
          <w:color w:val="2C587C"/>
          <w:sz w:val="24"/>
        </w:rPr>
        <w:t>Ergonomie et design de l’interface</w:t>
      </w:r>
    </w:p>
    <w:p w14:paraId="3EEB555F" w14:textId="77777777" w:rsidR="00296215" w:rsidRDefault="00000000">
      <w:pPr>
        <w:spacing w:after="120"/>
      </w:pPr>
      <w:r w:rsidRPr="006960FE">
        <w:rPr>
          <w:lang w:val="fr-FR"/>
        </w:rPr>
        <w:t xml:space="preserve">L'interface doit être moderne, intuitive et adaptée à des contextes d'usage variés : accueil de clinique, consultation entre deux patients, réservation depuis un téléphone. </w:t>
      </w:r>
      <w:r>
        <w:t xml:space="preserve">Trois exigences </w:t>
      </w:r>
      <w:proofErr w:type="spellStart"/>
      <w:r>
        <w:t>ergonomiques</w:t>
      </w:r>
      <w:proofErr w:type="spellEnd"/>
      <w:r>
        <w:t xml:space="preserve"> </w:t>
      </w:r>
      <w:proofErr w:type="spellStart"/>
      <w:r>
        <w:t>structurent</w:t>
      </w:r>
      <w:proofErr w:type="spellEnd"/>
      <w:r>
        <w:t xml:space="preserve"> la conception.</w:t>
      </w:r>
    </w:p>
    <w:p w14:paraId="6536EDE8" w14:textId="77777777" w:rsidR="00296215" w:rsidRPr="006960FE" w:rsidRDefault="00000000">
      <w:pPr>
        <w:pStyle w:val="Listepuces"/>
        <w:spacing w:after="40"/>
        <w:rPr>
          <w:lang w:val="fr-FR"/>
        </w:rPr>
      </w:pPr>
      <w:r w:rsidRPr="006960FE">
        <w:rPr>
          <w:lang w:val="fr-FR"/>
        </w:rPr>
        <w:t>Simplicité : moins de trois clics pour effectuer la réservation d'un rendez-vous à partir de l'accueil patient.</w:t>
      </w:r>
    </w:p>
    <w:p w14:paraId="0751D9AA" w14:textId="77777777" w:rsidR="00296215" w:rsidRPr="006960FE" w:rsidRDefault="00000000">
      <w:pPr>
        <w:pStyle w:val="Listepuces"/>
        <w:spacing w:after="40"/>
        <w:rPr>
          <w:lang w:val="fr-FR"/>
        </w:rPr>
      </w:pPr>
      <w:r w:rsidRPr="006960FE">
        <w:rPr>
          <w:lang w:val="fr-FR"/>
        </w:rPr>
        <w:t>Intuitivité : navigation principale toujours visible et adaptée au rôle de l'utilisateur connecté ; feedbacks systématiques (succès, erreur, chargement).</w:t>
      </w:r>
    </w:p>
    <w:p w14:paraId="6A181650" w14:textId="77777777" w:rsidR="00296215" w:rsidRPr="006960FE" w:rsidRDefault="00000000">
      <w:pPr>
        <w:pStyle w:val="Listepuces"/>
        <w:spacing w:after="40"/>
        <w:rPr>
          <w:lang w:val="fr-FR"/>
        </w:rPr>
      </w:pPr>
      <w:r w:rsidRPr="006960FE">
        <w:rPr>
          <w:lang w:val="fr-FR"/>
        </w:rPr>
        <w:t xml:space="preserve">Adaptation mobile : design responsive natif (Flex </w:t>
      </w:r>
      <w:proofErr w:type="spellStart"/>
      <w:r w:rsidRPr="006960FE">
        <w:rPr>
          <w:lang w:val="fr-FR"/>
        </w:rPr>
        <w:t>Layout</w:t>
      </w:r>
      <w:proofErr w:type="spellEnd"/>
      <w:r w:rsidRPr="006960FE">
        <w:rPr>
          <w:lang w:val="fr-FR"/>
        </w:rPr>
        <w:t xml:space="preserve">, CSS </w:t>
      </w:r>
      <w:proofErr w:type="spellStart"/>
      <w:r w:rsidRPr="006960FE">
        <w:rPr>
          <w:lang w:val="fr-FR"/>
        </w:rPr>
        <w:t>Grid</w:t>
      </w:r>
      <w:proofErr w:type="spellEnd"/>
      <w:r w:rsidRPr="006960FE">
        <w:rPr>
          <w:lang w:val="fr-FR"/>
        </w:rPr>
        <w:t>) pour les écrans à partir de 360 px de large.</w:t>
      </w:r>
    </w:p>
    <w:p w14:paraId="391CE6CF" w14:textId="77777777" w:rsidR="00296215" w:rsidRPr="006960FE" w:rsidRDefault="00000000">
      <w:pPr>
        <w:pStyle w:val="Listepuces"/>
        <w:spacing w:after="40"/>
        <w:rPr>
          <w:lang w:val="fr-FR"/>
        </w:rPr>
      </w:pPr>
      <w:r w:rsidRPr="006960FE">
        <w:rPr>
          <w:lang w:val="fr-FR"/>
        </w:rPr>
        <w:t>Accessibilité : respect des recommandations WCAG 2.1 niveau AA (contraste 4,</w:t>
      </w:r>
      <w:proofErr w:type="gramStart"/>
      <w:r w:rsidRPr="006960FE">
        <w:rPr>
          <w:lang w:val="fr-FR"/>
        </w:rPr>
        <w:t>5:</w:t>
      </w:r>
      <w:proofErr w:type="gramEnd"/>
      <w:r w:rsidRPr="006960FE">
        <w:rPr>
          <w:lang w:val="fr-FR"/>
        </w:rPr>
        <w:t>1 minimum, focus visible, alternatives textuelles, navigation complète au clavier).</w:t>
      </w:r>
    </w:p>
    <w:p w14:paraId="24CF74AF" w14:textId="77777777" w:rsidR="00296215" w:rsidRDefault="00000000">
      <w:pPr>
        <w:keepNext/>
        <w:spacing w:before="160" w:after="80"/>
      </w:pPr>
      <w:r>
        <w:rPr>
          <w:b/>
          <w:color w:val="2C587C"/>
          <w:sz w:val="24"/>
        </w:rPr>
        <w:t xml:space="preserve">Technologies </w:t>
      </w:r>
      <w:proofErr w:type="spellStart"/>
      <w:r>
        <w:rPr>
          <w:b/>
          <w:color w:val="2C587C"/>
          <w:sz w:val="24"/>
        </w:rPr>
        <w:t>recommandées</w:t>
      </w:r>
      <w:proofErr w:type="spellEnd"/>
    </w:p>
    <w:p w14:paraId="45BC1D1D" w14:textId="77777777" w:rsidR="00296215" w:rsidRDefault="00000000">
      <w:pPr>
        <w:pStyle w:val="Listepuces"/>
        <w:spacing w:after="40"/>
      </w:pPr>
      <w:r>
        <w:t>Angular (framework SPA) avec TypeScript ;</w:t>
      </w:r>
    </w:p>
    <w:p w14:paraId="5CB5BC92" w14:textId="77777777" w:rsidR="00296215" w:rsidRPr="006960FE" w:rsidRDefault="00000000">
      <w:pPr>
        <w:pStyle w:val="Listepuces"/>
        <w:spacing w:after="40"/>
        <w:rPr>
          <w:lang w:val="fr-FR"/>
        </w:rPr>
      </w:pPr>
      <w:r w:rsidRPr="006960FE">
        <w:rPr>
          <w:lang w:val="fr-FR"/>
        </w:rPr>
        <w:t>Angular Material (bibliothèque de composants accessibles par défaut, conforme à Material Design 3) ;</w:t>
      </w:r>
    </w:p>
    <w:p w14:paraId="4310217A" w14:textId="77777777" w:rsidR="00296215" w:rsidRDefault="00000000">
      <w:pPr>
        <w:pStyle w:val="Listepuces"/>
        <w:spacing w:after="40"/>
      </w:pPr>
      <w:r>
        <w:t>HTML5 et CSS</w:t>
      </w:r>
      <w:proofErr w:type="gramStart"/>
      <w:r>
        <w:t>3 ;</w:t>
      </w:r>
      <w:proofErr w:type="gramEnd"/>
    </w:p>
    <w:p w14:paraId="5CE1297F" w14:textId="77777777" w:rsidR="00296215" w:rsidRPr="006960FE" w:rsidRDefault="00000000">
      <w:pPr>
        <w:pStyle w:val="Listepuces"/>
        <w:spacing w:after="40"/>
        <w:rPr>
          <w:lang w:val="fr-FR"/>
        </w:rPr>
      </w:pPr>
      <w:proofErr w:type="spellStart"/>
      <w:r w:rsidRPr="006960FE">
        <w:rPr>
          <w:lang w:val="fr-FR"/>
        </w:rPr>
        <w:t>Reactive</w:t>
      </w:r>
      <w:proofErr w:type="spellEnd"/>
      <w:r w:rsidRPr="006960FE">
        <w:rPr>
          <w:lang w:val="fr-FR"/>
        </w:rPr>
        <w:t xml:space="preserve"> Forms d'Angular pour la validation côté client.</w:t>
      </w:r>
    </w:p>
    <w:p w14:paraId="4501E7B8" w14:textId="77777777" w:rsidR="00296215" w:rsidRPr="006960FE" w:rsidRDefault="00000000">
      <w:pPr>
        <w:keepNext/>
        <w:spacing w:before="160" w:after="80"/>
        <w:rPr>
          <w:lang w:val="fr-FR"/>
        </w:rPr>
      </w:pPr>
      <w:r w:rsidRPr="006960FE">
        <w:rPr>
          <w:b/>
          <w:color w:val="2C587C"/>
          <w:sz w:val="24"/>
          <w:lang w:val="fr-FR"/>
        </w:rPr>
        <w:t>Wireframes</w:t>
      </w:r>
    </w:p>
    <w:p w14:paraId="75235DF9" w14:textId="77777777" w:rsidR="00296215" w:rsidRPr="006960FE" w:rsidRDefault="00000000">
      <w:pPr>
        <w:spacing w:after="120"/>
        <w:rPr>
          <w:lang w:val="fr-FR"/>
        </w:rPr>
      </w:pPr>
      <w:r w:rsidRPr="006960FE">
        <w:rPr>
          <w:lang w:val="fr-FR"/>
        </w:rPr>
        <w:t>Les wireframes ci-dessous seront produits et annexés au dossier de conception. Ils constituent la base graphique des écrans clés et serviront de référence au développement frontend.</w:t>
      </w:r>
    </w:p>
    <w:p w14:paraId="68D91B61" w14:textId="77777777" w:rsidR="00296215" w:rsidRPr="006960FE" w:rsidRDefault="00000000">
      <w:pPr>
        <w:pStyle w:val="Listepuces"/>
        <w:spacing w:after="40"/>
        <w:rPr>
          <w:lang w:val="fr-FR"/>
        </w:rPr>
      </w:pPr>
      <w:proofErr w:type="gramStart"/>
      <w:r w:rsidRPr="006960FE">
        <w:rPr>
          <w:lang w:val="fr-FR"/>
        </w:rPr>
        <w:t>écran</w:t>
      </w:r>
      <w:proofErr w:type="gramEnd"/>
      <w:r w:rsidRPr="006960FE">
        <w:rPr>
          <w:lang w:val="fr-FR"/>
        </w:rPr>
        <w:t xml:space="preserve"> de connexion et d'inscription ;</w:t>
      </w:r>
    </w:p>
    <w:p w14:paraId="6BFC573D" w14:textId="77777777" w:rsidR="00296215" w:rsidRPr="006960FE" w:rsidRDefault="00000000">
      <w:pPr>
        <w:pStyle w:val="Listepuces"/>
        <w:spacing w:after="40"/>
        <w:rPr>
          <w:lang w:val="fr-FR"/>
        </w:rPr>
      </w:pPr>
      <w:proofErr w:type="gramStart"/>
      <w:r w:rsidRPr="006960FE">
        <w:rPr>
          <w:lang w:val="fr-FR"/>
        </w:rPr>
        <w:t>tableau</w:t>
      </w:r>
      <w:proofErr w:type="gramEnd"/>
      <w:r w:rsidRPr="006960FE">
        <w:rPr>
          <w:lang w:val="fr-FR"/>
        </w:rPr>
        <w:t xml:space="preserve"> de bord par rôle (patient, médecin, administrateur) ;</w:t>
      </w:r>
    </w:p>
    <w:p w14:paraId="4AABBACB" w14:textId="77777777" w:rsidR="00296215" w:rsidRPr="006960FE" w:rsidRDefault="00000000">
      <w:pPr>
        <w:pStyle w:val="Listepuces"/>
        <w:spacing w:after="40"/>
        <w:rPr>
          <w:lang w:val="fr-FR"/>
        </w:rPr>
      </w:pPr>
      <w:proofErr w:type="gramStart"/>
      <w:r w:rsidRPr="006960FE">
        <w:rPr>
          <w:lang w:val="fr-FR"/>
        </w:rPr>
        <w:t>écran</w:t>
      </w:r>
      <w:proofErr w:type="gramEnd"/>
      <w:r w:rsidRPr="006960FE">
        <w:rPr>
          <w:lang w:val="fr-FR"/>
        </w:rPr>
        <w:t xml:space="preserve"> de réservation patient (recherche, sélection, confirmation) ;</w:t>
      </w:r>
    </w:p>
    <w:p w14:paraId="3929CC7F" w14:textId="77777777" w:rsidR="00296215" w:rsidRPr="006960FE" w:rsidRDefault="00000000">
      <w:pPr>
        <w:pStyle w:val="Listepuces"/>
        <w:spacing w:after="40"/>
        <w:rPr>
          <w:lang w:val="fr-FR"/>
        </w:rPr>
      </w:pPr>
      <w:proofErr w:type="gramStart"/>
      <w:r w:rsidRPr="006960FE">
        <w:rPr>
          <w:lang w:val="fr-FR"/>
        </w:rPr>
        <w:t>agenda</w:t>
      </w:r>
      <w:proofErr w:type="gramEnd"/>
      <w:r w:rsidRPr="006960FE">
        <w:rPr>
          <w:lang w:val="fr-FR"/>
        </w:rPr>
        <w:t xml:space="preserve"> du médecin (vues jour, semaine, mois) ;</w:t>
      </w:r>
    </w:p>
    <w:p w14:paraId="1396FA4F" w14:textId="77777777" w:rsidR="00296215" w:rsidRPr="006960FE" w:rsidRDefault="00000000">
      <w:pPr>
        <w:pStyle w:val="Listepuces"/>
        <w:spacing w:after="40"/>
        <w:rPr>
          <w:lang w:val="fr-FR"/>
        </w:rPr>
      </w:pPr>
      <w:proofErr w:type="gramStart"/>
      <w:r w:rsidRPr="006960FE">
        <w:rPr>
          <w:lang w:val="fr-FR"/>
        </w:rPr>
        <w:t>espace</w:t>
      </w:r>
      <w:proofErr w:type="gramEnd"/>
      <w:r w:rsidRPr="006960FE">
        <w:rPr>
          <w:lang w:val="fr-FR"/>
        </w:rPr>
        <w:t xml:space="preserve"> d'administration (cliniques, utilisateurs, statistiques) ;</w:t>
      </w:r>
    </w:p>
    <w:p w14:paraId="220D57D5" w14:textId="77777777" w:rsidR="00296215" w:rsidRPr="006960FE" w:rsidRDefault="00000000">
      <w:pPr>
        <w:pStyle w:val="Listepuces"/>
        <w:spacing w:after="40"/>
        <w:rPr>
          <w:lang w:val="fr-FR"/>
        </w:rPr>
      </w:pPr>
      <w:proofErr w:type="gramStart"/>
      <w:r w:rsidRPr="006960FE">
        <w:rPr>
          <w:lang w:val="fr-FR"/>
        </w:rPr>
        <w:t>vue</w:t>
      </w:r>
      <w:proofErr w:type="gramEnd"/>
      <w:r w:rsidRPr="006960FE">
        <w:rPr>
          <w:lang w:val="fr-FR"/>
        </w:rPr>
        <w:t xml:space="preserve"> du flux clinique du jour.</w:t>
      </w:r>
    </w:p>
    <w:p w14:paraId="74EF4384" w14:textId="77777777" w:rsidR="00296215" w:rsidRDefault="00000000">
      <w:pPr>
        <w:keepNext/>
        <w:spacing w:before="280" w:after="120"/>
      </w:pPr>
      <w:r>
        <w:rPr>
          <w:color w:val="2C587C"/>
          <w:sz w:val="32"/>
        </w:rPr>
        <w:lastRenderedPageBreak/>
        <w:t>2.4. Conditions d’utilisation</w:t>
      </w:r>
    </w:p>
    <w:p w14:paraId="19FE278D" w14:textId="77777777" w:rsidR="00296215" w:rsidRDefault="00000000">
      <w:pPr>
        <w:keepNext/>
        <w:spacing w:before="160" w:after="80"/>
      </w:pPr>
      <w:r>
        <w:rPr>
          <w:b/>
          <w:color w:val="2C587C"/>
          <w:sz w:val="24"/>
        </w:rPr>
        <w:t>Environnements d’utilisation</w:t>
      </w:r>
    </w:p>
    <w:p w14:paraId="464004CB" w14:textId="77777777" w:rsidR="00296215" w:rsidRPr="006960FE" w:rsidRDefault="00000000">
      <w:pPr>
        <w:pStyle w:val="Listepuces"/>
        <w:spacing w:after="40"/>
        <w:rPr>
          <w:lang w:val="fr-FR"/>
        </w:rPr>
      </w:pPr>
      <w:proofErr w:type="gramStart"/>
      <w:r w:rsidRPr="006960FE">
        <w:rPr>
          <w:lang w:val="fr-FR"/>
        </w:rPr>
        <w:t>ordinateur</w:t>
      </w:r>
      <w:proofErr w:type="gramEnd"/>
      <w:r w:rsidRPr="006960FE">
        <w:rPr>
          <w:lang w:val="fr-FR"/>
        </w:rPr>
        <w:t xml:space="preserve"> de bureau ou portable, sous Windows, </w:t>
      </w:r>
      <w:proofErr w:type="spellStart"/>
      <w:r w:rsidRPr="006960FE">
        <w:rPr>
          <w:lang w:val="fr-FR"/>
        </w:rPr>
        <w:t>macOS</w:t>
      </w:r>
      <w:proofErr w:type="spellEnd"/>
      <w:r w:rsidRPr="006960FE">
        <w:rPr>
          <w:lang w:val="fr-FR"/>
        </w:rPr>
        <w:t xml:space="preserve"> ou Linux ;</w:t>
      </w:r>
    </w:p>
    <w:p w14:paraId="2104BEE8" w14:textId="77777777" w:rsidR="00296215" w:rsidRPr="006960FE" w:rsidRDefault="00000000">
      <w:pPr>
        <w:pStyle w:val="Listepuces"/>
        <w:spacing w:after="40"/>
        <w:rPr>
          <w:lang w:val="fr-FR"/>
        </w:rPr>
      </w:pPr>
      <w:proofErr w:type="gramStart"/>
      <w:r w:rsidRPr="006960FE">
        <w:rPr>
          <w:lang w:val="fr-FR"/>
        </w:rPr>
        <w:t>tablette</w:t>
      </w:r>
      <w:proofErr w:type="gramEnd"/>
      <w:r w:rsidRPr="006960FE">
        <w:rPr>
          <w:lang w:val="fr-FR"/>
        </w:rPr>
        <w:t xml:space="preserve"> à partir de 768 px de largeur ;</w:t>
      </w:r>
    </w:p>
    <w:p w14:paraId="4E1C97FB" w14:textId="77777777" w:rsidR="00296215" w:rsidRPr="006960FE" w:rsidRDefault="00000000">
      <w:pPr>
        <w:pStyle w:val="Listepuces"/>
        <w:spacing w:after="40"/>
        <w:rPr>
          <w:lang w:val="fr-FR"/>
        </w:rPr>
      </w:pPr>
      <w:proofErr w:type="gramStart"/>
      <w:r w:rsidRPr="006960FE">
        <w:rPr>
          <w:lang w:val="fr-FR"/>
        </w:rPr>
        <w:t>téléphone</w:t>
      </w:r>
      <w:proofErr w:type="gramEnd"/>
      <w:r w:rsidRPr="006960FE">
        <w:rPr>
          <w:lang w:val="fr-FR"/>
        </w:rPr>
        <w:t xml:space="preserve"> mobile à partir de 360 px de largeur, via navigateur web (aucune application native).</w:t>
      </w:r>
    </w:p>
    <w:p w14:paraId="39FF5FE3" w14:textId="77777777" w:rsidR="00296215" w:rsidRDefault="00000000">
      <w:pPr>
        <w:keepNext/>
        <w:spacing w:before="160" w:after="80"/>
      </w:pPr>
      <w:proofErr w:type="spellStart"/>
      <w:r>
        <w:rPr>
          <w:b/>
          <w:color w:val="2C587C"/>
          <w:sz w:val="24"/>
        </w:rPr>
        <w:t>Navigateurs</w:t>
      </w:r>
      <w:proofErr w:type="spellEnd"/>
      <w:r>
        <w:rPr>
          <w:b/>
          <w:color w:val="2C587C"/>
          <w:sz w:val="24"/>
        </w:rPr>
        <w:t xml:space="preserve"> </w:t>
      </w:r>
      <w:proofErr w:type="spellStart"/>
      <w:r>
        <w:rPr>
          <w:b/>
          <w:color w:val="2C587C"/>
          <w:sz w:val="24"/>
        </w:rPr>
        <w:t>supportés</w:t>
      </w:r>
      <w:proofErr w:type="spellEnd"/>
    </w:p>
    <w:p w14:paraId="150E49EE" w14:textId="77777777" w:rsidR="00296215" w:rsidRPr="006960FE" w:rsidRDefault="00000000">
      <w:pPr>
        <w:pStyle w:val="Listepuces"/>
        <w:spacing w:after="40"/>
        <w:rPr>
          <w:lang w:val="fr-FR"/>
        </w:rPr>
      </w:pPr>
      <w:r w:rsidRPr="006960FE">
        <w:rPr>
          <w:lang w:val="fr-FR"/>
        </w:rPr>
        <w:t>Google Chrome (deux dernières versions majeures) ;</w:t>
      </w:r>
    </w:p>
    <w:p w14:paraId="6036E75B" w14:textId="77777777" w:rsidR="00296215" w:rsidRPr="006960FE" w:rsidRDefault="00000000">
      <w:pPr>
        <w:pStyle w:val="Listepuces"/>
        <w:spacing w:after="40"/>
        <w:rPr>
          <w:lang w:val="fr-FR"/>
        </w:rPr>
      </w:pPr>
      <w:r w:rsidRPr="006960FE">
        <w:rPr>
          <w:lang w:val="fr-FR"/>
        </w:rPr>
        <w:t>Microsoft Edge (deux dernières versions majeures) ;</w:t>
      </w:r>
    </w:p>
    <w:p w14:paraId="35567B3B" w14:textId="77777777" w:rsidR="00296215" w:rsidRPr="006960FE" w:rsidRDefault="00000000">
      <w:pPr>
        <w:pStyle w:val="Listepuces"/>
        <w:spacing w:after="40"/>
        <w:rPr>
          <w:lang w:val="fr-FR"/>
        </w:rPr>
      </w:pPr>
      <w:r w:rsidRPr="006960FE">
        <w:rPr>
          <w:lang w:val="fr-FR"/>
        </w:rPr>
        <w:t>Mozilla Firefox (deux dernières versions majeures) ;</w:t>
      </w:r>
    </w:p>
    <w:p w14:paraId="51C252DC" w14:textId="77777777" w:rsidR="00296215" w:rsidRPr="006960FE" w:rsidRDefault="00000000">
      <w:pPr>
        <w:pStyle w:val="Listepuces"/>
        <w:spacing w:after="40"/>
        <w:rPr>
          <w:lang w:val="fr-FR"/>
        </w:rPr>
      </w:pPr>
      <w:r w:rsidRPr="006960FE">
        <w:rPr>
          <w:lang w:val="fr-FR"/>
        </w:rPr>
        <w:t>Apple Safari (deux dernières versions majeures).</w:t>
      </w:r>
    </w:p>
    <w:p w14:paraId="26F1A641" w14:textId="77777777" w:rsidR="00296215" w:rsidRDefault="00000000">
      <w:pPr>
        <w:keepNext/>
        <w:spacing w:before="160" w:after="80"/>
      </w:pPr>
      <w:proofErr w:type="spellStart"/>
      <w:r>
        <w:rPr>
          <w:b/>
          <w:color w:val="2C587C"/>
          <w:sz w:val="24"/>
        </w:rPr>
        <w:t>Limites</w:t>
      </w:r>
      <w:proofErr w:type="spellEnd"/>
      <w:r>
        <w:rPr>
          <w:b/>
          <w:color w:val="2C587C"/>
          <w:sz w:val="24"/>
        </w:rPr>
        <w:t xml:space="preserve"> </w:t>
      </w:r>
      <w:proofErr w:type="spellStart"/>
      <w:r>
        <w:rPr>
          <w:b/>
          <w:color w:val="2C587C"/>
          <w:sz w:val="24"/>
        </w:rPr>
        <w:t>d’utilisation</w:t>
      </w:r>
      <w:proofErr w:type="spellEnd"/>
      <w:r>
        <w:rPr>
          <w:b/>
          <w:color w:val="2C587C"/>
          <w:sz w:val="24"/>
        </w:rPr>
        <w:t xml:space="preserve"> et </w:t>
      </w:r>
      <w:proofErr w:type="spellStart"/>
      <w:r>
        <w:rPr>
          <w:b/>
          <w:color w:val="2C587C"/>
          <w:sz w:val="24"/>
        </w:rPr>
        <w:t>contraintes</w:t>
      </w:r>
      <w:proofErr w:type="spellEnd"/>
    </w:p>
    <w:p w14:paraId="1F83C769" w14:textId="77777777" w:rsidR="00296215" w:rsidRPr="006960FE" w:rsidRDefault="00000000">
      <w:pPr>
        <w:pStyle w:val="Listepuces"/>
        <w:spacing w:after="40"/>
        <w:rPr>
          <w:lang w:val="fr-FR"/>
        </w:rPr>
      </w:pPr>
      <w:proofErr w:type="gramStart"/>
      <w:r w:rsidRPr="006960FE">
        <w:rPr>
          <w:lang w:val="fr-FR"/>
        </w:rPr>
        <w:t>connexion</w:t>
      </w:r>
      <w:proofErr w:type="gramEnd"/>
      <w:r w:rsidRPr="006960FE">
        <w:rPr>
          <w:lang w:val="fr-FR"/>
        </w:rPr>
        <w:t xml:space="preserve"> Internet ou réseau local requise (pas de mode hors ligne) ;</w:t>
      </w:r>
    </w:p>
    <w:p w14:paraId="1D85B8AD" w14:textId="77777777" w:rsidR="00296215" w:rsidRPr="006960FE" w:rsidRDefault="00000000">
      <w:pPr>
        <w:pStyle w:val="Listepuces"/>
        <w:spacing w:after="40"/>
        <w:rPr>
          <w:lang w:val="fr-FR"/>
        </w:rPr>
      </w:pPr>
      <w:proofErr w:type="gramStart"/>
      <w:r w:rsidRPr="006960FE">
        <w:rPr>
          <w:lang w:val="fr-FR"/>
        </w:rPr>
        <w:t>gestion</w:t>
      </w:r>
      <w:proofErr w:type="gramEnd"/>
      <w:r w:rsidRPr="006960FE">
        <w:rPr>
          <w:lang w:val="fr-FR"/>
        </w:rPr>
        <w:t xml:space="preserve"> sécurisée des sessions et des jetons d'authentification ;</w:t>
      </w:r>
    </w:p>
    <w:p w14:paraId="2E0A7ACC" w14:textId="77777777" w:rsidR="00296215" w:rsidRPr="006960FE" w:rsidRDefault="00000000">
      <w:pPr>
        <w:pStyle w:val="Listepuces"/>
        <w:spacing w:after="40"/>
        <w:rPr>
          <w:lang w:val="fr-FR"/>
        </w:rPr>
      </w:pPr>
      <w:proofErr w:type="gramStart"/>
      <w:r w:rsidRPr="006960FE">
        <w:rPr>
          <w:lang w:val="fr-FR"/>
        </w:rPr>
        <w:t>données</w:t>
      </w:r>
      <w:proofErr w:type="gramEnd"/>
      <w:r w:rsidRPr="006960FE">
        <w:rPr>
          <w:lang w:val="fr-FR"/>
        </w:rPr>
        <w:t xml:space="preserve"> de démonstration fictives uniquement ; aucune donnée réelle de patient n'est manipulée pendant le projet ;</w:t>
      </w:r>
    </w:p>
    <w:p w14:paraId="6315B58E" w14:textId="77777777" w:rsidR="00296215" w:rsidRPr="006960FE" w:rsidRDefault="00000000">
      <w:pPr>
        <w:pStyle w:val="Listepuces"/>
        <w:spacing w:after="40"/>
        <w:rPr>
          <w:lang w:val="fr-FR"/>
        </w:rPr>
      </w:pPr>
      <w:proofErr w:type="gramStart"/>
      <w:r w:rsidRPr="006960FE">
        <w:rPr>
          <w:lang w:val="fr-FR"/>
        </w:rPr>
        <w:t>déploiement</w:t>
      </w:r>
      <w:proofErr w:type="gramEnd"/>
      <w:r w:rsidRPr="006960FE">
        <w:rPr>
          <w:lang w:val="fr-FR"/>
        </w:rPr>
        <w:t xml:space="preserve"> de référence local via Docker Compose ; aucun hébergement cloud requis pour la validation.</w:t>
      </w:r>
    </w:p>
    <w:p w14:paraId="52E2F36F" w14:textId="77777777" w:rsidR="00296215" w:rsidRPr="006960FE" w:rsidRDefault="00000000">
      <w:pPr>
        <w:rPr>
          <w:lang w:val="fr-FR"/>
        </w:rPr>
      </w:pPr>
      <w:r w:rsidRPr="006960FE">
        <w:rPr>
          <w:lang w:val="fr-FR"/>
        </w:rPr>
        <w:br w:type="page"/>
      </w:r>
    </w:p>
    <w:p w14:paraId="67A1C3E9" w14:textId="77777777" w:rsidR="00296215" w:rsidRPr="006960FE" w:rsidRDefault="00000000">
      <w:pPr>
        <w:keepNext/>
        <w:spacing w:before="360" w:after="160"/>
        <w:rPr>
          <w:lang w:val="fr-FR"/>
        </w:rPr>
      </w:pPr>
      <w:r w:rsidRPr="006960FE">
        <w:rPr>
          <w:color w:val="2C587C"/>
          <w:sz w:val="48"/>
          <w:lang w:val="fr-FR"/>
        </w:rPr>
        <w:lastRenderedPageBreak/>
        <w:t>3. Description technique</w:t>
      </w:r>
    </w:p>
    <w:p w14:paraId="43E5B2A3" w14:textId="77777777" w:rsidR="00296215" w:rsidRPr="006960FE" w:rsidRDefault="00000000">
      <w:pPr>
        <w:keepNext/>
        <w:spacing w:before="280" w:after="120"/>
        <w:rPr>
          <w:lang w:val="fr-FR"/>
        </w:rPr>
      </w:pPr>
      <w:r w:rsidRPr="006960FE">
        <w:rPr>
          <w:color w:val="2C587C"/>
          <w:sz w:val="32"/>
          <w:lang w:val="fr-FR"/>
        </w:rPr>
        <w:t>3.1. Technologies à utiliser</w:t>
      </w:r>
    </w:p>
    <w:p w14:paraId="5E02EDC1" w14:textId="77777777" w:rsidR="00296215" w:rsidRDefault="00000000">
      <w:pPr>
        <w:spacing w:after="120"/>
      </w:pPr>
      <w:r w:rsidRPr="006960FE">
        <w:rPr>
          <w:lang w:val="fr-FR"/>
        </w:rPr>
        <w:t xml:space="preserve">Les technologies sont choisies pour leur adéquation au programme de formation, la maturité de leur écosystème et leur représentativité sur le marché québécois. </w:t>
      </w:r>
      <w:proofErr w:type="spellStart"/>
      <w:r>
        <w:t>Chaque</w:t>
      </w:r>
      <w:proofErr w:type="spellEnd"/>
      <w:r>
        <w:t xml:space="preserve"> choix est </w:t>
      </w:r>
      <w:proofErr w:type="spellStart"/>
      <w:r>
        <w:t>justifié</w:t>
      </w:r>
      <w:proofErr w:type="spellEnd"/>
      <w:r>
        <w:t xml:space="preserve"> ci-dessous.</w:t>
      </w:r>
    </w:p>
    <w:p w14:paraId="3167FD73" w14:textId="77777777" w:rsidR="00296215" w:rsidRDefault="00000000">
      <w:pPr>
        <w:keepNext/>
        <w:spacing w:before="160" w:after="80"/>
      </w:pPr>
      <w:r>
        <w:rPr>
          <w:b/>
          <w:color w:val="2C587C"/>
          <w:sz w:val="24"/>
        </w:rPr>
        <w:t>Langages de programmation</w:t>
      </w:r>
    </w:p>
    <w:p w14:paraId="7D72F3AC" w14:textId="77777777" w:rsidR="00296215" w:rsidRPr="006960FE" w:rsidRDefault="00000000">
      <w:pPr>
        <w:pStyle w:val="Listepuces"/>
        <w:spacing w:after="40"/>
        <w:rPr>
          <w:lang w:val="fr-FR"/>
        </w:rPr>
      </w:pPr>
      <w:r w:rsidRPr="006960FE">
        <w:rPr>
          <w:lang w:val="fr-FR"/>
        </w:rPr>
        <w:t xml:space="preserve">TypeScript pour le frontend Angular et le backend </w:t>
      </w:r>
      <w:proofErr w:type="spellStart"/>
      <w:r w:rsidRPr="006960FE">
        <w:rPr>
          <w:lang w:val="fr-FR"/>
        </w:rPr>
        <w:t>NestJS</w:t>
      </w:r>
      <w:proofErr w:type="spellEnd"/>
      <w:r w:rsidRPr="006960FE">
        <w:rPr>
          <w:lang w:val="fr-FR"/>
        </w:rPr>
        <w:t xml:space="preserve"> — typage statique et cohérence entre les deux couches ;</w:t>
      </w:r>
    </w:p>
    <w:p w14:paraId="3DFB17F4" w14:textId="77777777" w:rsidR="00296215" w:rsidRPr="006960FE" w:rsidRDefault="00000000">
      <w:pPr>
        <w:pStyle w:val="Listepuces"/>
        <w:spacing w:after="40"/>
        <w:rPr>
          <w:lang w:val="fr-FR"/>
        </w:rPr>
      </w:pPr>
      <w:r w:rsidRPr="006960FE">
        <w:rPr>
          <w:lang w:val="fr-FR"/>
        </w:rPr>
        <w:t>SQL (dialecte PostgreSQL) pour les migrations et les requêtes complexes ;</w:t>
      </w:r>
    </w:p>
    <w:p w14:paraId="64D2B8E4" w14:textId="77777777" w:rsidR="00296215" w:rsidRPr="006960FE" w:rsidRDefault="00000000">
      <w:pPr>
        <w:pStyle w:val="Listepuces"/>
        <w:spacing w:after="40"/>
        <w:rPr>
          <w:lang w:val="fr-FR"/>
        </w:rPr>
      </w:pPr>
      <w:proofErr w:type="spellStart"/>
      <w:r w:rsidRPr="006960FE">
        <w:rPr>
          <w:lang w:val="fr-FR"/>
        </w:rPr>
        <w:t>Dockerfile</w:t>
      </w:r>
      <w:proofErr w:type="spellEnd"/>
      <w:r w:rsidRPr="006960FE">
        <w:rPr>
          <w:lang w:val="fr-FR"/>
        </w:rPr>
        <w:t xml:space="preserve"> et YAML pour la configuration d'infrastructure (Docker, Docker Compose).</w:t>
      </w:r>
    </w:p>
    <w:p w14:paraId="030BE716" w14:textId="77777777" w:rsidR="00296215" w:rsidRDefault="00000000">
      <w:pPr>
        <w:keepNext/>
        <w:spacing w:before="160" w:after="80"/>
      </w:pPr>
      <w:r>
        <w:rPr>
          <w:b/>
          <w:color w:val="2C587C"/>
          <w:sz w:val="24"/>
        </w:rPr>
        <w:t>Frameworks et bibliothèques</w:t>
      </w:r>
    </w:p>
    <w:p w14:paraId="7AACEBD0" w14:textId="77777777" w:rsidR="00296215" w:rsidRPr="006960FE" w:rsidRDefault="00000000">
      <w:pPr>
        <w:pStyle w:val="Listepuces"/>
        <w:spacing w:after="40"/>
        <w:rPr>
          <w:lang w:val="fr-FR"/>
        </w:rPr>
      </w:pPr>
      <w:r w:rsidRPr="006960FE">
        <w:rPr>
          <w:lang w:val="fr-FR"/>
        </w:rPr>
        <w:t>Angular et Angular Material pour le frontend (architecture modulaire, composants accessibles, cohérence Material Design 3) ;</w:t>
      </w:r>
    </w:p>
    <w:p w14:paraId="56DF8CF0" w14:textId="77777777" w:rsidR="00296215" w:rsidRPr="006960FE" w:rsidRDefault="00000000">
      <w:pPr>
        <w:pStyle w:val="Listepuces"/>
        <w:spacing w:after="40"/>
        <w:rPr>
          <w:lang w:val="fr-FR"/>
        </w:rPr>
      </w:pPr>
      <w:proofErr w:type="spellStart"/>
      <w:r w:rsidRPr="006960FE">
        <w:rPr>
          <w:lang w:val="fr-FR"/>
        </w:rPr>
        <w:t>NestJS</w:t>
      </w:r>
      <w:proofErr w:type="spellEnd"/>
      <w:r w:rsidRPr="006960FE">
        <w:rPr>
          <w:lang w:val="fr-FR"/>
        </w:rPr>
        <w:t xml:space="preserve"> pour le backend (inspiré d'Angular, intègre validation par décorateurs, documentation </w:t>
      </w:r>
      <w:proofErr w:type="spellStart"/>
      <w:r w:rsidRPr="006960FE">
        <w:rPr>
          <w:lang w:val="fr-FR"/>
        </w:rPr>
        <w:t>OpenAPI</w:t>
      </w:r>
      <w:proofErr w:type="spellEnd"/>
      <w:r w:rsidRPr="006960FE">
        <w:rPr>
          <w:lang w:val="fr-FR"/>
        </w:rPr>
        <w:t>, support des tests) ;</w:t>
      </w:r>
    </w:p>
    <w:p w14:paraId="592EC634" w14:textId="77777777" w:rsidR="00296215" w:rsidRPr="006960FE" w:rsidRDefault="00000000">
      <w:pPr>
        <w:pStyle w:val="Listepuces"/>
        <w:spacing w:after="40"/>
        <w:rPr>
          <w:lang w:val="fr-FR"/>
        </w:rPr>
      </w:pPr>
      <w:proofErr w:type="spellStart"/>
      <w:r w:rsidRPr="006960FE">
        <w:rPr>
          <w:lang w:val="fr-FR"/>
        </w:rPr>
        <w:t>TypeORM</w:t>
      </w:r>
      <w:proofErr w:type="spellEnd"/>
      <w:r w:rsidRPr="006960FE">
        <w:rPr>
          <w:lang w:val="fr-FR"/>
        </w:rPr>
        <w:t xml:space="preserve"> ou Prisma comme ORM (migrations versionnées, requêtes paramétrées) ;</w:t>
      </w:r>
    </w:p>
    <w:p w14:paraId="72768BC2" w14:textId="77777777" w:rsidR="00296215" w:rsidRDefault="00000000">
      <w:pPr>
        <w:pStyle w:val="Listepuces"/>
        <w:spacing w:after="40"/>
      </w:pPr>
      <w:r>
        <w:t>Jest pour les tests unitaires (frontend et backend</w:t>
      </w:r>
      <w:proofErr w:type="gramStart"/>
      <w:r>
        <w:t>) ;</w:t>
      </w:r>
      <w:proofErr w:type="gramEnd"/>
      <w:r>
        <w:t xml:space="preserve"> Cypress ou Playwright pour les tests end-to-</w:t>
      </w:r>
      <w:proofErr w:type="gramStart"/>
      <w:r>
        <w:t>end ;</w:t>
      </w:r>
      <w:proofErr w:type="gramEnd"/>
    </w:p>
    <w:p w14:paraId="48DC8DA2" w14:textId="77777777" w:rsidR="00296215" w:rsidRPr="006960FE" w:rsidRDefault="00000000">
      <w:pPr>
        <w:pStyle w:val="Listepuces"/>
        <w:spacing w:after="40"/>
        <w:rPr>
          <w:lang w:val="fr-FR"/>
        </w:rPr>
      </w:pPr>
      <w:proofErr w:type="spellStart"/>
      <w:r w:rsidRPr="006960FE">
        <w:rPr>
          <w:lang w:val="fr-FR"/>
        </w:rPr>
        <w:t>Helmet</w:t>
      </w:r>
      <w:proofErr w:type="spellEnd"/>
      <w:r w:rsidRPr="006960FE">
        <w:rPr>
          <w:lang w:val="fr-FR"/>
        </w:rPr>
        <w:t xml:space="preserve"> pour la sécurisation des en-têtes HTTP ; class-</w:t>
      </w:r>
      <w:proofErr w:type="spellStart"/>
      <w:r w:rsidRPr="006960FE">
        <w:rPr>
          <w:lang w:val="fr-FR"/>
        </w:rPr>
        <w:t>validator</w:t>
      </w:r>
      <w:proofErr w:type="spellEnd"/>
      <w:r w:rsidRPr="006960FE">
        <w:rPr>
          <w:lang w:val="fr-FR"/>
        </w:rPr>
        <w:t xml:space="preserve"> pour la validation des DTO.</w:t>
      </w:r>
    </w:p>
    <w:p w14:paraId="503258F1" w14:textId="77777777" w:rsidR="00296215" w:rsidRPr="006960FE" w:rsidRDefault="00000000">
      <w:pPr>
        <w:keepNext/>
        <w:spacing w:before="160" w:after="80"/>
        <w:rPr>
          <w:lang w:val="fr-FR"/>
        </w:rPr>
      </w:pPr>
      <w:r w:rsidRPr="006960FE">
        <w:rPr>
          <w:b/>
          <w:color w:val="2C587C"/>
          <w:sz w:val="24"/>
          <w:lang w:val="fr-FR"/>
        </w:rPr>
        <w:t>Base de données</w:t>
      </w:r>
    </w:p>
    <w:p w14:paraId="368AEE44" w14:textId="77777777" w:rsidR="00296215" w:rsidRPr="006960FE" w:rsidRDefault="00000000">
      <w:pPr>
        <w:spacing w:after="120"/>
        <w:rPr>
          <w:lang w:val="fr-FR"/>
        </w:rPr>
      </w:pPr>
      <w:r w:rsidRPr="006960FE">
        <w:rPr>
          <w:lang w:val="fr-FR"/>
        </w:rPr>
        <w:t>PostgreSQL est retenu comme système de gestion de base de données. Il s'agit d'un SGBD relationnel open-source reconnu pour sa conformité ACID, sa robustesse, son support avancé des contraintes (clés étrangères, contraintes d'unicité partielles, contraintes d'exclusion) et ses index performants. Ces caractéristiques sont essentielles pour garantir l'intégrité des rendez-vous et empêcher toute double réservation au niveau du stockage. Comparé à MySQL ou à une base NoSQL telle que MongoDB, PostgreSQL est mieux adapté à un modèle relationnel comme celui d'une clinique.</w:t>
      </w:r>
    </w:p>
    <w:p w14:paraId="0AE382F2" w14:textId="77777777" w:rsidR="00296215" w:rsidRDefault="00000000">
      <w:pPr>
        <w:keepNext/>
        <w:spacing w:before="160" w:after="80"/>
      </w:pPr>
      <w:proofErr w:type="spellStart"/>
      <w:r>
        <w:rPr>
          <w:b/>
          <w:color w:val="2C587C"/>
          <w:sz w:val="24"/>
        </w:rPr>
        <w:t>Outils</w:t>
      </w:r>
      <w:proofErr w:type="spellEnd"/>
      <w:r>
        <w:rPr>
          <w:b/>
          <w:color w:val="2C587C"/>
          <w:sz w:val="24"/>
        </w:rPr>
        <w:t xml:space="preserve"> transverses</w:t>
      </w:r>
    </w:p>
    <w:p w14:paraId="55232207" w14:textId="77777777" w:rsidR="00296215" w:rsidRPr="006960FE" w:rsidRDefault="00000000">
      <w:pPr>
        <w:pStyle w:val="Listepuces"/>
        <w:spacing w:after="40"/>
        <w:rPr>
          <w:lang w:val="fr-FR"/>
        </w:rPr>
      </w:pPr>
      <w:r w:rsidRPr="006960FE">
        <w:rPr>
          <w:lang w:val="fr-FR"/>
        </w:rPr>
        <w:t xml:space="preserve">Git et GitHub (ou </w:t>
      </w:r>
      <w:proofErr w:type="spellStart"/>
      <w:r w:rsidRPr="006960FE">
        <w:rPr>
          <w:lang w:val="fr-FR"/>
        </w:rPr>
        <w:t>GitLab</w:t>
      </w:r>
      <w:proofErr w:type="spellEnd"/>
      <w:r w:rsidRPr="006960FE">
        <w:rPr>
          <w:lang w:val="fr-FR"/>
        </w:rPr>
        <w:t>) pour la gestion de version et les revues de code ;</w:t>
      </w:r>
    </w:p>
    <w:p w14:paraId="3FDD5583" w14:textId="77777777" w:rsidR="00296215" w:rsidRPr="006960FE" w:rsidRDefault="00000000">
      <w:pPr>
        <w:pStyle w:val="Listepuces"/>
        <w:spacing w:after="40"/>
        <w:rPr>
          <w:lang w:val="fr-FR"/>
        </w:rPr>
      </w:pPr>
      <w:proofErr w:type="spellStart"/>
      <w:r w:rsidRPr="006960FE">
        <w:rPr>
          <w:lang w:val="fr-FR"/>
        </w:rPr>
        <w:t>ESLint</w:t>
      </w:r>
      <w:proofErr w:type="spellEnd"/>
      <w:r w:rsidRPr="006960FE">
        <w:rPr>
          <w:lang w:val="fr-FR"/>
        </w:rPr>
        <w:t xml:space="preserve"> et </w:t>
      </w:r>
      <w:proofErr w:type="spellStart"/>
      <w:r w:rsidRPr="006960FE">
        <w:rPr>
          <w:lang w:val="fr-FR"/>
        </w:rPr>
        <w:t>Prettier</w:t>
      </w:r>
      <w:proofErr w:type="spellEnd"/>
      <w:r w:rsidRPr="006960FE">
        <w:rPr>
          <w:lang w:val="fr-FR"/>
        </w:rPr>
        <w:t xml:space="preserve"> pour la qualité et l'homogénéité du code TypeScript ;</w:t>
      </w:r>
    </w:p>
    <w:p w14:paraId="29265CCE" w14:textId="77777777" w:rsidR="00296215" w:rsidRPr="006960FE" w:rsidRDefault="00000000">
      <w:pPr>
        <w:pStyle w:val="Listepuces"/>
        <w:spacing w:after="40"/>
        <w:rPr>
          <w:lang w:val="fr-FR"/>
        </w:rPr>
      </w:pPr>
      <w:r w:rsidRPr="006960FE">
        <w:rPr>
          <w:lang w:val="fr-FR"/>
        </w:rPr>
        <w:t xml:space="preserve">Swagger (intégré à </w:t>
      </w:r>
      <w:proofErr w:type="spellStart"/>
      <w:r w:rsidRPr="006960FE">
        <w:rPr>
          <w:lang w:val="fr-FR"/>
        </w:rPr>
        <w:t>NestJS</w:t>
      </w:r>
      <w:proofErr w:type="spellEnd"/>
      <w:r w:rsidRPr="006960FE">
        <w:rPr>
          <w:lang w:val="fr-FR"/>
        </w:rPr>
        <w:t>) pour la documentation interactive de l'API ;</w:t>
      </w:r>
    </w:p>
    <w:p w14:paraId="3FC318FD" w14:textId="77777777" w:rsidR="00296215" w:rsidRPr="006960FE" w:rsidRDefault="00000000">
      <w:pPr>
        <w:pStyle w:val="Listepuces"/>
        <w:spacing w:after="40"/>
        <w:rPr>
          <w:lang w:val="fr-FR"/>
        </w:rPr>
      </w:pPr>
      <w:r w:rsidRPr="006960FE">
        <w:rPr>
          <w:lang w:val="fr-FR"/>
        </w:rPr>
        <w:t>Docker et Docker Compose pour la conteneurisation et le déploiement reproductible ;</w:t>
      </w:r>
    </w:p>
    <w:p w14:paraId="3AA266B2" w14:textId="77777777" w:rsidR="00296215" w:rsidRPr="006960FE" w:rsidRDefault="00000000">
      <w:pPr>
        <w:pStyle w:val="Listepuces"/>
        <w:spacing w:after="40"/>
        <w:rPr>
          <w:lang w:val="fr-FR"/>
        </w:rPr>
      </w:pPr>
      <w:r w:rsidRPr="006960FE">
        <w:rPr>
          <w:lang w:val="fr-FR"/>
        </w:rPr>
        <w:t>GitHub Actions pour l'intégration continue (</w:t>
      </w:r>
      <w:proofErr w:type="spellStart"/>
      <w:r w:rsidRPr="006960FE">
        <w:rPr>
          <w:lang w:val="fr-FR"/>
        </w:rPr>
        <w:t>linting</w:t>
      </w:r>
      <w:proofErr w:type="spellEnd"/>
      <w:r w:rsidRPr="006960FE">
        <w:rPr>
          <w:lang w:val="fr-FR"/>
        </w:rPr>
        <w:t xml:space="preserve">, tests, </w:t>
      </w:r>
      <w:proofErr w:type="spellStart"/>
      <w:r w:rsidRPr="006960FE">
        <w:rPr>
          <w:lang w:val="fr-FR"/>
        </w:rPr>
        <w:t>build</w:t>
      </w:r>
      <w:proofErr w:type="spellEnd"/>
      <w:r w:rsidRPr="006960FE">
        <w:rPr>
          <w:lang w:val="fr-FR"/>
        </w:rPr>
        <w:t xml:space="preserve"> des images Docker).</w:t>
      </w:r>
    </w:p>
    <w:p w14:paraId="034A8AC4" w14:textId="77777777" w:rsidR="00296215" w:rsidRPr="006960FE" w:rsidRDefault="00000000">
      <w:pPr>
        <w:keepNext/>
        <w:spacing w:before="280" w:after="120"/>
        <w:rPr>
          <w:lang w:val="fr-FR"/>
        </w:rPr>
      </w:pPr>
      <w:r w:rsidRPr="006960FE">
        <w:rPr>
          <w:color w:val="2C587C"/>
          <w:sz w:val="32"/>
          <w:lang w:val="fr-FR"/>
        </w:rPr>
        <w:lastRenderedPageBreak/>
        <w:t>3.2. Architecture du système</w:t>
      </w:r>
    </w:p>
    <w:p w14:paraId="5DBA3B59" w14:textId="77777777" w:rsidR="00296215" w:rsidRPr="006960FE" w:rsidRDefault="00000000">
      <w:pPr>
        <w:spacing w:after="120"/>
        <w:rPr>
          <w:lang w:val="fr-FR"/>
        </w:rPr>
      </w:pPr>
      <w:proofErr w:type="spellStart"/>
      <w:r w:rsidRPr="006960FE">
        <w:rPr>
          <w:lang w:val="fr-FR"/>
        </w:rPr>
        <w:t>MediPlan</w:t>
      </w:r>
      <w:proofErr w:type="spellEnd"/>
      <w:r w:rsidRPr="006960FE">
        <w:rPr>
          <w:lang w:val="fr-FR"/>
        </w:rPr>
        <w:t xml:space="preserve"> repose sur une architecture client-serveur en trois tiers, dans laquelle le frontend, le backend et la base de données sont des composants distincts qui communiquent par des interfaces clairement définies. Cette séparation favorise la maintenabilité, la testabilité et l'évolutivité du système.</w:t>
      </w:r>
    </w:p>
    <w:p w14:paraId="4C839D60" w14:textId="77777777" w:rsidR="00296215" w:rsidRPr="006960FE" w:rsidRDefault="00000000">
      <w:pPr>
        <w:keepNext/>
        <w:spacing w:before="160" w:after="80"/>
        <w:rPr>
          <w:lang w:val="fr-FR"/>
        </w:rPr>
      </w:pPr>
      <w:r w:rsidRPr="006960FE">
        <w:rPr>
          <w:b/>
          <w:color w:val="2C587C"/>
          <w:sz w:val="24"/>
          <w:lang w:val="fr-FR"/>
        </w:rPr>
        <w:t>Description textuelle de l’architecture</w:t>
      </w:r>
    </w:p>
    <w:p w14:paraId="703946C3" w14:textId="77777777" w:rsidR="00296215" w:rsidRPr="006960FE" w:rsidRDefault="00000000">
      <w:pPr>
        <w:spacing w:after="120"/>
        <w:rPr>
          <w:lang w:val="fr-FR"/>
        </w:rPr>
      </w:pPr>
      <w:r w:rsidRPr="006960FE">
        <w:rPr>
          <w:lang w:val="fr-FR"/>
        </w:rPr>
        <w:t>Le flux nominal de communication est le suivant :</w:t>
      </w:r>
    </w:p>
    <w:p w14:paraId="605C8D57" w14:textId="77777777" w:rsidR="00296215" w:rsidRPr="006960FE" w:rsidRDefault="00000000">
      <w:pPr>
        <w:spacing w:after="120"/>
        <w:rPr>
          <w:lang w:val="fr-FR"/>
        </w:rPr>
      </w:pPr>
      <w:r w:rsidRPr="006960FE">
        <w:rPr>
          <w:b/>
          <w:lang w:val="fr-FR"/>
        </w:rPr>
        <w:t>Utilisateur (</w:t>
      </w:r>
      <w:proofErr w:type="gramStart"/>
      <w:r w:rsidRPr="006960FE">
        <w:rPr>
          <w:b/>
          <w:lang w:val="fr-FR"/>
        </w:rPr>
        <w:t>navigateur)  →</w:t>
      </w:r>
      <w:proofErr w:type="gramEnd"/>
      <w:r w:rsidRPr="006960FE">
        <w:rPr>
          <w:b/>
          <w:lang w:val="fr-FR"/>
        </w:rPr>
        <w:t xml:space="preserve">  Frontend Angular (</w:t>
      </w:r>
      <w:proofErr w:type="gramStart"/>
      <w:r w:rsidRPr="006960FE">
        <w:rPr>
          <w:b/>
          <w:lang w:val="fr-FR"/>
        </w:rPr>
        <w:t>SPA)  →</w:t>
      </w:r>
      <w:proofErr w:type="gramEnd"/>
      <w:r w:rsidRPr="006960FE">
        <w:rPr>
          <w:b/>
          <w:lang w:val="fr-FR"/>
        </w:rPr>
        <w:t xml:space="preserve">  API REST </w:t>
      </w:r>
      <w:proofErr w:type="spellStart"/>
      <w:proofErr w:type="gramStart"/>
      <w:r w:rsidRPr="006960FE">
        <w:rPr>
          <w:b/>
          <w:lang w:val="fr-FR"/>
        </w:rPr>
        <w:t>NestJS</w:t>
      </w:r>
      <w:proofErr w:type="spellEnd"/>
      <w:r w:rsidRPr="006960FE">
        <w:rPr>
          <w:b/>
          <w:lang w:val="fr-FR"/>
        </w:rPr>
        <w:t xml:space="preserve">  →</w:t>
      </w:r>
      <w:proofErr w:type="gramEnd"/>
      <w:r w:rsidRPr="006960FE">
        <w:rPr>
          <w:b/>
          <w:lang w:val="fr-FR"/>
        </w:rPr>
        <w:t xml:space="preserve">  PostgreSQL</w:t>
      </w:r>
    </w:p>
    <w:p w14:paraId="59A72F07" w14:textId="77777777" w:rsidR="00296215" w:rsidRPr="006960FE" w:rsidRDefault="00000000">
      <w:pPr>
        <w:spacing w:after="120"/>
        <w:rPr>
          <w:lang w:val="fr-FR"/>
        </w:rPr>
      </w:pPr>
      <w:r w:rsidRPr="006960FE">
        <w:rPr>
          <w:lang w:val="fr-FR"/>
        </w:rPr>
        <w:t>Les trois services sont conteneurisés et orchestrés par Docker Compose. Un volume Docker persistant conserve les données PostgreSQL entre deux redémarrages. En production locale, le frontend est servi par un conteneur Nginx ; en développement, il est servi par le serveur de développement Angular.</w:t>
      </w:r>
    </w:p>
    <w:p w14:paraId="7DC3F302" w14:textId="77777777" w:rsidR="00296215" w:rsidRDefault="00000000">
      <w:pPr>
        <w:keepNext/>
        <w:spacing w:before="160" w:after="80"/>
      </w:pPr>
      <w:proofErr w:type="spellStart"/>
      <w:r>
        <w:rPr>
          <w:b/>
          <w:color w:val="2C587C"/>
          <w:sz w:val="24"/>
        </w:rPr>
        <w:t>Composants</w:t>
      </w:r>
      <w:proofErr w:type="spellEnd"/>
      <w:r>
        <w:rPr>
          <w:b/>
          <w:color w:val="2C587C"/>
          <w:sz w:val="24"/>
        </w:rPr>
        <w:t xml:space="preserve"> </w:t>
      </w:r>
      <w:proofErr w:type="spellStart"/>
      <w:r>
        <w:rPr>
          <w:b/>
          <w:color w:val="2C587C"/>
          <w:sz w:val="24"/>
        </w:rPr>
        <w:t>principaux</w:t>
      </w:r>
      <w:proofErr w:type="spellEnd"/>
    </w:p>
    <w:p w14:paraId="614EA144" w14:textId="77777777" w:rsidR="00296215" w:rsidRPr="006960FE" w:rsidRDefault="00000000">
      <w:pPr>
        <w:pStyle w:val="Listepuces"/>
        <w:spacing w:after="40"/>
        <w:rPr>
          <w:lang w:val="fr-FR"/>
        </w:rPr>
      </w:pPr>
      <w:r w:rsidRPr="006960FE">
        <w:rPr>
          <w:lang w:val="fr-FR"/>
        </w:rPr>
        <w:t xml:space="preserve">Frontend Angular : interface utilisateur sous forme de SPA, gestion de l'état avec services Angular et </w:t>
      </w:r>
      <w:proofErr w:type="spellStart"/>
      <w:r w:rsidRPr="006960FE">
        <w:rPr>
          <w:lang w:val="fr-FR"/>
        </w:rPr>
        <w:t>RxJS</w:t>
      </w:r>
      <w:proofErr w:type="spellEnd"/>
      <w:r w:rsidRPr="006960FE">
        <w:rPr>
          <w:lang w:val="fr-FR"/>
        </w:rPr>
        <w:t xml:space="preserve">, consommation de l'API REST via </w:t>
      </w:r>
      <w:proofErr w:type="spellStart"/>
      <w:r w:rsidRPr="006960FE">
        <w:rPr>
          <w:lang w:val="fr-FR"/>
        </w:rPr>
        <w:t>HttpClient</w:t>
      </w:r>
      <w:proofErr w:type="spellEnd"/>
      <w:r w:rsidRPr="006960FE">
        <w:rPr>
          <w:lang w:val="fr-FR"/>
        </w:rPr>
        <w:t>, gestion du jeton d'authentification via un intercepteur, validation des formulaires côté client.</w:t>
      </w:r>
    </w:p>
    <w:p w14:paraId="208D8C31" w14:textId="77777777" w:rsidR="00296215" w:rsidRPr="006960FE" w:rsidRDefault="00000000">
      <w:pPr>
        <w:pStyle w:val="Listepuces"/>
        <w:spacing w:after="40"/>
        <w:rPr>
          <w:lang w:val="fr-FR"/>
        </w:rPr>
      </w:pPr>
      <w:r w:rsidRPr="006960FE">
        <w:rPr>
          <w:lang w:val="fr-FR"/>
        </w:rPr>
        <w:t xml:space="preserve">Backend </w:t>
      </w:r>
      <w:proofErr w:type="spellStart"/>
      <w:r w:rsidRPr="006960FE">
        <w:rPr>
          <w:lang w:val="fr-FR"/>
        </w:rPr>
        <w:t>NestJS</w:t>
      </w:r>
      <w:proofErr w:type="spellEnd"/>
      <w:r w:rsidRPr="006960FE">
        <w:rPr>
          <w:lang w:val="fr-FR"/>
        </w:rPr>
        <w:t xml:space="preserve"> : exposition d'une API REST documentée </w:t>
      </w:r>
      <w:proofErr w:type="spellStart"/>
      <w:r w:rsidRPr="006960FE">
        <w:rPr>
          <w:lang w:val="fr-FR"/>
        </w:rPr>
        <w:t>OpenAPI</w:t>
      </w:r>
      <w:proofErr w:type="spellEnd"/>
      <w:r w:rsidRPr="006960FE">
        <w:rPr>
          <w:lang w:val="fr-FR"/>
        </w:rPr>
        <w:t>, organisation modulaire (</w:t>
      </w:r>
      <w:proofErr w:type="spellStart"/>
      <w:r w:rsidRPr="006960FE">
        <w:rPr>
          <w:lang w:val="fr-FR"/>
        </w:rPr>
        <w:t>auth</w:t>
      </w:r>
      <w:proofErr w:type="spellEnd"/>
      <w:r w:rsidRPr="006960FE">
        <w:rPr>
          <w:lang w:val="fr-FR"/>
        </w:rPr>
        <w:t xml:space="preserve">, </w:t>
      </w:r>
      <w:proofErr w:type="spellStart"/>
      <w:r w:rsidRPr="006960FE">
        <w:rPr>
          <w:lang w:val="fr-FR"/>
        </w:rPr>
        <w:t>users</w:t>
      </w:r>
      <w:proofErr w:type="spellEnd"/>
      <w:r w:rsidRPr="006960FE">
        <w:rPr>
          <w:lang w:val="fr-FR"/>
        </w:rPr>
        <w:t xml:space="preserve">, </w:t>
      </w:r>
      <w:proofErr w:type="spellStart"/>
      <w:r w:rsidRPr="006960FE">
        <w:rPr>
          <w:lang w:val="fr-FR"/>
        </w:rPr>
        <w:t>clinics</w:t>
      </w:r>
      <w:proofErr w:type="spellEnd"/>
      <w:r w:rsidRPr="006960FE">
        <w:rPr>
          <w:lang w:val="fr-FR"/>
        </w:rPr>
        <w:t xml:space="preserve">, </w:t>
      </w:r>
      <w:proofErr w:type="spellStart"/>
      <w:r w:rsidRPr="006960FE">
        <w:rPr>
          <w:lang w:val="fr-FR"/>
        </w:rPr>
        <w:t>doctors</w:t>
      </w:r>
      <w:proofErr w:type="spellEnd"/>
      <w:r w:rsidRPr="006960FE">
        <w:rPr>
          <w:lang w:val="fr-FR"/>
        </w:rPr>
        <w:t xml:space="preserve">, </w:t>
      </w:r>
      <w:proofErr w:type="spellStart"/>
      <w:r w:rsidRPr="006960FE">
        <w:rPr>
          <w:lang w:val="fr-FR"/>
        </w:rPr>
        <w:t>appointments</w:t>
      </w:r>
      <w:proofErr w:type="spellEnd"/>
      <w:r w:rsidRPr="006960FE">
        <w:rPr>
          <w:lang w:val="fr-FR"/>
        </w:rPr>
        <w:t xml:space="preserve">, etc.), couche d'accès aux données via ORM, validation systématique des DTO, gestion centralisée des erreurs, modèle RBAC via </w:t>
      </w:r>
      <w:proofErr w:type="spellStart"/>
      <w:r w:rsidRPr="006960FE">
        <w:rPr>
          <w:lang w:val="fr-FR"/>
        </w:rPr>
        <w:t>Guards</w:t>
      </w:r>
      <w:proofErr w:type="spellEnd"/>
      <w:r w:rsidRPr="006960FE">
        <w:rPr>
          <w:lang w:val="fr-FR"/>
        </w:rPr>
        <w:t xml:space="preserve"> et décorateurs personnalisés.</w:t>
      </w:r>
    </w:p>
    <w:p w14:paraId="7147E926" w14:textId="77777777" w:rsidR="00296215" w:rsidRPr="006960FE" w:rsidRDefault="00000000">
      <w:pPr>
        <w:pStyle w:val="Listepuces"/>
        <w:spacing w:after="40"/>
        <w:rPr>
          <w:lang w:val="fr-FR"/>
        </w:rPr>
      </w:pPr>
      <w:r w:rsidRPr="006960FE">
        <w:rPr>
          <w:lang w:val="fr-FR"/>
        </w:rPr>
        <w:t xml:space="preserve">Base PostgreSQL : schéma relationnel normalisé (3e forme normale minimum), contraintes d'unicité et de clés étrangères, index sur les colonnes de recherche fréquente (clinique, médecin, date), migrations versionnées via l'ORM, séparation logique des données par clinique (colonne </w:t>
      </w:r>
      <w:proofErr w:type="spellStart"/>
      <w:r w:rsidRPr="006960FE">
        <w:rPr>
          <w:lang w:val="fr-FR"/>
        </w:rPr>
        <w:t>clinic_id</w:t>
      </w:r>
      <w:proofErr w:type="spellEnd"/>
      <w:r w:rsidRPr="006960FE">
        <w:rPr>
          <w:lang w:val="fr-FR"/>
        </w:rPr>
        <w:t xml:space="preserve"> et filtrage systématique).</w:t>
      </w:r>
    </w:p>
    <w:p w14:paraId="6EC83D3B" w14:textId="77777777" w:rsidR="00296215" w:rsidRPr="006960FE" w:rsidRDefault="00000000">
      <w:pPr>
        <w:keepNext/>
        <w:spacing w:before="160" w:after="80"/>
        <w:rPr>
          <w:lang w:val="fr-FR"/>
        </w:rPr>
      </w:pPr>
      <w:r w:rsidRPr="006960FE">
        <w:rPr>
          <w:b/>
          <w:color w:val="2C587C"/>
          <w:sz w:val="24"/>
          <w:lang w:val="fr-FR"/>
        </w:rPr>
        <w:t>Schéma d’intégration</w:t>
      </w:r>
    </w:p>
    <w:p w14:paraId="12E1E5F7" w14:textId="77777777" w:rsidR="00296215" w:rsidRPr="006960FE" w:rsidRDefault="00000000">
      <w:pPr>
        <w:spacing w:after="120"/>
        <w:rPr>
          <w:lang w:val="fr-FR"/>
        </w:rPr>
      </w:pPr>
      <w:r w:rsidRPr="006960FE">
        <w:rPr>
          <w:lang w:val="fr-FR"/>
        </w:rPr>
        <w:t>Aucun système externe n'est intégré dans la présente itération (les intégrations type DSQ, Google Calendar, SMS ou paiement sont exclues du périmètre — voir §1.3). Tous les services consommés par la plateforme sont internes au déploiement Docker Compose. Un schéma d'architecture détaillé (composants, flux, ports exposés) sera joint au dossier de conception, accompagné des diagrammes UML (cas d'usage, classes, séquence) et du diagramme entité-association de la base.</w:t>
      </w:r>
    </w:p>
    <w:p w14:paraId="7F3FED00" w14:textId="77777777" w:rsidR="00296215" w:rsidRPr="006960FE" w:rsidRDefault="00000000">
      <w:pPr>
        <w:keepNext/>
        <w:spacing w:before="280" w:after="120"/>
        <w:rPr>
          <w:lang w:val="fr-FR"/>
        </w:rPr>
      </w:pPr>
      <w:r w:rsidRPr="006960FE">
        <w:rPr>
          <w:color w:val="2C587C"/>
          <w:sz w:val="32"/>
          <w:lang w:val="fr-FR"/>
        </w:rPr>
        <w:t>3.3. Sécurité</w:t>
      </w:r>
    </w:p>
    <w:p w14:paraId="527402A6" w14:textId="77777777" w:rsidR="00296215" w:rsidRPr="006960FE" w:rsidRDefault="00000000">
      <w:pPr>
        <w:spacing w:after="120"/>
        <w:rPr>
          <w:lang w:val="fr-FR"/>
        </w:rPr>
      </w:pPr>
      <w:r w:rsidRPr="006960FE">
        <w:rPr>
          <w:lang w:val="fr-FR"/>
        </w:rPr>
        <w:t>Le contexte applicatif — informations relatives à des rendez-vous médicaux — impose une attention particulière à la sécurité, même dans un cadre académique avec des données fictives. La conception sécurité s'aligne sur les recommandations de l'OWASP (notamment l'OWASP Top 10 et l'OWASP ASVS niveau 1) et s'inspire des principes de la Loi 25 du Québec et de la LPRPDE fédérale.</w:t>
      </w:r>
    </w:p>
    <w:p w14:paraId="479678A4" w14:textId="77777777" w:rsidR="00296215" w:rsidRDefault="00000000">
      <w:pPr>
        <w:keepNext/>
        <w:spacing w:before="160" w:after="80"/>
      </w:pPr>
      <w:proofErr w:type="spellStart"/>
      <w:r>
        <w:rPr>
          <w:b/>
          <w:color w:val="2C587C"/>
          <w:sz w:val="24"/>
        </w:rPr>
        <w:lastRenderedPageBreak/>
        <w:t>Authentification</w:t>
      </w:r>
      <w:proofErr w:type="spellEnd"/>
      <w:r>
        <w:rPr>
          <w:b/>
          <w:color w:val="2C587C"/>
          <w:sz w:val="24"/>
        </w:rPr>
        <w:t xml:space="preserve"> et gestion des identifiants</w:t>
      </w:r>
    </w:p>
    <w:p w14:paraId="729EF95A" w14:textId="77777777" w:rsidR="00296215" w:rsidRPr="006960FE" w:rsidRDefault="00000000">
      <w:pPr>
        <w:pStyle w:val="Listepuces"/>
        <w:spacing w:after="40"/>
        <w:rPr>
          <w:lang w:val="fr-FR"/>
        </w:rPr>
      </w:pPr>
      <w:proofErr w:type="gramStart"/>
      <w:r w:rsidRPr="006960FE">
        <w:rPr>
          <w:lang w:val="fr-FR"/>
        </w:rPr>
        <w:t>authentification</w:t>
      </w:r>
      <w:proofErr w:type="gramEnd"/>
      <w:r w:rsidRPr="006960FE">
        <w:rPr>
          <w:lang w:val="fr-FR"/>
        </w:rPr>
        <w:t xml:space="preserve"> par identifiant et mot de passe, validée côté serveur ;</w:t>
      </w:r>
    </w:p>
    <w:p w14:paraId="57D0E05D" w14:textId="77777777" w:rsidR="00296215" w:rsidRPr="006960FE" w:rsidRDefault="00000000">
      <w:pPr>
        <w:pStyle w:val="Listepuces"/>
        <w:spacing w:after="40"/>
        <w:rPr>
          <w:lang w:val="fr-FR"/>
        </w:rPr>
      </w:pPr>
      <w:proofErr w:type="gramStart"/>
      <w:r w:rsidRPr="006960FE">
        <w:rPr>
          <w:lang w:val="fr-FR"/>
        </w:rPr>
        <w:t>stockage</w:t>
      </w:r>
      <w:proofErr w:type="gramEnd"/>
      <w:r w:rsidRPr="006960FE">
        <w:rPr>
          <w:lang w:val="fr-FR"/>
        </w:rPr>
        <w:t xml:space="preserve"> des mots de passe par hachage Argon2id (ou </w:t>
      </w:r>
      <w:proofErr w:type="spellStart"/>
      <w:r w:rsidRPr="006960FE">
        <w:rPr>
          <w:lang w:val="fr-FR"/>
        </w:rPr>
        <w:t>bcrypt</w:t>
      </w:r>
      <w:proofErr w:type="spellEnd"/>
      <w:r w:rsidRPr="006960FE">
        <w:rPr>
          <w:lang w:val="fr-FR"/>
        </w:rPr>
        <w:t xml:space="preserve"> avec un coût adapté), jamais en clair ;</w:t>
      </w:r>
    </w:p>
    <w:p w14:paraId="033C3491" w14:textId="77777777" w:rsidR="00296215" w:rsidRPr="006960FE" w:rsidRDefault="00000000">
      <w:pPr>
        <w:pStyle w:val="Listepuces"/>
        <w:spacing w:after="40"/>
        <w:rPr>
          <w:lang w:val="fr-FR"/>
        </w:rPr>
      </w:pPr>
      <w:proofErr w:type="gramStart"/>
      <w:r w:rsidRPr="006960FE">
        <w:rPr>
          <w:lang w:val="fr-FR"/>
        </w:rPr>
        <w:t>émission</w:t>
      </w:r>
      <w:proofErr w:type="gramEnd"/>
      <w:r w:rsidRPr="006960FE">
        <w:rPr>
          <w:lang w:val="fr-FR"/>
        </w:rPr>
        <w:t xml:space="preserve"> d'un JWT à courte durée de vie (</w:t>
      </w:r>
      <w:proofErr w:type="spellStart"/>
      <w:r w:rsidRPr="006960FE">
        <w:rPr>
          <w:lang w:val="fr-FR"/>
        </w:rPr>
        <w:t>access</w:t>
      </w:r>
      <w:proofErr w:type="spellEnd"/>
      <w:r w:rsidRPr="006960FE">
        <w:rPr>
          <w:lang w:val="fr-FR"/>
        </w:rPr>
        <w:t xml:space="preserve"> </w:t>
      </w:r>
      <w:proofErr w:type="spellStart"/>
      <w:r w:rsidRPr="006960FE">
        <w:rPr>
          <w:lang w:val="fr-FR"/>
        </w:rPr>
        <w:t>token</w:t>
      </w:r>
      <w:proofErr w:type="spellEnd"/>
      <w:r w:rsidRPr="006960FE">
        <w:rPr>
          <w:lang w:val="fr-FR"/>
        </w:rPr>
        <w:t xml:space="preserve">) et d'un </w:t>
      </w:r>
      <w:proofErr w:type="spellStart"/>
      <w:r w:rsidRPr="006960FE">
        <w:rPr>
          <w:lang w:val="fr-FR"/>
        </w:rPr>
        <w:t>refresh</w:t>
      </w:r>
      <w:proofErr w:type="spellEnd"/>
      <w:r w:rsidRPr="006960FE">
        <w:rPr>
          <w:lang w:val="fr-FR"/>
        </w:rPr>
        <w:t xml:space="preserve"> </w:t>
      </w:r>
      <w:proofErr w:type="spellStart"/>
      <w:r w:rsidRPr="006960FE">
        <w:rPr>
          <w:lang w:val="fr-FR"/>
        </w:rPr>
        <w:t>token</w:t>
      </w:r>
      <w:proofErr w:type="spellEnd"/>
      <w:r w:rsidRPr="006960FE">
        <w:rPr>
          <w:lang w:val="fr-FR"/>
        </w:rPr>
        <w:t xml:space="preserve"> avec rotation ;</w:t>
      </w:r>
    </w:p>
    <w:p w14:paraId="37B95DEB" w14:textId="77777777" w:rsidR="00296215" w:rsidRPr="006960FE" w:rsidRDefault="00000000">
      <w:pPr>
        <w:pStyle w:val="Listepuces"/>
        <w:spacing w:after="40"/>
        <w:rPr>
          <w:lang w:val="fr-FR"/>
        </w:rPr>
      </w:pPr>
      <w:proofErr w:type="gramStart"/>
      <w:r w:rsidRPr="006960FE">
        <w:rPr>
          <w:lang w:val="fr-FR"/>
        </w:rPr>
        <w:t>verrouillage</w:t>
      </w:r>
      <w:proofErr w:type="gramEnd"/>
      <w:r w:rsidRPr="006960FE">
        <w:rPr>
          <w:lang w:val="fr-FR"/>
        </w:rPr>
        <w:t xml:space="preserve"> temporaire du compte après un nombre configurable de tentatives échouées ;</w:t>
      </w:r>
    </w:p>
    <w:p w14:paraId="5D54BF89" w14:textId="77777777" w:rsidR="00296215" w:rsidRPr="006960FE" w:rsidRDefault="00000000">
      <w:pPr>
        <w:pStyle w:val="Listepuces"/>
        <w:spacing w:after="40"/>
        <w:rPr>
          <w:lang w:val="fr-FR"/>
        </w:rPr>
      </w:pPr>
      <w:proofErr w:type="gramStart"/>
      <w:r w:rsidRPr="006960FE">
        <w:rPr>
          <w:lang w:val="fr-FR"/>
        </w:rPr>
        <w:t>déconnexion</w:t>
      </w:r>
      <w:proofErr w:type="gramEnd"/>
      <w:r w:rsidRPr="006960FE">
        <w:rPr>
          <w:lang w:val="fr-FR"/>
        </w:rPr>
        <w:t xml:space="preserve"> côté serveur par invalidation du </w:t>
      </w:r>
      <w:proofErr w:type="spellStart"/>
      <w:r w:rsidRPr="006960FE">
        <w:rPr>
          <w:lang w:val="fr-FR"/>
        </w:rPr>
        <w:t>refresh</w:t>
      </w:r>
      <w:proofErr w:type="spellEnd"/>
      <w:r w:rsidRPr="006960FE">
        <w:rPr>
          <w:lang w:val="fr-FR"/>
        </w:rPr>
        <w:t xml:space="preserve"> </w:t>
      </w:r>
      <w:proofErr w:type="spellStart"/>
      <w:r w:rsidRPr="006960FE">
        <w:rPr>
          <w:lang w:val="fr-FR"/>
        </w:rPr>
        <w:t>token</w:t>
      </w:r>
      <w:proofErr w:type="spellEnd"/>
      <w:r w:rsidRPr="006960FE">
        <w:rPr>
          <w:lang w:val="fr-FR"/>
        </w:rPr>
        <w:t>.</w:t>
      </w:r>
    </w:p>
    <w:p w14:paraId="1744E056" w14:textId="77777777" w:rsidR="00296215" w:rsidRDefault="00000000">
      <w:pPr>
        <w:keepNext/>
        <w:spacing w:before="160" w:after="80"/>
      </w:pPr>
      <w:r>
        <w:rPr>
          <w:b/>
          <w:color w:val="2C587C"/>
          <w:sz w:val="24"/>
        </w:rPr>
        <w:t xml:space="preserve">Gestion des </w:t>
      </w:r>
      <w:proofErr w:type="spellStart"/>
      <w:r>
        <w:rPr>
          <w:b/>
          <w:color w:val="2C587C"/>
          <w:sz w:val="24"/>
        </w:rPr>
        <w:t>rôles</w:t>
      </w:r>
      <w:proofErr w:type="spellEnd"/>
      <w:r>
        <w:rPr>
          <w:b/>
          <w:color w:val="2C587C"/>
          <w:sz w:val="24"/>
        </w:rPr>
        <w:t xml:space="preserve"> et autorisation</w:t>
      </w:r>
    </w:p>
    <w:p w14:paraId="485EF67E" w14:textId="77777777" w:rsidR="00296215" w:rsidRPr="006960FE" w:rsidRDefault="00000000">
      <w:pPr>
        <w:pStyle w:val="Listepuces"/>
        <w:spacing w:after="40"/>
        <w:rPr>
          <w:lang w:val="fr-FR"/>
        </w:rPr>
      </w:pPr>
      <w:proofErr w:type="gramStart"/>
      <w:r w:rsidRPr="006960FE">
        <w:rPr>
          <w:lang w:val="fr-FR"/>
        </w:rPr>
        <w:t>modèle</w:t>
      </w:r>
      <w:proofErr w:type="gramEnd"/>
      <w:r w:rsidRPr="006960FE">
        <w:rPr>
          <w:lang w:val="fr-FR"/>
        </w:rPr>
        <w:t xml:space="preserve"> RBAC à quatre rôles : patient, médecin, administrateur, super administrateur ;</w:t>
      </w:r>
    </w:p>
    <w:p w14:paraId="7E2322E6" w14:textId="77777777" w:rsidR="00296215" w:rsidRPr="006960FE" w:rsidRDefault="00000000">
      <w:pPr>
        <w:pStyle w:val="Listepuces"/>
        <w:spacing w:after="40"/>
        <w:rPr>
          <w:lang w:val="fr-FR"/>
        </w:rPr>
      </w:pPr>
      <w:proofErr w:type="gramStart"/>
      <w:r w:rsidRPr="006960FE">
        <w:rPr>
          <w:lang w:val="fr-FR"/>
        </w:rPr>
        <w:t>vérification</w:t>
      </w:r>
      <w:proofErr w:type="gramEnd"/>
      <w:r w:rsidRPr="006960FE">
        <w:rPr>
          <w:lang w:val="fr-FR"/>
        </w:rPr>
        <w:t xml:space="preserve"> des permissions par </w:t>
      </w:r>
      <w:proofErr w:type="spellStart"/>
      <w:r w:rsidRPr="006960FE">
        <w:rPr>
          <w:lang w:val="fr-FR"/>
        </w:rPr>
        <w:t>Guards</w:t>
      </w:r>
      <w:proofErr w:type="spellEnd"/>
      <w:r w:rsidRPr="006960FE">
        <w:rPr>
          <w:lang w:val="fr-FR"/>
        </w:rPr>
        <w:t xml:space="preserve"> </w:t>
      </w:r>
      <w:proofErr w:type="spellStart"/>
      <w:r w:rsidRPr="006960FE">
        <w:rPr>
          <w:lang w:val="fr-FR"/>
        </w:rPr>
        <w:t>NestJS</w:t>
      </w:r>
      <w:proofErr w:type="spellEnd"/>
      <w:r w:rsidRPr="006960FE">
        <w:rPr>
          <w:lang w:val="fr-FR"/>
        </w:rPr>
        <w:t xml:space="preserve"> sur chaque </w:t>
      </w:r>
      <w:proofErr w:type="spellStart"/>
      <w:r w:rsidRPr="006960FE">
        <w:rPr>
          <w:lang w:val="fr-FR"/>
        </w:rPr>
        <w:t>endpoint</w:t>
      </w:r>
      <w:proofErr w:type="spellEnd"/>
      <w:r w:rsidRPr="006960FE">
        <w:rPr>
          <w:lang w:val="fr-FR"/>
        </w:rPr>
        <w:t xml:space="preserve"> protégé ;</w:t>
      </w:r>
    </w:p>
    <w:p w14:paraId="24FEDDAC" w14:textId="77777777" w:rsidR="00296215" w:rsidRPr="006960FE" w:rsidRDefault="00000000">
      <w:pPr>
        <w:pStyle w:val="Listepuces"/>
        <w:spacing w:after="40"/>
        <w:rPr>
          <w:lang w:val="fr-FR"/>
        </w:rPr>
      </w:pPr>
      <w:proofErr w:type="gramStart"/>
      <w:r w:rsidRPr="006960FE">
        <w:rPr>
          <w:lang w:val="fr-FR"/>
        </w:rPr>
        <w:t>séparation</w:t>
      </w:r>
      <w:proofErr w:type="gramEnd"/>
      <w:r w:rsidRPr="006960FE">
        <w:rPr>
          <w:lang w:val="fr-FR"/>
        </w:rPr>
        <w:t xml:space="preserve"> stricte des données par clinique (un administrateur ne consulte que sa clinique) ;</w:t>
      </w:r>
    </w:p>
    <w:p w14:paraId="608ADCBC" w14:textId="77777777" w:rsidR="00296215" w:rsidRPr="006960FE" w:rsidRDefault="00000000">
      <w:pPr>
        <w:pStyle w:val="Listepuces"/>
        <w:spacing w:after="40"/>
        <w:rPr>
          <w:lang w:val="fr-FR"/>
        </w:rPr>
      </w:pPr>
      <w:proofErr w:type="gramStart"/>
      <w:r w:rsidRPr="006960FE">
        <w:rPr>
          <w:lang w:val="fr-FR"/>
        </w:rPr>
        <w:t>principe</w:t>
      </w:r>
      <w:proofErr w:type="gramEnd"/>
      <w:r w:rsidRPr="006960FE">
        <w:rPr>
          <w:lang w:val="fr-FR"/>
        </w:rPr>
        <w:t xml:space="preserve"> du moindre privilège appliqué dès la conception.</w:t>
      </w:r>
    </w:p>
    <w:p w14:paraId="4A42FC8D" w14:textId="77777777" w:rsidR="00296215" w:rsidRPr="006960FE" w:rsidRDefault="00000000">
      <w:pPr>
        <w:keepNext/>
        <w:spacing w:before="160" w:after="80"/>
        <w:rPr>
          <w:lang w:val="fr-FR"/>
        </w:rPr>
      </w:pPr>
      <w:r w:rsidRPr="006960FE">
        <w:rPr>
          <w:b/>
          <w:color w:val="2C587C"/>
          <w:sz w:val="24"/>
          <w:lang w:val="fr-FR"/>
        </w:rPr>
        <w:t>Sécurité des données et des communications</w:t>
      </w:r>
    </w:p>
    <w:p w14:paraId="06DF886A" w14:textId="77777777" w:rsidR="00296215" w:rsidRPr="006960FE" w:rsidRDefault="00000000">
      <w:pPr>
        <w:pStyle w:val="Listepuces"/>
        <w:spacing w:after="40"/>
        <w:rPr>
          <w:lang w:val="fr-FR"/>
        </w:rPr>
      </w:pPr>
      <w:proofErr w:type="gramStart"/>
      <w:r w:rsidRPr="006960FE">
        <w:rPr>
          <w:lang w:val="fr-FR"/>
        </w:rPr>
        <w:t>validation</w:t>
      </w:r>
      <w:proofErr w:type="gramEnd"/>
      <w:r w:rsidRPr="006960FE">
        <w:rPr>
          <w:lang w:val="fr-FR"/>
        </w:rPr>
        <w:t xml:space="preserve"> et nettoyage systématiques des entrées (class-</w:t>
      </w:r>
      <w:proofErr w:type="spellStart"/>
      <w:r w:rsidRPr="006960FE">
        <w:rPr>
          <w:lang w:val="fr-FR"/>
        </w:rPr>
        <w:t>validator</w:t>
      </w:r>
      <w:proofErr w:type="spellEnd"/>
      <w:r w:rsidRPr="006960FE">
        <w:rPr>
          <w:lang w:val="fr-FR"/>
        </w:rPr>
        <w:t xml:space="preserve"> et </w:t>
      </w:r>
      <w:proofErr w:type="spellStart"/>
      <w:r w:rsidRPr="006960FE">
        <w:rPr>
          <w:lang w:val="fr-FR"/>
        </w:rPr>
        <w:t>sanitization</w:t>
      </w:r>
      <w:proofErr w:type="spellEnd"/>
      <w:r w:rsidRPr="006960FE">
        <w:rPr>
          <w:lang w:val="fr-FR"/>
        </w:rPr>
        <w:t>) contre XSS et injection ;</w:t>
      </w:r>
    </w:p>
    <w:p w14:paraId="48810028" w14:textId="77777777" w:rsidR="00296215" w:rsidRPr="006960FE" w:rsidRDefault="00000000">
      <w:pPr>
        <w:pStyle w:val="Listepuces"/>
        <w:spacing w:after="40"/>
        <w:rPr>
          <w:lang w:val="fr-FR"/>
        </w:rPr>
      </w:pPr>
      <w:proofErr w:type="gramStart"/>
      <w:r w:rsidRPr="006960FE">
        <w:rPr>
          <w:lang w:val="fr-FR"/>
        </w:rPr>
        <w:t>utilisation</w:t>
      </w:r>
      <w:proofErr w:type="gramEnd"/>
      <w:r w:rsidRPr="006960FE">
        <w:rPr>
          <w:lang w:val="fr-FR"/>
        </w:rPr>
        <w:t xml:space="preserve"> exclusive de requêtes paramétrées via l'ORM pour empêcher l'injection SQL ;</w:t>
      </w:r>
    </w:p>
    <w:p w14:paraId="17EFDA79" w14:textId="77777777" w:rsidR="00296215" w:rsidRPr="006960FE" w:rsidRDefault="00000000">
      <w:pPr>
        <w:pStyle w:val="Listepuces"/>
        <w:spacing w:after="40"/>
        <w:rPr>
          <w:lang w:val="fr-FR"/>
        </w:rPr>
      </w:pPr>
      <w:proofErr w:type="gramStart"/>
      <w:r w:rsidRPr="006960FE">
        <w:rPr>
          <w:lang w:val="fr-FR"/>
        </w:rPr>
        <w:t>protection</w:t>
      </w:r>
      <w:proofErr w:type="gramEnd"/>
      <w:r w:rsidRPr="006960FE">
        <w:rPr>
          <w:lang w:val="fr-FR"/>
        </w:rPr>
        <w:t xml:space="preserve"> CSRF par jetons lorsque des cookies de session sont utilisés ;</w:t>
      </w:r>
    </w:p>
    <w:p w14:paraId="679D028F" w14:textId="77777777" w:rsidR="00296215" w:rsidRPr="006960FE" w:rsidRDefault="00000000">
      <w:pPr>
        <w:pStyle w:val="Listepuces"/>
        <w:spacing w:after="40"/>
        <w:rPr>
          <w:lang w:val="fr-FR"/>
        </w:rPr>
      </w:pPr>
      <w:proofErr w:type="gramStart"/>
      <w:r w:rsidRPr="006960FE">
        <w:rPr>
          <w:lang w:val="fr-FR"/>
        </w:rPr>
        <w:t>en</w:t>
      </w:r>
      <w:proofErr w:type="gramEnd"/>
      <w:r w:rsidRPr="006960FE">
        <w:rPr>
          <w:lang w:val="fr-FR"/>
        </w:rPr>
        <w:t xml:space="preserve">-têtes HTTP de sécurité (CSP, X-Content-Type-Options, X-Frame-Options, Strict-Transport-Security) configurés via </w:t>
      </w:r>
      <w:proofErr w:type="spellStart"/>
      <w:r w:rsidRPr="006960FE">
        <w:rPr>
          <w:lang w:val="fr-FR"/>
        </w:rPr>
        <w:t>Helmet</w:t>
      </w:r>
      <w:proofErr w:type="spellEnd"/>
      <w:r w:rsidRPr="006960FE">
        <w:rPr>
          <w:lang w:val="fr-FR"/>
        </w:rPr>
        <w:t xml:space="preserve"> ;</w:t>
      </w:r>
    </w:p>
    <w:p w14:paraId="0D782768" w14:textId="77777777" w:rsidR="00296215" w:rsidRPr="006960FE" w:rsidRDefault="00000000">
      <w:pPr>
        <w:pStyle w:val="Listepuces"/>
        <w:spacing w:after="40"/>
        <w:rPr>
          <w:lang w:val="fr-FR"/>
        </w:rPr>
      </w:pPr>
      <w:proofErr w:type="gramStart"/>
      <w:r w:rsidRPr="006960FE">
        <w:rPr>
          <w:lang w:val="fr-FR"/>
        </w:rPr>
        <w:t>communications</w:t>
      </w:r>
      <w:proofErr w:type="gramEnd"/>
      <w:r w:rsidRPr="006960FE">
        <w:rPr>
          <w:lang w:val="fr-FR"/>
        </w:rPr>
        <w:t xml:space="preserve"> cryptées en production via HTTPS (TLS 1.2 minimum).</w:t>
      </w:r>
    </w:p>
    <w:p w14:paraId="558C7322" w14:textId="77777777" w:rsidR="00296215" w:rsidRDefault="00000000">
      <w:pPr>
        <w:keepNext/>
        <w:spacing w:before="160" w:after="80"/>
      </w:pPr>
      <w:proofErr w:type="spellStart"/>
      <w:r>
        <w:rPr>
          <w:b/>
          <w:color w:val="2C587C"/>
          <w:sz w:val="24"/>
        </w:rPr>
        <w:t>Journalisation</w:t>
      </w:r>
      <w:proofErr w:type="spellEnd"/>
      <w:r>
        <w:rPr>
          <w:b/>
          <w:color w:val="2C587C"/>
          <w:sz w:val="24"/>
        </w:rPr>
        <w:t xml:space="preserve"> et audit</w:t>
      </w:r>
    </w:p>
    <w:p w14:paraId="0829BB98" w14:textId="77777777" w:rsidR="00296215" w:rsidRPr="006960FE" w:rsidRDefault="00000000">
      <w:pPr>
        <w:pStyle w:val="Listepuces"/>
        <w:spacing w:after="40"/>
        <w:rPr>
          <w:lang w:val="fr-FR"/>
        </w:rPr>
      </w:pPr>
      <w:proofErr w:type="gramStart"/>
      <w:r w:rsidRPr="006960FE">
        <w:rPr>
          <w:lang w:val="fr-FR"/>
        </w:rPr>
        <w:t>journalisation</w:t>
      </w:r>
      <w:proofErr w:type="gramEnd"/>
      <w:r w:rsidRPr="006960FE">
        <w:rPr>
          <w:lang w:val="fr-FR"/>
        </w:rPr>
        <w:t xml:space="preserve"> des actions sensibles (connexion, échec, modification de droits, suppression d'utilisateur, accès aux statistiques) ;</w:t>
      </w:r>
    </w:p>
    <w:p w14:paraId="440E5A56" w14:textId="77777777" w:rsidR="00296215" w:rsidRPr="006960FE" w:rsidRDefault="00000000">
      <w:pPr>
        <w:pStyle w:val="Listepuces"/>
        <w:spacing w:after="40"/>
        <w:rPr>
          <w:lang w:val="fr-FR"/>
        </w:rPr>
      </w:pPr>
      <w:proofErr w:type="gramStart"/>
      <w:r w:rsidRPr="006960FE">
        <w:rPr>
          <w:lang w:val="fr-FR"/>
        </w:rPr>
        <w:t>horodatage</w:t>
      </w:r>
      <w:proofErr w:type="gramEnd"/>
      <w:r w:rsidRPr="006960FE">
        <w:rPr>
          <w:lang w:val="fr-FR"/>
        </w:rPr>
        <w:t xml:space="preserve"> et identifiant </w:t>
      </w:r>
      <w:proofErr w:type="gramStart"/>
      <w:r w:rsidRPr="006960FE">
        <w:rPr>
          <w:lang w:val="fr-FR"/>
        </w:rPr>
        <w:t>utilisateur systématiques</w:t>
      </w:r>
      <w:proofErr w:type="gramEnd"/>
      <w:r w:rsidRPr="006960FE">
        <w:rPr>
          <w:lang w:val="fr-FR"/>
        </w:rPr>
        <w:t xml:space="preserve"> dans les journaux ;</w:t>
      </w:r>
    </w:p>
    <w:p w14:paraId="75AC5DD8" w14:textId="77777777" w:rsidR="00296215" w:rsidRPr="006960FE" w:rsidRDefault="00000000">
      <w:pPr>
        <w:pStyle w:val="Listepuces"/>
        <w:spacing w:after="40"/>
        <w:rPr>
          <w:lang w:val="fr-FR"/>
        </w:rPr>
      </w:pPr>
      <w:proofErr w:type="gramStart"/>
      <w:r w:rsidRPr="006960FE">
        <w:rPr>
          <w:lang w:val="fr-FR"/>
        </w:rPr>
        <w:t>conservation</w:t>
      </w:r>
      <w:proofErr w:type="gramEnd"/>
      <w:r w:rsidRPr="006960FE">
        <w:rPr>
          <w:lang w:val="fr-FR"/>
        </w:rPr>
        <w:t xml:space="preserve"> des journaux pendant la durée du projet à des fins de démonstration.</w:t>
      </w:r>
    </w:p>
    <w:p w14:paraId="7099280B" w14:textId="77777777" w:rsidR="00296215" w:rsidRPr="006960FE" w:rsidRDefault="00000000">
      <w:pPr>
        <w:keepNext/>
        <w:spacing w:before="160" w:after="80"/>
        <w:rPr>
          <w:lang w:val="fr-FR"/>
        </w:rPr>
      </w:pPr>
      <w:r w:rsidRPr="006960FE">
        <w:rPr>
          <w:b/>
          <w:color w:val="2C587C"/>
          <w:sz w:val="24"/>
          <w:lang w:val="fr-FR"/>
        </w:rPr>
        <w:t>Cadre légal de référence</w:t>
      </w:r>
    </w:p>
    <w:p w14:paraId="3EA22283" w14:textId="77777777" w:rsidR="00296215" w:rsidRPr="006960FE" w:rsidRDefault="00000000">
      <w:pPr>
        <w:spacing w:after="120"/>
        <w:rPr>
          <w:lang w:val="fr-FR"/>
        </w:rPr>
      </w:pPr>
      <w:r w:rsidRPr="006960FE">
        <w:rPr>
          <w:lang w:val="fr-FR"/>
        </w:rPr>
        <w:t>Bien que le projet manipule uniquement des données fictives, la conception s'inspire des principes de la Loi 25 du Québec (entrée en vigueur progressive depuis 2022) et de la LPRPDE fédérale (PIPEDA) : consentement explicite, minimisation des données collectées, droit d'accès et de rectification, journalisation des accès aux données sensibles. Ces principes guident la conception même en l'absence d'obligation directe.</w:t>
      </w:r>
    </w:p>
    <w:p w14:paraId="6D12C072" w14:textId="77777777" w:rsidR="00296215" w:rsidRPr="006960FE" w:rsidRDefault="00000000">
      <w:pPr>
        <w:keepNext/>
        <w:spacing w:before="280" w:after="120"/>
        <w:rPr>
          <w:lang w:val="fr-FR"/>
        </w:rPr>
      </w:pPr>
      <w:r w:rsidRPr="006960FE">
        <w:rPr>
          <w:color w:val="2C587C"/>
          <w:sz w:val="32"/>
          <w:lang w:val="fr-FR"/>
        </w:rPr>
        <w:t>3.4. Performance et scalabilité</w:t>
      </w:r>
    </w:p>
    <w:p w14:paraId="036DD2D9" w14:textId="77777777" w:rsidR="00296215" w:rsidRPr="006960FE" w:rsidRDefault="00000000">
      <w:pPr>
        <w:spacing w:after="120"/>
        <w:rPr>
          <w:lang w:val="fr-FR"/>
        </w:rPr>
      </w:pPr>
      <w:r w:rsidRPr="006960FE">
        <w:rPr>
          <w:lang w:val="fr-FR"/>
        </w:rPr>
        <w:t>Les critères de performance sont définis pour un usage typique d'une clinique de petite à moyenne taille. Ils ne visent pas une exploitation à grande échelle et sont mesurés en environnement de démonstration via les outils standards du navigateur (</w:t>
      </w:r>
      <w:proofErr w:type="spellStart"/>
      <w:r w:rsidRPr="006960FE">
        <w:rPr>
          <w:lang w:val="fr-FR"/>
        </w:rPr>
        <w:t>DevTools</w:t>
      </w:r>
      <w:proofErr w:type="spellEnd"/>
      <w:r w:rsidRPr="006960FE">
        <w:rPr>
          <w:lang w:val="fr-FR"/>
        </w:rPr>
        <w:t>, Lighthouse) et via des tests de charge légers côté serveur (</w:t>
      </w:r>
      <w:proofErr w:type="spellStart"/>
      <w:r w:rsidRPr="006960FE">
        <w:rPr>
          <w:lang w:val="fr-FR"/>
        </w:rPr>
        <w:t>Artillery</w:t>
      </w:r>
      <w:proofErr w:type="spellEnd"/>
      <w:r w:rsidRPr="006960FE">
        <w:rPr>
          <w:lang w:val="fr-FR"/>
        </w:rPr>
        <w:t xml:space="preserve"> ou k6).</w:t>
      </w:r>
    </w:p>
    <w:tbl>
      <w:tblPr>
        <w:tblStyle w:val="Grilledutableau"/>
        <w:tblW w:w="0" w:type="auto"/>
        <w:jc w:val="center"/>
        <w:tblLook w:val="04A0" w:firstRow="1" w:lastRow="0" w:firstColumn="1" w:lastColumn="0" w:noHBand="0" w:noVBand="1"/>
      </w:tblPr>
      <w:tblGrid>
        <w:gridCol w:w="1134"/>
        <w:gridCol w:w="4535"/>
        <w:gridCol w:w="3402"/>
      </w:tblGrid>
      <w:tr w:rsidR="00296215" w14:paraId="020BC672" w14:textId="77777777">
        <w:trPr>
          <w:jc w:val="center"/>
        </w:trPr>
        <w:tc>
          <w:tcPr>
            <w:tcW w:w="1134" w:type="dxa"/>
            <w:shd w:val="clear" w:color="auto" w:fill="2C587C"/>
            <w:vAlign w:val="center"/>
          </w:tcPr>
          <w:p w14:paraId="273E8502" w14:textId="77777777" w:rsidR="00296215" w:rsidRDefault="00000000">
            <w:r>
              <w:rPr>
                <w:b/>
                <w:color w:val="FFFFFF"/>
              </w:rPr>
              <w:lastRenderedPageBreak/>
              <w:t>ID</w:t>
            </w:r>
          </w:p>
        </w:tc>
        <w:tc>
          <w:tcPr>
            <w:tcW w:w="4535" w:type="dxa"/>
            <w:shd w:val="clear" w:color="auto" w:fill="2C587C"/>
            <w:vAlign w:val="center"/>
          </w:tcPr>
          <w:p w14:paraId="24815DB8" w14:textId="77777777" w:rsidR="00296215" w:rsidRDefault="00000000">
            <w:r>
              <w:rPr>
                <w:b/>
                <w:color w:val="FFFFFF"/>
              </w:rPr>
              <w:t>Exigence</w:t>
            </w:r>
          </w:p>
        </w:tc>
        <w:tc>
          <w:tcPr>
            <w:tcW w:w="3402" w:type="dxa"/>
            <w:shd w:val="clear" w:color="auto" w:fill="2C587C"/>
            <w:vAlign w:val="center"/>
          </w:tcPr>
          <w:p w14:paraId="11F513F8" w14:textId="77777777" w:rsidR="00296215" w:rsidRDefault="00000000">
            <w:r>
              <w:rPr>
                <w:b/>
                <w:color w:val="FFFFFF"/>
              </w:rPr>
              <w:t>Méthode de mesure</w:t>
            </w:r>
          </w:p>
        </w:tc>
      </w:tr>
      <w:tr w:rsidR="00296215" w:rsidRPr="006960FE" w14:paraId="3C6E086A" w14:textId="77777777">
        <w:trPr>
          <w:jc w:val="center"/>
        </w:trPr>
        <w:tc>
          <w:tcPr>
            <w:tcW w:w="1134" w:type="dxa"/>
            <w:vAlign w:val="center"/>
          </w:tcPr>
          <w:p w14:paraId="18C8C37B" w14:textId="77777777" w:rsidR="00296215" w:rsidRDefault="00000000">
            <w:r>
              <w:rPr>
                <w:sz w:val="20"/>
              </w:rPr>
              <w:t>ENF-PERF-01</w:t>
            </w:r>
          </w:p>
        </w:tc>
        <w:tc>
          <w:tcPr>
            <w:tcW w:w="4535" w:type="dxa"/>
            <w:vAlign w:val="center"/>
          </w:tcPr>
          <w:p w14:paraId="690004C6" w14:textId="77777777" w:rsidR="00296215" w:rsidRPr="006960FE" w:rsidRDefault="00000000">
            <w:pPr>
              <w:rPr>
                <w:lang w:val="fr-FR"/>
              </w:rPr>
            </w:pPr>
            <w:r w:rsidRPr="006960FE">
              <w:rPr>
                <w:sz w:val="20"/>
                <w:lang w:val="fr-FR"/>
              </w:rPr>
              <w:t>Temps de réponse de l'API REST inférieur à 300 ms au 95e percentile pour les opérations courantes (CRUD rendez-vous, listes paginées).</w:t>
            </w:r>
          </w:p>
        </w:tc>
        <w:tc>
          <w:tcPr>
            <w:tcW w:w="3402" w:type="dxa"/>
            <w:vAlign w:val="center"/>
          </w:tcPr>
          <w:p w14:paraId="40C40E86" w14:textId="77777777" w:rsidR="00296215" w:rsidRPr="006960FE" w:rsidRDefault="00000000">
            <w:pPr>
              <w:rPr>
                <w:lang w:val="fr-FR"/>
              </w:rPr>
            </w:pPr>
            <w:r w:rsidRPr="006960FE">
              <w:rPr>
                <w:sz w:val="20"/>
                <w:lang w:val="fr-FR"/>
              </w:rPr>
              <w:t xml:space="preserve">Tests </w:t>
            </w:r>
            <w:proofErr w:type="spellStart"/>
            <w:r w:rsidRPr="006960FE">
              <w:rPr>
                <w:sz w:val="20"/>
                <w:lang w:val="fr-FR"/>
              </w:rPr>
              <w:t>Artillery</w:t>
            </w:r>
            <w:proofErr w:type="spellEnd"/>
            <w:r w:rsidRPr="006960FE">
              <w:rPr>
                <w:sz w:val="20"/>
                <w:lang w:val="fr-FR"/>
              </w:rPr>
              <w:t xml:space="preserve"> ou k6 sur l'environnement local, avec un jeu de données réaliste.</w:t>
            </w:r>
          </w:p>
        </w:tc>
      </w:tr>
      <w:tr w:rsidR="00296215" w14:paraId="5DC34177" w14:textId="77777777">
        <w:trPr>
          <w:jc w:val="center"/>
        </w:trPr>
        <w:tc>
          <w:tcPr>
            <w:tcW w:w="1134" w:type="dxa"/>
            <w:vAlign w:val="center"/>
          </w:tcPr>
          <w:p w14:paraId="6445AD43" w14:textId="77777777" w:rsidR="00296215" w:rsidRDefault="00000000">
            <w:r>
              <w:rPr>
                <w:sz w:val="20"/>
              </w:rPr>
              <w:t>ENF-PERF-02</w:t>
            </w:r>
          </w:p>
        </w:tc>
        <w:tc>
          <w:tcPr>
            <w:tcW w:w="4535" w:type="dxa"/>
            <w:vAlign w:val="center"/>
          </w:tcPr>
          <w:p w14:paraId="6014CC9D" w14:textId="77777777" w:rsidR="00296215" w:rsidRPr="006960FE" w:rsidRDefault="00000000">
            <w:pPr>
              <w:rPr>
                <w:lang w:val="fr-FR"/>
              </w:rPr>
            </w:pPr>
            <w:r w:rsidRPr="006960FE">
              <w:rPr>
                <w:sz w:val="20"/>
                <w:lang w:val="fr-FR"/>
              </w:rPr>
              <w:t>Chargement initial du frontend inférieur à 2 secondes sur connexion 4G simulée (LCP inférieur à 2,5 s).</w:t>
            </w:r>
          </w:p>
        </w:tc>
        <w:tc>
          <w:tcPr>
            <w:tcW w:w="3402" w:type="dxa"/>
            <w:vAlign w:val="center"/>
          </w:tcPr>
          <w:p w14:paraId="18FA84BF" w14:textId="77777777" w:rsidR="00296215" w:rsidRDefault="00000000">
            <w:r>
              <w:rPr>
                <w:sz w:val="20"/>
              </w:rPr>
              <w:t xml:space="preserve">Audit Lighthouse </w:t>
            </w:r>
            <w:proofErr w:type="spellStart"/>
            <w:r>
              <w:rPr>
                <w:sz w:val="20"/>
              </w:rPr>
              <w:t>en</w:t>
            </w:r>
            <w:proofErr w:type="spellEnd"/>
            <w:r>
              <w:rPr>
                <w:sz w:val="20"/>
              </w:rPr>
              <w:t xml:space="preserve"> mode « Mobile, Slow 4G ».</w:t>
            </w:r>
          </w:p>
        </w:tc>
      </w:tr>
      <w:tr w:rsidR="00296215" w:rsidRPr="006960FE" w14:paraId="6327818E" w14:textId="77777777">
        <w:trPr>
          <w:jc w:val="center"/>
        </w:trPr>
        <w:tc>
          <w:tcPr>
            <w:tcW w:w="1134" w:type="dxa"/>
            <w:vAlign w:val="center"/>
          </w:tcPr>
          <w:p w14:paraId="26B36745" w14:textId="77777777" w:rsidR="00296215" w:rsidRDefault="00000000">
            <w:r>
              <w:rPr>
                <w:sz w:val="20"/>
              </w:rPr>
              <w:t>ENF-PERF-03</w:t>
            </w:r>
          </w:p>
        </w:tc>
        <w:tc>
          <w:tcPr>
            <w:tcW w:w="4535" w:type="dxa"/>
            <w:vAlign w:val="center"/>
          </w:tcPr>
          <w:p w14:paraId="4B8D9144" w14:textId="77777777" w:rsidR="00296215" w:rsidRPr="006960FE" w:rsidRDefault="00000000">
            <w:pPr>
              <w:rPr>
                <w:lang w:val="fr-FR"/>
              </w:rPr>
            </w:pPr>
            <w:r w:rsidRPr="006960FE">
              <w:rPr>
                <w:sz w:val="20"/>
                <w:lang w:val="fr-FR"/>
              </w:rPr>
              <w:t>Chargement d'un tableau de bord rempli (100 rendez-vous) inférieur à 1,5 seconde.</w:t>
            </w:r>
          </w:p>
        </w:tc>
        <w:tc>
          <w:tcPr>
            <w:tcW w:w="3402" w:type="dxa"/>
            <w:vAlign w:val="center"/>
          </w:tcPr>
          <w:p w14:paraId="110AB752" w14:textId="77777777" w:rsidR="00296215" w:rsidRPr="006960FE" w:rsidRDefault="00000000">
            <w:pPr>
              <w:rPr>
                <w:lang w:val="fr-FR"/>
              </w:rPr>
            </w:pPr>
            <w:r w:rsidRPr="006960FE">
              <w:rPr>
                <w:sz w:val="20"/>
                <w:lang w:val="fr-FR"/>
              </w:rPr>
              <w:t xml:space="preserve">Mesure manuelle via </w:t>
            </w:r>
            <w:proofErr w:type="spellStart"/>
            <w:r w:rsidRPr="006960FE">
              <w:rPr>
                <w:sz w:val="20"/>
                <w:lang w:val="fr-FR"/>
              </w:rPr>
              <w:t>DevTools</w:t>
            </w:r>
            <w:proofErr w:type="spellEnd"/>
            <w:r w:rsidRPr="006960FE">
              <w:rPr>
                <w:sz w:val="20"/>
                <w:lang w:val="fr-FR"/>
              </w:rPr>
              <w:t xml:space="preserve"> avec un jeu de données fictif.</w:t>
            </w:r>
          </w:p>
        </w:tc>
      </w:tr>
      <w:tr w:rsidR="00296215" w:rsidRPr="006960FE" w14:paraId="355C0BD7" w14:textId="77777777">
        <w:trPr>
          <w:jc w:val="center"/>
        </w:trPr>
        <w:tc>
          <w:tcPr>
            <w:tcW w:w="1134" w:type="dxa"/>
            <w:vAlign w:val="center"/>
          </w:tcPr>
          <w:p w14:paraId="7DA20A56" w14:textId="77777777" w:rsidR="00296215" w:rsidRDefault="00000000">
            <w:r>
              <w:rPr>
                <w:sz w:val="20"/>
              </w:rPr>
              <w:t>ENF-PERF-04</w:t>
            </w:r>
          </w:p>
        </w:tc>
        <w:tc>
          <w:tcPr>
            <w:tcW w:w="4535" w:type="dxa"/>
            <w:vAlign w:val="center"/>
          </w:tcPr>
          <w:p w14:paraId="4C7378B5" w14:textId="77777777" w:rsidR="00296215" w:rsidRPr="006960FE" w:rsidRDefault="00000000">
            <w:pPr>
              <w:rPr>
                <w:lang w:val="fr-FR"/>
              </w:rPr>
            </w:pPr>
            <w:r w:rsidRPr="006960FE">
              <w:rPr>
                <w:sz w:val="20"/>
                <w:lang w:val="fr-FR"/>
              </w:rPr>
              <w:t>Support d'au moins 50 utilisateurs concurrents en démonstration sans dégradation perceptible.</w:t>
            </w:r>
          </w:p>
        </w:tc>
        <w:tc>
          <w:tcPr>
            <w:tcW w:w="3402" w:type="dxa"/>
            <w:vAlign w:val="center"/>
          </w:tcPr>
          <w:p w14:paraId="04EA8E26" w14:textId="77777777" w:rsidR="00296215" w:rsidRPr="006960FE" w:rsidRDefault="00000000">
            <w:pPr>
              <w:rPr>
                <w:lang w:val="fr-FR"/>
              </w:rPr>
            </w:pPr>
            <w:r w:rsidRPr="006960FE">
              <w:rPr>
                <w:sz w:val="20"/>
                <w:lang w:val="fr-FR"/>
              </w:rPr>
              <w:t xml:space="preserve">Test de charge ciblé sur les </w:t>
            </w:r>
            <w:proofErr w:type="spellStart"/>
            <w:r w:rsidRPr="006960FE">
              <w:rPr>
                <w:sz w:val="20"/>
                <w:lang w:val="fr-FR"/>
              </w:rPr>
              <w:t>endpoints</w:t>
            </w:r>
            <w:proofErr w:type="spellEnd"/>
            <w:r w:rsidRPr="006960FE">
              <w:rPr>
                <w:sz w:val="20"/>
                <w:lang w:val="fr-FR"/>
              </w:rPr>
              <w:t xml:space="preserve"> de réservation.</w:t>
            </w:r>
          </w:p>
        </w:tc>
      </w:tr>
      <w:tr w:rsidR="00296215" w:rsidRPr="006960FE" w14:paraId="38605907" w14:textId="77777777">
        <w:trPr>
          <w:jc w:val="center"/>
        </w:trPr>
        <w:tc>
          <w:tcPr>
            <w:tcW w:w="1134" w:type="dxa"/>
            <w:vAlign w:val="center"/>
          </w:tcPr>
          <w:p w14:paraId="273F0E40" w14:textId="77777777" w:rsidR="00296215" w:rsidRDefault="00000000">
            <w:r>
              <w:rPr>
                <w:sz w:val="20"/>
              </w:rPr>
              <w:t>ENF-PERF-05</w:t>
            </w:r>
          </w:p>
        </w:tc>
        <w:tc>
          <w:tcPr>
            <w:tcW w:w="4535" w:type="dxa"/>
            <w:vAlign w:val="center"/>
          </w:tcPr>
          <w:p w14:paraId="39126A3E" w14:textId="77777777" w:rsidR="00296215" w:rsidRPr="006960FE" w:rsidRDefault="00000000">
            <w:pPr>
              <w:rPr>
                <w:lang w:val="fr-FR"/>
              </w:rPr>
            </w:pPr>
            <w:r w:rsidRPr="006960FE">
              <w:rPr>
                <w:sz w:val="20"/>
                <w:lang w:val="fr-FR"/>
              </w:rPr>
              <w:t>Aucune double réservation possible, même en cas d'accès concurrent à la même plage.</w:t>
            </w:r>
          </w:p>
        </w:tc>
        <w:tc>
          <w:tcPr>
            <w:tcW w:w="3402" w:type="dxa"/>
            <w:vAlign w:val="center"/>
          </w:tcPr>
          <w:p w14:paraId="1282A0D2" w14:textId="77777777" w:rsidR="00296215" w:rsidRPr="006960FE" w:rsidRDefault="00000000">
            <w:pPr>
              <w:rPr>
                <w:lang w:val="fr-FR"/>
              </w:rPr>
            </w:pPr>
            <w:r w:rsidRPr="006960FE">
              <w:rPr>
                <w:sz w:val="20"/>
                <w:lang w:val="fr-FR"/>
              </w:rPr>
              <w:t>Test d'intégration simulant deux réservations simultanées.</w:t>
            </w:r>
          </w:p>
        </w:tc>
      </w:tr>
    </w:tbl>
    <w:p w14:paraId="634438FC" w14:textId="77777777" w:rsidR="00296215" w:rsidRPr="006960FE" w:rsidRDefault="00000000">
      <w:pPr>
        <w:spacing w:after="120"/>
        <w:rPr>
          <w:lang w:val="fr-FR"/>
        </w:rPr>
      </w:pPr>
      <w:r w:rsidRPr="006960FE">
        <w:rPr>
          <w:lang w:val="fr-FR"/>
        </w:rPr>
        <w:t>Le système est conçu pour pouvoir évoluer horizontalement (plusieurs instances de l'API derrière un répartiteur de charge, base PostgreSQL avec réplicas en lecture), mais cette scalabilité reste théorique dans le périmètre académique : elle n'est ni déployée ni testée à grande échelle.</w:t>
      </w:r>
    </w:p>
    <w:p w14:paraId="4B4AF469" w14:textId="77777777" w:rsidR="00296215" w:rsidRPr="006960FE" w:rsidRDefault="00000000">
      <w:pPr>
        <w:rPr>
          <w:lang w:val="fr-FR"/>
        </w:rPr>
      </w:pPr>
      <w:r w:rsidRPr="006960FE">
        <w:rPr>
          <w:lang w:val="fr-FR"/>
        </w:rPr>
        <w:br w:type="page"/>
      </w:r>
    </w:p>
    <w:p w14:paraId="158F4A52" w14:textId="77777777" w:rsidR="00296215" w:rsidRPr="006960FE" w:rsidRDefault="00000000">
      <w:pPr>
        <w:keepNext/>
        <w:spacing w:before="360" w:after="160"/>
        <w:rPr>
          <w:lang w:val="fr-FR"/>
        </w:rPr>
      </w:pPr>
      <w:r w:rsidRPr="006960FE">
        <w:rPr>
          <w:color w:val="2C587C"/>
          <w:sz w:val="48"/>
          <w:lang w:val="fr-FR"/>
        </w:rPr>
        <w:lastRenderedPageBreak/>
        <w:t>4. Planification et livrables</w:t>
      </w:r>
    </w:p>
    <w:p w14:paraId="3522EE07" w14:textId="77777777" w:rsidR="00296215" w:rsidRPr="006960FE" w:rsidRDefault="00000000">
      <w:pPr>
        <w:keepNext/>
        <w:spacing w:before="280" w:after="120"/>
        <w:rPr>
          <w:lang w:val="fr-FR"/>
        </w:rPr>
      </w:pPr>
      <w:r w:rsidRPr="006960FE">
        <w:rPr>
          <w:color w:val="2C587C"/>
          <w:sz w:val="32"/>
          <w:lang w:val="fr-FR"/>
        </w:rPr>
        <w:t>4.1. Phases du projet</w:t>
      </w:r>
    </w:p>
    <w:p w14:paraId="18124BE7" w14:textId="77777777" w:rsidR="00296215" w:rsidRPr="006960FE" w:rsidRDefault="00000000">
      <w:pPr>
        <w:spacing w:after="120"/>
        <w:rPr>
          <w:lang w:val="fr-FR"/>
        </w:rPr>
      </w:pPr>
      <w:r w:rsidRPr="006960FE">
        <w:rPr>
          <w:lang w:val="fr-FR"/>
        </w:rPr>
        <w:t>Le projet est découpé en cinq phases successives mais partiellement chevauchantes. Le calendrier ci-dessous s'inscrit dans la durée du semestre Printemps 2026 et pourra être ajusté après la première itération. Chaque phase se termine par un jalon de validation interne avec l'encadrant.</w:t>
      </w:r>
    </w:p>
    <w:tbl>
      <w:tblPr>
        <w:tblStyle w:val="Grilledutableau"/>
        <w:tblW w:w="0" w:type="auto"/>
        <w:jc w:val="center"/>
        <w:tblLook w:val="04A0" w:firstRow="1" w:lastRow="0" w:firstColumn="1" w:lastColumn="0" w:noHBand="0" w:noVBand="1"/>
      </w:tblPr>
      <w:tblGrid>
        <w:gridCol w:w="2268"/>
        <w:gridCol w:w="1417"/>
        <w:gridCol w:w="3402"/>
        <w:gridCol w:w="1984"/>
      </w:tblGrid>
      <w:tr w:rsidR="00296215" w14:paraId="16EDF451" w14:textId="77777777">
        <w:trPr>
          <w:jc w:val="center"/>
        </w:trPr>
        <w:tc>
          <w:tcPr>
            <w:tcW w:w="2268" w:type="dxa"/>
            <w:shd w:val="clear" w:color="auto" w:fill="2C587C"/>
            <w:vAlign w:val="center"/>
          </w:tcPr>
          <w:p w14:paraId="10F689BA" w14:textId="77777777" w:rsidR="00296215" w:rsidRDefault="00000000">
            <w:r>
              <w:rPr>
                <w:b/>
                <w:color w:val="FFFFFF"/>
              </w:rPr>
              <w:t>Phase</w:t>
            </w:r>
          </w:p>
        </w:tc>
        <w:tc>
          <w:tcPr>
            <w:tcW w:w="1417" w:type="dxa"/>
            <w:shd w:val="clear" w:color="auto" w:fill="2C587C"/>
            <w:vAlign w:val="center"/>
          </w:tcPr>
          <w:p w14:paraId="5D0E6FDF" w14:textId="77777777" w:rsidR="00296215" w:rsidRDefault="00000000">
            <w:r>
              <w:rPr>
                <w:b/>
                <w:color w:val="FFFFFF"/>
              </w:rPr>
              <w:t>Période</w:t>
            </w:r>
          </w:p>
        </w:tc>
        <w:tc>
          <w:tcPr>
            <w:tcW w:w="3402" w:type="dxa"/>
            <w:shd w:val="clear" w:color="auto" w:fill="2C587C"/>
            <w:vAlign w:val="center"/>
          </w:tcPr>
          <w:p w14:paraId="0DE6ACE9" w14:textId="77777777" w:rsidR="00296215" w:rsidRDefault="00000000">
            <w:r>
              <w:rPr>
                <w:b/>
                <w:color w:val="FFFFFF"/>
              </w:rPr>
              <w:t>Contenu principal</w:t>
            </w:r>
          </w:p>
        </w:tc>
        <w:tc>
          <w:tcPr>
            <w:tcW w:w="1984" w:type="dxa"/>
            <w:shd w:val="clear" w:color="auto" w:fill="2C587C"/>
            <w:vAlign w:val="center"/>
          </w:tcPr>
          <w:p w14:paraId="65841386" w14:textId="77777777" w:rsidR="00296215" w:rsidRDefault="00000000">
            <w:r>
              <w:rPr>
                <w:b/>
                <w:color w:val="FFFFFF"/>
              </w:rPr>
              <w:t>Jalon de fin</w:t>
            </w:r>
          </w:p>
        </w:tc>
      </w:tr>
      <w:tr w:rsidR="00296215" w:rsidRPr="006960FE" w14:paraId="61EBB7AE" w14:textId="77777777">
        <w:trPr>
          <w:jc w:val="center"/>
        </w:trPr>
        <w:tc>
          <w:tcPr>
            <w:tcW w:w="2268" w:type="dxa"/>
            <w:vAlign w:val="center"/>
          </w:tcPr>
          <w:p w14:paraId="41C28BD6" w14:textId="77777777" w:rsidR="00296215" w:rsidRDefault="00000000">
            <w:r>
              <w:rPr>
                <w:sz w:val="20"/>
              </w:rPr>
              <w:t>Phase 1 — Analyse et conception</w:t>
            </w:r>
          </w:p>
        </w:tc>
        <w:tc>
          <w:tcPr>
            <w:tcW w:w="1417" w:type="dxa"/>
            <w:vAlign w:val="center"/>
          </w:tcPr>
          <w:p w14:paraId="5F7B645C" w14:textId="77777777" w:rsidR="00296215" w:rsidRDefault="00000000">
            <w:r>
              <w:rPr>
                <w:sz w:val="20"/>
              </w:rPr>
              <w:t>Semaines 1 à 3</w:t>
            </w:r>
          </w:p>
        </w:tc>
        <w:tc>
          <w:tcPr>
            <w:tcW w:w="3402" w:type="dxa"/>
            <w:vAlign w:val="center"/>
          </w:tcPr>
          <w:p w14:paraId="1BC6128A" w14:textId="77777777" w:rsidR="00296215" w:rsidRPr="006960FE" w:rsidRDefault="00000000">
            <w:pPr>
              <w:rPr>
                <w:lang w:val="fr-FR"/>
              </w:rPr>
            </w:pPr>
            <w:r w:rsidRPr="006960FE">
              <w:rPr>
                <w:sz w:val="20"/>
                <w:lang w:val="fr-FR"/>
              </w:rPr>
              <w:t>Cahier des charges, diagrammes UML (cas d'usage, classes, séquence), MCD/ERD, wireframes des écrans clés.</w:t>
            </w:r>
          </w:p>
        </w:tc>
        <w:tc>
          <w:tcPr>
            <w:tcW w:w="1984" w:type="dxa"/>
            <w:vAlign w:val="center"/>
          </w:tcPr>
          <w:p w14:paraId="18C1E7F1" w14:textId="77777777" w:rsidR="00296215" w:rsidRPr="006960FE" w:rsidRDefault="00000000">
            <w:pPr>
              <w:rPr>
                <w:lang w:val="fr-FR"/>
              </w:rPr>
            </w:pPr>
            <w:r w:rsidRPr="006960FE">
              <w:rPr>
                <w:sz w:val="20"/>
                <w:lang w:val="fr-FR"/>
              </w:rPr>
              <w:t>Cahier des charges et dossier de conception validés.</w:t>
            </w:r>
          </w:p>
        </w:tc>
      </w:tr>
      <w:tr w:rsidR="00296215" w:rsidRPr="006960FE" w14:paraId="4F4502FC" w14:textId="77777777">
        <w:trPr>
          <w:jc w:val="center"/>
        </w:trPr>
        <w:tc>
          <w:tcPr>
            <w:tcW w:w="2268" w:type="dxa"/>
            <w:vAlign w:val="center"/>
          </w:tcPr>
          <w:p w14:paraId="2AF271B8" w14:textId="77777777" w:rsidR="00296215" w:rsidRDefault="00000000">
            <w:r>
              <w:rPr>
                <w:sz w:val="20"/>
              </w:rPr>
              <w:t>Phase 2 — Développement backend</w:t>
            </w:r>
          </w:p>
        </w:tc>
        <w:tc>
          <w:tcPr>
            <w:tcW w:w="1417" w:type="dxa"/>
            <w:vAlign w:val="center"/>
          </w:tcPr>
          <w:p w14:paraId="32015BB6" w14:textId="77777777" w:rsidR="00296215" w:rsidRDefault="00000000">
            <w:r>
              <w:rPr>
                <w:sz w:val="20"/>
              </w:rPr>
              <w:t>Semaines 3 à 7</w:t>
            </w:r>
          </w:p>
        </w:tc>
        <w:tc>
          <w:tcPr>
            <w:tcW w:w="3402" w:type="dxa"/>
            <w:vAlign w:val="center"/>
          </w:tcPr>
          <w:p w14:paraId="792833F9" w14:textId="77777777" w:rsidR="00296215" w:rsidRPr="006960FE" w:rsidRDefault="00000000">
            <w:pPr>
              <w:rPr>
                <w:lang w:val="fr-FR"/>
              </w:rPr>
            </w:pPr>
            <w:r w:rsidRPr="006960FE">
              <w:rPr>
                <w:sz w:val="20"/>
                <w:lang w:val="fr-FR"/>
              </w:rPr>
              <w:t xml:space="preserve">Squelette </w:t>
            </w:r>
            <w:proofErr w:type="spellStart"/>
            <w:r w:rsidRPr="006960FE">
              <w:rPr>
                <w:sz w:val="20"/>
                <w:lang w:val="fr-FR"/>
              </w:rPr>
              <w:t>NestJS</w:t>
            </w:r>
            <w:proofErr w:type="spellEnd"/>
            <w:r w:rsidRPr="006960FE">
              <w:rPr>
                <w:sz w:val="20"/>
                <w:lang w:val="fr-FR"/>
              </w:rPr>
              <w:t>, authentification, RBAC, modules métiers, schéma PostgreSQL, migrations, validation des DTO, API documentée.</w:t>
            </w:r>
          </w:p>
        </w:tc>
        <w:tc>
          <w:tcPr>
            <w:tcW w:w="1984" w:type="dxa"/>
            <w:vAlign w:val="center"/>
          </w:tcPr>
          <w:p w14:paraId="165ED604" w14:textId="77777777" w:rsidR="00296215" w:rsidRPr="006960FE" w:rsidRDefault="00000000">
            <w:pPr>
              <w:rPr>
                <w:lang w:val="fr-FR"/>
              </w:rPr>
            </w:pPr>
            <w:r w:rsidRPr="006960FE">
              <w:rPr>
                <w:sz w:val="20"/>
                <w:lang w:val="fr-FR"/>
              </w:rPr>
              <w:t>API REST minimale fonctionnelle couvrant les fonctionnalités prioritaires.</w:t>
            </w:r>
          </w:p>
        </w:tc>
      </w:tr>
      <w:tr w:rsidR="00296215" w:rsidRPr="006960FE" w14:paraId="55BA2742" w14:textId="77777777">
        <w:trPr>
          <w:jc w:val="center"/>
        </w:trPr>
        <w:tc>
          <w:tcPr>
            <w:tcW w:w="2268" w:type="dxa"/>
            <w:vAlign w:val="center"/>
          </w:tcPr>
          <w:p w14:paraId="25906BD8" w14:textId="77777777" w:rsidR="00296215" w:rsidRDefault="00000000">
            <w:r>
              <w:rPr>
                <w:sz w:val="20"/>
              </w:rPr>
              <w:t>Phase 3 — Développement frontend</w:t>
            </w:r>
          </w:p>
        </w:tc>
        <w:tc>
          <w:tcPr>
            <w:tcW w:w="1417" w:type="dxa"/>
            <w:vAlign w:val="center"/>
          </w:tcPr>
          <w:p w14:paraId="3085FF55" w14:textId="77777777" w:rsidR="00296215" w:rsidRDefault="00000000">
            <w:r>
              <w:rPr>
                <w:sz w:val="20"/>
              </w:rPr>
              <w:t>Semaines 5 à 10</w:t>
            </w:r>
          </w:p>
        </w:tc>
        <w:tc>
          <w:tcPr>
            <w:tcW w:w="3402" w:type="dxa"/>
            <w:vAlign w:val="center"/>
          </w:tcPr>
          <w:p w14:paraId="1FA12CC2" w14:textId="77777777" w:rsidR="00296215" w:rsidRPr="006960FE" w:rsidRDefault="00000000">
            <w:pPr>
              <w:rPr>
                <w:lang w:val="fr-FR"/>
              </w:rPr>
            </w:pPr>
            <w:r w:rsidRPr="006960FE">
              <w:rPr>
                <w:sz w:val="20"/>
                <w:lang w:val="fr-FR"/>
              </w:rPr>
              <w:t>Squelette Angular, écran de connexion, tableau de bord par rôle, écran de réservation, agenda médecin, espace d'administration.</w:t>
            </w:r>
          </w:p>
        </w:tc>
        <w:tc>
          <w:tcPr>
            <w:tcW w:w="1984" w:type="dxa"/>
            <w:vAlign w:val="center"/>
          </w:tcPr>
          <w:p w14:paraId="053ECFE5" w14:textId="77777777" w:rsidR="00296215" w:rsidRPr="006960FE" w:rsidRDefault="00000000">
            <w:pPr>
              <w:rPr>
                <w:lang w:val="fr-FR"/>
              </w:rPr>
            </w:pPr>
            <w:r w:rsidRPr="006960FE">
              <w:rPr>
                <w:sz w:val="20"/>
                <w:lang w:val="fr-FR"/>
              </w:rPr>
              <w:t>Interfaces principales connectées à l'API.</w:t>
            </w:r>
          </w:p>
        </w:tc>
      </w:tr>
      <w:tr w:rsidR="00296215" w:rsidRPr="006960FE" w14:paraId="4D61D5CD" w14:textId="77777777">
        <w:trPr>
          <w:jc w:val="center"/>
        </w:trPr>
        <w:tc>
          <w:tcPr>
            <w:tcW w:w="2268" w:type="dxa"/>
            <w:vAlign w:val="center"/>
          </w:tcPr>
          <w:p w14:paraId="6180E91D" w14:textId="77777777" w:rsidR="00296215" w:rsidRDefault="00000000">
            <w:r>
              <w:rPr>
                <w:sz w:val="20"/>
              </w:rPr>
              <w:t>Phase 4 — Tests, sécurité, qualité</w:t>
            </w:r>
          </w:p>
        </w:tc>
        <w:tc>
          <w:tcPr>
            <w:tcW w:w="1417" w:type="dxa"/>
            <w:vAlign w:val="center"/>
          </w:tcPr>
          <w:p w14:paraId="297BEB15" w14:textId="77777777" w:rsidR="00296215" w:rsidRDefault="00000000">
            <w:r>
              <w:rPr>
                <w:sz w:val="20"/>
              </w:rPr>
              <w:t>Semaines 9 à 12</w:t>
            </w:r>
          </w:p>
        </w:tc>
        <w:tc>
          <w:tcPr>
            <w:tcW w:w="3402" w:type="dxa"/>
            <w:vAlign w:val="center"/>
          </w:tcPr>
          <w:p w14:paraId="11F64D8A" w14:textId="77777777" w:rsidR="00296215" w:rsidRPr="006960FE" w:rsidRDefault="00000000">
            <w:pPr>
              <w:rPr>
                <w:lang w:val="fr-FR"/>
              </w:rPr>
            </w:pPr>
            <w:r w:rsidRPr="006960FE">
              <w:rPr>
                <w:sz w:val="20"/>
                <w:lang w:val="fr-FR"/>
              </w:rPr>
              <w:t>Tests unitaires, tests d'intégration, tests E2E, audit Lighthouse, revue sécurité OWASP, correction des bugs, optimisation des performances.</w:t>
            </w:r>
          </w:p>
        </w:tc>
        <w:tc>
          <w:tcPr>
            <w:tcW w:w="1984" w:type="dxa"/>
            <w:vAlign w:val="center"/>
          </w:tcPr>
          <w:p w14:paraId="3109507F" w14:textId="77777777" w:rsidR="00296215" w:rsidRPr="006960FE" w:rsidRDefault="00000000">
            <w:pPr>
              <w:rPr>
                <w:lang w:val="fr-FR"/>
              </w:rPr>
            </w:pPr>
            <w:r w:rsidRPr="006960FE">
              <w:rPr>
                <w:sz w:val="20"/>
                <w:lang w:val="fr-FR"/>
              </w:rPr>
              <w:t>Application stable et conforme aux exigences non fonctionnelles.</w:t>
            </w:r>
          </w:p>
        </w:tc>
      </w:tr>
      <w:tr w:rsidR="00296215" w:rsidRPr="006960FE" w14:paraId="0A764CA2" w14:textId="77777777">
        <w:trPr>
          <w:jc w:val="center"/>
        </w:trPr>
        <w:tc>
          <w:tcPr>
            <w:tcW w:w="2268" w:type="dxa"/>
            <w:vAlign w:val="center"/>
          </w:tcPr>
          <w:p w14:paraId="3D54061F" w14:textId="77777777" w:rsidR="00296215" w:rsidRDefault="00000000">
            <w:r>
              <w:rPr>
                <w:sz w:val="20"/>
              </w:rPr>
              <w:t xml:space="preserve">Phase 5 — </w:t>
            </w:r>
            <w:proofErr w:type="spellStart"/>
            <w:r>
              <w:rPr>
                <w:sz w:val="20"/>
              </w:rPr>
              <w:t>Déploiement</w:t>
            </w:r>
            <w:proofErr w:type="spellEnd"/>
            <w:r>
              <w:rPr>
                <w:sz w:val="20"/>
              </w:rPr>
              <w:t xml:space="preserve"> et présentation</w:t>
            </w:r>
          </w:p>
        </w:tc>
        <w:tc>
          <w:tcPr>
            <w:tcW w:w="1417" w:type="dxa"/>
            <w:vAlign w:val="center"/>
          </w:tcPr>
          <w:p w14:paraId="5B7B9546" w14:textId="77777777" w:rsidR="00296215" w:rsidRDefault="00000000">
            <w:r>
              <w:rPr>
                <w:sz w:val="20"/>
              </w:rPr>
              <w:t>Semaines 12 à 14</w:t>
            </w:r>
          </w:p>
        </w:tc>
        <w:tc>
          <w:tcPr>
            <w:tcW w:w="3402" w:type="dxa"/>
            <w:vAlign w:val="center"/>
          </w:tcPr>
          <w:p w14:paraId="2F1A793E" w14:textId="77777777" w:rsidR="00296215" w:rsidRPr="006960FE" w:rsidRDefault="00000000">
            <w:pPr>
              <w:rPr>
                <w:lang w:val="fr-FR"/>
              </w:rPr>
            </w:pPr>
            <w:r w:rsidRPr="006960FE">
              <w:rPr>
                <w:sz w:val="20"/>
                <w:lang w:val="fr-FR"/>
              </w:rPr>
              <w:t>Finalisation du déploiement Docker Compose, rédaction de la documentation technique, préparation de la démonstration finale.</w:t>
            </w:r>
          </w:p>
        </w:tc>
        <w:tc>
          <w:tcPr>
            <w:tcW w:w="1984" w:type="dxa"/>
            <w:vAlign w:val="center"/>
          </w:tcPr>
          <w:p w14:paraId="25AA1F0F" w14:textId="77777777" w:rsidR="00296215" w:rsidRPr="006960FE" w:rsidRDefault="00000000">
            <w:pPr>
              <w:rPr>
                <w:lang w:val="fr-FR"/>
              </w:rPr>
            </w:pPr>
            <w:r w:rsidRPr="006960FE">
              <w:rPr>
                <w:sz w:val="20"/>
                <w:lang w:val="fr-FR"/>
              </w:rPr>
              <w:t>Démonstration finale et remise des livrables.</w:t>
            </w:r>
          </w:p>
        </w:tc>
      </w:tr>
    </w:tbl>
    <w:p w14:paraId="77668F95" w14:textId="77777777" w:rsidR="00296215" w:rsidRPr="006960FE" w:rsidRDefault="00000000">
      <w:pPr>
        <w:spacing w:after="120"/>
        <w:rPr>
          <w:lang w:val="fr-FR"/>
        </w:rPr>
      </w:pPr>
      <w:r w:rsidRPr="006960FE">
        <w:rPr>
          <w:lang w:val="fr-FR"/>
        </w:rPr>
        <w:t xml:space="preserve">Pour piloter l'avancement, un tableau de suivi (kanban GitHub </w:t>
      </w:r>
      <w:proofErr w:type="spellStart"/>
      <w:r w:rsidRPr="006960FE">
        <w:rPr>
          <w:lang w:val="fr-FR"/>
        </w:rPr>
        <w:t>Projects</w:t>
      </w:r>
      <w:proofErr w:type="spellEnd"/>
      <w:r w:rsidRPr="006960FE">
        <w:rPr>
          <w:lang w:val="fr-FR"/>
        </w:rPr>
        <w:t xml:space="preserve">) est tenu à jour en continu. Une revue d'avancement hebdomadaire permet de réajuster la priorisation des tâches selon la méthode </w:t>
      </w:r>
      <w:proofErr w:type="spellStart"/>
      <w:r w:rsidRPr="006960FE">
        <w:rPr>
          <w:lang w:val="fr-FR"/>
        </w:rPr>
        <w:t>MoSCoW</w:t>
      </w:r>
      <w:proofErr w:type="spellEnd"/>
      <w:r w:rsidRPr="006960FE">
        <w:rPr>
          <w:lang w:val="fr-FR"/>
        </w:rPr>
        <w:t xml:space="preserve"> présentée au §2.2.</w:t>
      </w:r>
    </w:p>
    <w:p w14:paraId="349F31D4" w14:textId="77777777" w:rsidR="00296215" w:rsidRPr="006960FE" w:rsidRDefault="00000000">
      <w:pPr>
        <w:keepNext/>
        <w:spacing w:before="280" w:after="120"/>
        <w:rPr>
          <w:lang w:val="fr-FR"/>
        </w:rPr>
      </w:pPr>
      <w:r w:rsidRPr="006960FE">
        <w:rPr>
          <w:color w:val="2C587C"/>
          <w:sz w:val="32"/>
          <w:lang w:val="fr-FR"/>
        </w:rPr>
        <w:t>4.2. Livrables attendus</w:t>
      </w:r>
    </w:p>
    <w:p w14:paraId="5A475EAA" w14:textId="77777777" w:rsidR="00296215" w:rsidRPr="006960FE" w:rsidRDefault="00000000">
      <w:pPr>
        <w:spacing w:after="120"/>
        <w:rPr>
          <w:lang w:val="fr-FR"/>
        </w:rPr>
      </w:pPr>
      <w:r w:rsidRPr="006960FE">
        <w:rPr>
          <w:lang w:val="fr-FR"/>
        </w:rPr>
        <w:t>L'ensemble des livrables ci-dessous est remis en fin de projet. Le code et la documentation sont déposés sur le dépôt Git, organisé en monorepo avec un sous-dossier pour le frontend et un pour le backend.</w:t>
      </w:r>
    </w:p>
    <w:tbl>
      <w:tblPr>
        <w:tblStyle w:val="Grilledutableau"/>
        <w:tblW w:w="0" w:type="auto"/>
        <w:jc w:val="center"/>
        <w:tblLook w:val="04A0" w:firstRow="1" w:lastRow="0" w:firstColumn="1" w:lastColumn="0" w:noHBand="0" w:noVBand="1"/>
      </w:tblPr>
      <w:tblGrid>
        <w:gridCol w:w="1134"/>
        <w:gridCol w:w="7937"/>
      </w:tblGrid>
      <w:tr w:rsidR="00296215" w14:paraId="4ADF4B44" w14:textId="77777777">
        <w:trPr>
          <w:jc w:val="center"/>
        </w:trPr>
        <w:tc>
          <w:tcPr>
            <w:tcW w:w="1134" w:type="dxa"/>
            <w:shd w:val="clear" w:color="auto" w:fill="2C587C"/>
            <w:vAlign w:val="center"/>
          </w:tcPr>
          <w:p w14:paraId="7F0798FD" w14:textId="77777777" w:rsidR="00296215" w:rsidRDefault="00000000">
            <w:r>
              <w:rPr>
                <w:b/>
                <w:color w:val="FFFFFF"/>
              </w:rPr>
              <w:t>ID</w:t>
            </w:r>
          </w:p>
        </w:tc>
        <w:tc>
          <w:tcPr>
            <w:tcW w:w="7937" w:type="dxa"/>
            <w:shd w:val="clear" w:color="auto" w:fill="2C587C"/>
            <w:vAlign w:val="center"/>
          </w:tcPr>
          <w:p w14:paraId="61851E11" w14:textId="77777777" w:rsidR="00296215" w:rsidRDefault="00000000">
            <w:r>
              <w:rPr>
                <w:b/>
                <w:color w:val="FFFFFF"/>
              </w:rPr>
              <w:t>Livrable</w:t>
            </w:r>
          </w:p>
        </w:tc>
      </w:tr>
      <w:tr w:rsidR="00296215" w:rsidRPr="006960FE" w14:paraId="763DB5B9" w14:textId="77777777">
        <w:trPr>
          <w:jc w:val="center"/>
        </w:trPr>
        <w:tc>
          <w:tcPr>
            <w:tcW w:w="1134" w:type="dxa"/>
            <w:vAlign w:val="center"/>
          </w:tcPr>
          <w:p w14:paraId="7357486A" w14:textId="77777777" w:rsidR="00296215" w:rsidRDefault="00000000">
            <w:r>
              <w:rPr>
                <w:sz w:val="20"/>
              </w:rPr>
              <w:t>LIV-01</w:t>
            </w:r>
          </w:p>
        </w:tc>
        <w:tc>
          <w:tcPr>
            <w:tcW w:w="7937" w:type="dxa"/>
            <w:vAlign w:val="center"/>
          </w:tcPr>
          <w:p w14:paraId="76820D1B" w14:textId="77777777" w:rsidR="00296215" w:rsidRPr="006960FE" w:rsidRDefault="00000000">
            <w:pPr>
              <w:rPr>
                <w:lang w:val="fr-FR"/>
              </w:rPr>
            </w:pPr>
            <w:r w:rsidRPr="006960FE">
              <w:rPr>
                <w:sz w:val="20"/>
                <w:lang w:val="fr-FR"/>
              </w:rPr>
              <w:t>Code source du frontend Angular, avec configuration, tests et fichier README.</w:t>
            </w:r>
          </w:p>
        </w:tc>
      </w:tr>
      <w:tr w:rsidR="00296215" w:rsidRPr="006960FE" w14:paraId="3A3ECD0E" w14:textId="77777777">
        <w:trPr>
          <w:jc w:val="center"/>
        </w:trPr>
        <w:tc>
          <w:tcPr>
            <w:tcW w:w="1134" w:type="dxa"/>
            <w:vAlign w:val="center"/>
          </w:tcPr>
          <w:p w14:paraId="38717038" w14:textId="77777777" w:rsidR="00296215" w:rsidRDefault="00000000">
            <w:r>
              <w:rPr>
                <w:sz w:val="20"/>
              </w:rPr>
              <w:t>LIV-02</w:t>
            </w:r>
          </w:p>
        </w:tc>
        <w:tc>
          <w:tcPr>
            <w:tcW w:w="7937" w:type="dxa"/>
            <w:vAlign w:val="center"/>
          </w:tcPr>
          <w:p w14:paraId="72EAF17A" w14:textId="77777777" w:rsidR="00296215" w:rsidRPr="006960FE" w:rsidRDefault="00000000">
            <w:pPr>
              <w:rPr>
                <w:lang w:val="fr-FR"/>
              </w:rPr>
            </w:pPr>
            <w:r w:rsidRPr="006960FE">
              <w:rPr>
                <w:sz w:val="20"/>
                <w:lang w:val="fr-FR"/>
              </w:rPr>
              <w:t xml:space="preserve">Code source du backend </w:t>
            </w:r>
            <w:proofErr w:type="spellStart"/>
            <w:r w:rsidRPr="006960FE">
              <w:rPr>
                <w:sz w:val="20"/>
                <w:lang w:val="fr-FR"/>
              </w:rPr>
              <w:t>NestJS</w:t>
            </w:r>
            <w:proofErr w:type="spellEnd"/>
            <w:r w:rsidRPr="006960FE">
              <w:rPr>
                <w:sz w:val="20"/>
                <w:lang w:val="fr-FR"/>
              </w:rPr>
              <w:t>, avec configuration, tests et fichier README.</w:t>
            </w:r>
          </w:p>
        </w:tc>
      </w:tr>
      <w:tr w:rsidR="00296215" w:rsidRPr="006960FE" w14:paraId="3D878416" w14:textId="77777777">
        <w:trPr>
          <w:jc w:val="center"/>
        </w:trPr>
        <w:tc>
          <w:tcPr>
            <w:tcW w:w="1134" w:type="dxa"/>
            <w:vAlign w:val="center"/>
          </w:tcPr>
          <w:p w14:paraId="164D761E" w14:textId="77777777" w:rsidR="00296215" w:rsidRDefault="00000000">
            <w:r>
              <w:rPr>
                <w:sz w:val="20"/>
              </w:rPr>
              <w:t>LIV-03</w:t>
            </w:r>
          </w:p>
        </w:tc>
        <w:tc>
          <w:tcPr>
            <w:tcW w:w="7937" w:type="dxa"/>
            <w:vAlign w:val="center"/>
          </w:tcPr>
          <w:p w14:paraId="34B9232F" w14:textId="77777777" w:rsidR="00296215" w:rsidRPr="006960FE" w:rsidRDefault="00000000">
            <w:pPr>
              <w:rPr>
                <w:lang w:val="fr-FR"/>
              </w:rPr>
            </w:pPr>
            <w:r w:rsidRPr="006960FE">
              <w:rPr>
                <w:sz w:val="20"/>
                <w:lang w:val="fr-FR"/>
              </w:rPr>
              <w:t>Schéma PostgreSQL versionné via les migrations de l'ORM.</w:t>
            </w:r>
          </w:p>
        </w:tc>
      </w:tr>
      <w:tr w:rsidR="00296215" w:rsidRPr="006960FE" w14:paraId="5CB476B0" w14:textId="77777777">
        <w:trPr>
          <w:jc w:val="center"/>
        </w:trPr>
        <w:tc>
          <w:tcPr>
            <w:tcW w:w="1134" w:type="dxa"/>
            <w:vAlign w:val="center"/>
          </w:tcPr>
          <w:p w14:paraId="12E31ACF" w14:textId="77777777" w:rsidR="00296215" w:rsidRDefault="00000000">
            <w:r>
              <w:rPr>
                <w:sz w:val="20"/>
              </w:rPr>
              <w:t>LIV-04</w:t>
            </w:r>
          </w:p>
        </w:tc>
        <w:tc>
          <w:tcPr>
            <w:tcW w:w="7937" w:type="dxa"/>
            <w:vAlign w:val="center"/>
          </w:tcPr>
          <w:p w14:paraId="2D88305F" w14:textId="77777777" w:rsidR="00296215" w:rsidRPr="006960FE" w:rsidRDefault="00000000">
            <w:pPr>
              <w:rPr>
                <w:lang w:val="fr-FR"/>
              </w:rPr>
            </w:pPr>
            <w:r w:rsidRPr="006960FE">
              <w:rPr>
                <w:sz w:val="20"/>
                <w:lang w:val="fr-FR"/>
              </w:rPr>
              <w:t>Documentation technique : architecture, démarrage rapide, conventions, déploiement.</w:t>
            </w:r>
          </w:p>
        </w:tc>
      </w:tr>
      <w:tr w:rsidR="00296215" w:rsidRPr="006960FE" w14:paraId="718AB0FA" w14:textId="77777777">
        <w:trPr>
          <w:jc w:val="center"/>
        </w:trPr>
        <w:tc>
          <w:tcPr>
            <w:tcW w:w="1134" w:type="dxa"/>
            <w:vAlign w:val="center"/>
          </w:tcPr>
          <w:p w14:paraId="123A3766" w14:textId="77777777" w:rsidR="00296215" w:rsidRDefault="00000000">
            <w:r>
              <w:rPr>
                <w:sz w:val="20"/>
              </w:rPr>
              <w:t>LIV-05</w:t>
            </w:r>
          </w:p>
        </w:tc>
        <w:tc>
          <w:tcPr>
            <w:tcW w:w="7937" w:type="dxa"/>
            <w:vAlign w:val="center"/>
          </w:tcPr>
          <w:p w14:paraId="5E6C0863" w14:textId="77777777" w:rsidR="00296215" w:rsidRPr="006960FE" w:rsidRDefault="00000000">
            <w:pPr>
              <w:rPr>
                <w:lang w:val="fr-FR"/>
              </w:rPr>
            </w:pPr>
            <w:r w:rsidRPr="006960FE">
              <w:rPr>
                <w:sz w:val="20"/>
                <w:lang w:val="fr-FR"/>
              </w:rPr>
              <w:t>Cahier des charges (présent document) dans sa version finale.</w:t>
            </w:r>
          </w:p>
        </w:tc>
      </w:tr>
      <w:tr w:rsidR="00296215" w:rsidRPr="006960FE" w14:paraId="6F742691" w14:textId="77777777">
        <w:trPr>
          <w:jc w:val="center"/>
        </w:trPr>
        <w:tc>
          <w:tcPr>
            <w:tcW w:w="1134" w:type="dxa"/>
            <w:vAlign w:val="center"/>
          </w:tcPr>
          <w:p w14:paraId="70B4600D" w14:textId="77777777" w:rsidR="00296215" w:rsidRDefault="00000000">
            <w:r>
              <w:rPr>
                <w:sz w:val="20"/>
              </w:rPr>
              <w:lastRenderedPageBreak/>
              <w:t>LIV-06</w:t>
            </w:r>
          </w:p>
        </w:tc>
        <w:tc>
          <w:tcPr>
            <w:tcW w:w="7937" w:type="dxa"/>
            <w:vAlign w:val="center"/>
          </w:tcPr>
          <w:p w14:paraId="52D5CF07" w14:textId="77777777" w:rsidR="00296215" w:rsidRPr="006960FE" w:rsidRDefault="00000000">
            <w:pPr>
              <w:rPr>
                <w:lang w:val="fr-FR"/>
              </w:rPr>
            </w:pPr>
            <w:r w:rsidRPr="006960FE">
              <w:rPr>
                <w:sz w:val="20"/>
                <w:lang w:val="fr-FR"/>
              </w:rPr>
              <w:t>Diagrammes UML (cas d'usage, classes, séquence) et MCD/ERD.</w:t>
            </w:r>
          </w:p>
        </w:tc>
      </w:tr>
      <w:tr w:rsidR="00296215" w14:paraId="7F892DF0" w14:textId="77777777">
        <w:trPr>
          <w:jc w:val="center"/>
        </w:trPr>
        <w:tc>
          <w:tcPr>
            <w:tcW w:w="1134" w:type="dxa"/>
            <w:vAlign w:val="center"/>
          </w:tcPr>
          <w:p w14:paraId="55F87F83" w14:textId="77777777" w:rsidR="00296215" w:rsidRDefault="00000000">
            <w:r>
              <w:rPr>
                <w:sz w:val="20"/>
              </w:rPr>
              <w:t>LIV-07</w:t>
            </w:r>
          </w:p>
        </w:tc>
        <w:tc>
          <w:tcPr>
            <w:tcW w:w="7937" w:type="dxa"/>
            <w:vAlign w:val="center"/>
          </w:tcPr>
          <w:p w14:paraId="3940A1BA" w14:textId="77777777" w:rsidR="00296215" w:rsidRDefault="00000000">
            <w:r>
              <w:rPr>
                <w:sz w:val="20"/>
              </w:rPr>
              <w:t>Wireframes des écrans clés.</w:t>
            </w:r>
          </w:p>
        </w:tc>
      </w:tr>
      <w:tr w:rsidR="00296215" w:rsidRPr="006960FE" w14:paraId="563BCC9C" w14:textId="77777777">
        <w:trPr>
          <w:jc w:val="center"/>
        </w:trPr>
        <w:tc>
          <w:tcPr>
            <w:tcW w:w="1134" w:type="dxa"/>
            <w:vAlign w:val="center"/>
          </w:tcPr>
          <w:p w14:paraId="4CB45A6E" w14:textId="77777777" w:rsidR="00296215" w:rsidRDefault="00000000">
            <w:r>
              <w:rPr>
                <w:sz w:val="20"/>
              </w:rPr>
              <w:t>LIV-08</w:t>
            </w:r>
          </w:p>
        </w:tc>
        <w:tc>
          <w:tcPr>
            <w:tcW w:w="7937" w:type="dxa"/>
            <w:vAlign w:val="center"/>
          </w:tcPr>
          <w:p w14:paraId="3DFE0CBF" w14:textId="77777777" w:rsidR="00296215" w:rsidRPr="006960FE" w:rsidRDefault="00000000">
            <w:pPr>
              <w:rPr>
                <w:lang w:val="fr-FR"/>
              </w:rPr>
            </w:pPr>
            <w:r w:rsidRPr="006960FE">
              <w:rPr>
                <w:sz w:val="20"/>
                <w:lang w:val="fr-FR"/>
              </w:rPr>
              <w:t>Application fonctionnelle, démontrable de bout en bout.</w:t>
            </w:r>
          </w:p>
        </w:tc>
      </w:tr>
      <w:tr w:rsidR="00296215" w:rsidRPr="006960FE" w14:paraId="3F73AE6A" w14:textId="77777777">
        <w:trPr>
          <w:jc w:val="center"/>
        </w:trPr>
        <w:tc>
          <w:tcPr>
            <w:tcW w:w="1134" w:type="dxa"/>
            <w:vAlign w:val="center"/>
          </w:tcPr>
          <w:p w14:paraId="4F25529D" w14:textId="77777777" w:rsidR="00296215" w:rsidRDefault="00000000">
            <w:r>
              <w:rPr>
                <w:sz w:val="20"/>
              </w:rPr>
              <w:t>LIV-09</w:t>
            </w:r>
          </w:p>
        </w:tc>
        <w:tc>
          <w:tcPr>
            <w:tcW w:w="7937" w:type="dxa"/>
            <w:vAlign w:val="center"/>
          </w:tcPr>
          <w:p w14:paraId="65DF37FC" w14:textId="77777777" w:rsidR="00296215" w:rsidRPr="006960FE" w:rsidRDefault="00000000">
            <w:pPr>
              <w:rPr>
                <w:lang w:val="fr-FR"/>
              </w:rPr>
            </w:pPr>
            <w:r w:rsidRPr="006960FE">
              <w:rPr>
                <w:sz w:val="20"/>
                <w:lang w:val="fr-FR"/>
              </w:rPr>
              <w:t>Fichier docker-</w:t>
            </w:r>
            <w:proofErr w:type="spellStart"/>
            <w:r w:rsidRPr="006960FE">
              <w:rPr>
                <w:sz w:val="20"/>
                <w:lang w:val="fr-FR"/>
              </w:rPr>
              <w:t>compose.yml</w:t>
            </w:r>
            <w:proofErr w:type="spellEnd"/>
            <w:r w:rsidRPr="006960FE">
              <w:rPr>
                <w:sz w:val="20"/>
                <w:lang w:val="fr-FR"/>
              </w:rPr>
              <w:t xml:space="preserve"> et </w:t>
            </w:r>
            <w:proofErr w:type="spellStart"/>
            <w:r w:rsidRPr="006960FE">
              <w:rPr>
                <w:sz w:val="20"/>
                <w:lang w:val="fr-FR"/>
              </w:rPr>
              <w:t>Dockerfiles</w:t>
            </w:r>
            <w:proofErr w:type="spellEnd"/>
            <w:r w:rsidRPr="006960FE">
              <w:rPr>
                <w:sz w:val="20"/>
                <w:lang w:val="fr-FR"/>
              </w:rPr>
              <w:t xml:space="preserve"> permettant un démarrage en une seule commande.</w:t>
            </w:r>
          </w:p>
        </w:tc>
      </w:tr>
      <w:tr w:rsidR="00296215" w:rsidRPr="006960FE" w14:paraId="69B9A925" w14:textId="77777777">
        <w:trPr>
          <w:jc w:val="center"/>
        </w:trPr>
        <w:tc>
          <w:tcPr>
            <w:tcW w:w="1134" w:type="dxa"/>
            <w:vAlign w:val="center"/>
          </w:tcPr>
          <w:p w14:paraId="53F6F99D" w14:textId="77777777" w:rsidR="00296215" w:rsidRDefault="00000000">
            <w:r>
              <w:rPr>
                <w:sz w:val="20"/>
              </w:rPr>
              <w:t>LIV-10</w:t>
            </w:r>
          </w:p>
        </w:tc>
        <w:tc>
          <w:tcPr>
            <w:tcW w:w="7937" w:type="dxa"/>
            <w:vAlign w:val="center"/>
          </w:tcPr>
          <w:p w14:paraId="44D2E576" w14:textId="77777777" w:rsidR="00296215" w:rsidRPr="006960FE" w:rsidRDefault="00000000">
            <w:pPr>
              <w:rPr>
                <w:lang w:val="fr-FR"/>
              </w:rPr>
            </w:pPr>
            <w:r w:rsidRPr="006960FE">
              <w:rPr>
                <w:sz w:val="20"/>
                <w:lang w:val="fr-FR"/>
              </w:rPr>
              <w:t xml:space="preserve">Documentation </w:t>
            </w:r>
            <w:proofErr w:type="spellStart"/>
            <w:r w:rsidRPr="006960FE">
              <w:rPr>
                <w:sz w:val="20"/>
                <w:lang w:val="fr-FR"/>
              </w:rPr>
              <w:t>OpenAPI</w:t>
            </w:r>
            <w:proofErr w:type="spellEnd"/>
            <w:r w:rsidRPr="006960FE">
              <w:rPr>
                <w:sz w:val="20"/>
                <w:lang w:val="fr-FR"/>
              </w:rPr>
              <w:t xml:space="preserve"> de l'API (générée par Swagger).</w:t>
            </w:r>
          </w:p>
        </w:tc>
      </w:tr>
      <w:tr w:rsidR="00296215" w:rsidRPr="006960FE" w14:paraId="33310753" w14:textId="77777777">
        <w:trPr>
          <w:jc w:val="center"/>
        </w:trPr>
        <w:tc>
          <w:tcPr>
            <w:tcW w:w="1134" w:type="dxa"/>
            <w:vAlign w:val="center"/>
          </w:tcPr>
          <w:p w14:paraId="129AE303" w14:textId="77777777" w:rsidR="00296215" w:rsidRDefault="00000000">
            <w:r>
              <w:rPr>
                <w:sz w:val="20"/>
              </w:rPr>
              <w:t>LIV-11</w:t>
            </w:r>
          </w:p>
        </w:tc>
        <w:tc>
          <w:tcPr>
            <w:tcW w:w="7937" w:type="dxa"/>
            <w:vAlign w:val="center"/>
          </w:tcPr>
          <w:p w14:paraId="5B039326" w14:textId="77777777" w:rsidR="00296215" w:rsidRPr="006960FE" w:rsidRDefault="00000000">
            <w:pPr>
              <w:rPr>
                <w:lang w:val="fr-FR"/>
              </w:rPr>
            </w:pPr>
            <w:r w:rsidRPr="006960FE">
              <w:rPr>
                <w:sz w:val="20"/>
                <w:lang w:val="fr-FR"/>
              </w:rPr>
              <w:t>Support de présentation finale (diapositives ou équivalent).</w:t>
            </w:r>
          </w:p>
        </w:tc>
      </w:tr>
    </w:tbl>
    <w:p w14:paraId="7AF2D1EB" w14:textId="77777777" w:rsidR="00296215" w:rsidRPr="006960FE" w:rsidRDefault="00000000">
      <w:pPr>
        <w:rPr>
          <w:lang w:val="fr-FR"/>
        </w:rPr>
      </w:pPr>
      <w:r w:rsidRPr="006960FE">
        <w:rPr>
          <w:lang w:val="fr-FR"/>
        </w:rPr>
        <w:br w:type="page"/>
      </w:r>
    </w:p>
    <w:p w14:paraId="506C0B3F" w14:textId="77777777" w:rsidR="00296215" w:rsidRPr="006960FE" w:rsidRDefault="00000000">
      <w:pPr>
        <w:keepNext/>
        <w:spacing w:before="360" w:after="160"/>
        <w:rPr>
          <w:lang w:val="fr-FR"/>
        </w:rPr>
      </w:pPr>
      <w:r w:rsidRPr="006960FE">
        <w:rPr>
          <w:color w:val="2C587C"/>
          <w:sz w:val="48"/>
          <w:lang w:val="fr-FR"/>
        </w:rPr>
        <w:lastRenderedPageBreak/>
        <w:t>5. Modalité de validation</w:t>
      </w:r>
    </w:p>
    <w:p w14:paraId="5BF858DC" w14:textId="77777777" w:rsidR="00296215" w:rsidRPr="006960FE" w:rsidRDefault="00000000">
      <w:pPr>
        <w:spacing w:after="120"/>
        <w:rPr>
          <w:lang w:val="fr-FR"/>
        </w:rPr>
      </w:pPr>
      <w:r w:rsidRPr="006960FE">
        <w:rPr>
          <w:lang w:val="fr-FR"/>
        </w:rPr>
        <w:t>La validation du projet repose sur une stratégie à plusieurs niveaux, inspirée de la pyramide de tests classique. L'objectif est de combiner une base solide de tests automatisés rapides à des vérifications manuelles ciblées et à une mesure des indicateurs définis dans les sections précédentes.</w:t>
      </w:r>
    </w:p>
    <w:p w14:paraId="6175DC1E" w14:textId="77777777" w:rsidR="00296215" w:rsidRDefault="00000000">
      <w:pPr>
        <w:keepNext/>
        <w:spacing w:before="160" w:after="80"/>
      </w:pPr>
      <w:r>
        <w:rPr>
          <w:b/>
          <w:color w:val="2C587C"/>
          <w:sz w:val="24"/>
        </w:rPr>
        <w:t xml:space="preserve">Tests </w:t>
      </w:r>
      <w:proofErr w:type="spellStart"/>
      <w:r>
        <w:rPr>
          <w:b/>
          <w:color w:val="2C587C"/>
          <w:sz w:val="24"/>
        </w:rPr>
        <w:t>d’acceptation</w:t>
      </w:r>
      <w:proofErr w:type="spellEnd"/>
      <w:r>
        <w:rPr>
          <w:b/>
          <w:color w:val="2C587C"/>
          <w:sz w:val="24"/>
        </w:rPr>
        <w:t xml:space="preserve"> </w:t>
      </w:r>
      <w:proofErr w:type="spellStart"/>
      <w:r>
        <w:rPr>
          <w:b/>
          <w:color w:val="2C587C"/>
          <w:sz w:val="24"/>
        </w:rPr>
        <w:t>utilisateur</w:t>
      </w:r>
      <w:proofErr w:type="spellEnd"/>
    </w:p>
    <w:p w14:paraId="018A4FD5" w14:textId="77777777" w:rsidR="00296215" w:rsidRPr="006960FE" w:rsidRDefault="00000000">
      <w:pPr>
        <w:pStyle w:val="Listepuces"/>
        <w:spacing w:after="40"/>
        <w:rPr>
          <w:lang w:val="fr-FR"/>
        </w:rPr>
      </w:pPr>
      <w:proofErr w:type="gramStart"/>
      <w:r w:rsidRPr="006960FE">
        <w:rPr>
          <w:lang w:val="fr-FR"/>
        </w:rPr>
        <w:t>validation</w:t>
      </w:r>
      <w:proofErr w:type="gramEnd"/>
      <w:r w:rsidRPr="006960FE">
        <w:rPr>
          <w:lang w:val="fr-FR"/>
        </w:rPr>
        <w:t xml:space="preserve"> des scénarios SC-01 à SC-05 (§2.1) par des utilisateurs test (camarades ou encadrant) ;</w:t>
      </w:r>
    </w:p>
    <w:p w14:paraId="32254531" w14:textId="77777777" w:rsidR="00296215" w:rsidRPr="006960FE" w:rsidRDefault="00000000">
      <w:pPr>
        <w:pStyle w:val="Listepuces"/>
        <w:spacing w:after="40"/>
        <w:rPr>
          <w:lang w:val="fr-FR"/>
        </w:rPr>
      </w:pPr>
      <w:proofErr w:type="gramStart"/>
      <w:r w:rsidRPr="006960FE">
        <w:rPr>
          <w:lang w:val="fr-FR"/>
        </w:rPr>
        <w:t>rédaction</w:t>
      </w:r>
      <w:proofErr w:type="gramEnd"/>
      <w:r w:rsidRPr="006960FE">
        <w:rPr>
          <w:lang w:val="fr-FR"/>
        </w:rPr>
        <w:t xml:space="preserve"> de critères d'acceptation au format </w:t>
      </w:r>
      <w:proofErr w:type="spellStart"/>
      <w:r w:rsidRPr="006960FE">
        <w:rPr>
          <w:lang w:val="fr-FR"/>
        </w:rPr>
        <w:t>Gherkin</w:t>
      </w:r>
      <w:proofErr w:type="spellEnd"/>
      <w:r w:rsidRPr="006960FE">
        <w:rPr>
          <w:lang w:val="fr-FR"/>
        </w:rPr>
        <w:t xml:space="preserve"> (Given / </w:t>
      </w:r>
      <w:proofErr w:type="spellStart"/>
      <w:r w:rsidRPr="006960FE">
        <w:rPr>
          <w:lang w:val="fr-FR"/>
        </w:rPr>
        <w:t>When</w:t>
      </w:r>
      <w:proofErr w:type="spellEnd"/>
      <w:r w:rsidRPr="006960FE">
        <w:rPr>
          <w:lang w:val="fr-FR"/>
        </w:rPr>
        <w:t xml:space="preserve"> / Then) pour chaque fonctionnalité ;</w:t>
      </w:r>
    </w:p>
    <w:p w14:paraId="5ADC4616" w14:textId="77777777" w:rsidR="00296215" w:rsidRPr="006960FE" w:rsidRDefault="00000000">
      <w:pPr>
        <w:pStyle w:val="Listepuces"/>
        <w:spacing w:after="40"/>
        <w:rPr>
          <w:lang w:val="fr-FR"/>
        </w:rPr>
      </w:pPr>
      <w:proofErr w:type="gramStart"/>
      <w:r w:rsidRPr="006960FE">
        <w:rPr>
          <w:lang w:val="fr-FR"/>
        </w:rPr>
        <w:t>enquête</w:t>
      </w:r>
      <w:proofErr w:type="gramEnd"/>
      <w:r w:rsidRPr="006960FE">
        <w:rPr>
          <w:lang w:val="fr-FR"/>
        </w:rPr>
        <w:t xml:space="preserve"> courte de satisfaction (échelle 1 à 5) auprès de trois à cinq utilisateurs test.</w:t>
      </w:r>
    </w:p>
    <w:p w14:paraId="4F79A4CD" w14:textId="77777777" w:rsidR="00296215" w:rsidRDefault="00000000">
      <w:pPr>
        <w:keepNext/>
        <w:spacing w:before="160" w:after="80"/>
      </w:pPr>
      <w:proofErr w:type="spellStart"/>
      <w:r>
        <w:rPr>
          <w:b/>
          <w:color w:val="2C587C"/>
          <w:sz w:val="24"/>
        </w:rPr>
        <w:t>Vérification</w:t>
      </w:r>
      <w:proofErr w:type="spellEnd"/>
      <w:r>
        <w:rPr>
          <w:b/>
          <w:color w:val="2C587C"/>
          <w:sz w:val="24"/>
        </w:rPr>
        <w:t xml:space="preserve"> des </w:t>
      </w:r>
      <w:proofErr w:type="spellStart"/>
      <w:r>
        <w:rPr>
          <w:b/>
          <w:color w:val="2C587C"/>
          <w:sz w:val="24"/>
        </w:rPr>
        <w:t>fonctionnalités</w:t>
      </w:r>
      <w:proofErr w:type="spellEnd"/>
      <w:r>
        <w:rPr>
          <w:b/>
          <w:color w:val="2C587C"/>
          <w:sz w:val="24"/>
        </w:rPr>
        <w:t xml:space="preserve"> </w:t>
      </w:r>
      <w:proofErr w:type="spellStart"/>
      <w:r>
        <w:rPr>
          <w:b/>
          <w:color w:val="2C587C"/>
          <w:sz w:val="24"/>
        </w:rPr>
        <w:t>spécifiques</w:t>
      </w:r>
      <w:proofErr w:type="spellEnd"/>
    </w:p>
    <w:p w14:paraId="08B436BA" w14:textId="77777777" w:rsidR="00296215" w:rsidRDefault="00000000">
      <w:pPr>
        <w:pStyle w:val="Listepuces"/>
        <w:spacing w:after="40"/>
      </w:pPr>
      <w:proofErr w:type="gramStart"/>
      <w:r w:rsidRPr="006960FE">
        <w:rPr>
          <w:lang w:val="fr-FR"/>
        </w:rPr>
        <w:t>tests</w:t>
      </w:r>
      <w:proofErr w:type="gramEnd"/>
      <w:r w:rsidRPr="006960FE">
        <w:rPr>
          <w:lang w:val="fr-FR"/>
        </w:rPr>
        <w:t xml:space="preserve"> unitaires Jest, côté backend et frontend, sur les services métier, les composants critiques, les </w:t>
      </w:r>
      <w:proofErr w:type="spellStart"/>
      <w:r w:rsidRPr="006960FE">
        <w:rPr>
          <w:lang w:val="fr-FR"/>
        </w:rPr>
        <w:t>Guards</w:t>
      </w:r>
      <w:proofErr w:type="spellEnd"/>
      <w:r w:rsidRPr="006960FE">
        <w:rPr>
          <w:lang w:val="fr-FR"/>
        </w:rPr>
        <w:t xml:space="preserve"> et les Pipes. </w:t>
      </w:r>
      <w:proofErr w:type="spellStart"/>
      <w:r>
        <w:t>Cible</w:t>
      </w:r>
      <w:proofErr w:type="spellEnd"/>
      <w:r>
        <w:t xml:space="preserve"> : couverture </w:t>
      </w:r>
      <w:proofErr w:type="spellStart"/>
      <w:r>
        <w:t>minimale</w:t>
      </w:r>
      <w:proofErr w:type="spellEnd"/>
      <w:r>
        <w:t xml:space="preserve"> de 70 % sur les modules métier ;</w:t>
      </w:r>
    </w:p>
    <w:p w14:paraId="04A4206A" w14:textId="77777777" w:rsidR="00296215" w:rsidRPr="006960FE" w:rsidRDefault="00000000">
      <w:pPr>
        <w:pStyle w:val="Listepuces"/>
        <w:spacing w:after="40"/>
        <w:rPr>
          <w:lang w:val="fr-FR"/>
        </w:rPr>
      </w:pPr>
      <w:proofErr w:type="gramStart"/>
      <w:r w:rsidRPr="006960FE">
        <w:rPr>
          <w:lang w:val="fr-FR"/>
        </w:rPr>
        <w:t>tests</w:t>
      </w:r>
      <w:proofErr w:type="gramEnd"/>
      <w:r w:rsidRPr="006960FE">
        <w:rPr>
          <w:lang w:val="fr-FR"/>
        </w:rPr>
        <w:t xml:space="preserve"> d'intégration sur l'API </w:t>
      </w:r>
      <w:proofErr w:type="spellStart"/>
      <w:r w:rsidRPr="006960FE">
        <w:rPr>
          <w:lang w:val="fr-FR"/>
        </w:rPr>
        <w:t>NestJS</w:t>
      </w:r>
      <w:proofErr w:type="spellEnd"/>
      <w:r w:rsidRPr="006960FE">
        <w:rPr>
          <w:lang w:val="fr-FR"/>
        </w:rPr>
        <w:t xml:space="preserve"> (Jest et </w:t>
      </w:r>
      <w:proofErr w:type="spellStart"/>
      <w:r w:rsidRPr="006960FE">
        <w:rPr>
          <w:lang w:val="fr-FR"/>
        </w:rPr>
        <w:t>Supertest</w:t>
      </w:r>
      <w:proofErr w:type="spellEnd"/>
      <w:r w:rsidRPr="006960FE">
        <w:rPr>
          <w:lang w:val="fr-FR"/>
        </w:rPr>
        <w:t>) avec une base PostgreSQL dédiée aux tests, couvrant les scénarios principaux ;</w:t>
      </w:r>
    </w:p>
    <w:p w14:paraId="277C47BE" w14:textId="77777777" w:rsidR="00296215" w:rsidRPr="006960FE" w:rsidRDefault="00000000">
      <w:pPr>
        <w:pStyle w:val="Listepuces"/>
        <w:spacing w:after="40"/>
        <w:rPr>
          <w:lang w:val="fr-FR"/>
        </w:rPr>
      </w:pPr>
      <w:proofErr w:type="gramStart"/>
      <w:r w:rsidRPr="006960FE">
        <w:rPr>
          <w:lang w:val="fr-FR"/>
        </w:rPr>
        <w:t>tests</w:t>
      </w:r>
      <w:proofErr w:type="gramEnd"/>
      <w:r w:rsidRPr="006960FE">
        <w:rPr>
          <w:lang w:val="fr-FR"/>
        </w:rPr>
        <w:t xml:space="preserve"> end-to-end (Cypress ou </w:t>
      </w:r>
      <w:proofErr w:type="spellStart"/>
      <w:r w:rsidRPr="006960FE">
        <w:rPr>
          <w:lang w:val="fr-FR"/>
        </w:rPr>
        <w:t>Playwright</w:t>
      </w:r>
      <w:proofErr w:type="spellEnd"/>
      <w:r w:rsidRPr="006960FE">
        <w:rPr>
          <w:lang w:val="fr-FR"/>
        </w:rPr>
        <w:t>) sur les parcours utilisateurs critiques : connexion, réservation, annulation, gestion d'agenda ;</w:t>
      </w:r>
    </w:p>
    <w:p w14:paraId="65D91791" w14:textId="77777777" w:rsidR="00296215" w:rsidRPr="006960FE" w:rsidRDefault="00000000">
      <w:pPr>
        <w:pStyle w:val="Listepuces"/>
        <w:spacing w:after="40"/>
        <w:rPr>
          <w:lang w:val="fr-FR"/>
        </w:rPr>
      </w:pPr>
      <w:proofErr w:type="gramStart"/>
      <w:r w:rsidRPr="006960FE">
        <w:rPr>
          <w:lang w:val="fr-FR"/>
        </w:rPr>
        <w:t>tests</w:t>
      </w:r>
      <w:proofErr w:type="gramEnd"/>
      <w:r w:rsidRPr="006960FE">
        <w:rPr>
          <w:lang w:val="fr-FR"/>
        </w:rPr>
        <w:t xml:space="preserve"> de non-régression manuels sur les écrans principaux à chaque jalon.</w:t>
      </w:r>
    </w:p>
    <w:p w14:paraId="546A03D2" w14:textId="77777777" w:rsidR="00296215" w:rsidRDefault="00000000">
      <w:pPr>
        <w:keepNext/>
        <w:spacing w:before="160" w:after="80"/>
      </w:pPr>
      <w:r>
        <w:rPr>
          <w:b/>
          <w:color w:val="2C587C"/>
          <w:sz w:val="24"/>
        </w:rPr>
        <w:t>Tests de performance</w:t>
      </w:r>
    </w:p>
    <w:p w14:paraId="02216995" w14:textId="77777777" w:rsidR="00296215" w:rsidRPr="006960FE" w:rsidRDefault="00000000">
      <w:pPr>
        <w:pStyle w:val="Listepuces"/>
        <w:spacing w:after="40"/>
        <w:rPr>
          <w:lang w:val="fr-FR"/>
        </w:rPr>
      </w:pPr>
      <w:proofErr w:type="gramStart"/>
      <w:r w:rsidRPr="006960FE">
        <w:rPr>
          <w:lang w:val="fr-FR"/>
        </w:rPr>
        <w:t>tests</w:t>
      </w:r>
      <w:proofErr w:type="gramEnd"/>
      <w:r w:rsidRPr="006960FE">
        <w:rPr>
          <w:lang w:val="fr-FR"/>
        </w:rPr>
        <w:t xml:space="preserve"> de charge légers (</w:t>
      </w:r>
      <w:proofErr w:type="spellStart"/>
      <w:r w:rsidRPr="006960FE">
        <w:rPr>
          <w:lang w:val="fr-FR"/>
        </w:rPr>
        <w:t>Artillery</w:t>
      </w:r>
      <w:proofErr w:type="spellEnd"/>
      <w:r w:rsidRPr="006960FE">
        <w:rPr>
          <w:lang w:val="fr-FR"/>
        </w:rPr>
        <w:t xml:space="preserve"> ou k6) sur les </w:t>
      </w:r>
      <w:proofErr w:type="spellStart"/>
      <w:r w:rsidRPr="006960FE">
        <w:rPr>
          <w:lang w:val="fr-FR"/>
        </w:rPr>
        <w:t>endpoints</w:t>
      </w:r>
      <w:proofErr w:type="spellEnd"/>
      <w:r w:rsidRPr="006960FE">
        <w:rPr>
          <w:lang w:val="fr-FR"/>
        </w:rPr>
        <w:t xml:space="preserve"> critiques pour valider les exigences ENF-PERF-01 à ENF-PERF-05 (§3.4) ;</w:t>
      </w:r>
    </w:p>
    <w:p w14:paraId="56DC27E2" w14:textId="77777777" w:rsidR="00296215" w:rsidRPr="006960FE" w:rsidRDefault="00000000">
      <w:pPr>
        <w:pStyle w:val="Listepuces"/>
        <w:spacing w:after="40"/>
        <w:rPr>
          <w:lang w:val="fr-FR"/>
        </w:rPr>
      </w:pPr>
      <w:proofErr w:type="gramStart"/>
      <w:r w:rsidRPr="006960FE">
        <w:rPr>
          <w:lang w:val="fr-FR"/>
        </w:rPr>
        <w:t>audit</w:t>
      </w:r>
      <w:proofErr w:type="gramEnd"/>
      <w:r w:rsidRPr="006960FE">
        <w:rPr>
          <w:lang w:val="fr-FR"/>
        </w:rPr>
        <w:t xml:space="preserve"> Lighthouse sur les écrans principaux (performance, accessibilité, bonnes pratiques) ;</w:t>
      </w:r>
    </w:p>
    <w:p w14:paraId="56F2F021" w14:textId="77777777" w:rsidR="00296215" w:rsidRPr="006960FE" w:rsidRDefault="00000000">
      <w:pPr>
        <w:pStyle w:val="Listepuces"/>
        <w:spacing w:after="40"/>
        <w:rPr>
          <w:lang w:val="fr-FR"/>
        </w:rPr>
      </w:pPr>
      <w:proofErr w:type="gramStart"/>
      <w:r w:rsidRPr="006960FE">
        <w:rPr>
          <w:lang w:val="fr-FR"/>
        </w:rPr>
        <w:t>test</w:t>
      </w:r>
      <w:proofErr w:type="gramEnd"/>
      <w:r w:rsidRPr="006960FE">
        <w:rPr>
          <w:lang w:val="fr-FR"/>
        </w:rPr>
        <w:t xml:space="preserve"> de concurrence simulant deux réservations simultanées sur la même plage pour vérifier l'absence de double réservation.</w:t>
      </w:r>
    </w:p>
    <w:p w14:paraId="40F30977" w14:textId="77777777" w:rsidR="00296215" w:rsidRPr="006960FE" w:rsidRDefault="00000000">
      <w:pPr>
        <w:keepNext/>
        <w:spacing w:before="160" w:after="80"/>
        <w:rPr>
          <w:lang w:val="fr-FR"/>
        </w:rPr>
      </w:pPr>
      <w:proofErr w:type="spellStart"/>
      <w:r w:rsidRPr="006960FE">
        <w:rPr>
          <w:b/>
          <w:color w:val="2C587C"/>
          <w:sz w:val="24"/>
          <w:lang w:val="fr-FR"/>
        </w:rPr>
        <w:t>Definition</w:t>
      </w:r>
      <w:proofErr w:type="spellEnd"/>
      <w:r w:rsidRPr="006960FE">
        <w:rPr>
          <w:b/>
          <w:color w:val="2C587C"/>
          <w:sz w:val="24"/>
          <w:lang w:val="fr-FR"/>
        </w:rPr>
        <w:t xml:space="preserve"> of Done par fonctionnalité</w:t>
      </w:r>
    </w:p>
    <w:p w14:paraId="46BEEE26" w14:textId="77777777" w:rsidR="00296215" w:rsidRPr="006960FE" w:rsidRDefault="00000000">
      <w:pPr>
        <w:spacing w:after="120"/>
        <w:rPr>
          <w:lang w:val="fr-FR"/>
        </w:rPr>
      </w:pPr>
      <w:r w:rsidRPr="006960FE">
        <w:rPr>
          <w:lang w:val="fr-FR"/>
        </w:rPr>
        <w:t>Une fonctionnalité n'est considérée comme terminée que si l'ensemble des critères suivants est satisfait :</w:t>
      </w:r>
    </w:p>
    <w:p w14:paraId="25C3126E" w14:textId="77777777" w:rsidR="00296215" w:rsidRPr="006960FE" w:rsidRDefault="00000000">
      <w:pPr>
        <w:pStyle w:val="Listepuces"/>
        <w:spacing w:after="40"/>
        <w:rPr>
          <w:lang w:val="fr-FR"/>
        </w:rPr>
      </w:pPr>
      <w:proofErr w:type="gramStart"/>
      <w:r w:rsidRPr="006960FE">
        <w:rPr>
          <w:lang w:val="fr-FR"/>
        </w:rPr>
        <w:t>le</w:t>
      </w:r>
      <w:proofErr w:type="gramEnd"/>
      <w:r w:rsidRPr="006960FE">
        <w:rPr>
          <w:lang w:val="fr-FR"/>
        </w:rPr>
        <w:t xml:space="preserve"> code a été revu par au moins un autre membre de l'équipe ;</w:t>
      </w:r>
    </w:p>
    <w:p w14:paraId="47A6CBA5" w14:textId="77777777" w:rsidR="00296215" w:rsidRPr="006960FE" w:rsidRDefault="00000000">
      <w:pPr>
        <w:pStyle w:val="Listepuces"/>
        <w:spacing w:after="40"/>
        <w:rPr>
          <w:lang w:val="fr-FR"/>
        </w:rPr>
      </w:pPr>
      <w:proofErr w:type="gramStart"/>
      <w:r w:rsidRPr="006960FE">
        <w:rPr>
          <w:lang w:val="fr-FR"/>
        </w:rPr>
        <w:t>les</w:t>
      </w:r>
      <w:proofErr w:type="gramEnd"/>
      <w:r w:rsidRPr="006960FE">
        <w:rPr>
          <w:lang w:val="fr-FR"/>
        </w:rPr>
        <w:t xml:space="preserve"> tests unitaires et d'intégration associés sont écrits et passent ;</w:t>
      </w:r>
    </w:p>
    <w:p w14:paraId="64DF4FEE" w14:textId="77777777" w:rsidR="00296215" w:rsidRPr="006960FE" w:rsidRDefault="00000000">
      <w:pPr>
        <w:pStyle w:val="Listepuces"/>
        <w:spacing w:after="40"/>
        <w:rPr>
          <w:lang w:val="fr-FR"/>
        </w:rPr>
      </w:pPr>
      <w:proofErr w:type="gramStart"/>
      <w:r w:rsidRPr="006960FE">
        <w:rPr>
          <w:lang w:val="fr-FR"/>
        </w:rPr>
        <w:t>le</w:t>
      </w:r>
      <w:proofErr w:type="gramEnd"/>
      <w:r w:rsidRPr="006960FE">
        <w:rPr>
          <w:lang w:val="fr-FR"/>
        </w:rPr>
        <w:t xml:space="preserve"> </w:t>
      </w:r>
      <w:proofErr w:type="spellStart"/>
      <w:r w:rsidRPr="006960FE">
        <w:rPr>
          <w:lang w:val="fr-FR"/>
        </w:rPr>
        <w:t>linting</w:t>
      </w:r>
      <w:proofErr w:type="spellEnd"/>
      <w:r w:rsidRPr="006960FE">
        <w:rPr>
          <w:lang w:val="fr-FR"/>
        </w:rPr>
        <w:t xml:space="preserve"> ne signale aucun avertissement bloquant ;</w:t>
      </w:r>
    </w:p>
    <w:p w14:paraId="660A593E" w14:textId="77777777" w:rsidR="00296215" w:rsidRPr="006960FE" w:rsidRDefault="00000000">
      <w:pPr>
        <w:pStyle w:val="Listepuces"/>
        <w:spacing w:after="40"/>
        <w:rPr>
          <w:lang w:val="fr-FR"/>
        </w:rPr>
      </w:pPr>
      <w:proofErr w:type="gramStart"/>
      <w:r w:rsidRPr="006960FE">
        <w:rPr>
          <w:lang w:val="fr-FR"/>
        </w:rPr>
        <w:t>la</w:t>
      </w:r>
      <w:proofErr w:type="gramEnd"/>
      <w:r w:rsidRPr="006960FE">
        <w:rPr>
          <w:lang w:val="fr-FR"/>
        </w:rPr>
        <w:t xml:space="preserve"> documentation technique est mise à jour si l'API ou la base évoluent ;</w:t>
      </w:r>
    </w:p>
    <w:p w14:paraId="360E7C10" w14:textId="77777777" w:rsidR="00296215" w:rsidRPr="006960FE" w:rsidRDefault="00000000">
      <w:pPr>
        <w:pStyle w:val="Listepuces"/>
        <w:spacing w:after="40"/>
        <w:rPr>
          <w:lang w:val="fr-FR"/>
        </w:rPr>
      </w:pPr>
      <w:proofErr w:type="gramStart"/>
      <w:r w:rsidRPr="006960FE">
        <w:rPr>
          <w:lang w:val="fr-FR"/>
        </w:rPr>
        <w:t>la</w:t>
      </w:r>
      <w:proofErr w:type="gramEnd"/>
      <w:r w:rsidRPr="006960FE">
        <w:rPr>
          <w:lang w:val="fr-FR"/>
        </w:rPr>
        <w:t xml:space="preserve"> fonctionnalité est démontrable dans l'application déployée localement ;</w:t>
      </w:r>
    </w:p>
    <w:p w14:paraId="64BA31CD" w14:textId="77777777" w:rsidR="00296215" w:rsidRPr="006960FE" w:rsidRDefault="00000000">
      <w:pPr>
        <w:pStyle w:val="Listepuces"/>
        <w:spacing w:after="40"/>
        <w:rPr>
          <w:lang w:val="fr-FR"/>
        </w:rPr>
      </w:pPr>
      <w:proofErr w:type="gramStart"/>
      <w:r w:rsidRPr="006960FE">
        <w:rPr>
          <w:lang w:val="fr-FR"/>
        </w:rPr>
        <w:t>les</w:t>
      </w:r>
      <w:proofErr w:type="gramEnd"/>
      <w:r w:rsidRPr="006960FE">
        <w:rPr>
          <w:lang w:val="fr-FR"/>
        </w:rPr>
        <w:t xml:space="preserve"> critères d'acceptation associés à la fonctionnalité sont satisfaits.</w:t>
      </w:r>
    </w:p>
    <w:p w14:paraId="561563F5" w14:textId="77777777" w:rsidR="00296215" w:rsidRPr="006960FE" w:rsidRDefault="00000000">
      <w:pPr>
        <w:keepNext/>
        <w:spacing w:before="160" w:after="80"/>
        <w:rPr>
          <w:lang w:val="fr-FR"/>
        </w:rPr>
      </w:pPr>
      <w:r w:rsidRPr="006960FE">
        <w:rPr>
          <w:b/>
          <w:color w:val="2C587C"/>
          <w:sz w:val="24"/>
          <w:lang w:val="fr-FR"/>
        </w:rPr>
        <w:lastRenderedPageBreak/>
        <w:t>Indicateurs de succès</w:t>
      </w:r>
    </w:p>
    <w:p w14:paraId="0DA889B8" w14:textId="77777777" w:rsidR="00296215" w:rsidRDefault="00000000">
      <w:pPr>
        <w:spacing w:after="120"/>
      </w:pPr>
      <w:r w:rsidRPr="006960FE">
        <w:rPr>
          <w:lang w:val="fr-FR"/>
        </w:rPr>
        <w:t xml:space="preserve">Les indicateurs ci-dessous mesurent la réussite du projet, à la fois sous l'angle métier et sous l'angle pédagogique. </w:t>
      </w:r>
      <w:proofErr w:type="spellStart"/>
      <w:r>
        <w:t>Ils</w:t>
      </w:r>
      <w:proofErr w:type="spellEnd"/>
      <w:r>
        <w:t xml:space="preserve"> </w:t>
      </w:r>
      <w:proofErr w:type="spellStart"/>
      <w:r>
        <w:t>sont</w:t>
      </w:r>
      <w:proofErr w:type="spellEnd"/>
      <w:r>
        <w:t xml:space="preserve"> </w:t>
      </w:r>
      <w:proofErr w:type="spellStart"/>
      <w:r>
        <w:t>alignés</w:t>
      </w:r>
      <w:proofErr w:type="spellEnd"/>
      <w:r>
        <w:t xml:space="preserve"> sur les objectifs énoncés au §1.2.</w:t>
      </w:r>
    </w:p>
    <w:tbl>
      <w:tblPr>
        <w:tblStyle w:val="Grilledutableau"/>
        <w:tblW w:w="0" w:type="auto"/>
        <w:jc w:val="center"/>
        <w:tblLook w:val="04A0" w:firstRow="1" w:lastRow="0" w:firstColumn="1" w:lastColumn="0" w:noHBand="0" w:noVBand="1"/>
      </w:tblPr>
      <w:tblGrid>
        <w:gridCol w:w="1020"/>
        <w:gridCol w:w="3685"/>
        <w:gridCol w:w="1814"/>
        <w:gridCol w:w="2551"/>
      </w:tblGrid>
      <w:tr w:rsidR="00296215" w14:paraId="04F0E0A3" w14:textId="77777777">
        <w:trPr>
          <w:jc w:val="center"/>
        </w:trPr>
        <w:tc>
          <w:tcPr>
            <w:tcW w:w="1020" w:type="dxa"/>
            <w:shd w:val="clear" w:color="auto" w:fill="2C587C"/>
            <w:vAlign w:val="center"/>
          </w:tcPr>
          <w:p w14:paraId="15B817E9" w14:textId="77777777" w:rsidR="00296215" w:rsidRDefault="00000000">
            <w:r>
              <w:rPr>
                <w:b/>
                <w:color w:val="FFFFFF"/>
              </w:rPr>
              <w:t>ID</w:t>
            </w:r>
          </w:p>
        </w:tc>
        <w:tc>
          <w:tcPr>
            <w:tcW w:w="3685" w:type="dxa"/>
            <w:shd w:val="clear" w:color="auto" w:fill="2C587C"/>
            <w:vAlign w:val="center"/>
          </w:tcPr>
          <w:p w14:paraId="527A04BC" w14:textId="77777777" w:rsidR="00296215" w:rsidRDefault="00000000">
            <w:r>
              <w:rPr>
                <w:b/>
                <w:color w:val="FFFFFF"/>
              </w:rPr>
              <w:t>Indicateur</w:t>
            </w:r>
          </w:p>
        </w:tc>
        <w:tc>
          <w:tcPr>
            <w:tcW w:w="1814" w:type="dxa"/>
            <w:shd w:val="clear" w:color="auto" w:fill="2C587C"/>
            <w:vAlign w:val="center"/>
          </w:tcPr>
          <w:p w14:paraId="2E1477E4" w14:textId="77777777" w:rsidR="00296215" w:rsidRDefault="00000000">
            <w:r>
              <w:rPr>
                <w:b/>
                <w:color w:val="FFFFFF"/>
              </w:rPr>
              <w:t>Cible</w:t>
            </w:r>
          </w:p>
        </w:tc>
        <w:tc>
          <w:tcPr>
            <w:tcW w:w="2551" w:type="dxa"/>
            <w:shd w:val="clear" w:color="auto" w:fill="2C587C"/>
            <w:vAlign w:val="center"/>
          </w:tcPr>
          <w:p w14:paraId="62482644" w14:textId="77777777" w:rsidR="00296215" w:rsidRDefault="00000000">
            <w:r>
              <w:rPr>
                <w:b/>
                <w:color w:val="FFFFFF"/>
              </w:rPr>
              <w:t>Méthode de mesure</w:t>
            </w:r>
          </w:p>
        </w:tc>
      </w:tr>
      <w:tr w:rsidR="00296215" w14:paraId="53F8BBA8" w14:textId="77777777">
        <w:trPr>
          <w:jc w:val="center"/>
        </w:trPr>
        <w:tc>
          <w:tcPr>
            <w:tcW w:w="1020" w:type="dxa"/>
            <w:vAlign w:val="center"/>
          </w:tcPr>
          <w:p w14:paraId="27E69034" w14:textId="77777777" w:rsidR="00296215" w:rsidRDefault="00000000">
            <w:r>
              <w:rPr>
                <w:sz w:val="20"/>
              </w:rPr>
              <w:t>KPI-01</w:t>
            </w:r>
          </w:p>
        </w:tc>
        <w:tc>
          <w:tcPr>
            <w:tcW w:w="3685" w:type="dxa"/>
            <w:vAlign w:val="center"/>
          </w:tcPr>
          <w:p w14:paraId="5336DD34" w14:textId="77777777" w:rsidR="00296215" w:rsidRPr="006960FE" w:rsidRDefault="00000000">
            <w:pPr>
              <w:rPr>
                <w:lang w:val="fr-FR"/>
              </w:rPr>
            </w:pPr>
            <w:r w:rsidRPr="006960FE">
              <w:rPr>
                <w:sz w:val="20"/>
                <w:lang w:val="fr-FR"/>
              </w:rPr>
              <w:t>Temps moyen pour réserver un rendez-vous depuis l'accueil</w:t>
            </w:r>
          </w:p>
        </w:tc>
        <w:tc>
          <w:tcPr>
            <w:tcW w:w="1814" w:type="dxa"/>
            <w:vAlign w:val="center"/>
          </w:tcPr>
          <w:p w14:paraId="7AD0E436" w14:textId="77777777" w:rsidR="00296215" w:rsidRDefault="00000000">
            <w:proofErr w:type="spellStart"/>
            <w:r>
              <w:rPr>
                <w:sz w:val="20"/>
              </w:rPr>
              <w:t>Moins</w:t>
            </w:r>
            <w:proofErr w:type="spellEnd"/>
            <w:r>
              <w:rPr>
                <w:sz w:val="20"/>
              </w:rPr>
              <w:t xml:space="preserve"> de 90 </w:t>
            </w:r>
            <w:proofErr w:type="spellStart"/>
            <w:r>
              <w:rPr>
                <w:sz w:val="20"/>
              </w:rPr>
              <w:t>secondes</w:t>
            </w:r>
            <w:proofErr w:type="spellEnd"/>
          </w:p>
        </w:tc>
        <w:tc>
          <w:tcPr>
            <w:tcW w:w="2551" w:type="dxa"/>
            <w:vAlign w:val="center"/>
          </w:tcPr>
          <w:p w14:paraId="3ACFE108" w14:textId="77777777" w:rsidR="00296215" w:rsidRDefault="00000000">
            <w:r>
              <w:rPr>
                <w:sz w:val="20"/>
              </w:rPr>
              <w:t>Mesure manuelle sur 5 utilisateurs.</w:t>
            </w:r>
          </w:p>
        </w:tc>
      </w:tr>
      <w:tr w:rsidR="00296215" w14:paraId="428FDC6B" w14:textId="77777777">
        <w:trPr>
          <w:jc w:val="center"/>
        </w:trPr>
        <w:tc>
          <w:tcPr>
            <w:tcW w:w="1020" w:type="dxa"/>
            <w:vAlign w:val="center"/>
          </w:tcPr>
          <w:p w14:paraId="08440E60" w14:textId="77777777" w:rsidR="00296215" w:rsidRDefault="00000000">
            <w:r>
              <w:rPr>
                <w:sz w:val="20"/>
              </w:rPr>
              <w:t>KPI-02</w:t>
            </w:r>
          </w:p>
        </w:tc>
        <w:tc>
          <w:tcPr>
            <w:tcW w:w="3685" w:type="dxa"/>
            <w:vAlign w:val="center"/>
          </w:tcPr>
          <w:p w14:paraId="35E83365" w14:textId="77777777" w:rsidR="00296215" w:rsidRPr="006960FE" w:rsidRDefault="00000000">
            <w:pPr>
              <w:rPr>
                <w:lang w:val="fr-FR"/>
              </w:rPr>
            </w:pPr>
            <w:r w:rsidRPr="006960FE">
              <w:rPr>
                <w:sz w:val="20"/>
                <w:lang w:val="fr-FR"/>
              </w:rPr>
              <w:t>Taux de doubles réservations sur 1000 réservations simulées</w:t>
            </w:r>
          </w:p>
        </w:tc>
        <w:tc>
          <w:tcPr>
            <w:tcW w:w="1814" w:type="dxa"/>
            <w:vAlign w:val="center"/>
          </w:tcPr>
          <w:p w14:paraId="28087E36" w14:textId="77777777" w:rsidR="00296215" w:rsidRDefault="00000000">
            <w:r>
              <w:rPr>
                <w:sz w:val="20"/>
              </w:rPr>
              <w:t>0 %</w:t>
            </w:r>
          </w:p>
        </w:tc>
        <w:tc>
          <w:tcPr>
            <w:tcW w:w="2551" w:type="dxa"/>
            <w:vAlign w:val="center"/>
          </w:tcPr>
          <w:p w14:paraId="68DEB342" w14:textId="77777777" w:rsidR="00296215" w:rsidRDefault="00000000">
            <w:r>
              <w:rPr>
                <w:sz w:val="20"/>
              </w:rPr>
              <w:t>Test de charge automatisé.</w:t>
            </w:r>
          </w:p>
        </w:tc>
      </w:tr>
      <w:tr w:rsidR="00296215" w14:paraId="7DE0FA05" w14:textId="77777777">
        <w:trPr>
          <w:jc w:val="center"/>
        </w:trPr>
        <w:tc>
          <w:tcPr>
            <w:tcW w:w="1020" w:type="dxa"/>
            <w:vAlign w:val="center"/>
          </w:tcPr>
          <w:p w14:paraId="2407CEDD" w14:textId="77777777" w:rsidR="00296215" w:rsidRDefault="00000000">
            <w:r>
              <w:rPr>
                <w:sz w:val="20"/>
              </w:rPr>
              <w:t>KPI-03</w:t>
            </w:r>
          </w:p>
        </w:tc>
        <w:tc>
          <w:tcPr>
            <w:tcW w:w="3685" w:type="dxa"/>
            <w:vAlign w:val="center"/>
          </w:tcPr>
          <w:p w14:paraId="5A97AD87" w14:textId="77777777" w:rsidR="00296215" w:rsidRPr="006960FE" w:rsidRDefault="00000000">
            <w:pPr>
              <w:rPr>
                <w:lang w:val="fr-FR"/>
              </w:rPr>
            </w:pPr>
            <w:r w:rsidRPr="006960FE">
              <w:rPr>
                <w:sz w:val="20"/>
                <w:lang w:val="fr-FR"/>
              </w:rPr>
              <w:t>Temps de réponse de l'API au 95e percentile</w:t>
            </w:r>
          </w:p>
        </w:tc>
        <w:tc>
          <w:tcPr>
            <w:tcW w:w="1814" w:type="dxa"/>
            <w:vAlign w:val="center"/>
          </w:tcPr>
          <w:p w14:paraId="07E90B8F" w14:textId="77777777" w:rsidR="00296215" w:rsidRDefault="00000000">
            <w:proofErr w:type="spellStart"/>
            <w:r>
              <w:rPr>
                <w:sz w:val="20"/>
              </w:rPr>
              <w:t>Moins</w:t>
            </w:r>
            <w:proofErr w:type="spellEnd"/>
            <w:r>
              <w:rPr>
                <w:sz w:val="20"/>
              </w:rPr>
              <w:t xml:space="preserve"> de 300 </w:t>
            </w:r>
            <w:proofErr w:type="spellStart"/>
            <w:r>
              <w:rPr>
                <w:sz w:val="20"/>
              </w:rPr>
              <w:t>ms</w:t>
            </w:r>
            <w:proofErr w:type="spellEnd"/>
          </w:p>
        </w:tc>
        <w:tc>
          <w:tcPr>
            <w:tcW w:w="2551" w:type="dxa"/>
            <w:vAlign w:val="center"/>
          </w:tcPr>
          <w:p w14:paraId="126D1590" w14:textId="77777777" w:rsidR="00296215" w:rsidRDefault="00000000">
            <w:r>
              <w:rPr>
                <w:sz w:val="20"/>
              </w:rPr>
              <w:t>Tests Artillery ou k6.</w:t>
            </w:r>
          </w:p>
        </w:tc>
      </w:tr>
      <w:tr w:rsidR="00296215" w14:paraId="20B9AC3D" w14:textId="77777777">
        <w:trPr>
          <w:jc w:val="center"/>
        </w:trPr>
        <w:tc>
          <w:tcPr>
            <w:tcW w:w="1020" w:type="dxa"/>
            <w:vAlign w:val="center"/>
          </w:tcPr>
          <w:p w14:paraId="3AE4814F" w14:textId="77777777" w:rsidR="00296215" w:rsidRDefault="00000000">
            <w:r>
              <w:rPr>
                <w:sz w:val="20"/>
              </w:rPr>
              <w:t>KPI-04</w:t>
            </w:r>
          </w:p>
        </w:tc>
        <w:tc>
          <w:tcPr>
            <w:tcW w:w="3685" w:type="dxa"/>
            <w:vAlign w:val="center"/>
          </w:tcPr>
          <w:p w14:paraId="6B419853" w14:textId="77777777" w:rsidR="00296215" w:rsidRDefault="00000000">
            <w:r>
              <w:rPr>
                <w:sz w:val="20"/>
              </w:rPr>
              <w:t>Score Lighthouse Performance</w:t>
            </w:r>
          </w:p>
        </w:tc>
        <w:tc>
          <w:tcPr>
            <w:tcW w:w="1814" w:type="dxa"/>
            <w:vAlign w:val="center"/>
          </w:tcPr>
          <w:p w14:paraId="4E7DA62E" w14:textId="77777777" w:rsidR="00296215" w:rsidRDefault="00000000">
            <w:r>
              <w:rPr>
                <w:sz w:val="20"/>
              </w:rPr>
              <w:t>Au moins 90</w:t>
            </w:r>
          </w:p>
        </w:tc>
        <w:tc>
          <w:tcPr>
            <w:tcW w:w="2551" w:type="dxa"/>
            <w:vAlign w:val="center"/>
          </w:tcPr>
          <w:p w14:paraId="455D20A1" w14:textId="77777777" w:rsidR="00296215" w:rsidRDefault="00000000">
            <w:r>
              <w:rPr>
                <w:sz w:val="20"/>
              </w:rPr>
              <w:t>Audit Lighthouse mobile.</w:t>
            </w:r>
          </w:p>
        </w:tc>
      </w:tr>
      <w:tr w:rsidR="00296215" w:rsidRPr="006960FE" w14:paraId="4715FB69" w14:textId="77777777">
        <w:trPr>
          <w:jc w:val="center"/>
        </w:trPr>
        <w:tc>
          <w:tcPr>
            <w:tcW w:w="1020" w:type="dxa"/>
            <w:vAlign w:val="center"/>
          </w:tcPr>
          <w:p w14:paraId="0E115B48" w14:textId="77777777" w:rsidR="00296215" w:rsidRDefault="00000000">
            <w:r>
              <w:rPr>
                <w:sz w:val="20"/>
              </w:rPr>
              <w:t>KPI-05</w:t>
            </w:r>
          </w:p>
        </w:tc>
        <w:tc>
          <w:tcPr>
            <w:tcW w:w="3685" w:type="dxa"/>
            <w:vAlign w:val="center"/>
          </w:tcPr>
          <w:p w14:paraId="4AE798B2" w14:textId="77777777" w:rsidR="00296215" w:rsidRDefault="00000000">
            <w:r>
              <w:rPr>
                <w:sz w:val="20"/>
              </w:rPr>
              <w:t>Score Lighthouse Accessibilité</w:t>
            </w:r>
          </w:p>
        </w:tc>
        <w:tc>
          <w:tcPr>
            <w:tcW w:w="1814" w:type="dxa"/>
            <w:vAlign w:val="center"/>
          </w:tcPr>
          <w:p w14:paraId="31D9BFB4" w14:textId="77777777" w:rsidR="00296215" w:rsidRDefault="00000000">
            <w:r>
              <w:rPr>
                <w:sz w:val="20"/>
              </w:rPr>
              <w:t>Au moins 90</w:t>
            </w:r>
          </w:p>
        </w:tc>
        <w:tc>
          <w:tcPr>
            <w:tcW w:w="2551" w:type="dxa"/>
            <w:vAlign w:val="center"/>
          </w:tcPr>
          <w:p w14:paraId="099C2A78" w14:textId="77777777" w:rsidR="00296215" w:rsidRPr="006960FE" w:rsidRDefault="00000000">
            <w:pPr>
              <w:rPr>
                <w:lang w:val="fr-FR"/>
              </w:rPr>
            </w:pPr>
            <w:r w:rsidRPr="006960FE">
              <w:rPr>
                <w:sz w:val="20"/>
                <w:lang w:val="fr-FR"/>
              </w:rPr>
              <w:t>Audit Lighthouse et vérification WCAG manuelle.</w:t>
            </w:r>
          </w:p>
        </w:tc>
      </w:tr>
      <w:tr w:rsidR="00296215" w14:paraId="3D117742" w14:textId="77777777">
        <w:trPr>
          <w:jc w:val="center"/>
        </w:trPr>
        <w:tc>
          <w:tcPr>
            <w:tcW w:w="1020" w:type="dxa"/>
            <w:vAlign w:val="center"/>
          </w:tcPr>
          <w:p w14:paraId="315ABF5D" w14:textId="77777777" w:rsidR="00296215" w:rsidRDefault="00000000">
            <w:r>
              <w:rPr>
                <w:sz w:val="20"/>
              </w:rPr>
              <w:t>KPI-06</w:t>
            </w:r>
          </w:p>
        </w:tc>
        <w:tc>
          <w:tcPr>
            <w:tcW w:w="3685" w:type="dxa"/>
            <w:vAlign w:val="center"/>
          </w:tcPr>
          <w:p w14:paraId="016C32EC" w14:textId="77777777" w:rsidR="00296215" w:rsidRPr="006960FE" w:rsidRDefault="00000000">
            <w:pPr>
              <w:rPr>
                <w:lang w:val="fr-FR"/>
              </w:rPr>
            </w:pPr>
            <w:r w:rsidRPr="006960FE">
              <w:rPr>
                <w:sz w:val="20"/>
                <w:lang w:val="fr-FR"/>
              </w:rPr>
              <w:t>Couverture des tests unitaires backend (modules métier)</w:t>
            </w:r>
          </w:p>
        </w:tc>
        <w:tc>
          <w:tcPr>
            <w:tcW w:w="1814" w:type="dxa"/>
            <w:vAlign w:val="center"/>
          </w:tcPr>
          <w:p w14:paraId="2EEA3CEF" w14:textId="77777777" w:rsidR="00296215" w:rsidRDefault="00000000">
            <w:r>
              <w:rPr>
                <w:sz w:val="20"/>
              </w:rPr>
              <w:t xml:space="preserve">Au </w:t>
            </w:r>
            <w:proofErr w:type="spellStart"/>
            <w:r>
              <w:rPr>
                <w:sz w:val="20"/>
              </w:rPr>
              <w:t>moins</w:t>
            </w:r>
            <w:proofErr w:type="spellEnd"/>
            <w:r>
              <w:rPr>
                <w:sz w:val="20"/>
              </w:rPr>
              <w:t xml:space="preserve"> 70 %</w:t>
            </w:r>
          </w:p>
        </w:tc>
        <w:tc>
          <w:tcPr>
            <w:tcW w:w="2551" w:type="dxa"/>
            <w:vAlign w:val="center"/>
          </w:tcPr>
          <w:p w14:paraId="6B307550" w14:textId="77777777" w:rsidR="00296215" w:rsidRDefault="00000000">
            <w:r>
              <w:rPr>
                <w:sz w:val="20"/>
              </w:rPr>
              <w:t>Rapport Jest.</w:t>
            </w:r>
          </w:p>
        </w:tc>
      </w:tr>
      <w:tr w:rsidR="00296215" w14:paraId="6779A5C2" w14:textId="77777777">
        <w:trPr>
          <w:jc w:val="center"/>
        </w:trPr>
        <w:tc>
          <w:tcPr>
            <w:tcW w:w="1020" w:type="dxa"/>
            <w:vAlign w:val="center"/>
          </w:tcPr>
          <w:p w14:paraId="62190481" w14:textId="77777777" w:rsidR="00296215" w:rsidRDefault="00000000">
            <w:r>
              <w:rPr>
                <w:sz w:val="20"/>
              </w:rPr>
              <w:t>KPI-07</w:t>
            </w:r>
          </w:p>
        </w:tc>
        <w:tc>
          <w:tcPr>
            <w:tcW w:w="3685" w:type="dxa"/>
            <w:vAlign w:val="center"/>
          </w:tcPr>
          <w:p w14:paraId="74CEA76B" w14:textId="77777777" w:rsidR="00296215" w:rsidRPr="006960FE" w:rsidRDefault="00000000">
            <w:pPr>
              <w:rPr>
                <w:lang w:val="fr-FR"/>
              </w:rPr>
            </w:pPr>
            <w:r w:rsidRPr="006960FE">
              <w:rPr>
                <w:sz w:val="20"/>
                <w:lang w:val="fr-FR"/>
              </w:rPr>
              <w:t>Satisfaction des utilisateurs test (échelle 1 à 5)</w:t>
            </w:r>
          </w:p>
        </w:tc>
        <w:tc>
          <w:tcPr>
            <w:tcW w:w="1814" w:type="dxa"/>
            <w:vAlign w:val="center"/>
          </w:tcPr>
          <w:p w14:paraId="36F9BCEA" w14:textId="77777777" w:rsidR="00296215" w:rsidRDefault="00000000">
            <w:r>
              <w:rPr>
                <w:sz w:val="20"/>
              </w:rPr>
              <w:t xml:space="preserve">Au </w:t>
            </w:r>
            <w:proofErr w:type="spellStart"/>
            <w:r>
              <w:rPr>
                <w:sz w:val="20"/>
              </w:rPr>
              <w:t>moins</w:t>
            </w:r>
            <w:proofErr w:type="spellEnd"/>
            <w:r>
              <w:rPr>
                <w:sz w:val="20"/>
              </w:rPr>
              <w:t xml:space="preserve"> 4 sur 5</w:t>
            </w:r>
          </w:p>
        </w:tc>
        <w:tc>
          <w:tcPr>
            <w:tcW w:w="2551" w:type="dxa"/>
            <w:vAlign w:val="center"/>
          </w:tcPr>
          <w:p w14:paraId="25D13F64" w14:textId="77777777" w:rsidR="00296215" w:rsidRDefault="00000000">
            <w:r>
              <w:rPr>
                <w:sz w:val="20"/>
              </w:rPr>
              <w:t>Enquête courte.</w:t>
            </w:r>
          </w:p>
        </w:tc>
      </w:tr>
    </w:tbl>
    <w:p w14:paraId="40D8F9CA" w14:textId="77777777" w:rsidR="00296215" w:rsidRDefault="00000000">
      <w:r>
        <w:br w:type="page"/>
      </w:r>
    </w:p>
    <w:p w14:paraId="5EF38CF4" w14:textId="77777777" w:rsidR="00296215" w:rsidRDefault="00000000">
      <w:pPr>
        <w:keepNext/>
        <w:spacing w:before="360" w:after="160"/>
      </w:pPr>
      <w:r>
        <w:rPr>
          <w:color w:val="2C587C"/>
          <w:sz w:val="48"/>
        </w:rPr>
        <w:lastRenderedPageBreak/>
        <w:t>6. Conclusion</w:t>
      </w:r>
    </w:p>
    <w:p w14:paraId="40734CEC" w14:textId="77777777" w:rsidR="00296215" w:rsidRPr="006960FE" w:rsidRDefault="00000000">
      <w:pPr>
        <w:spacing w:after="120"/>
        <w:rPr>
          <w:lang w:val="fr-FR"/>
        </w:rPr>
      </w:pPr>
      <w:proofErr w:type="spellStart"/>
      <w:r w:rsidRPr="006960FE">
        <w:rPr>
          <w:lang w:val="fr-FR"/>
        </w:rPr>
        <w:t>MediPlan</w:t>
      </w:r>
      <w:proofErr w:type="spellEnd"/>
      <w:r w:rsidRPr="006960FE">
        <w:rPr>
          <w:lang w:val="fr-FR"/>
        </w:rPr>
        <w:t xml:space="preserve"> est une plateforme web moderne dont l'ambition est d'améliorer concrètement l'organisation des rendez-vous médicaux et la gestion du flux clinique quotidien, dans le cadre réaliste d'une clinique de proximité. Le projet répond à un besoin documenté par la littérature en gestion des services de santé et s'inspire des solutions existantes tout en proposant une approche centralisée, auto-hébergée et adaptée à de petites structures.</w:t>
      </w:r>
    </w:p>
    <w:p w14:paraId="225AE33C" w14:textId="77777777" w:rsidR="00296215" w:rsidRPr="006960FE" w:rsidRDefault="00000000">
      <w:pPr>
        <w:spacing w:after="120"/>
        <w:rPr>
          <w:lang w:val="fr-FR"/>
        </w:rPr>
      </w:pPr>
      <w:r w:rsidRPr="006960FE">
        <w:rPr>
          <w:lang w:val="fr-FR"/>
        </w:rPr>
        <w:t xml:space="preserve">Au-delà de son intérêt fonctionnel, </w:t>
      </w:r>
      <w:proofErr w:type="spellStart"/>
      <w:r w:rsidRPr="006960FE">
        <w:rPr>
          <w:lang w:val="fr-FR"/>
        </w:rPr>
        <w:t>MediPlan</w:t>
      </w:r>
      <w:proofErr w:type="spellEnd"/>
      <w:r w:rsidRPr="006960FE">
        <w:rPr>
          <w:lang w:val="fr-FR"/>
        </w:rPr>
        <w:t xml:space="preserve"> est un support pédagogique complet : il mobilise l'ensemble des compétences attendues d'un projet intégrateur en programmation informatique — conception d'une architecture client-serveur, développement frontend Angular, développement backend </w:t>
      </w:r>
      <w:proofErr w:type="spellStart"/>
      <w:r w:rsidRPr="006960FE">
        <w:rPr>
          <w:lang w:val="fr-FR"/>
        </w:rPr>
        <w:t>NestJS</w:t>
      </w:r>
      <w:proofErr w:type="spellEnd"/>
      <w:r w:rsidRPr="006960FE">
        <w:rPr>
          <w:lang w:val="fr-FR"/>
        </w:rPr>
        <w:t>, conception d'une base de données relationnelle, application des bonnes pratiques de sécurité, conteneurisation avec Docker et démarche qualité (tests, revues, intégration continue).</w:t>
      </w:r>
    </w:p>
    <w:p w14:paraId="13CC450C" w14:textId="77777777" w:rsidR="00296215" w:rsidRPr="006960FE" w:rsidRDefault="00000000">
      <w:pPr>
        <w:spacing w:after="120"/>
        <w:rPr>
          <w:lang w:val="fr-FR"/>
        </w:rPr>
      </w:pPr>
      <w:r w:rsidRPr="006960FE">
        <w:rPr>
          <w:lang w:val="fr-FR"/>
        </w:rPr>
        <w:t>Le présent cahier des charges fixe le cadre du travail à réaliser, les exigences à satisfaire et les modalités de validation. Il sera maintenu vivant tout au long du projet : toute évolution du périmètre ou des exigences entraînera une nouvelle révision documentée.</w:t>
      </w:r>
    </w:p>
    <w:p w14:paraId="1E81A571" w14:textId="77777777" w:rsidR="00296215" w:rsidRPr="006960FE" w:rsidRDefault="00000000">
      <w:pPr>
        <w:keepNext/>
        <w:spacing w:before="280" w:after="120"/>
        <w:rPr>
          <w:lang w:val="fr-FR"/>
        </w:rPr>
      </w:pPr>
      <w:r w:rsidRPr="006960FE">
        <w:rPr>
          <w:color w:val="2C587C"/>
          <w:sz w:val="32"/>
          <w:lang w:val="fr-FR"/>
        </w:rPr>
        <w:t>Hypothèses du projet</w:t>
      </w:r>
    </w:p>
    <w:p w14:paraId="6EB4AFD9" w14:textId="77777777" w:rsidR="00296215" w:rsidRPr="006960FE" w:rsidRDefault="00000000">
      <w:pPr>
        <w:spacing w:after="120"/>
        <w:rPr>
          <w:lang w:val="fr-FR"/>
        </w:rPr>
      </w:pPr>
      <w:r w:rsidRPr="006960FE">
        <w:rPr>
          <w:lang w:val="fr-FR"/>
        </w:rPr>
        <w:t>Pour rester réalisable dans le cadre académique, le projet repose sur les hypothèses suivantes. Toute remise en cause de ces hypothèses devra entraîner une mise à jour du présent cahier des charges.</w:t>
      </w:r>
    </w:p>
    <w:p w14:paraId="24CB02D5" w14:textId="77777777" w:rsidR="00296215" w:rsidRPr="006960FE" w:rsidRDefault="00000000">
      <w:pPr>
        <w:pStyle w:val="Listepuces"/>
        <w:spacing w:after="40"/>
        <w:rPr>
          <w:lang w:val="fr-FR"/>
        </w:rPr>
      </w:pPr>
      <w:proofErr w:type="gramStart"/>
      <w:r w:rsidRPr="006960FE">
        <w:rPr>
          <w:lang w:val="fr-FR"/>
        </w:rPr>
        <w:t>le</w:t>
      </w:r>
      <w:proofErr w:type="gramEnd"/>
      <w:r w:rsidRPr="006960FE">
        <w:rPr>
          <w:lang w:val="fr-FR"/>
        </w:rPr>
        <w:t xml:space="preserve"> déploiement de référence est local, via Docker Compose, sur la machine de l'équipe ou un poste de démonstration ; aucun hébergement cloud n'est requis pour la validation ;</w:t>
      </w:r>
    </w:p>
    <w:p w14:paraId="1B38678B" w14:textId="77777777" w:rsidR="00296215" w:rsidRPr="006960FE" w:rsidRDefault="00000000">
      <w:pPr>
        <w:pStyle w:val="Listepuces"/>
        <w:spacing w:after="40"/>
        <w:rPr>
          <w:lang w:val="fr-FR"/>
        </w:rPr>
      </w:pPr>
      <w:proofErr w:type="gramStart"/>
      <w:r w:rsidRPr="006960FE">
        <w:rPr>
          <w:lang w:val="fr-FR"/>
        </w:rPr>
        <w:t>les</w:t>
      </w:r>
      <w:proofErr w:type="gramEnd"/>
      <w:r w:rsidRPr="006960FE">
        <w:rPr>
          <w:lang w:val="fr-FR"/>
        </w:rPr>
        <w:t xml:space="preserve"> données utilisées en démonstration sont fictives ; aucune donnée réelle de patient n'est manipulée ;</w:t>
      </w:r>
    </w:p>
    <w:p w14:paraId="5DE901E2" w14:textId="77777777" w:rsidR="00296215" w:rsidRPr="006960FE" w:rsidRDefault="00000000">
      <w:pPr>
        <w:pStyle w:val="Listepuces"/>
        <w:spacing w:after="40"/>
        <w:rPr>
          <w:lang w:val="fr-FR"/>
        </w:rPr>
      </w:pPr>
      <w:proofErr w:type="gramStart"/>
      <w:r w:rsidRPr="006960FE">
        <w:rPr>
          <w:lang w:val="fr-FR"/>
        </w:rPr>
        <w:t>le</w:t>
      </w:r>
      <w:proofErr w:type="gramEnd"/>
      <w:r w:rsidRPr="006960FE">
        <w:rPr>
          <w:lang w:val="fr-FR"/>
        </w:rPr>
        <w:t xml:space="preserve"> périmètre métier suppose une clinique unique pouvant être dupliquée (multi-cliniques), sans intégration de chaîne d'établissements complexes ;</w:t>
      </w:r>
    </w:p>
    <w:p w14:paraId="4EFA1264" w14:textId="77777777" w:rsidR="00296215" w:rsidRPr="006960FE" w:rsidRDefault="00000000">
      <w:pPr>
        <w:pStyle w:val="Listepuces"/>
        <w:spacing w:after="40"/>
        <w:rPr>
          <w:lang w:val="fr-FR"/>
        </w:rPr>
      </w:pPr>
      <w:proofErr w:type="gramStart"/>
      <w:r w:rsidRPr="006960FE">
        <w:rPr>
          <w:lang w:val="fr-FR"/>
        </w:rPr>
        <w:t>les</w:t>
      </w:r>
      <w:proofErr w:type="gramEnd"/>
      <w:r w:rsidRPr="006960FE">
        <w:rPr>
          <w:lang w:val="fr-FR"/>
        </w:rPr>
        <w:t xml:space="preserve"> notifications restent internes à l'application ; l'envoi de SMS ou de courriels en production n'est pas un livrable obligatoire ;</w:t>
      </w:r>
    </w:p>
    <w:p w14:paraId="6AA0779E" w14:textId="77777777" w:rsidR="00296215" w:rsidRPr="006960FE" w:rsidRDefault="00000000">
      <w:pPr>
        <w:pStyle w:val="Listepuces"/>
        <w:spacing w:after="40"/>
        <w:rPr>
          <w:lang w:val="fr-FR"/>
        </w:rPr>
      </w:pPr>
      <w:proofErr w:type="gramStart"/>
      <w:r w:rsidRPr="006960FE">
        <w:rPr>
          <w:lang w:val="fr-FR"/>
        </w:rPr>
        <w:t>les</w:t>
      </w:r>
      <w:proofErr w:type="gramEnd"/>
      <w:r w:rsidRPr="006960FE">
        <w:rPr>
          <w:lang w:val="fr-FR"/>
        </w:rPr>
        <w:t xml:space="preserve"> navigateurs cibles sont les deux dernières versions majeures de Chrome, Edge, Firefox et Safari.</w:t>
      </w:r>
    </w:p>
    <w:p w14:paraId="2919DAD1" w14:textId="77777777" w:rsidR="00296215" w:rsidRPr="006960FE" w:rsidRDefault="00000000">
      <w:pPr>
        <w:keepNext/>
        <w:spacing w:before="280" w:after="120"/>
        <w:rPr>
          <w:lang w:val="fr-FR"/>
        </w:rPr>
      </w:pPr>
      <w:r w:rsidRPr="006960FE">
        <w:rPr>
          <w:color w:val="2C587C"/>
          <w:sz w:val="32"/>
          <w:lang w:val="fr-FR"/>
        </w:rPr>
        <w:t>Principaux risques identifiés</w:t>
      </w:r>
    </w:p>
    <w:p w14:paraId="5FEC4569" w14:textId="77777777" w:rsidR="00296215" w:rsidRDefault="00000000">
      <w:pPr>
        <w:spacing w:after="120"/>
      </w:pPr>
      <w:r w:rsidRPr="006960FE">
        <w:rPr>
          <w:lang w:val="fr-FR"/>
        </w:rPr>
        <w:t xml:space="preserve">Les principaux risques sont identifiés ci-dessous, accompagnés de leur stratégie de mitigation. </w:t>
      </w:r>
      <w:r>
        <w:t xml:space="preserve">La </w:t>
      </w:r>
      <w:proofErr w:type="spellStart"/>
      <w:r>
        <w:t>matrice</w:t>
      </w:r>
      <w:proofErr w:type="spellEnd"/>
      <w:r>
        <w:t xml:space="preserve"> sera revue à chaque jalon du projet.</w:t>
      </w:r>
    </w:p>
    <w:tbl>
      <w:tblPr>
        <w:tblStyle w:val="Grilledutableau"/>
        <w:tblW w:w="0" w:type="auto"/>
        <w:jc w:val="center"/>
        <w:tblLook w:val="04A0" w:firstRow="1" w:lastRow="0" w:firstColumn="1" w:lastColumn="0" w:noHBand="0" w:noVBand="1"/>
      </w:tblPr>
      <w:tblGrid>
        <w:gridCol w:w="850"/>
        <w:gridCol w:w="2835"/>
        <w:gridCol w:w="1320"/>
        <w:gridCol w:w="1020"/>
        <w:gridCol w:w="3231"/>
      </w:tblGrid>
      <w:tr w:rsidR="00296215" w14:paraId="29D9E814" w14:textId="77777777">
        <w:trPr>
          <w:jc w:val="center"/>
        </w:trPr>
        <w:tc>
          <w:tcPr>
            <w:tcW w:w="850" w:type="dxa"/>
            <w:shd w:val="clear" w:color="auto" w:fill="2C587C"/>
            <w:vAlign w:val="center"/>
          </w:tcPr>
          <w:p w14:paraId="062FC3E9" w14:textId="77777777" w:rsidR="00296215" w:rsidRDefault="00000000">
            <w:r>
              <w:rPr>
                <w:b/>
                <w:color w:val="FFFFFF"/>
              </w:rPr>
              <w:t>ID</w:t>
            </w:r>
          </w:p>
        </w:tc>
        <w:tc>
          <w:tcPr>
            <w:tcW w:w="2835" w:type="dxa"/>
            <w:shd w:val="clear" w:color="auto" w:fill="2C587C"/>
            <w:vAlign w:val="center"/>
          </w:tcPr>
          <w:p w14:paraId="717B714C" w14:textId="77777777" w:rsidR="00296215" w:rsidRDefault="00000000">
            <w:r>
              <w:rPr>
                <w:b/>
                <w:color w:val="FFFFFF"/>
              </w:rPr>
              <w:t>Risque</w:t>
            </w:r>
          </w:p>
        </w:tc>
        <w:tc>
          <w:tcPr>
            <w:tcW w:w="1134" w:type="dxa"/>
            <w:shd w:val="clear" w:color="auto" w:fill="2C587C"/>
            <w:vAlign w:val="center"/>
          </w:tcPr>
          <w:p w14:paraId="27B65E88" w14:textId="77777777" w:rsidR="00296215" w:rsidRDefault="00000000">
            <w:r>
              <w:rPr>
                <w:b/>
                <w:color w:val="FFFFFF"/>
              </w:rPr>
              <w:t>Probabilité</w:t>
            </w:r>
          </w:p>
        </w:tc>
        <w:tc>
          <w:tcPr>
            <w:tcW w:w="1020" w:type="dxa"/>
            <w:shd w:val="clear" w:color="auto" w:fill="2C587C"/>
            <w:vAlign w:val="center"/>
          </w:tcPr>
          <w:p w14:paraId="1A554CDE" w14:textId="77777777" w:rsidR="00296215" w:rsidRDefault="00000000">
            <w:r>
              <w:rPr>
                <w:b/>
                <w:color w:val="FFFFFF"/>
              </w:rPr>
              <w:t>Impact</w:t>
            </w:r>
          </w:p>
        </w:tc>
        <w:tc>
          <w:tcPr>
            <w:tcW w:w="3231" w:type="dxa"/>
            <w:shd w:val="clear" w:color="auto" w:fill="2C587C"/>
            <w:vAlign w:val="center"/>
          </w:tcPr>
          <w:p w14:paraId="5572A2BC" w14:textId="77777777" w:rsidR="00296215" w:rsidRDefault="00000000">
            <w:r>
              <w:rPr>
                <w:b/>
                <w:color w:val="FFFFFF"/>
              </w:rPr>
              <w:t>Mitigation</w:t>
            </w:r>
          </w:p>
        </w:tc>
      </w:tr>
      <w:tr w:rsidR="00296215" w:rsidRPr="006960FE" w14:paraId="14FCEC0A" w14:textId="77777777">
        <w:trPr>
          <w:jc w:val="center"/>
        </w:trPr>
        <w:tc>
          <w:tcPr>
            <w:tcW w:w="850" w:type="dxa"/>
            <w:vAlign w:val="center"/>
          </w:tcPr>
          <w:p w14:paraId="27A922AE" w14:textId="77777777" w:rsidR="00296215" w:rsidRDefault="00000000">
            <w:r>
              <w:rPr>
                <w:sz w:val="20"/>
              </w:rPr>
              <w:t>R-01</w:t>
            </w:r>
          </w:p>
        </w:tc>
        <w:tc>
          <w:tcPr>
            <w:tcW w:w="2835" w:type="dxa"/>
            <w:vAlign w:val="center"/>
          </w:tcPr>
          <w:p w14:paraId="1EA437C4" w14:textId="77777777" w:rsidR="00296215" w:rsidRPr="006960FE" w:rsidRDefault="00000000">
            <w:pPr>
              <w:rPr>
                <w:lang w:val="fr-FR"/>
              </w:rPr>
            </w:pPr>
            <w:r w:rsidRPr="006960FE">
              <w:rPr>
                <w:sz w:val="20"/>
                <w:lang w:val="fr-FR"/>
              </w:rPr>
              <w:t>Sous-estimation du temps de développement frontend.</w:t>
            </w:r>
          </w:p>
        </w:tc>
        <w:tc>
          <w:tcPr>
            <w:tcW w:w="1134" w:type="dxa"/>
            <w:vAlign w:val="center"/>
          </w:tcPr>
          <w:p w14:paraId="1CFC29C8" w14:textId="77777777" w:rsidR="00296215" w:rsidRDefault="00000000">
            <w:proofErr w:type="spellStart"/>
            <w:r>
              <w:rPr>
                <w:sz w:val="20"/>
              </w:rPr>
              <w:t>Élevée</w:t>
            </w:r>
            <w:proofErr w:type="spellEnd"/>
          </w:p>
        </w:tc>
        <w:tc>
          <w:tcPr>
            <w:tcW w:w="1020" w:type="dxa"/>
            <w:vAlign w:val="center"/>
          </w:tcPr>
          <w:p w14:paraId="10DB8D64" w14:textId="77777777" w:rsidR="00296215" w:rsidRDefault="00000000">
            <w:r>
              <w:rPr>
                <w:sz w:val="20"/>
              </w:rPr>
              <w:t>Élevé</w:t>
            </w:r>
          </w:p>
        </w:tc>
        <w:tc>
          <w:tcPr>
            <w:tcW w:w="3231" w:type="dxa"/>
            <w:vAlign w:val="center"/>
          </w:tcPr>
          <w:p w14:paraId="51CBDD7D" w14:textId="77777777" w:rsidR="00296215" w:rsidRPr="006960FE" w:rsidRDefault="00000000">
            <w:pPr>
              <w:rPr>
                <w:lang w:val="fr-FR"/>
              </w:rPr>
            </w:pPr>
            <w:r w:rsidRPr="006960FE">
              <w:rPr>
                <w:sz w:val="20"/>
                <w:lang w:val="fr-FR"/>
              </w:rPr>
              <w:t>Découper en EF prioritaires (</w:t>
            </w:r>
            <w:proofErr w:type="spellStart"/>
            <w:r w:rsidRPr="006960FE">
              <w:rPr>
                <w:sz w:val="20"/>
                <w:lang w:val="fr-FR"/>
              </w:rPr>
              <w:t>MoSCoW</w:t>
            </w:r>
            <w:proofErr w:type="spellEnd"/>
            <w:r w:rsidRPr="006960FE">
              <w:rPr>
                <w:sz w:val="20"/>
                <w:lang w:val="fr-FR"/>
              </w:rPr>
              <w:t xml:space="preserve">). Reporter les </w:t>
            </w:r>
            <w:proofErr w:type="spellStart"/>
            <w:r w:rsidRPr="006960FE">
              <w:rPr>
                <w:sz w:val="20"/>
                <w:lang w:val="fr-FR"/>
              </w:rPr>
              <w:t>Could</w:t>
            </w:r>
            <w:proofErr w:type="spellEnd"/>
            <w:r w:rsidRPr="006960FE">
              <w:rPr>
                <w:sz w:val="20"/>
                <w:lang w:val="fr-FR"/>
              </w:rPr>
              <w:t>/</w:t>
            </w:r>
            <w:proofErr w:type="spellStart"/>
            <w:r w:rsidRPr="006960FE">
              <w:rPr>
                <w:sz w:val="20"/>
                <w:lang w:val="fr-FR"/>
              </w:rPr>
              <w:t>Should</w:t>
            </w:r>
            <w:proofErr w:type="spellEnd"/>
            <w:r w:rsidRPr="006960FE">
              <w:rPr>
                <w:sz w:val="20"/>
                <w:lang w:val="fr-FR"/>
              </w:rPr>
              <w:t xml:space="preserve"> si nécessaire. Revue </w:t>
            </w:r>
            <w:r w:rsidRPr="006960FE">
              <w:rPr>
                <w:sz w:val="20"/>
                <w:lang w:val="fr-FR"/>
              </w:rPr>
              <w:lastRenderedPageBreak/>
              <w:t>hebdomadaire de l'avancement.</w:t>
            </w:r>
          </w:p>
        </w:tc>
      </w:tr>
      <w:tr w:rsidR="00296215" w:rsidRPr="006960FE" w14:paraId="1B42D8EB" w14:textId="77777777">
        <w:trPr>
          <w:jc w:val="center"/>
        </w:trPr>
        <w:tc>
          <w:tcPr>
            <w:tcW w:w="850" w:type="dxa"/>
            <w:vAlign w:val="center"/>
          </w:tcPr>
          <w:p w14:paraId="45F7F720" w14:textId="77777777" w:rsidR="00296215" w:rsidRDefault="00000000">
            <w:r>
              <w:rPr>
                <w:sz w:val="20"/>
              </w:rPr>
              <w:t>R-02</w:t>
            </w:r>
          </w:p>
        </w:tc>
        <w:tc>
          <w:tcPr>
            <w:tcW w:w="2835" w:type="dxa"/>
            <w:vAlign w:val="center"/>
          </w:tcPr>
          <w:p w14:paraId="54D06901" w14:textId="77777777" w:rsidR="00296215" w:rsidRPr="006960FE" w:rsidRDefault="00000000">
            <w:pPr>
              <w:rPr>
                <w:lang w:val="fr-FR"/>
              </w:rPr>
            </w:pPr>
            <w:r w:rsidRPr="006960FE">
              <w:rPr>
                <w:sz w:val="20"/>
                <w:lang w:val="fr-FR"/>
              </w:rPr>
              <w:t>Difficultés liées à la conception du modèle de disponibilités (récurrences, exceptions).</w:t>
            </w:r>
          </w:p>
        </w:tc>
        <w:tc>
          <w:tcPr>
            <w:tcW w:w="1134" w:type="dxa"/>
            <w:vAlign w:val="center"/>
          </w:tcPr>
          <w:p w14:paraId="5A593828" w14:textId="77777777" w:rsidR="00296215" w:rsidRDefault="00000000">
            <w:r>
              <w:rPr>
                <w:sz w:val="20"/>
              </w:rPr>
              <w:t>Moyenne</w:t>
            </w:r>
          </w:p>
        </w:tc>
        <w:tc>
          <w:tcPr>
            <w:tcW w:w="1020" w:type="dxa"/>
            <w:vAlign w:val="center"/>
          </w:tcPr>
          <w:p w14:paraId="2BCC4CD8" w14:textId="77777777" w:rsidR="00296215" w:rsidRDefault="00000000">
            <w:r>
              <w:rPr>
                <w:sz w:val="20"/>
              </w:rPr>
              <w:t>Élevé</w:t>
            </w:r>
          </w:p>
        </w:tc>
        <w:tc>
          <w:tcPr>
            <w:tcW w:w="3231" w:type="dxa"/>
            <w:vAlign w:val="center"/>
          </w:tcPr>
          <w:p w14:paraId="57ACCD0A" w14:textId="77777777" w:rsidR="00296215" w:rsidRPr="006960FE" w:rsidRDefault="00000000">
            <w:pPr>
              <w:rPr>
                <w:lang w:val="fr-FR"/>
              </w:rPr>
            </w:pPr>
            <w:r w:rsidRPr="006960FE">
              <w:rPr>
                <w:sz w:val="20"/>
                <w:lang w:val="fr-FR"/>
              </w:rPr>
              <w:t>Prototypage rapide du module disponibilités, validation tôt avec un cas réel.</w:t>
            </w:r>
          </w:p>
        </w:tc>
      </w:tr>
      <w:tr w:rsidR="00296215" w:rsidRPr="006960FE" w14:paraId="417DC38C" w14:textId="77777777">
        <w:trPr>
          <w:jc w:val="center"/>
        </w:trPr>
        <w:tc>
          <w:tcPr>
            <w:tcW w:w="850" w:type="dxa"/>
            <w:vAlign w:val="center"/>
          </w:tcPr>
          <w:p w14:paraId="6E887281" w14:textId="77777777" w:rsidR="00296215" w:rsidRDefault="00000000">
            <w:r>
              <w:rPr>
                <w:sz w:val="20"/>
              </w:rPr>
              <w:t>R-03</w:t>
            </w:r>
          </w:p>
        </w:tc>
        <w:tc>
          <w:tcPr>
            <w:tcW w:w="2835" w:type="dxa"/>
            <w:vAlign w:val="center"/>
          </w:tcPr>
          <w:p w14:paraId="039DB57B" w14:textId="77777777" w:rsidR="00296215" w:rsidRPr="006960FE" w:rsidRDefault="00000000">
            <w:pPr>
              <w:rPr>
                <w:lang w:val="fr-FR"/>
              </w:rPr>
            </w:pPr>
            <w:r w:rsidRPr="006960FE">
              <w:rPr>
                <w:sz w:val="20"/>
                <w:lang w:val="fr-FR"/>
              </w:rPr>
              <w:t>Indisponibilité ponctuelle d'un membre de l'équipe.</w:t>
            </w:r>
          </w:p>
        </w:tc>
        <w:tc>
          <w:tcPr>
            <w:tcW w:w="1134" w:type="dxa"/>
            <w:vAlign w:val="center"/>
          </w:tcPr>
          <w:p w14:paraId="5447D17A" w14:textId="77777777" w:rsidR="00296215" w:rsidRDefault="00000000">
            <w:r>
              <w:rPr>
                <w:sz w:val="20"/>
              </w:rPr>
              <w:t>Moyenne</w:t>
            </w:r>
          </w:p>
        </w:tc>
        <w:tc>
          <w:tcPr>
            <w:tcW w:w="1020" w:type="dxa"/>
            <w:vAlign w:val="center"/>
          </w:tcPr>
          <w:p w14:paraId="623C0C16" w14:textId="77777777" w:rsidR="00296215" w:rsidRDefault="00000000">
            <w:r>
              <w:rPr>
                <w:sz w:val="20"/>
              </w:rPr>
              <w:t>Moyen</w:t>
            </w:r>
          </w:p>
        </w:tc>
        <w:tc>
          <w:tcPr>
            <w:tcW w:w="3231" w:type="dxa"/>
            <w:vAlign w:val="center"/>
          </w:tcPr>
          <w:p w14:paraId="34A88EDF" w14:textId="77777777" w:rsidR="00296215" w:rsidRPr="006960FE" w:rsidRDefault="00000000">
            <w:pPr>
              <w:rPr>
                <w:lang w:val="fr-FR"/>
              </w:rPr>
            </w:pPr>
            <w:r w:rsidRPr="006960FE">
              <w:rPr>
                <w:sz w:val="20"/>
                <w:lang w:val="fr-FR"/>
              </w:rPr>
              <w:t>Tâches versionnées dans Git, documentation à jour, binômage sur les modules critiques.</w:t>
            </w:r>
          </w:p>
        </w:tc>
      </w:tr>
      <w:tr w:rsidR="00296215" w:rsidRPr="006960FE" w14:paraId="37FB1780" w14:textId="77777777">
        <w:trPr>
          <w:jc w:val="center"/>
        </w:trPr>
        <w:tc>
          <w:tcPr>
            <w:tcW w:w="850" w:type="dxa"/>
            <w:vAlign w:val="center"/>
          </w:tcPr>
          <w:p w14:paraId="10C3B717" w14:textId="77777777" w:rsidR="00296215" w:rsidRDefault="00000000">
            <w:r>
              <w:rPr>
                <w:sz w:val="20"/>
              </w:rPr>
              <w:t>R-04</w:t>
            </w:r>
          </w:p>
        </w:tc>
        <w:tc>
          <w:tcPr>
            <w:tcW w:w="2835" w:type="dxa"/>
            <w:vAlign w:val="center"/>
          </w:tcPr>
          <w:p w14:paraId="3F53B00B" w14:textId="77777777" w:rsidR="00296215" w:rsidRPr="006960FE" w:rsidRDefault="00000000">
            <w:pPr>
              <w:rPr>
                <w:lang w:val="fr-FR"/>
              </w:rPr>
            </w:pPr>
            <w:r w:rsidRPr="006960FE">
              <w:rPr>
                <w:sz w:val="20"/>
                <w:lang w:val="fr-FR"/>
              </w:rPr>
              <w:t>Failles de sécurité non détectées (injection, fuite de jetons).</w:t>
            </w:r>
          </w:p>
        </w:tc>
        <w:tc>
          <w:tcPr>
            <w:tcW w:w="1134" w:type="dxa"/>
            <w:vAlign w:val="center"/>
          </w:tcPr>
          <w:p w14:paraId="089562CD" w14:textId="77777777" w:rsidR="00296215" w:rsidRDefault="00000000">
            <w:proofErr w:type="spellStart"/>
            <w:r>
              <w:rPr>
                <w:sz w:val="20"/>
              </w:rPr>
              <w:t>Faible</w:t>
            </w:r>
            <w:proofErr w:type="spellEnd"/>
          </w:p>
        </w:tc>
        <w:tc>
          <w:tcPr>
            <w:tcW w:w="1020" w:type="dxa"/>
            <w:vAlign w:val="center"/>
          </w:tcPr>
          <w:p w14:paraId="65FC0CEA" w14:textId="77777777" w:rsidR="00296215" w:rsidRDefault="00000000">
            <w:r>
              <w:rPr>
                <w:sz w:val="20"/>
              </w:rPr>
              <w:t>Élevé</w:t>
            </w:r>
          </w:p>
        </w:tc>
        <w:tc>
          <w:tcPr>
            <w:tcW w:w="3231" w:type="dxa"/>
            <w:vAlign w:val="center"/>
          </w:tcPr>
          <w:p w14:paraId="118860ED" w14:textId="77777777" w:rsidR="00296215" w:rsidRPr="006960FE" w:rsidRDefault="00000000">
            <w:pPr>
              <w:rPr>
                <w:lang w:val="fr-FR"/>
              </w:rPr>
            </w:pPr>
            <w:r w:rsidRPr="006960FE">
              <w:rPr>
                <w:sz w:val="20"/>
                <w:lang w:val="fr-FR"/>
              </w:rPr>
              <w:t>Application des checklists OWASP, revue de code croisée, scanner de dépendances (</w:t>
            </w:r>
            <w:proofErr w:type="spellStart"/>
            <w:r w:rsidRPr="006960FE">
              <w:rPr>
                <w:sz w:val="20"/>
                <w:lang w:val="fr-FR"/>
              </w:rPr>
              <w:t>npm</w:t>
            </w:r>
            <w:proofErr w:type="spellEnd"/>
            <w:r w:rsidRPr="006960FE">
              <w:rPr>
                <w:sz w:val="20"/>
                <w:lang w:val="fr-FR"/>
              </w:rPr>
              <w:t xml:space="preserve"> audit).</w:t>
            </w:r>
          </w:p>
        </w:tc>
      </w:tr>
      <w:tr w:rsidR="00296215" w:rsidRPr="006960FE" w14:paraId="0ECA0573" w14:textId="77777777">
        <w:trPr>
          <w:jc w:val="center"/>
        </w:trPr>
        <w:tc>
          <w:tcPr>
            <w:tcW w:w="850" w:type="dxa"/>
            <w:vAlign w:val="center"/>
          </w:tcPr>
          <w:p w14:paraId="36C15434" w14:textId="77777777" w:rsidR="00296215" w:rsidRDefault="00000000">
            <w:r>
              <w:rPr>
                <w:sz w:val="20"/>
              </w:rPr>
              <w:t>R-05</w:t>
            </w:r>
          </w:p>
        </w:tc>
        <w:tc>
          <w:tcPr>
            <w:tcW w:w="2835" w:type="dxa"/>
            <w:vAlign w:val="center"/>
          </w:tcPr>
          <w:p w14:paraId="31C82C67" w14:textId="77777777" w:rsidR="00296215" w:rsidRPr="006960FE" w:rsidRDefault="00000000">
            <w:pPr>
              <w:rPr>
                <w:lang w:val="fr-FR"/>
              </w:rPr>
            </w:pPr>
            <w:r w:rsidRPr="006960FE">
              <w:rPr>
                <w:sz w:val="20"/>
                <w:lang w:val="fr-FR"/>
              </w:rPr>
              <w:t>Problèmes de configuration Docker en démonstration.</w:t>
            </w:r>
          </w:p>
        </w:tc>
        <w:tc>
          <w:tcPr>
            <w:tcW w:w="1134" w:type="dxa"/>
            <w:vAlign w:val="center"/>
          </w:tcPr>
          <w:p w14:paraId="675C3944" w14:textId="77777777" w:rsidR="00296215" w:rsidRDefault="00000000">
            <w:proofErr w:type="spellStart"/>
            <w:r>
              <w:rPr>
                <w:sz w:val="20"/>
              </w:rPr>
              <w:t>Faible</w:t>
            </w:r>
            <w:proofErr w:type="spellEnd"/>
          </w:p>
        </w:tc>
        <w:tc>
          <w:tcPr>
            <w:tcW w:w="1020" w:type="dxa"/>
            <w:vAlign w:val="center"/>
          </w:tcPr>
          <w:p w14:paraId="580DDB57" w14:textId="77777777" w:rsidR="00296215" w:rsidRDefault="00000000">
            <w:r>
              <w:rPr>
                <w:sz w:val="20"/>
              </w:rPr>
              <w:t>Moyen</w:t>
            </w:r>
          </w:p>
        </w:tc>
        <w:tc>
          <w:tcPr>
            <w:tcW w:w="3231" w:type="dxa"/>
            <w:vAlign w:val="center"/>
          </w:tcPr>
          <w:p w14:paraId="26A47931" w14:textId="77777777" w:rsidR="00296215" w:rsidRPr="006960FE" w:rsidRDefault="00000000">
            <w:pPr>
              <w:rPr>
                <w:lang w:val="fr-FR"/>
              </w:rPr>
            </w:pPr>
            <w:r w:rsidRPr="006960FE">
              <w:rPr>
                <w:sz w:val="20"/>
                <w:lang w:val="fr-FR"/>
              </w:rPr>
              <w:t>Test régulier de docker compose up sur un poste vierge, documentation du démarrage.</w:t>
            </w:r>
          </w:p>
        </w:tc>
      </w:tr>
      <w:tr w:rsidR="00296215" w:rsidRPr="006960FE" w14:paraId="29DA2A3E" w14:textId="77777777">
        <w:trPr>
          <w:jc w:val="center"/>
        </w:trPr>
        <w:tc>
          <w:tcPr>
            <w:tcW w:w="850" w:type="dxa"/>
            <w:vAlign w:val="center"/>
          </w:tcPr>
          <w:p w14:paraId="773FCC8A" w14:textId="77777777" w:rsidR="00296215" w:rsidRDefault="00000000">
            <w:r>
              <w:rPr>
                <w:sz w:val="20"/>
              </w:rPr>
              <w:t>R-06</w:t>
            </w:r>
          </w:p>
        </w:tc>
        <w:tc>
          <w:tcPr>
            <w:tcW w:w="2835" w:type="dxa"/>
            <w:vAlign w:val="center"/>
          </w:tcPr>
          <w:p w14:paraId="6596BA13" w14:textId="77777777" w:rsidR="00296215" w:rsidRPr="006960FE" w:rsidRDefault="00000000">
            <w:pPr>
              <w:rPr>
                <w:lang w:val="fr-FR"/>
              </w:rPr>
            </w:pPr>
            <w:r w:rsidRPr="006960FE">
              <w:rPr>
                <w:sz w:val="20"/>
                <w:lang w:val="fr-FR"/>
              </w:rPr>
              <w:t xml:space="preserve">Évolution du périmètre en cours de projet (scope </w:t>
            </w:r>
            <w:proofErr w:type="spellStart"/>
            <w:r w:rsidRPr="006960FE">
              <w:rPr>
                <w:sz w:val="20"/>
                <w:lang w:val="fr-FR"/>
              </w:rPr>
              <w:t>creep</w:t>
            </w:r>
            <w:proofErr w:type="spellEnd"/>
            <w:r w:rsidRPr="006960FE">
              <w:rPr>
                <w:sz w:val="20"/>
                <w:lang w:val="fr-FR"/>
              </w:rPr>
              <w:t>).</w:t>
            </w:r>
          </w:p>
        </w:tc>
        <w:tc>
          <w:tcPr>
            <w:tcW w:w="1134" w:type="dxa"/>
            <w:vAlign w:val="center"/>
          </w:tcPr>
          <w:p w14:paraId="626D5320" w14:textId="77777777" w:rsidR="00296215" w:rsidRDefault="00000000">
            <w:r>
              <w:rPr>
                <w:sz w:val="20"/>
              </w:rPr>
              <w:t>Moyenne</w:t>
            </w:r>
          </w:p>
        </w:tc>
        <w:tc>
          <w:tcPr>
            <w:tcW w:w="1020" w:type="dxa"/>
            <w:vAlign w:val="center"/>
          </w:tcPr>
          <w:p w14:paraId="171AE5DE" w14:textId="77777777" w:rsidR="00296215" w:rsidRDefault="00000000">
            <w:r>
              <w:rPr>
                <w:sz w:val="20"/>
              </w:rPr>
              <w:t>Moyen</w:t>
            </w:r>
          </w:p>
        </w:tc>
        <w:tc>
          <w:tcPr>
            <w:tcW w:w="3231" w:type="dxa"/>
            <w:vAlign w:val="center"/>
          </w:tcPr>
          <w:p w14:paraId="7DF1370F" w14:textId="77777777" w:rsidR="00296215" w:rsidRPr="006960FE" w:rsidRDefault="00000000">
            <w:pPr>
              <w:rPr>
                <w:lang w:val="fr-FR"/>
              </w:rPr>
            </w:pPr>
            <w:r w:rsidRPr="006960FE">
              <w:rPr>
                <w:sz w:val="20"/>
                <w:lang w:val="fr-FR"/>
              </w:rPr>
              <w:t xml:space="preserve">Toute nouvelle exigence passe par une mise à jour formelle du cahier des charges et un arbitrage </w:t>
            </w:r>
            <w:proofErr w:type="spellStart"/>
            <w:r w:rsidRPr="006960FE">
              <w:rPr>
                <w:sz w:val="20"/>
                <w:lang w:val="fr-FR"/>
              </w:rPr>
              <w:t>MoSCoW</w:t>
            </w:r>
            <w:proofErr w:type="spellEnd"/>
            <w:r w:rsidRPr="006960FE">
              <w:rPr>
                <w:sz w:val="20"/>
                <w:lang w:val="fr-FR"/>
              </w:rPr>
              <w:t>.</w:t>
            </w:r>
          </w:p>
        </w:tc>
      </w:tr>
    </w:tbl>
    <w:p w14:paraId="319366AA" w14:textId="77777777" w:rsidR="00296215" w:rsidRPr="006960FE" w:rsidRDefault="00000000">
      <w:pPr>
        <w:keepNext/>
        <w:spacing w:before="280" w:after="120"/>
        <w:rPr>
          <w:lang w:val="fr-FR"/>
        </w:rPr>
      </w:pPr>
      <w:r w:rsidRPr="006960FE">
        <w:rPr>
          <w:color w:val="2C587C"/>
          <w:sz w:val="32"/>
          <w:lang w:val="fr-FR"/>
        </w:rPr>
        <w:t>Pistes d’évolution post-projet</w:t>
      </w:r>
    </w:p>
    <w:p w14:paraId="7ED64EF0" w14:textId="77777777" w:rsidR="00296215" w:rsidRPr="006960FE" w:rsidRDefault="00000000">
      <w:pPr>
        <w:spacing w:after="120"/>
        <w:rPr>
          <w:lang w:val="fr-FR"/>
        </w:rPr>
      </w:pPr>
      <w:r w:rsidRPr="006960FE">
        <w:rPr>
          <w:lang w:val="fr-FR"/>
        </w:rPr>
        <w:t>Plusieurs pistes d'évolution, exclues de la présente itération, pourraient être envisagées dans un cadre ultérieur :</w:t>
      </w:r>
    </w:p>
    <w:p w14:paraId="7E9F3C74" w14:textId="77777777" w:rsidR="00296215" w:rsidRPr="006960FE" w:rsidRDefault="00000000">
      <w:pPr>
        <w:pStyle w:val="Listepuces"/>
        <w:spacing w:after="40"/>
        <w:rPr>
          <w:lang w:val="fr-FR"/>
        </w:rPr>
      </w:pPr>
      <w:proofErr w:type="gramStart"/>
      <w:r w:rsidRPr="006960FE">
        <w:rPr>
          <w:lang w:val="fr-FR"/>
        </w:rPr>
        <w:t>intégration</w:t>
      </w:r>
      <w:proofErr w:type="gramEnd"/>
      <w:r w:rsidRPr="006960FE">
        <w:rPr>
          <w:lang w:val="fr-FR"/>
        </w:rPr>
        <w:t xml:space="preserve"> de rappels par SMS ;</w:t>
      </w:r>
    </w:p>
    <w:p w14:paraId="3DDF244E" w14:textId="77777777" w:rsidR="00296215" w:rsidRPr="006960FE" w:rsidRDefault="00000000">
      <w:pPr>
        <w:pStyle w:val="Listepuces"/>
        <w:spacing w:after="40"/>
        <w:rPr>
          <w:lang w:val="fr-FR"/>
        </w:rPr>
      </w:pPr>
      <w:proofErr w:type="gramStart"/>
      <w:r w:rsidRPr="006960FE">
        <w:rPr>
          <w:lang w:val="fr-FR"/>
        </w:rPr>
        <w:t>synchronisation</w:t>
      </w:r>
      <w:proofErr w:type="gramEnd"/>
      <w:r w:rsidRPr="006960FE">
        <w:rPr>
          <w:lang w:val="fr-FR"/>
        </w:rPr>
        <w:t xml:space="preserve"> avec des agendas externes (Google Calendar, Outlook) ;</w:t>
      </w:r>
    </w:p>
    <w:p w14:paraId="3480890C" w14:textId="77777777" w:rsidR="00296215" w:rsidRPr="006960FE" w:rsidRDefault="00000000">
      <w:pPr>
        <w:pStyle w:val="Listepuces"/>
        <w:spacing w:after="40"/>
        <w:rPr>
          <w:lang w:val="fr-FR"/>
        </w:rPr>
      </w:pPr>
      <w:proofErr w:type="gramStart"/>
      <w:r w:rsidRPr="006960FE">
        <w:rPr>
          <w:lang w:val="fr-FR"/>
        </w:rPr>
        <w:t>mise</w:t>
      </w:r>
      <w:proofErr w:type="gramEnd"/>
      <w:r w:rsidRPr="006960FE">
        <w:rPr>
          <w:lang w:val="fr-FR"/>
        </w:rPr>
        <w:t xml:space="preserve"> en conformité poussée à la Loi 25 dans une perspective d'exploitation réelle ;</w:t>
      </w:r>
    </w:p>
    <w:p w14:paraId="42165A7D" w14:textId="77777777" w:rsidR="00296215" w:rsidRPr="006960FE" w:rsidRDefault="00000000">
      <w:pPr>
        <w:pStyle w:val="Listepuces"/>
        <w:spacing w:after="40"/>
        <w:rPr>
          <w:lang w:val="fr-FR"/>
        </w:rPr>
      </w:pPr>
      <w:proofErr w:type="gramStart"/>
      <w:r w:rsidRPr="006960FE">
        <w:rPr>
          <w:lang w:val="fr-FR"/>
        </w:rPr>
        <w:t>ouverture</w:t>
      </w:r>
      <w:proofErr w:type="gramEnd"/>
      <w:r w:rsidRPr="006960FE">
        <w:rPr>
          <w:lang w:val="fr-FR"/>
        </w:rPr>
        <w:t xml:space="preserve"> à un réseau de cliniques avec administration multi-niveaux ;</w:t>
      </w:r>
    </w:p>
    <w:p w14:paraId="6E9A5209" w14:textId="77777777" w:rsidR="00296215" w:rsidRPr="006960FE" w:rsidRDefault="00000000">
      <w:pPr>
        <w:pStyle w:val="Listepuces"/>
        <w:spacing w:after="40"/>
        <w:rPr>
          <w:lang w:val="fr-FR"/>
        </w:rPr>
      </w:pPr>
      <w:proofErr w:type="gramStart"/>
      <w:r w:rsidRPr="006960FE">
        <w:rPr>
          <w:lang w:val="fr-FR"/>
        </w:rPr>
        <w:t>exposition</w:t>
      </w:r>
      <w:proofErr w:type="gramEnd"/>
      <w:r w:rsidRPr="006960FE">
        <w:rPr>
          <w:lang w:val="fr-FR"/>
        </w:rPr>
        <w:t xml:space="preserve"> d'une API publique documentée pour des intégrations partenaires.</w:t>
      </w:r>
    </w:p>
    <w:p w14:paraId="314A214D" w14:textId="77777777" w:rsidR="00296215" w:rsidRPr="006960FE" w:rsidRDefault="00000000">
      <w:pPr>
        <w:rPr>
          <w:lang w:val="fr-FR"/>
        </w:rPr>
      </w:pPr>
      <w:r w:rsidRPr="006960FE">
        <w:rPr>
          <w:lang w:val="fr-FR"/>
        </w:rPr>
        <w:br w:type="page"/>
      </w:r>
    </w:p>
    <w:p w14:paraId="03EC4E88" w14:textId="77777777" w:rsidR="00296215" w:rsidRPr="006960FE" w:rsidRDefault="00000000">
      <w:pPr>
        <w:keepNext/>
        <w:spacing w:before="360" w:after="160"/>
        <w:rPr>
          <w:lang w:val="fr-FR"/>
        </w:rPr>
      </w:pPr>
      <w:r w:rsidRPr="006960FE">
        <w:rPr>
          <w:color w:val="2C587C"/>
          <w:sz w:val="48"/>
          <w:lang w:val="fr-FR"/>
        </w:rPr>
        <w:lastRenderedPageBreak/>
        <w:t>Annexes</w:t>
      </w:r>
    </w:p>
    <w:p w14:paraId="1B8D7CCB" w14:textId="77777777" w:rsidR="00296215" w:rsidRPr="006960FE" w:rsidRDefault="00000000">
      <w:pPr>
        <w:spacing w:after="120"/>
        <w:rPr>
          <w:lang w:val="fr-FR"/>
        </w:rPr>
      </w:pPr>
      <w:r w:rsidRPr="006960FE">
        <w:rPr>
          <w:lang w:val="fr-FR"/>
        </w:rPr>
        <w:t>Les annexes ci-dessous complètent le cahier des charges sans modifier sa structure principale. Elles regroupent les ressources de référence, le comparatif des solutions existantes et le glossaire des termes techniques utilisés.</w:t>
      </w:r>
    </w:p>
    <w:p w14:paraId="1DF932DE" w14:textId="77777777" w:rsidR="00296215" w:rsidRPr="006960FE" w:rsidRDefault="00000000">
      <w:pPr>
        <w:keepNext/>
        <w:spacing w:before="280" w:after="120"/>
        <w:rPr>
          <w:lang w:val="fr-FR"/>
        </w:rPr>
      </w:pPr>
      <w:r w:rsidRPr="006960FE">
        <w:rPr>
          <w:color w:val="2C587C"/>
          <w:sz w:val="32"/>
          <w:lang w:val="fr-FR"/>
        </w:rPr>
        <w:t>Annexe A — Sources et références</w:t>
      </w:r>
    </w:p>
    <w:p w14:paraId="7C212E2F" w14:textId="77777777" w:rsidR="00296215" w:rsidRPr="006960FE" w:rsidRDefault="00000000">
      <w:pPr>
        <w:spacing w:after="120"/>
        <w:rPr>
          <w:lang w:val="fr-FR"/>
        </w:rPr>
      </w:pPr>
      <w:r w:rsidRPr="006960FE">
        <w:rPr>
          <w:lang w:val="fr-FR"/>
        </w:rPr>
        <w:t>Les références ci-dessous justifient les éléments de contexte (§1.1), les exigences de sécurité (§3.3) et les choix méthodologiques retenus.</w:t>
      </w:r>
    </w:p>
    <w:p w14:paraId="1FF5C27A" w14:textId="77777777" w:rsidR="00296215" w:rsidRDefault="00000000">
      <w:pPr>
        <w:keepNext/>
        <w:spacing w:before="160" w:after="80"/>
      </w:pPr>
      <w:r>
        <w:rPr>
          <w:b/>
          <w:color w:val="2C587C"/>
          <w:sz w:val="24"/>
        </w:rPr>
        <w:t xml:space="preserve">Études et </w:t>
      </w:r>
      <w:proofErr w:type="spellStart"/>
      <w:r>
        <w:rPr>
          <w:b/>
          <w:color w:val="2C587C"/>
          <w:sz w:val="24"/>
        </w:rPr>
        <w:t>littérature</w:t>
      </w:r>
      <w:proofErr w:type="spellEnd"/>
    </w:p>
    <w:p w14:paraId="32329079" w14:textId="77777777" w:rsidR="00296215" w:rsidRDefault="00000000">
      <w:pPr>
        <w:pStyle w:val="Listepuces"/>
        <w:spacing w:after="40"/>
      </w:pPr>
      <w:proofErr w:type="spellStart"/>
      <w:r w:rsidRPr="006960FE">
        <w:rPr>
          <w:lang w:val="fr-FR"/>
        </w:rPr>
        <w:t>Cayirli</w:t>
      </w:r>
      <w:proofErr w:type="spellEnd"/>
      <w:r w:rsidRPr="006960FE">
        <w:rPr>
          <w:lang w:val="fr-FR"/>
        </w:rPr>
        <w:t xml:space="preserve">, T. et Veral, E. (2003). </w:t>
      </w:r>
      <w:r>
        <w:t>« Outpatient scheduling in health care: A review of literature ». Production and Operations Management, 12(4), 519-549.</w:t>
      </w:r>
    </w:p>
    <w:p w14:paraId="58DD36BD" w14:textId="77777777" w:rsidR="00296215" w:rsidRDefault="00000000">
      <w:pPr>
        <w:pStyle w:val="Listepuces"/>
        <w:spacing w:after="40"/>
      </w:pPr>
      <w:r w:rsidRPr="006960FE">
        <w:rPr>
          <w:lang w:val="fr-FR"/>
        </w:rPr>
        <w:t xml:space="preserve">Dantas, L. F., Fleck, J. L., Cyrino Oliveira, F. L. et Hamacher, S. (2018). </w:t>
      </w:r>
      <w:r>
        <w:t>« No-shows in appointment scheduling – a systematic literature review ». Health Policy, 122(4), 412-421.</w:t>
      </w:r>
    </w:p>
    <w:p w14:paraId="3989E71F" w14:textId="77777777" w:rsidR="00296215" w:rsidRPr="006960FE" w:rsidRDefault="00000000">
      <w:pPr>
        <w:pStyle w:val="Listepuces"/>
        <w:spacing w:after="40"/>
        <w:rPr>
          <w:lang w:val="fr-FR"/>
        </w:rPr>
      </w:pPr>
      <w:r w:rsidRPr="006960FE">
        <w:rPr>
          <w:lang w:val="fr-FR"/>
        </w:rPr>
        <w:t>OCDE. Panorama de la santé, éditions 2021 et 2023 — indicateurs sur l'organisation des soins primaires.</w:t>
      </w:r>
    </w:p>
    <w:p w14:paraId="7A7470C4" w14:textId="77777777" w:rsidR="00296215" w:rsidRPr="006960FE" w:rsidRDefault="00000000">
      <w:pPr>
        <w:pStyle w:val="Listepuces"/>
        <w:spacing w:after="40"/>
        <w:rPr>
          <w:lang w:val="fr-FR"/>
        </w:rPr>
      </w:pPr>
      <w:r w:rsidRPr="006960FE">
        <w:rPr>
          <w:lang w:val="fr-FR"/>
        </w:rPr>
        <w:t>Commissaire à la santé et au bien-être du Québec. Rapports annuels sur l'accès aux soins de première ligne.</w:t>
      </w:r>
    </w:p>
    <w:p w14:paraId="60170D9B" w14:textId="77777777" w:rsidR="00296215" w:rsidRDefault="00000000">
      <w:pPr>
        <w:keepNext/>
        <w:spacing w:before="160" w:after="80"/>
      </w:pPr>
      <w:r>
        <w:rPr>
          <w:b/>
          <w:color w:val="2C587C"/>
          <w:sz w:val="24"/>
        </w:rPr>
        <w:t xml:space="preserve">Cadre </w:t>
      </w:r>
      <w:proofErr w:type="spellStart"/>
      <w:r>
        <w:rPr>
          <w:b/>
          <w:color w:val="2C587C"/>
          <w:sz w:val="24"/>
        </w:rPr>
        <w:t>légal</w:t>
      </w:r>
      <w:proofErr w:type="spellEnd"/>
      <w:r>
        <w:rPr>
          <w:b/>
          <w:color w:val="2C587C"/>
          <w:sz w:val="24"/>
        </w:rPr>
        <w:t xml:space="preserve"> et </w:t>
      </w:r>
      <w:proofErr w:type="spellStart"/>
      <w:r>
        <w:rPr>
          <w:b/>
          <w:color w:val="2C587C"/>
          <w:sz w:val="24"/>
        </w:rPr>
        <w:t>normatif</w:t>
      </w:r>
      <w:proofErr w:type="spellEnd"/>
    </w:p>
    <w:p w14:paraId="6F71DDA1" w14:textId="77777777" w:rsidR="00296215" w:rsidRPr="006960FE" w:rsidRDefault="00000000">
      <w:pPr>
        <w:pStyle w:val="Listepuces"/>
        <w:spacing w:after="40"/>
        <w:rPr>
          <w:lang w:val="fr-FR"/>
        </w:rPr>
      </w:pPr>
      <w:r w:rsidRPr="006960FE">
        <w:rPr>
          <w:lang w:val="fr-FR"/>
        </w:rPr>
        <w:t>Loi 25 (Québec) — Loi modernisant des dispositions législatives en matière de protection des renseignements personnels (entrée en vigueur progressive depuis 2022).</w:t>
      </w:r>
    </w:p>
    <w:p w14:paraId="7E506005" w14:textId="77777777" w:rsidR="00296215" w:rsidRPr="006960FE" w:rsidRDefault="00000000">
      <w:pPr>
        <w:pStyle w:val="Listepuces"/>
        <w:spacing w:after="40"/>
        <w:rPr>
          <w:lang w:val="fr-FR"/>
        </w:rPr>
      </w:pPr>
      <w:r w:rsidRPr="006960FE">
        <w:rPr>
          <w:lang w:val="fr-FR"/>
        </w:rPr>
        <w:t>LPRPDE / PIPEDA — Loi sur la protection des renseignements personnels et les documents électroniques (Canada).</w:t>
      </w:r>
    </w:p>
    <w:p w14:paraId="6C80ADCE" w14:textId="77777777" w:rsidR="00296215" w:rsidRPr="006960FE" w:rsidRDefault="00000000">
      <w:pPr>
        <w:pStyle w:val="Listepuces"/>
        <w:spacing w:after="40"/>
        <w:rPr>
          <w:lang w:val="fr-FR"/>
        </w:rPr>
      </w:pPr>
      <w:r w:rsidRPr="006960FE">
        <w:rPr>
          <w:lang w:val="fr-FR"/>
        </w:rPr>
        <w:t xml:space="preserve">OWASP — Top 10 (édition la plus récente) et Application Security </w:t>
      </w:r>
      <w:proofErr w:type="spellStart"/>
      <w:r w:rsidRPr="006960FE">
        <w:rPr>
          <w:lang w:val="fr-FR"/>
        </w:rPr>
        <w:t>Verification</w:t>
      </w:r>
      <w:proofErr w:type="spellEnd"/>
      <w:r w:rsidRPr="006960FE">
        <w:rPr>
          <w:lang w:val="fr-FR"/>
        </w:rPr>
        <w:t xml:space="preserve"> Standard (ASVS), niveau 1.</w:t>
      </w:r>
    </w:p>
    <w:p w14:paraId="1F9899C5" w14:textId="77777777" w:rsidR="00296215" w:rsidRPr="006960FE" w:rsidRDefault="00000000">
      <w:pPr>
        <w:pStyle w:val="Listepuces"/>
        <w:spacing w:after="40"/>
        <w:rPr>
          <w:lang w:val="fr-FR"/>
        </w:rPr>
      </w:pPr>
      <w:r w:rsidRPr="006960FE">
        <w:rPr>
          <w:lang w:val="fr-FR"/>
        </w:rPr>
        <w:t xml:space="preserve">ISO/IEC </w:t>
      </w:r>
      <w:proofErr w:type="gramStart"/>
      <w:r w:rsidRPr="006960FE">
        <w:rPr>
          <w:lang w:val="fr-FR"/>
        </w:rPr>
        <w:t>25010:</w:t>
      </w:r>
      <w:proofErr w:type="gramEnd"/>
      <w:r w:rsidRPr="006960FE">
        <w:rPr>
          <w:lang w:val="fr-FR"/>
        </w:rPr>
        <w:t>2011 — Qualité du produit logiciel : caractéristiques et sous-caractéristiques.</w:t>
      </w:r>
    </w:p>
    <w:p w14:paraId="3C4FDDA1" w14:textId="77777777" w:rsidR="00296215" w:rsidRDefault="00000000">
      <w:pPr>
        <w:pStyle w:val="Listepuces"/>
        <w:spacing w:after="40"/>
      </w:pPr>
      <w:r>
        <w:t>W3C — Web Content Accessibility Guidelines (WCAG) 2.1, niveau AA.</w:t>
      </w:r>
    </w:p>
    <w:p w14:paraId="5EF632C4" w14:textId="77777777" w:rsidR="00296215" w:rsidRDefault="00000000">
      <w:pPr>
        <w:keepNext/>
        <w:spacing w:before="160" w:after="80"/>
      </w:pPr>
      <w:r>
        <w:rPr>
          <w:b/>
          <w:color w:val="2C587C"/>
          <w:sz w:val="24"/>
        </w:rPr>
        <w:t>Ressources techniques</w:t>
      </w:r>
    </w:p>
    <w:p w14:paraId="26067BC5" w14:textId="77777777" w:rsidR="00296215" w:rsidRDefault="00000000">
      <w:pPr>
        <w:pStyle w:val="Listepuces"/>
        <w:spacing w:after="40"/>
      </w:pPr>
      <w:r>
        <w:t>Documentation officielle Angular (angular.dev) et Angular Material (material.angular.io).</w:t>
      </w:r>
    </w:p>
    <w:p w14:paraId="61C703FD" w14:textId="77777777" w:rsidR="00296215" w:rsidRPr="006960FE" w:rsidRDefault="00000000">
      <w:pPr>
        <w:pStyle w:val="Listepuces"/>
        <w:spacing w:after="40"/>
        <w:rPr>
          <w:lang w:val="fr-FR"/>
        </w:rPr>
      </w:pPr>
      <w:r w:rsidRPr="006960FE">
        <w:rPr>
          <w:lang w:val="fr-FR"/>
        </w:rPr>
        <w:t xml:space="preserve">Documentation officielle </w:t>
      </w:r>
      <w:proofErr w:type="spellStart"/>
      <w:r w:rsidRPr="006960FE">
        <w:rPr>
          <w:lang w:val="fr-FR"/>
        </w:rPr>
        <w:t>NestJS</w:t>
      </w:r>
      <w:proofErr w:type="spellEnd"/>
      <w:r w:rsidRPr="006960FE">
        <w:rPr>
          <w:lang w:val="fr-FR"/>
        </w:rPr>
        <w:t xml:space="preserve"> (docs.nestjs.com).</w:t>
      </w:r>
    </w:p>
    <w:p w14:paraId="2AF0EF6E" w14:textId="77777777" w:rsidR="00296215" w:rsidRPr="006960FE" w:rsidRDefault="00000000">
      <w:pPr>
        <w:pStyle w:val="Listepuces"/>
        <w:spacing w:after="40"/>
        <w:rPr>
          <w:lang w:val="fr-FR"/>
        </w:rPr>
      </w:pPr>
      <w:r w:rsidRPr="006960FE">
        <w:rPr>
          <w:lang w:val="fr-FR"/>
        </w:rPr>
        <w:t>Documentation officielle PostgreSQL (postgresql.org/docs).</w:t>
      </w:r>
    </w:p>
    <w:p w14:paraId="781E25BA" w14:textId="77777777" w:rsidR="00296215" w:rsidRPr="006960FE" w:rsidRDefault="00000000">
      <w:pPr>
        <w:pStyle w:val="Listepuces"/>
        <w:spacing w:after="40"/>
        <w:rPr>
          <w:lang w:val="fr-FR"/>
        </w:rPr>
      </w:pPr>
      <w:r w:rsidRPr="006960FE">
        <w:rPr>
          <w:lang w:val="fr-FR"/>
        </w:rPr>
        <w:t>Documentation Docker et Docker Compose (docs.docker.com).</w:t>
      </w:r>
    </w:p>
    <w:p w14:paraId="379A3773" w14:textId="77777777" w:rsidR="00296215" w:rsidRDefault="00000000">
      <w:pPr>
        <w:pStyle w:val="Listepuces"/>
        <w:spacing w:after="40"/>
      </w:pPr>
      <w:r>
        <w:t xml:space="preserve">Refactoring UI (A. Wathan, S. </w:t>
      </w:r>
      <w:proofErr w:type="gramStart"/>
      <w:r>
        <w:t>Schoger) —</w:t>
      </w:r>
      <w:proofErr w:type="gramEnd"/>
      <w:r>
        <w:t xml:space="preserve"> principes de conception d'interfaces.</w:t>
      </w:r>
    </w:p>
    <w:p w14:paraId="324DF964" w14:textId="77777777" w:rsidR="00296215" w:rsidRPr="006960FE" w:rsidRDefault="00000000">
      <w:pPr>
        <w:keepNext/>
        <w:spacing w:before="280" w:after="120"/>
        <w:rPr>
          <w:lang w:val="fr-FR"/>
        </w:rPr>
      </w:pPr>
      <w:r w:rsidRPr="006960FE">
        <w:rPr>
          <w:color w:val="2C587C"/>
          <w:sz w:val="32"/>
          <w:lang w:val="fr-FR"/>
        </w:rPr>
        <w:lastRenderedPageBreak/>
        <w:t>Annexe B — Benchmark des solutions existantes</w:t>
      </w:r>
    </w:p>
    <w:p w14:paraId="74653729" w14:textId="77777777" w:rsidR="00296215" w:rsidRPr="006960FE" w:rsidRDefault="00000000">
      <w:pPr>
        <w:spacing w:after="120"/>
        <w:rPr>
          <w:lang w:val="fr-FR"/>
        </w:rPr>
      </w:pPr>
      <w:r w:rsidRPr="006960FE">
        <w:rPr>
          <w:lang w:val="fr-FR"/>
        </w:rPr>
        <w:t xml:space="preserve">Le tableau ci-dessous compare quelques solutions existantes de prise de rendez-vous médicaux. Il sert à positionner </w:t>
      </w:r>
      <w:proofErr w:type="spellStart"/>
      <w:r w:rsidRPr="006960FE">
        <w:rPr>
          <w:lang w:val="fr-FR"/>
        </w:rPr>
        <w:t>MediPlan</w:t>
      </w:r>
      <w:proofErr w:type="spellEnd"/>
      <w:r w:rsidRPr="006960FE">
        <w:rPr>
          <w:lang w:val="fr-FR"/>
        </w:rPr>
        <w:t xml:space="preserve"> et à justifier ses choix de périmètre. Les informations sont synthétisées à partir des sites éditeurs et de la presse spécialisée.</w:t>
      </w:r>
    </w:p>
    <w:tbl>
      <w:tblPr>
        <w:tblStyle w:val="Grilledutableau"/>
        <w:tblW w:w="0" w:type="auto"/>
        <w:jc w:val="center"/>
        <w:tblLook w:val="04A0" w:firstRow="1" w:lastRow="0" w:firstColumn="1" w:lastColumn="0" w:noHBand="0" w:noVBand="1"/>
      </w:tblPr>
      <w:tblGrid>
        <w:gridCol w:w="1701"/>
        <w:gridCol w:w="1701"/>
        <w:gridCol w:w="1417"/>
        <w:gridCol w:w="1984"/>
        <w:gridCol w:w="2268"/>
      </w:tblGrid>
      <w:tr w:rsidR="00296215" w:rsidRPr="006960FE" w14:paraId="501DBD93" w14:textId="77777777">
        <w:trPr>
          <w:jc w:val="center"/>
        </w:trPr>
        <w:tc>
          <w:tcPr>
            <w:tcW w:w="1701" w:type="dxa"/>
            <w:shd w:val="clear" w:color="auto" w:fill="2C587C"/>
            <w:vAlign w:val="center"/>
          </w:tcPr>
          <w:p w14:paraId="6A0204D2" w14:textId="77777777" w:rsidR="00296215" w:rsidRDefault="00000000">
            <w:r>
              <w:rPr>
                <w:b/>
                <w:color w:val="FFFFFF"/>
              </w:rPr>
              <w:t>Solution</w:t>
            </w:r>
          </w:p>
        </w:tc>
        <w:tc>
          <w:tcPr>
            <w:tcW w:w="1701" w:type="dxa"/>
            <w:shd w:val="clear" w:color="auto" w:fill="2C587C"/>
            <w:vAlign w:val="center"/>
          </w:tcPr>
          <w:p w14:paraId="6A7FDFE7" w14:textId="77777777" w:rsidR="00296215" w:rsidRDefault="00000000">
            <w:r>
              <w:rPr>
                <w:b/>
                <w:color w:val="FFFFFF"/>
              </w:rPr>
              <w:t>Origine</w:t>
            </w:r>
          </w:p>
        </w:tc>
        <w:tc>
          <w:tcPr>
            <w:tcW w:w="1417" w:type="dxa"/>
            <w:shd w:val="clear" w:color="auto" w:fill="2C587C"/>
            <w:vAlign w:val="center"/>
          </w:tcPr>
          <w:p w14:paraId="46BD852C" w14:textId="77777777" w:rsidR="00296215" w:rsidRDefault="00000000">
            <w:r>
              <w:rPr>
                <w:b/>
                <w:color w:val="FFFFFF"/>
              </w:rPr>
              <w:t>Modèle</w:t>
            </w:r>
          </w:p>
        </w:tc>
        <w:tc>
          <w:tcPr>
            <w:tcW w:w="1984" w:type="dxa"/>
            <w:shd w:val="clear" w:color="auto" w:fill="2C587C"/>
            <w:vAlign w:val="center"/>
          </w:tcPr>
          <w:p w14:paraId="6FAAC42B" w14:textId="77777777" w:rsidR="00296215" w:rsidRDefault="00000000">
            <w:r>
              <w:rPr>
                <w:b/>
                <w:color w:val="FFFFFF"/>
              </w:rPr>
              <w:t>Forces</w:t>
            </w:r>
          </w:p>
        </w:tc>
        <w:tc>
          <w:tcPr>
            <w:tcW w:w="2268" w:type="dxa"/>
            <w:shd w:val="clear" w:color="auto" w:fill="2C587C"/>
            <w:vAlign w:val="center"/>
          </w:tcPr>
          <w:p w14:paraId="0534A800" w14:textId="77777777" w:rsidR="00296215" w:rsidRPr="006960FE" w:rsidRDefault="00000000">
            <w:pPr>
              <w:rPr>
                <w:lang w:val="fr-FR"/>
              </w:rPr>
            </w:pPr>
            <w:r w:rsidRPr="006960FE">
              <w:rPr>
                <w:b/>
                <w:color w:val="FFFFFF"/>
                <w:lang w:val="fr-FR"/>
              </w:rPr>
              <w:t>Limites pour une petite clinique</w:t>
            </w:r>
          </w:p>
        </w:tc>
      </w:tr>
      <w:tr w:rsidR="00296215" w14:paraId="3F26F3C8" w14:textId="77777777">
        <w:trPr>
          <w:jc w:val="center"/>
        </w:trPr>
        <w:tc>
          <w:tcPr>
            <w:tcW w:w="1701" w:type="dxa"/>
            <w:vAlign w:val="center"/>
          </w:tcPr>
          <w:p w14:paraId="1FFE8560" w14:textId="77777777" w:rsidR="00296215" w:rsidRDefault="00000000">
            <w:r>
              <w:rPr>
                <w:sz w:val="20"/>
              </w:rPr>
              <w:t>Bonjour-Santé</w:t>
            </w:r>
          </w:p>
        </w:tc>
        <w:tc>
          <w:tcPr>
            <w:tcW w:w="1701" w:type="dxa"/>
            <w:vAlign w:val="center"/>
          </w:tcPr>
          <w:p w14:paraId="024F669B" w14:textId="77777777" w:rsidR="00296215" w:rsidRDefault="00000000">
            <w:r>
              <w:rPr>
                <w:sz w:val="20"/>
              </w:rPr>
              <w:t>Québec</w:t>
            </w:r>
          </w:p>
        </w:tc>
        <w:tc>
          <w:tcPr>
            <w:tcW w:w="1417" w:type="dxa"/>
            <w:vAlign w:val="center"/>
          </w:tcPr>
          <w:p w14:paraId="3B1FFAA9" w14:textId="77777777" w:rsidR="00296215" w:rsidRDefault="00000000">
            <w:r>
              <w:rPr>
                <w:sz w:val="20"/>
              </w:rPr>
              <w:t>Commercial</w:t>
            </w:r>
          </w:p>
        </w:tc>
        <w:tc>
          <w:tcPr>
            <w:tcW w:w="1984" w:type="dxa"/>
            <w:vAlign w:val="center"/>
          </w:tcPr>
          <w:p w14:paraId="54E001A2" w14:textId="77777777" w:rsidR="00296215" w:rsidRPr="006960FE" w:rsidRDefault="00000000">
            <w:pPr>
              <w:rPr>
                <w:lang w:val="fr-FR"/>
              </w:rPr>
            </w:pPr>
            <w:r w:rsidRPr="006960FE">
              <w:rPr>
                <w:sz w:val="20"/>
                <w:lang w:val="fr-FR"/>
              </w:rPr>
              <w:t>Adoption au Québec, intégration avec plusieurs cliniques.</w:t>
            </w:r>
          </w:p>
        </w:tc>
        <w:tc>
          <w:tcPr>
            <w:tcW w:w="2268" w:type="dxa"/>
            <w:vAlign w:val="center"/>
          </w:tcPr>
          <w:p w14:paraId="30AB8556" w14:textId="77777777" w:rsidR="00296215" w:rsidRDefault="00000000">
            <w:proofErr w:type="spellStart"/>
            <w:r>
              <w:rPr>
                <w:sz w:val="20"/>
              </w:rPr>
              <w:t>Modèle</w:t>
            </w:r>
            <w:proofErr w:type="spellEnd"/>
            <w:r>
              <w:rPr>
                <w:sz w:val="20"/>
              </w:rPr>
              <w:t xml:space="preserve"> propriétaire, </w:t>
            </w:r>
            <w:proofErr w:type="spellStart"/>
            <w:r>
              <w:rPr>
                <w:sz w:val="20"/>
              </w:rPr>
              <w:t>personnalisation</w:t>
            </w:r>
            <w:proofErr w:type="spellEnd"/>
            <w:r>
              <w:rPr>
                <w:sz w:val="20"/>
              </w:rPr>
              <w:t xml:space="preserve"> </w:t>
            </w:r>
            <w:proofErr w:type="spellStart"/>
            <w:r>
              <w:rPr>
                <w:sz w:val="20"/>
              </w:rPr>
              <w:t>limitée</w:t>
            </w:r>
            <w:proofErr w:type="spellEnd"/>
            <w:r>
              <w:rPr>
                <w:sz w:val="20"/>
              </w:rPr>
              <w:t>.</w:t>
            </w:r>
          </w:p>
        </w:tc>
      </w:tr>
      <w:tr w:rsidR="00296215" w:rsidRPr="006960FE" w14:paraId="4BD06BF9" w14:textId="77777777">
        <w:trPr>
          <w:jc w:val="center"/>
        </w:trPr>
        <w:tc>
          <w:tcPr>
            <w:tcW w:w="1701" w:type="dxa"/>
            <w:vAlign w:val="center"/>
          </w:tcPr>
          <w:p w14:paraId="54631AB1" w14:textId="77777777" w:rsidR="00296215" w:rsidRDefault="00000000">
            <w:r>
              <w:rPr>
                <w:sz w:val="20"/>
              </w:rPr>
              <w:t>Clic Santé</w:t>
            </w:r>
          </w:p>
        </w:tc>
        <w:tc>
          <w:tcPr>
            <w:tcW w:w="1701" w:type="dxa"/>
            <w:vAlign w:val="center"/>
          </w:tcPr>
          <w:p w14:paraId="7903ECBC" w14:textId="77777777" w:rsidR="00296215" w:rsidRDefault="00000000">
            <w:r>
              <w:rPr>
                <w:sz w:val="20"/>
              </w:rPr>
              <w:t>Québec — réseau public</w:t>
            </w:r>
          </w:p>
        </w:tc>
        <w:tc>
          <w:tcPr>
            <w:tcW w:w="1417" w:type="dxa"/>
            <w:vAlign w:val="center"/>
          </w:tcPr>
          <w:p w14:paraId="269DF2D7" w14:textId="77777777" w:rsidR="00296215" w:rsidRDefault="00000000">
            <w:r>
              <w:rPr>
                <w:sz w:val="20"/>
              </w:rPr>
              <w:t>Service public (RAMQ)</w:t>
            </w:r>
          </w:p>
        </w:tc>
        <w:tc>
          <w:tcPr>
            <w:tcW w:w="1984" w:type="dxa"/>
            <w:vAlign w:val="center"/>
          </w:tcPr>
          <w:p w14:paraId="1479F667" w14:textId="77777777" w:rsidR="00296215" w:rsidRPr="006960FE" w:rsidRDefault="00000000">
            <w:pPr>
              <w:rPr>
                <w:lang w:val="fr-FR"/>
              </w:rPr>
            </w:pPr>
            <w:r w:rsidRPr="006960FE">
              <w:rPr>
                <w:sz w:val="20"/>
                <w:lang w:val="fr-FR"/>
              </w:rPr>
              <w:t>Gratuit, couverture large dans le réseau public.</w:t>
            </w:r>
          </w:p>
        </w:tc>
        <w:tc>
          <w:tcPr>
            <w:tcW w:w="2268" w:type="dxa"/>
            <w:vAlign w:val="center"/>
          </w:tcPr>
          <w:p w14:paraId="25EE8E28" w14:textId="77777777" w:rsidR="00296215" w:rsidRPr="006960FE" w:rsidRDefault="00000000">
            <w:pPr>
              <w:rPr>
                <w:lang w:val="fr-FR"/>
              </w:rPr>
            </w:pPr>
            <w:r w:rsidRPr="006960FE">
              <w:rPr>
                <w:sz w:val="20"/>
                <w:lang w:val="fr-FR"/>
              </w:rPr>
              <w:t>Périmètre public, peu adapté à une clinique privée individuelle.</w:t>
            </w:r>
          </w:p>
        </w:tc>
      </w:tr>
      <w:tr w:rsidR="00296215" w:rsidRPr="006960FE" w14:paraId="159DFABC" w14:textId="77777777">
        <w:trPr>
          <w:jc w:val="center"/>
        </w:trPr>
        <w:tc>
          <w:tcPr>
            <w:tcW w:w="1701" w:type="dxa"/>
            <w:vAlign w:val="center"/>
          </w:tcPr>
          <w:p w14:paraId="15CB0853" w14:textId="77777777" w:rsidR="00296215" w:rsidRDefault="00000000">
            <w:r>
              <w:rPr>
                <w:sz w:val="20"/>
              </w:rPr>
              <w:t>Chronos / Petal Health</w:t>
            </w:r>
          </w:p>
        </w:tc>
        <w:tc>
          <w:tcPr>
            <w:tcW w:w="1701" w:type="dxa"/>
            <w:vAlign w:val="center"/>
          </w:tcPr>
          <w:p w14:paraId="290B1BF7" w14:textId="77777777" w:rsidR="00296215" w:rsidRDefault="00000000">
            <w:r>
              <w:rPr>
                <w:sz w:val="20"/>
              </w:rPr>
              <w:t>Québec</w:t>
            </w:r>
          </w:p>
        </w:tc>
        <w:tc>
          <w:tcPr>
            <w:tcW w:w="1417" w:type="dxa"/>
            <w:vAlign w:val="center"/>
          </w:tcPr>
          <w:p w14:paraId="2A3C94F8" w14:textId="77777777" w:rsidR="00296215" w:rsidRDefault="00000000">
            <w:r>
              <w:rPr>
                <w:sz w:val="20"/>
              </w:rPr>
              <w:t>Commercial B2B</w:t>
            </w:r>
          </w:p>
        </w:tc>
        <w:tc>
          <w:tcPr>
            <w:tcW w:w="1984" w:type="dxa"/>
            <w:vAlign w:val="center"/>
          </w:tcPr>
          <w:p w14:paraId="712BB772" w14:textId="77777777" w:rsidR="00296215" w:rsidRPr="006960FE" w:rsidRDefault="00000000">
            <w:pPr>
              <w:rPr>
                <w:lang w:val="fr-FR"/>
              </w:rPr>
            </w:pPr>
            <w:r w:rsidRPr="006960FE">
              <w:rPr>
                <w:sz w:val="20"/>
                <w:lang w:val="fr-FR"/>
              </w:rPr>
              <w:t>Suite complète de gestion clinique.</w:t>
            </w:r>
          </w:p>
        </w:tc>
        <w:tc>
          <w:tcPr>
            <w:tcW w:w="2268" w:type="dxa"/>
            <w:vAlign w:val="center"/>
          </w:tcPr>
          <w:p w14:paraId="352989F3" w14:textId="77777777" w:rsidR="00296215" w:rsidRPr="006960FE" w:rsidRDefault="00000000">
            <w:pPr>
              <w:rPr>
                <w:lang w:val="fr-FR"/>
              </w:rPr>
            </w:pPr>
            <w:r w:rsidRPr="006960FE">
              <w:rPr>
                <w:sz w:val="20"/>
                <w:lang w:val="fr-FR"/>
              </w:rPr>
              <w:t>Coût et complexité élevés pour une petite structure.</w:t>
            </w:r>
          </w:p>
        </w:tc>
      </w:tr>
      <w:tr w:rsidR="00296215" w:rsidRPr="006960FE" w14:paraId="04B02E86" w14:textId="77777777">
        <w:trPr>
          <w:jc w:val="center"/>
        </w:trPr>
        <w:tc>
          <w:tcPr>
            <w:tcW w:w="1701" w:type="dxa"/>
            <w:vAlign w:val="center"/>
          </w:tcPr>
          <w:p w14:paraId="68A8AE66" w14:textId="77777777" w:rsidR="00296215" w:rsidRDefault="00000000">
            <w:proofErr w:type="spellStart"/>
            <w:r>
              <w:rPr>
                <w:sz w:val="20"/>
              </w:rPr>
              <w:t>Doctolib</w:t>
            </w:r>
            <w:proofErr w:type="spellEnd"/>
          </w:p>
        </w:tc>
        <w:tc>
          <w:tcPr>
            <w:tcW w:w="1701" w:type="dxa"/>
            <w:vAlign w:val="center"/>
          </w:tcPr>
          <w:p w14:paraId="2A37706C" w14:textId="77777777" w:rsidR="00296215" w:rsidRDefault="00000000">
            <w:r>
              <w:rPr>
                <w:sz w:val="20"/>
              </w:rPr>
              <w:t>France et Europe</w:t>
            </w:r>
          </w:p>
        </w:tc>
        <w:tc>
          <w:tcPr>
            <w:tcW w:w="1417" w:type="dxa"/>
            <w:vAlign w:val="center"/>
          </w:tcPr>
          <w:p w14:paraId="2BE0B242" w14:textId="77777777" w:rsidR="00296215" w:rsidRDefault="00000000">
            <w:r>
              <w:rPr>
                <w:sz w:val="20"/>
              </w:rPr>
              <w:t>Commercial</w:t>
            </w:r>
          </w:p>
        </w:tc>
        <w:tc>
          <w:tcPr>
            <w:tcW w:w="1984" w:type="dxa"/>
            <w:vAlign w:val="center"/>
          </w:tcPr>
          <w:p w14:paraId="66234B57" w14:textId="77777777" w:rsidR="00296215" w:rsidRPr="006960FE" w:rsidRDefault="00000000">
            <w:pPr>
              <w:rPr>
                <w:lang w:val="fr-FR"/>
              </w:rPr>
            </w:pPr>
            <w:r w:rsidRPr="006960FE">
              <w:rPr>
                <w:sz w:val="20"/>
                <w:lang w:val="fr-FR"/>
              </w:rPr>
              <w:t>Très grande maturité produit et UX.</w:t>
            </w:r>
          </w:p>
        </w:tc>
        <w:tc>
          <w:tcPr>
            <w:tcW w:w="2268" w:type="dxa"/>
            <w:vAlign w:val="center"/>
          </w:tcPr>
          <w:p w14:paraId="730E3FBD" w14:textId="77777777" w:rsidR="00296215" w:rsidRPr="006960FE" w:rsidRDefault="00000000">
            <w:pPr>
              <w:rPr>
                <w:lang w:val="fr-FR"/>
              </w:rPr>
            </w:pPr>
            <w:r w:rsidRPr="006960FE">
              <w:rPr>
                <w:sz w:val="20"/>
                <w:lang w:val="fr-FR"/>
              </w:rPr>
              <w:t>Indisponible au Canada, modèle propriétaire.</w:t>
            </w:r>
          </w:p>
        </w:tc>
      </w:tr>
      <w:tr w:rsidR="00296215" w:rsidRPr="006960FE" w14:paraId="0F118E9A" w14:textId="77777777">
        <w:trPr>
          <w:jc w:val="center"/>
        </w:trPr>
        <w:tc>
          <w:tcPr>
            <w:tcW w:w="1701" w:type="dxa"/>
            <w:vAlign w:val="center"/>
          </w:tcPr>
          <w:p w14:paraId="75F57DB4" w14:textId="77777777" w:rsidR="00296215" w:rsidRDefault="00000000">
            <w:proofErr w:type="spellStart"/>
            <w:r>
              <w:rPr>
                <w:sz w:val="20"/>
              </w:rPr>
              <w:t>MediPlan</w:t>
            </w:r>
            <w:proofErr w:type="spellEnd"/>
            <w:r>
              <w:rPr>
                <w:sz w:val="20"/>
              </w:rPr>
              <w:t xml:space="preserve"> (</w:t>
            </w:r>
            <w:proofErr w:type="spellStart"/>
            <w:r>
              <w:rPr>
                <w:sz w:val="20"/>
              </w:rPr>
              <w:t>présent</w:t>
            </w:r>
            <w:proofErr w:type="spellEnd"/>
            <w:r>
              <w:rPr>
                <w:sz w:val="20"/>
              </w:rPr>
              <w:t xml:space="preserve"> </w:t>
            </w:r>
            <w:proofErr w:type="spellStart"/>
            <w:r>
              <w:rPr>
                <w:sz w:val="20"/>
              </w:rPr>
              <w:t>projet</w:t>
            </w:r>
            <w:proofErr w:type="spellEnd"/>
            <w:r>
              <w:rPr>
                <w:sz w:val="20"/>
              </w:rPr>
              <w:t>)</w:t>
            </w:r>
          </w:p>
        </w:tc>
        <w:tc>
          <w:tcPr>
            <w:tcW w:w="1701" w:type="dxa"/>
            <w:vAlign w:val="center"/>
          </w:tcPr>
          <w:p w14:paraId="65E456FA" w14:textId="77777777" w:rsidR="00296215" w:rsidRDefault="00000000">
            <w:r>
              <w:rPr>
                <w:sz w:val="20"/>
              </w:rPr>
              <w:t>Académique</w:t>
            </w:r>
          </w:p>
        </w:tc>
        <w:tc>
          <w:tcPr>
            <w:tcW w:w="1417" w:type="dxa"/>
            <w:vAlign w:val="center"/>
          </w:tcPr>
          <w:p w14:paraId="03E9A6F1" w14:textId="77777777" w:rsidR="00296215" w:rsidRDefault="00000000">
            <w:r>
              <w:rPr>
                <w:sz w:val="20"/>
              </w:rPr>
              <w:t>Open / auto-hébergé</w:t>
            </w:r>
          </w:p>
        </w:tc>
        <w:tc>
          <w:tcPr>
            <w:tcW w:w="1984" w:type="dxa"/>
            <w:vAlign w:val="center"/>
          </w:tcPr>
          <w:p w14:paraId="35B6112A" w14:textId="77777777" w:rsidR="00296215" w:rsidRPr="006960FE" w:rsidRDefault="00000000">
            <w:pPr>
              <w:rPr>
                <w:lang w:val="fr-FR"/>
              </w:rPr>
            </w:pPr>
            <w:r w:rsidRPr="006960FE">
              <w:rPr>
                <w:sz w:val="20"/>
                <w:lang w:val="fr-FR"/>
              </w:rPr>
              <w:t>Adapté à une petite clinique, code maîtrisé, déploiement local.</w:t>
            </w:r>
          </w:p>
        </w:tc>
        <w:tc>
          <w:tcPr>
            <w:tcW w:w="2268" w:type="dxa"/>
            <w:vAlign w:val="center"/>
          </w:tcPr>
          <w:p w14:paraId="24BD5924" w14:textId="77777777" w:rsidR="00296215" w:rsidRPr="006960FE" w:rsidRDefault="00000000">
            <w:pPr>
              <w:rPr>
                <w:lang w:val="fr-FR"/>
              </w:rPr>
            </w:pPr>
            <w:r w:rsidRPr="006960FE">
              <w:rPr>
                <w:sz w:val="20"/>
                <w:lang w:val="fr-FR"/>
              </w:rPr>
              <w:t>Périmètre semestriel limité, pas d'exploitation à grande échelle prévue.</w:t>
            </w:r>
          </w:p>
        </w:tc>
      </w:tr>
    </w:tbl>
    <w:p w14:paraId="2F98593A" w14:textId="77777777" w:rsidR="00296215" w:rsidRPr="006960FE" w:rsidRDefault="00000000">
      <w:pPr>
        <w:keepNext/>
        <w:spacing w:before="280" w:after="120"/>
        <w:rPr>
          <w:lang w:val="fr-FR"/>
        </w:rPr>
      </w:pPr>
      <w:r w:rsidRPr="006960FE">
        <w:rPr>
          <w:color w:val="2C587C"/>
          <w:sz w:val="32"/>
          <w:lang w:val="fr-FR"/>
        </w:rPr>
        <w:t>Annexe C — Glossaire</w:t>
      </w:r>
    </w:p>
    <w:p w14:paraId="02A3D127" w14:textId="77777777" w:rsidR="00296215" w:rsidRPr="006960FE" w:rsidRDefault="00000000">
      <w:pPr>
        <w:spacing w:after="120"/>
        <w:rPr>
          <w:lang w:val="fr-FR"/>
        </w:rPr>
      </w:pPr>
      <w:r w:rsidRPr="006960FE">
        <w:rPr>
          <w:lang w:val="fr-FR"/>
        </w:rPr>
        <w:t>Le glossaire regroupe les termes techniques et métier utilisés dans le cahier des charges. Il s'adresse autant à l'équipe technique qu'aux lecteurs non spécialistes.</w:t>
      </w:r>
    </w:p>
    <w:tbl>
      <w:tblPr>
        <w:tblStyle w:val="Grilledutableau"/>
        <w:tblW w:w="0" w:type="auto"/>
        <w:jc w:val="center"/>
        <w:tblLook w:val="04A0" w:firstRow="1" w:lastRow="0" w:firstColumn="1" w:lastColumn="0" w:noHBand="0" w:noVBand="1"/>
      </w:tblPr>
      <w:tblGrid>
        <w:gridCol w:w="2268"/>
        <w:gridCol w:w="6803"/>
      </w:tblGrid>
      <w:tr w:rsidR="00296215" w14:paraId="59A00235" w14:textId="77777777">
        <w:trPr>
          <w:jc w:val="center"/>
        </w:trPr>
        <w:tc>
          <w:tcPr>
            <w:tcW w:w="2268" w:type="dxa"/>
            <w:shd w:val="clear" w:color="auto" w:fill="2C587C"/>
            <w:vAlign w:val="center"/>
          </w:tcPr>
          <w:p w14:paraId="619B78CB" w14:textId="77777777" w:rsidR="00296215" w:rsidRDefault="00000000">
            <w:r>
              <w:rPr>
                <w:b/>
                <w:color w:val="FFFFFF"/>
              </w:rPr>
              <w:t>Terme</w:t>
            </w:r>
          </w:p>
        </w:tc>
        <w:tc>
          <w:tcPr>
            <w:tcW w:w="6803" w:type="dxa"/>
            <w:shd w:val="clear" w:color="auto" w:fill="2C587C"/>
            <w:vAlign w:val="center"/>
          </w:tcPr>
          <w:p w14:paraId="2475E35C" w14:textId="77777777" w:rsidR="00296215" w:rsidRDefault="00000000">
            <w:r>
              <w:rPr>
                <w:b/>
                <w:color w:val="FFFFFF"/>
              </w:rPr>
              <w:t>Définition</w:t>
            </w:r>
          </w:p>
        </w:tc>
      </w:tr>
      <w:tr w:rsidR="00296215" w:rsidRPr="006960FE" w14:paraId="515A85D2" w14:textId="77777777">
        <w:trPr>
          <w:jc w:val="center"/>
        </w:trPr>
        <w:tc>
          <w:tcPr>
            <w:tcW w:w="2268" w:type="dxa"/>
            <w:vAlign w:val="center"/>
          </w:tcPr>
          <w:p w14:paraId="6A819786" w14:textId="77777777" w:rsidR="00296215" w:rsidRDefault="00000000">
            <w:r>
              <w:rPr>
                <w:sz w:val="20"/>
              </w:rPr>
              <w:t>API REST</w:t>
            </w:r>
          </w:p>
        </w:tc>
        <w:tc>
          <w:tcPr>
            <w:tcW w:w="6803" w:type="dxa"/>
            <w:vAlign w:val="center"/>
          </w:tcPr>
          <w:p w14:paraId="089EDB95" w14:textId="77777777" w:rsidR="00296215" w:rsidRPr="006960FE" w:rsidRDefault="00000000">
            <w:pPr>
              <w:rPr>
                <w:lang w:val="fr-FR"/>
              </w:rPr>
            </w:pPr>
            <w:r w:rsidRPr="006960FE">
              <w:rPr>
                <w:sz w:val="20"/>
                <w:lang w:val="fr-FR"/>
              </w:rPr>
              <w:t>Style d'architecture logicielle dans lequel un serveur expose ses ressources via HTTP, en respectant les principes de l'architecture REST.</w:t>
            </w:r>
          </w:p>
        </w:tc>
      </w:tr>
      <w:tr w:rsidR="00296215" w:rsidRPr="006960FE" w14:paraId="35961735" w14:textId="77777777">
        <w:trPr>
          <w:jc w:val="center"/>
        </w:trPr>
        <w:tc>
          <w:tcPr>
            <w:tcW w:w="2268" w:type="dxa"/>
            <w:vAlign w:val="center"/>
          </w:tcPr>
          <w:p w14:paraId="18CCA6F4" w14:textId="77777777" w:rsidR="00296215" w:rsidRDefault="00000000">
            <w:r>
              <w:rPr>
                <w:sz w:val="20"/>
              </w:rPr>
              <w:t xml:space="preserve">Argon2 / </w:t>
            </w:r>
            <w:proofErr w:type="spellStart"/>
            <w:r>
              <w:rPr>
                <w:sz w:val="20"/>
              </w:rPr>
              <w:t>bcrypt</w:t>
            </w:r>
            <w:proofErr w:type="spellEnd"/>
          </w:p>
        </w:tc>
        <w:tc>
          <w:tcPr>
            <w:tcW w:w="6803" w:type="dxa"/>
            <w:vAlign w:val="center"/>
          </w:tcPr>
          <w:p w14:paraId="7E2D9410" w14:textId="77777777" w:rsidR="00296215" w:rsidRPr="006960FE" w:rsidRDefault="00000000">
            <w:pPr>
              <w:rPr>
                <w:lang w:val="fr-FR"/>
              </w:rPr>
            </w:pPr>
            <w:r w:rsidRPr="006960FE">
              <w:rPr>
                <w:sz w:val="20"/>
                <w:lang w:val="fr-FR"/>
              </w:rPr>
              <w:t>Algorithmes de hachage de mots de passe résistants aux attaques par force brute, recommandés par l'OWASP.</w:t>
            </w:r>
          </w:p>
        </w:tc>
      </w:tr>
      <w:tr w:rsidR="00296215" w:rsidRPr="006960FE" w14:paraId="48688AC9" w14:textId="77777777">
        <w:trPr>
          <w:jc w:val="center"/>
        </w:trPr>
        <w:tc>
          <w:tcPr>
            <w:tcW w:w="2268" w:type="dxa"/>
            <w:vAlign w:val="center"/>
          </w:tcPr>
          <w:p w14:paraId="5A052D96" w14:textId="77777777" w:rsidR="00296215" w:rsidRDefault="00000000">
            <w:r>
              <w:rPr>
                <w:sz w:val="20"/>
              </w:rPr>
              <w:t>CRUD</w:t>
            </w:r>
          </w:p>
        </w:tc>
        <w:tc>
          <w:tcPr>
            <w:tcW w:w="6803" w:type="dxa"/>
            <w:vAlign w:val="center"/>
          </w:tcPr>
          <w:p w14:paraId="13B2AB76" w14:textId="77777777" w:rsidR="00296215" w:rsidRPr="006960FE" w:rsidRDefault="00000000">
            <w:pPr>
              <w:rPr>
                <w:lang w:val="fr-FR"/>
              </w:rPr>
            </w:pPr>
            <w:proofErr w:type="spellStart"/>
            <w:r w:rsidRPr="006960FE">
              <w:rPr>
                <w:sz w:val="20"/>
                <w:lang w:val="fr-FR"/>
              </w:rPr>
              <w:t>Create</w:t>
            </w:r>
            <w:proofErr w:type="spellEnd"/>
            <w:r w:rsidRPr="006960FE">
              <w:rPr>
                <w:sz w:val="20"/>
                <w:lang w:val="fr-FR"/>
              </w:rPr>
              <w:t xml:space="preserve">, Read, Update, </w:t>
            </w:r>
            <w:proofErr w:type="spellStart"/>
            <w:r w:rsidRPr="006960FE">
              <w:rPr>
                <w:sz w:val="20"/>
                <w:lang w:val="fr-FR"/>
              </w:rPr>
              <w:t>Delete</w:t>
            </w:r>
            <w:proofErr w:type="spellEnd"/>
            <w:r w:rsidRPr="006960FE">
              <w:rPr>
                <w:sz w:val="20"/>
                <w:lang w:val="fr-FR"/>
              </w:rPr>
              <w:t xml:space="preserve"> — les quatre opérations fondamentales sur une ressource.</w:t>
            </w:r>
          </w:p>
        </w:tc>
      </w:tr>
      <w:tr w:rsidR="00296215" w:rsidRPr="006960FE" w14:paraId="405BFBF1" w14:textId="77777777">
        <w:trPr>
          <w:jc w:val="center"/>
        </w:trPr>
        <w:tc>
          <w:tcPr>
            <w:tcW w:w="2268" w:type="dxa"/>
            <w:vAlign w:val="center"/>
          </w:tcPr>
          <w:p w14:paraId="6DA10E58" w14:textId="77777777" w:rsidR="00296215" w:rsidRDefault="00000000">
            <w:r>
              <w:rPr>
                <w:sz w:val="20"/>
              </w:rPr>
              <w:t>Definition of Done</w:t>
            </w:r>
          </w:p>
        </w:tc>
        <w:tc>
          <w:tcPr>
            <w:tcW w:w="6803" w:type="dxa"/>
            <w:vAlign w:val="center"/>
          </w:tcPr>
          <w:p w14:paraId="56B03131" w14:textId="77777777" w:rsidR="00296215" w:rsidRPr="006960FE" w:rsidRDefault="00000000">
            <w:pPr>
              <w:rPr>
                <w:lang w:val="fr-FR"/>
              </w:rPr>
            </w:pPr>
            <w:r w:rsidRPr="006960FE">
              <w:rPr>
                <w:sz w:val="20"/>
                <w:lang w:val="fr-FR"/>
              </w:rPr>
              <w:t>Ensemble de critères qu'une fonctionnalité doit satisfaire pour être considérée comme terminée.</w:t>
            </w:r>
          </w:p>
        </w:tc>
      </w:tr>
      <w:tr w:rsidR="00296215" w:rsidRPr="006960FE" w14:paraId="115A0D82" w14:textId="77777777">
        <w:trPr>
          <w:jc w:val="center"/>
        </w:trPr>
        <w:tc>
          <w:tcPr>
            <w:tcW w:w="2268" w:type="dxa"/>
            <w:vAlign w:val="center"/>
          </w:tcPr>
          <w:p w14:paraId="23DD2FE8" w14:textId="77777777" w:rsidR="00296215" w:rsidRDefault="00000000">
            <w:r>
              <w:rPr>
                <w:sz w:val="20"/>
              </w:rPr>
              <w:t>DTO</w:t>
            </w:r>
          </w:p>
        </w:tc>
        <w:tc>
          <w:tcPr>
            <w:tcW w:w="6803" w:type="dxa"/>
            <w:vAlign w:val="center"/>
          </w:tcPr>
          <w:p w14:paraId="7783AB93" w14:textId="77777777" w:rsidR="00296215" w:rsidRPr="006960FE" w:rsidRDefault="00000000">
            <w:pPr>
              <w:rPr>
                <w:lang w:val="fr-FR"/>
              </w:rPr>
            </w:pPr>
            <w:r w:rsidRPr="006960FE">
              <w:rPr>
                <w:sz w:val="20"/>
                <w:lang w:val="fr-FR"/>
              </w:rPr>
              <w:t>Data Transfer Object — objet servant à transporter des données entre les couches d'une application.</w:t>
            </w:r>
          </w:p>
        </w:tc>
      </w:tr>
      <w:tr w:rsidR="00296215" w:rsidRPr="006960FE" w14:paraId="5FFD20B3" w14:textId="77777777">
        <w:trPr>
          <w:jc w:val="center"/>
        </w:trPr>
        <w:tc>
          <w:tcPr>
            <w:tcW w:w="2268" w:type="dxa"/>
            <w:vAlign w:val="center"/>
          </w:tcPr>
          <w:p w14:paraId="46C4E54E" w14:textId="77777777" w:rsidR="00296215" w:rsidRDefault="00000000">
            <w:r>
              <w:rPr>
                <w:sz w:val="20"/>
              </w:rPr>
              <w:t>JWT</w:t>
            </w:r>
          </w:p>
        </w:tc>
        <w:tc>
          <w:tcPr>
            <w:tcW w:w="6803" w:type="dxa"/>
            <w:vAlign w:val="center"/>
          </w:tcPr>
          <w:p w14:paraId="0A9DBA34" w14:textId="77777777" w:rsidR="00296215" w:rsidRPr="006960FE" w:rsidRDefault="00000000">
            <w:pPr>
              <w:rPr>
                <w:lang w:val="fr-FR"/>
              </w:rPr>
            </w:pPr>
            <w:r w:rsidRPr="006960FE">
              <w:rPr>
                <w:sz w:val="20"/>
                <w:lang w:val="fr-FR"/>
              </w:rPr>
              <w:t xml:space="preserve">JSON Web </w:t>
            </w:r>
            <w:proofErr w:type="spellStart"/>
            <w:r w:rsidRPr="006960FE">
              <w:rPr>
                <w:sz w:val="20"/>
                <w:lang w:val="fr-FR"/>
              </w:rPr>
              <w:t>Token</w:t>
            </w:r>
            <w:proofErr w:type="spellEnd"/>
            <w:r w:rsidRPr="006960FE">
              <w:rPr>
                <w:sz w:val="20"/>
                <w:lang w:val="fr-FR"/>
              </w:rPr>
              <w:t xml:space="preserve"> — jeton signé numériquement, utilisé pour transporter une identité authentifiée entre client et serveur.</w:t>
            </w:r>
          </w:p>
        </w:tc>
      </w:tr>
      <w:tr w:rsidR="00296215" w14:paraId="1F5E49A4" w14:textId="77777777">
        <w:trPr>
          <w:jc w:val="center"/>
        </w:trPr>
        <w:tc>
          <w:tcPr>
            <w:tcW w:w="2268" w:type="dxa"/>
            <w:vAlign w:val="center"/>
          </w:tcPr>
          <w:p w14:paraId="0CDC5BA1" w14:textId="77777777" w:rsidR="00296215" w:rsidRDefault="00000000">
            <w:proofErr w:type="spellStart"/>
            <w:r>
              <w:rPr>
                <w:sz w:val="20"/>
              </w:rPr>
              <w:t>MoSCoW</w:t>
            </w:r>
            <w:proofErr w:type="spellEnd"/>
          </w:p>
        </w:tc>
        <w:tc>
          <w:tcPr>
            <w:tcW w:w="6803" w:type="dxa"/>
            <w:vAlign w:val="center"/>
          </w:tcPr>
          <w:p w14:paraId="7CB3F8D7" w14:textId="77777777" w:rsidR="00296215" w:rsidRDefault="00000000">
            <w:r>
              <w:rPr>
                <w:sz w:val="20"/>
              </w:rPr>
              <w:t>Méthode de priorisation des exigences : Must have, Should have, Could have, Won't have.</w:t>
            </w:r>
          </w:p>
        </w:tc>
      </w:tr>
      <w:tr w:rsidR="00296215" w:rsidRPr="006960FE" w14:paraId="3DE47707" w14:textId="77777777">
        <w:trPr>
          <w:jc w:val="center"/>
        </w:trPr>
        <w:tc>
          <w:tcPr>
            <w:tcW w:w="2268" w:type="dxa"/>
            <w:vAlign w:val="center"/>
          </w:tcPr>
          <w:p w14:paraId="7F3BE407" w14:textId="77777777" w:rsidR="00296215" w:rsidRDefault="00000000">
            <w:r>
              <w:rPr>
                <w:sz w:val="20"/>
              </w:rPr>
              <w:t>No-show</w:t>
            </w:r>
          </w:p>
        </w:tc>
        <w:tc>
          <w:tcPr>
            <w:tcW w:w="6803" w:type="dxa"/>
            <w:vAlign w:val="center"/>
          </w:tcPr>
          <w:p w14:paraId="37A7DD60" w14:textId="77777777" w:rsidR="00296215" w:rsidRPr="006960FE" w:rsidRDefault="00000000">
            <w:pPr>
              <w:rPr>
                <w:lang w:val="fr-FR"/>
              </w:rPr>
            </w:pPr>
            <w:r w:rsidRPr="006960FE">
              <w:rPr>
                <w:sz w:val="20"/>
                <w:lang w:val="fr-FR"/>
              </w:rPr>
              <w:t>Patient qui ne se présente pas à son rendez-vous et ne l'annule pas au préalable.</w:t>
            </w:r>
          </w:p>
        </w:tc>
      </w:tr>
      <w:tr w:rsidR="00296215" w14:paraId="5782686F" w14:textId="77777777">
        <w:trPr>
          <w:jc w:val="center"/>
        </w:trPr>
        <w:tc>
          <w:tcPr>
            <w:tcW w:w="2268" w:type="dxa"/>
            <w:vAlign w:val="center"/>
          </w:tcPr>
          <w:p w14:paraId="00B72881" w14:textId="77777777" w:rsidR="00296215" w:rsidRDefault="00000000">
            <w:r>
              <w:rPr>
                <w:sz w:val="20"/>
              </w:rPr>
              <w:t>ORM</w:t>
            </w:r>
          </w:p>
        </w:tc>
        <w:tc>
          <w:tcPr>
            <w:tcW w:w="6803" w:type="dxa"/>
            <w:vAlign w:val="center"/>
          </w:tcPr>
          <w:p w14:paraId="0D9991FE" w14:textId="77777777" w:rsidR="00296215" w:rsidRDefault="00000000">
            <w:r w:rsidRPr="006960FE">
              <w:rPr>
                <w:sz w:val="20"/>
                <w:lang w:val="fr-FR"/>
              </w:rPr>
              <w:t xml:space="preserve">Object-Relational Mapping — couche d'abstraction entre code orienté objet et base de données relationnelle (ex. </w:t>
            </w:r>
            <w:proofErr w:type="spellStart"/>
            <w:r>
              <w:rPr>
                <w:sz w:val="20"/>
              </w:rPr>
              <w:t>TypeORM</w:t>
            </w:r>
            <w:proofErr w:type="spellEnd"/>
            <w:r>
              <w:rPr>
                <w:sz w:val="20"/>
              </w:rPr>
              <w:t>, Prisma).</w:t>
            </w:r>
          </w:p>
        </w:tc>
      </w:tr>
      <w:tr w:rsidR="00296215" w:rsidRPr="006960FE" w14:paraId="13329700" w14:textId="77777777">
        <w:trPr>
          <w:jc w:val="center"/>
        </w:trPr>
        <w:tc>
          <w:tcPr>
            <w:tcW w:w="2268" w:type="dxa"/>
            <w:vAlign w:val="center"/>
          </w:tcPr>
          <w:p w14:paraId="40ED4147" w14:textId="77777777" w:rsidR="00296215" w:rsidRDefault="00000000">
            <w:r>
              <w:rPr>
                <w:sz w:val="20"/>
              </w:rPr>
              <w:t>RBAC</w:t>
            </w:r>
          </w:p>
        </w:tc>
        <w:tc>
          <w:tcPr>
            <w:tcW w:w="6803" w:type="dxa"/>
            <w:vAlign w:val="center"/>
          </w:tcPr>
          <w:p w14:paraId="68EE25F2" w14:textId="77777777" w:rsidR="00296215" w:rsidRPr="006960FE" w:rsidRDefault="00000000">
            <w:pPr>
              <w:rPr>
                <w:lang w:val="fr-FR"/>
              </w:rPr>
            </w:pPr>
            <w:proofErr w:type="spellStart"/>
            <w:r w:rsidRPr="006960FE">
              <w:rPr>
                <w:sz w:val="20"/>
                <w:lang w:val="fr-FR"/>
              </w:rPr>
              <w:t>Role</w:t>
            </w:r>
            <w:proofErr w:type="spellEnd"/>
            <w:r w:rsidRPr="006960FE">
              <w:rPr>
                <w:sz w:val="20"/>
                <w:lang w:val="fr-FR"/>
              </w:rPr>
              <w:t>-Based Access Control — contrôle d'accès fondé sur les rôles attribués aux utilisateurs.</w:t>
            </w:r>
          </w:p>
        </w:tc>
      </w:tr>
      <w:tr w:rsidR="00296215" w:rsidRPr="006960FE" w14:paraId="558E43AC" w14:textId="77777777">
        <w:trPr>
          <w:jc w:val="center"/>
        </w:trPr>
        <w:tc>
          <w:tcPr>
            <w:tcW w:w="2268" w:type="dxa"/>
            <w:vAlign w:val="center"/>
          </w:tcPr>
          <w:p w14:paraId="16D78590" w14:textId="77777777" w:rsidR="00296215" w:rsidRDefault="00000000">
            <w:r>
              <w:rPr>
                <w:sz w:val="20"/>
              </w:rPr>
              <w:lastRenderedPageBreak/>
              <w:t>SLA</w:t>
            </w:r>
          </w:p>
        </w:tc>
        <w:tc>
          <w:tcPr>
            <w:tcW w:w="6803" w:type="dxa"/>
            <w:vAlign w:val="center"/>
          </w:tcPr>
          <w:p w14:paraId="652B9F61" w14:textId="77777777" w:rsidR="00296215" w:rsidRPr="006960FE" w:rsidRDefault="00000000">
            <w:pPr>
              <w:rPr>
                <w:lang w:val="fr-FR"/>
              </w:rPr>
            </w:pPr>
            <w:r w:rsidRPr="006960FE">
              <w:rPr>
                <w:sz w:val="20"/>
                <w:lang w:val="fr-FR"/>
              </w:rPr>
              <w:t>Service Level Agreement — engagement chiffré sur la qualité de service (disponibilité, temps de réponse).</w:t>
            </w:r>
          </w:p>
        </w:tc>
      </w:tr>
      <w:tr w:rsidR="00296215" w:rsidRPr="006960FE" w14:paraId="78EF5A15" w14:textId="77777777">
        <w:trPr>
          <w:jc w:val="center"/>
        </w:trPr>
        <w:tc>
          <w:tcPr>
            <w:tcW w:w="2268" w:type="dxa"/>
            <w:vAlign w:val="center"/>
          </w:tcPr>
          <w:p w14:paraId="4DC70BDA" w14:textId="77777777" w:rsidR="00296215" w:rsidRDefault="00000000">
            <w:r>
              <w:rPr>
                <w:sz w:val="20"/>
              </w:rPr>
              <w:t>SPA</w:t>
            </w:r>
          </w:p>
        </w:tc>
        <w:tc>
          <w:tcPr>
            <w:tcW w:w="6803" w:type="dxa"/>
            <w:vAlign w:val="center"/>
          </w:tcPr>
          <w:p w14:paraId="681E9963" w14:textId="77777777" w:rsidR="00296215" w:rsidRPr="006960FE" w:rsidRDefault="00000000">
            <w:pPr>
              <w:rPr>
                <w:lang w:val="fr-FR"/>
              </w:rPr>
            </w:pPr>
            <w:r w:rsidRPr="006960FE">
              <w:rPr>
                <w:sz w:val="20"/>
                <w:lang w:val="fr-FR"/>
              </w:rPr>
              <w:t>Single Page Application — application web exécutée dans le navigateur sans rechargement complet de la page.</w:t>
            </w:r>
          </w:p>
        </w:tc>
      </w:tr>
      <w:tr w:rsidR="00296215" w:rsidRPr="006960FE" w14:paraId="27133CF4" w14:textId="77777777">
        <w:trPr>
          <w:jc w:val="center"/>
        </w:trPr>
        <w:tc>
          <w:tcPr>
            <w:tcW w:w="2268" w:type="dxa"/>
            <w:vAlign w:val="center"/>
          </w:tcPr>
          <w:p w14:paraId="115FBFC8" w14:textId="77777777" w:rsidR="00296215" w:rsidRDefault="00000000">
            <w:r>
              <w:rPr>
                <w:sz w:val="20"/>
              </w:rPr>
              <w:t>WCAG</w:t>
            </w:r>
          </w:p>
        </w:tc>
        <w:tc>
          <w:tcPr>
            <w:tcW w:w="6803" w:type="dxa"/>
            <w:vAlign w:val="center"/>
          </w:tcPr>
          <w:p w14:paraId="214D21B7" w14:textId="77777777" w:rsidR="00296215" w:rsidRPr="006960FE" w:rsidRDefault="00000000">
            <w:pPr>
              <w:rPr>
                <w:lang w:val="fr-FR"/>
              </w:rPr>
            </w:pPr>
            <w:r w:rsidRPr="006960FE">
              <w:rPr>
                <w:sz w:val="20"/>
                <w:lang w:val="fr-FR"/>
              </w:rPr>
              <w:t xml:space="preserve">Web Content </w:t>
            </w:r>
            <w:proofErr w:type="spellStart"/>
            <w:r w:rsidRPr="006960FE">
              <w:rPr>
                <w:sz w:val="20"/>
                <w:lang w:val="fr-FR"/>
              </w:rPr>
              <w:t>Accessibility</w:t>
            </w:r>
            <w:proofErr w:type="spellEnd"/>
            <w:r w:rsidRPr="006960FE">
              <w:rPr>
                <w:sz w:val="20"/>
                <w:lang w:val="fr-FR"/>
              </w:rPr>
              <w:t xml:space="preserve"> Guidelines — référentiel international pour l'accessibilité des contenus web (W3C).</w:t>
            </w:r>
          </w:p>
        </w:tc>
      </w:tr>
    </w:tbl>
    <w:p w14:paraId="28161D75" w14:textId="77777777" w:rsidR="00CA4E90" w:rsidRPr="006960FE" w:rsidRDefault="00CA4E90">
      <w:pPr>
        <w:rPr>
          <w:lang w:val="fr-FR"/>
        </w:rPr>
      </w:pPr>
    </w:p>
    <w:sectPr w:rsidR="00CA4E90" w:rsidRPr="006960FE"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07708239">
    <w:abstractNumId w:val="8"/>
  </w:num>
  <w:num w:numId="2" w16cid:durableId="316106118">
    <w:abstractNumId w:val="6"/>
  </w:num>
  <w:num w:numId="3" w16cid:durableId="1580477530">
    <w:abstractNumId w:val="5"/>
  </w:num>
  <w:num w:numId="4" w16cid:durableId="192966863">
    <w:abstractNumId w:val="4"/>
  </w:num>
  <w:num w:numId="5" w16cid:durableId="2114932136">
    <w:abstractNumId w:val="7"/>
  </w:num>
  <w:num w:numId="6" w16cid:durableId="2038961805">
    <w:abstractNumId w:val="3"/>
  </w:num>
  <w:num w:numId="7" w16cid:durableId="68768954">
    <w:abstractNumId w:val="2"/>
  </w:num>
  <w:num w:numId="8" w16cid:durableId="1183544654">
    <w:abstractNumId w:val="1"/>
  </w:num>
  <w:num w:numId="9" w16cid:durableId="1287736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82D"/>
    <w:rsid w:val="0015074B"/>
    <w:rsid w:val="00296215"/>
    <w:rsid w:val="0029639D"/>
    <w:rsid w:val="00326F90"/>
    <w:rsid w:val="006960FE"/>
    <w:rsid w:val="00AA1D8D"/>
    <w:rsid w:val="00B47730"/>
    <w:rsid w:val="00CA4E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C28BE"/>
  <w14:defaultImageDpi w14:val="300"/>
  <w15:docId w15:val="{A6AB201E-03B6-4BA3-BA1E-B9CEDB616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s="Aptos"/>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513b79f-ce8d-43d6-b7e5-c12d3e236916}" enabled="1" method="Standard" siteId="{ad8a84ef-f1f3-4b14-ad08-b99ca66f7e30}"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22</Pages>
  <Words>5972</Words>
  <Characters>32850</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Souleymane Diallo</cp:lastModifiedBy>
  <cp:revision>2</cp:revision>
  <dcterms:created xsi:type="dcterms:W3CDTF">2013-12-23T23:15:00Z</dcterms:created>
  <dcterms:modified xsi:type="dcterms:W3CDTF">2026-05-28T21:50:00Z</dcterms:modified>
  <cp:category/>
</cp:coreProperties>
</file>