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abs>
          <w:tab w:pos="8617" w:val="right"/>
        </w:tabs>
        <w:spacing w:before="0" w:after="40" w:line="269" w:lineRule="auto"/>
        <w:pBdr>
          <w:bottom w:val="single" w:sz="6" w:space="4" w:color="E3D9C3"/>
        </w:pBdr>
      </w:pPr>
      <w:r>
        <w:rPr>
          <w:rFonts w:ascii="맑은 고딕" w:hAnsi="맑은 고딕" w:eastAsia="맑은 고딕"/>
          <w:b/>
          <w:i w:val="0"/>
          <w:color w:val="C8860A"/>
          <w:sz w:val="16"/>
        </w:rPr>
        <w:t>제2부 · 도덕성과 윤리 기준</w:t>
      </w:r>
      <w:r>
        <w:rPr>
          <w:rFonts w:ascii="맑은 고딕" w:hAnsi="맑은 고딕" w:eastAsia="맑은 고딕"/>
          <w:b w:val="0"/>
          <w:i w:val="0"/>
          <w:color w:val="26303C"/>
          <w:sz w:val="16"/>
        </w:rPr>
        <w:tab/>
      </w:r>
      <w:r>
        <w:rPr>
          <w:rFonts w:ascii="맑은 고딕" w:hAnsi="맑은 고딕" w:eastAsia="맑은 고딕"/>
          <w:b/>
          <w:i w:val="0"/>
          <w:color w:val="132A4A"/>
          <w:sz w:val="16"/>
        </w:rPr>
        <w:t>AI와 기독교 윤리 100문 100답 · 워크북</w:t>
      </w:r>
    </w:p>
    <w:p>
      <w:pPr>
        <w:spacing w:before="120" w:after="120" w:line="269" w:lineRule="auto"/>
      </w:pPr>
      <w:r>
        <w:rPr>
          <w:rFonts w:ascii="맑은 고딕" w:hAnsi="맑은 고딕" w:eastAsia="맑은 고딕"/>
          <w:b/>
          <w:i w:val="0"/>
          <w:color w:val="132A4A"/>
          <w:sz w:val="40"/>
        </w:rPr>
        <w:t xml:space="preserve">Q13  </w:t>
      </w:r>
      <w:r>
        <w:rPr>
          <w:rFonts w:ascii="맑은 고딕" w:hAnsi="맑은 고딕" w:eastAsia="맑은 고딕"/>
          <w:b/>
          <w:i w:val="0"/>
          <w:color w:val="132A4A"/>
          <w:sz w:val="27"/>
        </w:rPr>
        <w:t>AI가 범죄를 저질렀을 때 처벌은 가능한가?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📖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오늘의 질문</w:t>
      </w:r>
    </w:p>
    <w:p>
      <w:pPr>
        <w:spacing w:before="0" w:after="6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19"/>
        </w:rPr>
        <w:t>자율주행차가 사고를 내거나 AI가 사기 거래를 실행했다면, 그 AI를 '처벌'할 수 있을까요? AI를 삭제하는 것은 벌을 주는 걸까요, 아니면 그냥 고치는 걸까요? 죄와 벌의 의미를 곰곰이 되짚어 봅시다.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💡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한눈에 보는 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shd w:val="clear" w:fill="F3E6C4"/>
            <w:tcBorders>
              <w:left w:val="single" w:sz="24" w:space="0" w:color="C8860A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19"/>
              </w:rPr>
              <w:t xml:space="preserve">법적으로도 신학적으로도 현재의 AI는 </w:t>
            </w:r>
            <w:r>
              <w:rPr>
                <w:rFonts w:ascii="맑은 고딕" w:hAnsi="맑은 고딕" w:eastAsia="맑은 고딕"/>
                <w:b/>
                <w:i w:val="0"/>
                <w:color w:val="5C4207"/>
                <w:sz w:val="19"/>
              </w:rPr>
              <w:t>처벌의 대상이 될 수 없습니다</w:t>
            </w: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19"/>
              </w:rPr>
              <w:t>. AI를 삭제·수정하는 것은 처벌이 아니라 기술적 조치이며, 책임은 그 배후의 인간에게 귀속됩니다.</w:t>
            </w:r>
          </w:p>
        </w:tc>
      </w:tr>
    </w:tbl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🔍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쉽게 풀어보기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처벌이 의미를 가지려면, 처벌받는 존재가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고통을 경험하고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, 그 고통에서 교훈을 얻으며, 행동을 고칠 수 있어야 합니다. 더 근본적으로 처벌은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자유로운 선택에 대한 응보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입니다. AI는 자유 의지가 없으므로 응보의 대상이 될 수 없습니다.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그래서 AI를 삭제하거나 코드를 수정하는 것은 처벌이 아니라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기술적 수정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입니다. 고장 난 시계를 고치는 것을 '시계를 벌준다'고 하지 않는 것과 같습니다.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그렇다면 책임은 누구에게 갈까요? 설계에 결함이 있었다면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개발 기업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에, 부적절하게 배포했다면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운영자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에게, 감독을 소홀히 했다면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사용자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에게 돌아갑니다. AI는 결코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책임의 공백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을 만들어서는 안 됩니다.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실제로 유럽연합의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AI법(EU AI Act)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은 고위험 AI에 엄격한 규제와 책임 체계를 도입했습니다. 그리스도인도 이런 사회적 논의에 참여해, 인간 존엄과 책임의 원칙이 법에 담기도록 목소리를 내야 합니다.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✝️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성경의 눈으로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shd w:val="clear" w:fill="FDF9EF"/>
            <w:tcBorders>
              <w:top w:val="single" w:sz="6" w:space="0" w:color="E3D9C3"/>
              <w:left w:val="single" w:sz="6" w:space="0" w:color="E3D9C3"/>
              <w:bottom w:val="single" w:sz="6" w:space="0" w:color="E3D9C3"/>
              <w:right w:val="single" w:sz="6" w:space="0" w:color="E3D9C3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18"/>
              </w:rPr>
              <w:t>신명기 16:18</w:t>
            </w:r>
          </w:p>
          <w:p>
            <w:pPr>
              <w:spacing w:before="0" w:after="80" w:line="269" w:lineRule="auto"/>
            </w:pPr>
            <w:r>
              <w:rPr>
                <w:rFonts w:ascii="맑은 고딕" w:hAnsi="맑은 고딕" w:eastAsia="맑은 고딕"/>
                <w:b w:val="0"/>
                <w:i/>
                <w:color w:val="4A3A17"/>
                <w:sz w:val="18"/>
              </w:rPr>
              <w:t>"각 성읍에 재판장과 지도자들을 둘 것이요 그들은 공의로운 재판으로 백성을 재판할 것이니라"</w:t>
            </w:r>
          </w:p>
          <w:p>
            <w:pPr>
              <w:spacing w:before="0" w:after="0" w:line="269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 xml:space="preserve">성경은 재판과 책임의 </w:t>
            </w:r>
            <w:r>
              <w:rPr>
                <w:rFonts w:ascii="맑은 고딕" w:hAnsi="맑은 고딕" w:eastAsia="맑은 고딕"/>
                <w:b/>
                <w:i w:val="0"/>
                <w:color w:val="26303C"/>
                <w:sz w:val="18"/>
              </w:rPr>
              <w:t>공동체적 구조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를 중요하게 봅니다. AI 시대에도 이 구조는 필요합니다. AI가 관여된 피해에 대해 명확한 책임 귀속 체계를 법과 제도가 반드시 마련해야 합니다.</w:t>
            </w:r>
          </w:p>
        </w:tc>
      </w:tr>
    </w:tbl>
    <w:p>
      <w:r>
        <w:br w:type="page"/>
      </w:r>
    </w:p>
    <w:p>
      <w:pPr>
        <w:tabs>
          <w:tab w:pos="8617" w:val="right"/>
        </w:tabs>
        <w:spacing w:before="0" w:after="40" w:line="269" w:lineRule="auto"/>
        <w:pBdr>
          <w:bottom w:val="single" w:sz="6" w:space="4" w:color="E3D9C3"/>
        </w:pBdr>
      </w:pPr>
      <w:r>
        <w:rPr>
          <w:rFonts w:ascii="맑은 고딕" w:hAnsi="맑은 고딕" w:eastAsia="맑은 고딕"/>
          <w:b/>
          <w:i w:val="0"/>
          <w:color w:val="C8860A"/>
          <w:sz w:val="16"/>
        </w:rPr>
        <w:t>Q13 · AI가 범죄를 저질렀을 때 처벌은 가능한가?</w:t>
      </w:r>
      <w:r>
        <w:rPr>
          <w:rFonts w:ascii="맑은 고딕" w:hAnsi="맑은 고딕" w:eastAsia="맑은 고딕"/>
          <w:b w:val="0"/>
          <w:i w:val="0"/>
          <w:color w:val="26303C"/>
          <w:sz w:val="16"/>
        </w:rPr>
        <w:tab/>
      </w:r>
      <w:r>
        <w:rPr>
          <w:rFonts w:ascii="맑은 고딕" w:hAnsi="맑은 고딕" w:eastAsia="맑은 고딕"/>
          <w:b/>
          <w:i w:val="0"/>
          <w:color w:val="132A4A"/>
          <w:sz w:val="16"/>
        </w:rPr>
        <w:t>함께 묻고 답하기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💬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묻고 답하며 이해하기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tcBorders>
              <w:top w:val="single" w:sz="6" w:space="0" w:color="CDDDF1"/>
              <w:left w:val="single" w:sz="6" w:space="0" w:color="CDDDF1"/>
              <w:bottom w:val="single" w:sz="6" w:space="0" w:color="CDDDF1"/>
              <w:right w:val="single" w:sz="6" w:space="0" w:color="CDDDF1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18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18"/>
              </w:rPr>
              <w:t>AI를 삭제하면 처벌한 것 아닌가요?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18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아닙니다. 처벌은 자유로운 선택에 대한 응보인데, AI는 자유 의지가 없습니다. 삭제나 수정은 기술적 조치일 뿐입니다.</w:t>
            </w:r>
          </w:p>
          <w:p>
            <w:pPr>
              <w:spacing w:before="4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18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18"/>
              </w:rPr>
              <w:t>그럼 AI 사고는 아무도 책임을 안 지나요?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18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그렇지 않습니다. 설계 결함은 개발 기업, 잘못된 배포는 운영자, 감독 소홀은 사용자에게 책임이 귀속됩니다.</w:t>
            </w:r>
          </w:p>
          <w:p>
            <w:pPr>
              <w:spacing w:before="4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18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18"/>
              </w:rPr>
              <w:t>그리스도인이 여기서 할 수 있는 일이 있나요?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18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AI 법제 논의에 참여해, 인간의 존엄과 책임 원칙이 제도에 반영되도록 목소리를 내는 것입니다.</w:t>
            </w:r>
          </w:p>
        </w:tc>
      </w:tr>
    </w:tbl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🗣️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함께 이야기 나눠요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19"/>
        </w:rPr>
        <w:t xml:space="preserve">1. 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'벌을 준다'는 것이 참으로 의미 있으려면 무엇이 전제되어야 할까요?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19"/>
        </w:rPr>
        <w:t xml:space="preserve">2. 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AI가 '책임의 공백'을 만든다면 사회에 어떤 위험이 생길까요?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19"/>
        </w:rPr>
        <w:t xml:space="preserve">3. 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공의로운 재판이라는 성경의 가치가 AI 시대에도 중요한 이유는 무엇일까요?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19"/>
        </w:rPr>
        <w:t xml:space="preserve">4. 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AI 관련 법과 제도에 그리스도인이 목소리를 낸다면 무엇을 강조해야 할까요?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🙏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삶으로 살아내기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shd w:val="clear" w:fill="F4F8F3"/>
            <w:tcBorders>
              <w:top w:val="single" w:sz="6" w:space="0" w:color="D7E6D5"/>
              <w:left w:val="single" w:sz="6" w:space="0" w:color="D7E6D5"/>
              <w:bottom w:val="single" w:sz="6" w:space="0" w:color="D7E6D5"/>
              <w:right w:val="single" w:sz="6" w:space="0" w:color="D7E6D5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  <w:ind w:left="283" w:hanging="283"/>
            </w:pPr>
            <w:r>
              <w:rPr>
                <w:rFonts w:ascii="맑은 고딕" w:hAnsi="맑은 고딕" w:eastAsia="맑은 고딕"/>
                <w:b/>
                <w:i w:val="0"/>
                <w:color w:val="2F6B39"/>
                <w:sz w:val="18"/>
              </w:rPr>
              <w:t xml:space="preserve">✔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AI를 핑계 삼아 책임을 떠넘기려는 마음을 경계합니다.</w:t>
            </w:r>
          </w:p>
          <w:p>
            <w:pPr>
              <w:spacing w:before="20" w:after="40" w:line="269" w:lineRule="auto"/>
              <w:ind w:left="283" w:hanging="283"/>
            </w:pPr>
            <w:r>
              <w:rPr>
                <w:rFonts w:ascii="맑은 고딕" w:hAnsi="맑은 고딕" w:eastAsia="맑은 고딕"/>
                <w:b/>
                <w:i w:val="0"/>
                <w:color w:val="2F6B39"/>
                <w:sz w:val="18"/>
              </w:rPr>
              <w:t xml:space="preserve">✔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사회의 AI 규제·제도 논의에 관심을 갖고 인간 존엄의 가치를 지지합니다.</w:t>
            </w:r>
          </w:p>
          <w:p>
            <w:pPr>
              <w:spacing w:before="80" w:after="0" w:line="269" w:lineRule="auto"/>
              <w:pBdr>
                <w:top w:val="dashed" w:sz="4" w:space="6" w:color="D7E6D5"/>
              </w:pBdr>
            </w:pPr>
            <w:r>
              <w:rPr>
                <w:rFonts w:ascii="맑은 고딕" w:hAnsi="맑은 고딕" w:eastAsia="맑은 고딕"/>
                <w:b/>
                <w:i/>
                <w:color w:val="2F6B39"/>
                <w:sz w:val="18"/>
              </w:rPr>
              <w:t>기도</w:t>
            </w:r>
            <w:r>
              <w:rPr>
                <w:rFonts w:ascii="맑은 고딕" w:hAnsi="맑은 고딕" w:eastAsia="맑은 고딕"/>
                <w:b w:val="0"/>
                <w:i/>
                <w:color w:val="2F6B39"/>
                <w:sz w:val="18"/>
              </w:rPr>
              <w:t xml:space="preserve"> — "주님, 공의로운 사회를 세우는 일에 지혜를 주시고, 어떤 기술 뒤에도 인간의 책임이 사라지지 않게 하소서. 아멘."</w:t>
            </w:r>
          </w:p>
        </w:tc>
      </w:tr>
    </w:tbl>
    <w:p>
      <w:pPr>
        <w:spacing w:before="0" w:after="0" w:line="80" w:lineRule="exact"/>
      </w:pPr>
      <w:r>
        <w:rPr>
          <w:rFonts w:ascii="맑은 고딕" w:hAnsi="맑은 고딕" w:eastAsia="맑은 고딕"/>
          <w:b w:val="0"/>
          <w:i w:val="0"/>
          <w:color w:val="26303C"/>
          <w:sz w:val="1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shd w:val="clear" w:fill="132A4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60" w:after="60" w:line="269" w:lineRule="auto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 xml:space="preserve">AI는 </w:t>
            </w:r>
            <w:r>
              <w:rPr>
                <w:rFonts w:ascii="맑은 고딕" w:hAnsi="맑은 고딕" w:eastAsia="맑은 고딕"/>
                <w:b/>
                <w:i w:val="0"/>
                <w:color w:val="F3E6C4"/>
                <w:sz w:val="20"/>
              </w:rPr>
              <w:t>처벌의 대상</w:t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 xml:space="preserve">이 아닙니다. AI는 결코 </w:t>
            </w:r>
            <w:r>
              <w:rPr>
                <w:rFonts w:ascii="맑은 고딕" w:hAnsi="맑은 고딕" w:eastAsia="맑은 고딕"/>
                <w:b/>
                <w:i w:val="0"/>
                <w:color w:val="F3E6C4"/>
                <w:sz w:val="20"/>
              </w:rPr>
              <w:t>책임의 공백</w:t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을 만들 수 없습니다.</w:t>
            </w:r>
          </w:p>
        </w:tc>
      </w:tr>
    </w:tbl>
    <w:p>
      <w:pPr>
        <w:spacing w:before="100" w:after="0" w:line="269" w:lineRule="auto"/>
        <w:jc w:val="center"/>
      </w:pPr>
      <w:r>
        <w:rPr>
          <w:rFonts w:ascii="맑은 고딕" w:hAnsi="맑은 고딕" w:eastAsia="맑은 고딕"/>
          <w:b w:val="0"/>
          <w:i w:val="0"/>
          <w:color w:val="5A6675"/>
          <w:sz w:val="15"/>
        </w:rPr>
        <w:t>AI와 기독교 윤리 100문 100답 · 오경근 지음 | 성도 교육용 워크북 · Q13 / 100</w:t>
      </w:r>
    </w:p>
    <w:sectPr w:rsidR="00FC693F" w:rsidRPr="0006063C" w:rsidSect="00034616">
      <w:pgSz w:w="10318" w:h="14400"/>
      <w:pgMar w:top="680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