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제7부 · 생명 윤리와 AI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Q68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유전자 편집과 AI, 기독교는 어떤 입장을 가져야 하나?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유전자 가위로 병을 고칠 수도 있고, 아이의 지능이나 외모를 부모 취향대로 '설계'할 수도 있는 시대가 열리고 있습니다. 같은 기술인데 하나는 축복 같고 하나는 섬뜩합니다. 기독교는 이 앞에서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무조건 찬성도, 무조건 반대도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아닌 어떤 지혜를 가져야 할까요? 함께 분별해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유전자 편집(CRISPR)과 AI의 결합에 대해 기독교는 단순한 찬반이 아니라,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목적과 범위에 따른 분별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의 입장을 가져야 합니다. 병을 고치는 치료는 허용되나, 능력을 높이는 강화는 깊이 경계해야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유전자 가위(CRISPR)와 AI가 만나면 인류에게 전례 없는 능력이 생깁니다. 저자는 이를 두 영역으로 나눕니다. 먼저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찬성할 수 있는 영역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—치료적 유전자 편집입니다.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낫모양 적혈구 빈혈증이나 근이영양증 같은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유전 질환 치료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, T세포를 편집하는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암 면역 치료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, 말라리아를 옮기는 모기의 유전자를 바꾸는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전염병 대응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등이 여기 해당합니다. 이것들은 고통과 질병을 치료하는 일로, 의료의 연장선에서 허용될 수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반면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깊은 경계가 필요한 영역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 있습니다. 지능을 높이려는 편집, 외모를 강화하려는 유전자 선택, 그리고 부모 취향대로 아이를 설계하는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"디자이너 베이비"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 이는 치료가 아니라 사람을 '원하는 사양'으로 주문 제작하려는 것입니다.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저자가 우려하는 것은 두 가지입니다. 하나는 하나님이 각 사람을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고유하게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지으셨는데, 부모나 사회의 선호에 맞춰 유전자를 설계하면 이 고유성을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도구화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한다는 점입니다. 또 하나는 돈 있는 부모만 유전적으로 우월한 자녀를 가진다면,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생물학적 불평등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의 극단적 형태가 만들어진다는 점입니다.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시편 139:14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"내가 주께 감사하옴은 나를 지으심이 심히 기묘하심이라…"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하나님은 각 사람을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고유하고 기이하게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 지으셨습니다. 부모의 선호나 사회적 기대에 맞춰 아이를 설계하는 것은, 하나님이 주신 이 고유함을 사람의 취향에 맞춘 '상품'으로 바꾸는 일입니다. 우리는 지어진 존재이지 주문 제작된 존재가 아닙니다.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Q68 · 유전자 편집과 AI, 기독교는 어떤 입장을 가져야 하나?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기독교는 유전자 편집에 찬성인가요, 반대인가요?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단순한 찬반이 아니라 분별의 입장입니다. 목적과 범위에 따라, 치료적 편집은 허용될 수 있고 강화적 편집은 깊이 경계해야 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'디자이너 베이비'가 왜 문제인가요?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아이를 부모 취향대로 설계하는 것은 하나님이 주신 고유함을 도구화하는 일입니다. 지어진 존재를 주문 제작된 상품처럼 다루는 것이기 때문입니다.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치료 목적이면 다 괜찮은가요?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유전 질환 치료, 암 치료 등은 의료의 연장선에서 허용될 수 있습니다. 다만 '치료'라는 이름 아래 강화가 슬쩍 끼어들지 않도록 분별이 필요합니다.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유전병을 앓는 아이를 고칠 수 있다면 반가운 일입니다. 그런데 왜 능력 '강화'는 다르게 느껴질까요?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부모가 아이를 '설계'한다면, 그 아이와 부모의 관계는 어떻게 달라질까요?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"돈 있는 사람만 우월한 자녀를 가지는 사회"—이런 불평등을 우리는 어떻게 막을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"나를 지으심이 심히 기묘하다"는 고백이 나 자신과 이웃을 보는 눈을 어떻게 바꾸나요?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나와 이웃을 '기묘하게 지어진 하나님의 작품'으로 바라보는 시선을 회복합니다.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'고치는 것'과 '개조하는 것'을 분별하는 기준을 마음에 세웁니다.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"저를 심히 기묘하게 지으신 주님, 사람을 상품처럼 설계하려는 시대에 각 생명의 고유함을 귀히 여기게 하소서. 고치는 지혜는 감사히 쓰되, 하나님의 작품을 함부로 손대지 않게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치료는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분별하여 허용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, 강화·설계는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깊이 경계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, 우리는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기묘하게 지어진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하나님의 작품입니다.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Q68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