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63033136"/>
        <w:docPartObj>
          <w:docPartGallery w:val="Cover Pages"/>
          <w:docPartUnique/>
        </w:docPartObj>
      </w:sdtPr>
      <w:sdtEndPr>
        <w:rPr>
          <w:rFonts w:ascii="Arial" w:eastAsia="Arial" w:hAnsi="Arial" w:cs="Arial"/>
          <w:b/>
        </w:rPr>
      </w:sdtEndPr>
      <w:sdtContent>
        <w:p w14:paraId="28298A16" w14:textId="748B154F" w:rsidR="00B65345" w:rsidRDefault="00B65345">
          <w:r>
            <w:rPr>
              <w:noProof/>
            </w:rPr>
            <mc:AlternateContent>
              <mc:Choice Requires="wps">
                <w:drawing>
                  <wp:anchor distT="0" distB="0" distL="114300" distR="114300" simplePos="0" relativeHeight="251659264" behindDoc="0" locked="0" layoutInCell="1" allowOverlap="1" wp14:anchorId="7AC05952" wp14:editId="402F9BC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621E703" w14:textId="77777777" w:rsidR="00B65345" w:rsidRDefault="00B65345" w:rsidP="00B65345">
                                    <w:pPr>
                                      <w:pStyle w:val="Title"/>
                                      <w:jc w:val="right"/>
                                      <w:rPr>
                                        <w:caps/>
                                        <w:color w:val="FFFFFF" w:themeColor="background1"/>
                                        <w:sz w:val="80"/>
                                        <w:szCs w:val="80"/>
                                      </w:rPr>
                                    </w:pPr>
                                    <w:r>
                                      <w:rPr>
                                        <w:caps/>
                                        <w:color w:val="FFFFFF" w:themeColor="background1"/>
                                        <w:sz w:val="80"/>
                                        <w:szCs w:val="80"/>
                                      </w:rPr>
                                      <w:t xml:space="preserve">VAPT ASSESSMENT  </w:t>
                                    </w:r>
                                  </w:p>
                                </w:sdtContent>
                              </w:sdt>
                              <w:p w14:paraId="4DA833CF" w14:textId="77777777" w:rsidR="00B65345" w:rsidRDefault="00B65345" w:rsidP="00B6534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8D85E3F" w14:textId="77777777" w:rsidR="00B65345" w:rsidRPr="00B65345" w:rsidRDefault="00B65345" w:rsidP="00B65345">
                                    <w:pPr>
                                      <w:spacing w:before="240"/>
                                      <w:ind w:left="1008"/>
                                      <w:jc w:val="right"/>
                                      <w:rPr>
                                        <w:color w:val="FFFFFF" w:themeColor="background1"/>
                                        <w:lang w:val="en-GB"/>
                                      </w:rPr>
                                    </w:pPr>
                                    <w:r>
                                      <w:rPr>
                                        <w:color w:val="FFFFFF" w:themeColor="background1"/>
                                        <w:sz w:val="21"/>
                                        <w:szCs w:val="21"/>
                                      </w:rPr>
                                      <w:t xml:space="preserve">     </w:t>
                                    </w:r>
                                  </w:p>
                                </w:sdtContent>
                              </w:sdt>
                              <w:p w14:paraId="41D77349" w14:textId="5A096985" w:rsidR="00B65345" w:rsidRPr="00B65345" w:rsidRDefault="00B65345">
                                <w:pPr>
                                  <w:spacing w:before="240"/>
                                  <w:ind w:left="1008"/>
                                  <w:jc w:val="right"/>
                                  <w:rPr>
                                    <w:color w:val="FFFFFF" w:themeColor="background1"/>
                                    <w:lang w:val="en-GB"/>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C0595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621E703" w14:textId="77777777" w:rsidR="00B65345" w:rsidRDefault="00B65345" w:rsidP="00B65345">
                              <w:pPr>
                                <w:pStyle w:val="Title"/>
                                <w:jc w:val="right"/>
                                <w:rPr>
                                  <w:caps/>
                                  <w:color w:val="FFFFFF" w:themeColor="background1"/>
                                  <w:sz w:val="80"/>
                                  <w:szCs w:val="80"/>
                                </w:rPr>
                              </w:pPr>
                              <w:r>
                                <w:rPr>
                                  <w:caps/>
                                  <w:color w:val="FFFFFF" w:themeColor="background1"/>
                                  <w:sz w:val="80"/>
                                  <w:szCs w:val="80"/>
                                </w:rPr>
                                <w:t xml:space="preserve">VAPT ASSESSMENT  </w:t>
                              </w:r>
                            </w:p>
                          </w:sdtContent>
                        </w:sdt>
                        <w:p w14:paraId="4DA833CF" w14:textId="77777777" w:rsidR="00B65345" w:rsidRDefault="00B65345" w:rsidP="00B6534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8D85E3F" w14:textId="77777777" w:rsidR="00B65345" w:rsidRPr="00B65345" w:rsidRDefault="00B65345" w:rsidP="00B65345">
                              <w:pPr>
                                <w:spacing w:before="240"/>
                                <w:ind w:left="1008"/>
                                <w:jc w:val="right"/>
                                <w:rPr>
                                  <w:color w:val="FFFFFF" w:themeColor="background1"/>
                                  <w:lang w:val="en-GB"/>
                                </w:rPr>
                              </w:pPr>
                              <w:r>
                                <w:rPr>
                                  <w:color w:val="FFFFFF" w:themeColor="background1"/>
                                  <w:sz w:val="21"/>
                                  <w:szCs w:val="21"/>
                                </w:rPr>
                                <w:t xml:space="preserve">     </w:t>
                              </w:r>
                            </w:p>
                          </w:sdtContent>
                        </w:sdt>
                        <w:p w14:paraId="41D77349" w14:textId="5A096985" w:rsidR="00B65345" w:rsidRPr="00B65345" w:rsidRDefault="00B65345">
                          <w:pPr>
                            <w:spacing w:before="240"/>
                            <w:ind w:left="1008"/>
                            <w:jc w:val="right"/>
                            <w:rPr>
                              <w:color w:val="FFFFFF" w:themeColor="background1"/>
                              <w:lang w:val="en-GB"/>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D77AD81" wp14:editId="73481F0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B5AD61F" w14:textId="29FB9FBA" w:rsidR="00B65345" w:rsidRDefault="00B65345">
                                    <w:pPr>
                                      <w:pStyle w:val="Subtitle"/>
                                      <w:rPr>
                                        <w:rFonts w:cstheme="minorBidi"/>
                                        <w:color w:val="FFFFFF" w:themeColor="background1"/>
                                      </w:rPr>
                                    </w:pPr>
                                    <w:r>
                                      <w:rPr>
                                        <w:rFonts w:cstheme="minorBidi"/>
                                        <w:color w:val="FFFFFF" w:themeColor="background1"/>
                                      </w:rPr>
                                      <w:t>report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D77AD81"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B5AD61F" w14:textId="29FB9FBA" w:rsidR="00B65345" w:rsidRDefault="00B65345">
                              <w:pPr>
                                <w:pStyle w:val="Subtitle"/>
                                <w:rPr>
                                  <w:rFonts w:cstheme="minorBidi"/>
                                  <w:color w:val="FFFFFF" w:themeColor="background1"/>
                                </w:rPr>
                              </w:pPr>
                              <w:r>
                                <w:rPr>
                                  <w:rFonts w:cstheme="minorBidi"/>
                                  <w:color w:val="FFFFFF" w:themeColor="background1"/>
                                </w:rPr>
                                <w:t>report</w:t>
                              </w:r>
                            </w:p>
                          </w:sdtContent>
                        </w:sdt>
                      </w:txbxContent>
                    </v:textbox>
                    <w10:wrap anchorx="page" anchory="page"/>
                  </v:rect>
                </w:pict>
              </mc:Fallback>
            </mc:AlternateContent>
          </w:r>
        </w:p>
        <w:p w14:paraId="5CA32B48" w14:textId="77777777" w:rsidR="00B65345" w:rsidRDefault="00B65345"/>
        <w:p w14:paraId="2DA77369" w14:textId="77777777" w:rsidR="00B65345" w:rsidRDefault="00B65345">
          <w:pPr>
            <w:spacing w:line="278" w:lineRule="auto"/>
            <w:rPr>
              <w:rFonts w:ascii="Arial" w:eastAsia="Arial" w:hAnsi="Arial" w:cs="Arial"/>
              <w:b/>
            </w:rPr>
          </w:pPr>
          <w:r>
            <w:rPr>
              <w:rFonts w:ascii="Arial" w:eastAsia="Arial" w:hAnsi="Arial" w:cs="Arial"/>
              <w:b/>
            </w:rPr>
            <w:br w:type="page"/>
          </w:r>
        </w:p>
        <w:p w14:paraId="67F6BA8E" w14:textId="0FEFC16E" w:rsidR="00B65345" w:rsidRPr="00B65345" w:rsidRDefault="00B65345" w:rsidP="00B65345">
          <w:pPr>
            <w:pStyle w:val="Heading2"/>
            <w:pBdr>
              <w:bottom w:val="single" w:sz="4" w:space="1" w:color="auto"/>
            </w:pBdr>
            <w:rPr>
              <w:rFonts w:eastAsia="Arial"/>
              <w:color w:val="FF0000"/>
              <w:sz w:val="48"/>
              <w:szCs w:val="48"/>
            </w:rPr>
          </w:pPr>
          <w:proofErr w:type="gramStart"/>
          <w:r w:rsidRPr="00B65345">
            <w:rPr>
              <w:rFonts w:eastAsia="Arial"/>
              <w:color w:val="FF0000"/>
              <w:sz w:val="48"/>
              <w:szCs w:val="48"/>
            </w:rPr>
            <w:lastRenderedPageBreak/>
            <w:t>Name :</w:t>
          </w:r>
          <w:proofErr w:type="gramEnd"/>
          <w:r w:rsidRPr="00B65345">
            <w:rPr>
              <w:rFonts w:eastAsia="Arial"/>
              <w:color w:val="FF0000"/>
              <w:sz w:val="48"/>
              <w:szCs w:val="48"/>
            </w:rPr>
            <w:t xml:space="preserve"> Prashant </w:t>
          </w:r>
          <w:proofErr w:type="spellStart"/>
          <w:r w:rsidRPr="00B65345">
            <w:rPr>
              <w:rFonts w:eastAsia="Arial"/>
              <w:color w:val="FF0000"/>
              <w:sz w:val="48"/>
              <w:szCs w:val="48"/>
            </w:rPr>
            <w:t>kumar</w:t>
          </w:r>
          <w:proofErr w:type="spellEnd"/>
          <w:r w:rsidRPr="00B65345">
            <w:rPr>
              <w:rFonts w:eastAsia="Arial"/>
              <w:color w:val="FF0000"/>
              <w:sz w:val="48"/>
              <w:szCs w:val="48"/>
            </w:rPr>
            <w:t xml:space="preserve"> Yadav</w:t>
          </w:r>
        </w:p>
        <w:p w14:paraId="0D8A5BC8" w14:textId="77777777" w:rsidR="00B65345" w:rsidRPr="00B65345" w:rsidRDefault="00B65345" w:rsidP="00B65345">
          <w:pPr>
            <w:pStyle w:val="Heading2"/>
            <w:pBdr>
              <w:bottom w:val="single" w:sz="4" w:space="1" w:color="auto"/>
            </w:pBdr>
            <w:rPr>
              <w:rFonts w:eastAsia="Arial"/>
              <w:color w:val="FF0000"/>
              <w:sz w:val="48"/>
              <w:szCs w:val="48"/>
            </w:rPr>
          </w:pPr>
          <w:r w:rsidRPr="00B65345">
            <w:rPr>
              <w:rFonts w:eastAsia="Arial"/>
              <w:color w:val="FF0000"/>
              <w:sz w:val="48"/>
              <w:szCs w:val="48"/>
            </w:rPr>
            <w:t xml:space="preserve">Report creation </w:t>
          </w:r>
          <w:proofErr w:type="gramStart"/>
          <w:r w:rsidRPr="00B65345">
            <w:rPr>
              <w:rFonts w:eastAsia="Arial"/>
              <w:color w:val="FF0000"/>
              <w:sz w:val="48"/>
              <w:szCs w:val="48"/>
            </w:rPr>
            <w:t>date :</w:t>
          </w:r>
          <w:proofErr w:type="gramEnd"/>
          <w:r w:rsidRPr="00B65345">
            <w:rPr>
              <w:rFonts w:eastAsia="Arial"/>
              <w:color w:val="FF0000"/>
              <w:sz w:val="48"/>
              <w:szCs w:val="48"/>
            </w:rPr>
            <w:t xml:space="preserve"> 09-02-2025</w:t>
          </w:r>
        </w:p>
        <w:p w14:paraId="75E27A6F" w14:textId="71D82EDA" w:rsidR="00B65345" w:rsidRPr="00B65345" w:rsidRDefault="00B65345" w:rsidP="00B65345">
          <w:pPr>
            <w:pStyle w:val="Heading2"/>
            <w:rPr>
              <w:rFonts w:eastAsia="Arial"/>
              <w:sz w:val="48"/>
              <w:szCs w:val="48"/>
            </w:rPr>
          </w:pPr>
          <w:r w:rsidRPr="00B65345">
            <w:rPr>
              <w:rFonts w:eastAsia="Arial"/>
              <w:sz w:val="48"/>
              <w:szCs w:val="48"/>
            </w:rPr>
            <w:br w:type="page"/>
          </w:r>
        </w:p>
        <w:p w14:paraId="4AE6B3DB" w14:textId="77777777" w:rsidR="00B65345" w:rsidRPr="00B65345" w:rsidRDefault="00B65345" w:rsidP="00B65345">
          <w:pPr>
            <w:pStyle w:val="Heading2"/>
            <w:ind w:left="0" w:firstLine="0"/>
            <w:rPr>
              <w:rFonts w:eastAsia="Arial"/>
              <w:u w:val="single"/>
            </w:rPr>
          </w:pPr>
        </w:p>
        <w:p w14:paraId="5AB1F753" w14:textId="77777777" w:rsidR="00B65345" w:rsidRDefault="00B65345">
          <w:pPr>
            <w:spacing w:line="278" w:lineRule="auto"/>
            <w:rPr>
              <w:rFonts w:ascii="Arial" w:eastAsia="Arial" w:hAnsi="Arial" w:cs="Arial"/>
              <w:b/>
            </w:rPr>
          </w:pPr>
        </w:p>
        <w:p w14:paraId="20F812E8" w14:textId="0C034E60" w:rsidR="00B65345" w:rsidRDefault="00B65345">
          <w:pPr>
            <w:spacing w:line="278" w:lineRule="auto"/>
            <w:rPr>
              <w:rFonts w:ascii="Arial" w:eastAsia="Arial" w:hAnsi="Arial" w:cs="Arial"/>
              <w:b/>
            </w:rPr>
          </w:pPr>
        </w:p>
      </w:sdtContent>
    </w:sdt>
    <w:p w14:paraId="51F3E948" w14:textId="52F876F2" w:rsidR="00B12EBC" w:rsidRDefault="00000000">
      <w:pPr>
        <w:spacing w:after="0"/>
        <w:ind w:left="14" w:hanging="10"/>
      </w:pPr>
      <w:r>
        <w:rPr>
          <w:b/>
          <w:sz w:val="32"/>
        </w:rPr>
        <w:t>Table of Contents</w:t>
      </w:r>
    </w:p>
    <w:p w14:paraId="154941E1" w14:textId="77777777" w:rsidR="00B12EBC" w:rsidRDefault="00000000">
      <w:pPr>
        <w:tabs>
          <w:tab w:val="center" w:pos="7267"/>
        </w:tabs>
      </w:pPr>
      <w:r>
        <w:rPr>
          <w:rFonts w:ascii="Arial" w:eastAsia="Arial" w:hAnsi="Arial" w:cs="Arial"/>
          <w:b/>
        </w:rPr>
        <w:t xml:space="preserve">Summary -------------------------------------------------------------------------------- </w:t>
      </w:r>
      <w:r>
        <w:rPr>
          <w:rFonts w:ascii="Arial" w:eastAsia="Arial" w:hAnsi="Arial" w:cs="Arial"/>
          <w:b/>
        </w:rPr>
        <w:tab/>
        <w:t>3</w:t>
      </w:r>
      <w:r>
        <w:rPr>
          <w:rFonts w:ascii="Arial" w:eastAsia="Arial" w:hAnsi="Arial" w:cs="Arial"/>
        </w:rPr>
        <w:t xml:space="preserve"> </w:t>
      </w:r>
    </w:p>
    <w:p w14:paraId="36711C98" w14:textId="77777777" w:rsidR="00B12EBC" w:rsidRDefault="00000000">
      <w:pPr>
        <w:tabs>
          <w:tab w:val="center" w:pos="7267"/>
        </w:tabs>
      </w:pPr>
      <w:r>
        <w:rPr>
          <w:rFonts w:ascii="Arial" w:eastAsia="Arial" w:hAnsi="Arial" w:cs="Arial"/>
          <w:b/>
        </w:rPr>
        <w:t xml:space="preserve">1.Cross-Site Scripting (Self) ------------------------------------------------------ </w:t>
      </w:r>
      <w:r>
        <w:rPr>
          <w:rFonts w:ascii="Arial" w:eastAsia="Arial" w:hAnsi="Arial" w:cs="Arial"/>
          <w:b/>
        </w:rPr>
        <w:tab/>
        <w:t xml:space="preserve">4 </w:t>
      </w:r>
    </w:p>
    <w:p w14:paraId="2C62D47A" w14:textId="77777777" w:rsidR="00B12EBC" w:rsidRDefault="00000000">
      <w:pPr>
        <w:numPr>
          <w:ilvl w:val="0"/>
          <w:numId w:val="1"/>
        </w:numPr>
        <w:ind w:hanging="247"/>
      </w:pPr>
      <w:r>
        <w:rPr>
          <w:rFonts w:ascii="Arial" w:eastAsia="Arial" w:hAnsi="Arial" w:cs="Arial"/>
          <w:b/>
        </w:rPr>
        <w:t xml:space="preserve">Flash cross-domain policy ---------------------------------------------------- </w:t>
      </w:r>
      <w:r>
        <w:rPr>
          <w:rFonts w:ascii="Arial" w:eastAsia="Arial" w:hAnsi="Arial" w:cs="Arial"/>
          <w:b/>
        </w:rPr>
        <w:tab/>
        <w:t xml:space="preserve">7 </w:t>
      </w:r>
    </w:p>
    <w:p w14:paraId="667E1D51" w14:textId="77777777" w:rsidR="00B12EBC" w:rsidRDefault="00000000">
      <w:pPr>
        <w:numPr>
          <w:ilvl w:val="0"/>
          <w:numId w:val="1"/>
        </w:numPr>
        <w:ind w:hanging="247"/>
      </w:pPr>
      <w:r>
        <w:rPr>
          <w:rFonts w:ascii="Arial" w:eastAsia="Arial" w:hAnsi="Arial" w:cs="Arial"/>
          <w:b/>
        </w:rPr>
        <w:t xml:space="preserve">Unencrypted communications ----------------------------------------------- </w:t>
      </w:r>
      <w:r>
        <w:rPr>
          <w:rFonts w:ascii="Arial" w:eastAsia="Arial" w:hAnsi="Arial" w:cs="Arial"/>
          <w:b/>
        </w:rPr>
        <w:tab/>
        <w:t xml:space="preserve">9 </w:t>
      </w:r>
    </w:p>
    <w:p w14:paraId="0F3793D5" w14:textId="77777777" w:rsidR="00B12EBC" w:rsidRDefault="00000000">
      <w:pPr>
        <w:numPr>
          <w:ilvl w:val="0"/>
          <w:numId w:val="1"/>
        </w:numPr>
        <w:ind w:hanging="247"/>
      </w:pPr>
      <w:r>
        <w:rPr>
          <w:rFonts w:ascii="Arial" w:eastAsia="Arial" w:hAnsi="Arial" w:cs="Arial"/>
          <w:b/>
        </w:rPr>
        <w:t xml:space="preserve">Cross-domain Referrer leakage --------------------------------------------- </w:t>
      </w:r>
      <w:r>
        <w:rPr>
          <w:rFonts w:ascii="Arial" w:eastAsia="Arial" w:hAnsi="Arial" w:cs="Arial"/>
          <w:b/>
        </w:rPr>
        <w:tab/>
        <w:t xml:space="preserve">11 </w:t>
      </w:r>
    </w:p>
    <w:p w14:paraId="622EF8F7" w14:textId="77777777" w:rsidR="00B12EBC" w:rsidRDefault="00000000">
      <w:pPr>
        <w:numPr>
          <w:ilvl w:val="0"/>
          <w:numId w:val="1"/>
        </w:numPr>
        <w:ind w:hanging="247"/>
      </w:pPr>
      <w:r>
        <w:rPr>
          <w:rFonts w:ascii="Arial" w:eastAsia="Arial" w:hAnsi="Arial" w:cs="Arial"/>
          <w:b/>
        </w:rPr>
        <w:t xml:space="preserve">Frameable response (potential Clickjacking) --------------------------- </w:t>
      </w:r>
      <w:r>
        <w:rPr>
          <w:rFonts w:ascii="Arial" w:eastAsia="Arial" w:hAnsi="Arial" w:cs="Arial"/>
          <w:b/>
        </w:rPr>
        <w:tab/>
        <w:t xml:space="preserve">14 </w:t>
      </w:r>
    </w:p>
    <w:p w14:paraId="3F120A7A" w14:textId="77777777" w:rsidR="00B12EBC" w:rsidRDefault="00000000">
      <w:pPr>
        <w:numPr>
          <w:ilvl w:val="0"/>
          <w:numId w:val="1"/>
        </w:numPr>
        <w:ind w:hanging="247"/>
      </w:pPr>
      <w:r>
        <w:rPr>
          <w:rFonts w:ascii="Arial" w:eastAsia="Arial" w:hAnsi="Arial" w:cs="Arial"/>
          <w:b/>
        </w:rPr>
        <w:t>Email addresses disclosed</w:t>
      </w:r>
      <w:r>
        <w:rPr>
          <w:rFonts w:ascii="Times New Roman" w:eastAsia="Times New Roman" w:hAnsi="Times New Roman" w:cs="Times New Roman"/>
          <w:sz w:val="24"/>
        </w:rPr>
        <w:t xml:space="preserve"> </w:t>
      </w:r>
      <w:r>
        <w:rPr>
          <w:rFonts w:ascii="Arial" w:eastAsia="Arial" w:hAnsi="Arial" w:cs="Arial"/>
          <w:b/>
        </w:rPr>
        <w:t xml:space="preserve">--------------------------------------------------- </w:t>
      </w:r>
      <w:r>
        <w:rPr>
          <w:rFonts w:ascii="Arial" w:eastAsia="Arial" w:hAnsi="Arial" w:cs="Arial"/>
          <w:b/>
        </w:rPr>
        <w:tab/>
        <w:t>16</w:t>
      </w:r>
      <w:r>
        <w:rPr>
          <w:rFonts w:ascii="Times New Roman" w:eastAsia="Times New Roman" w:hAnsi="Times New Roman" w:cs="Times New Roman"/>
          <w:sz w:val="24"/>
        </w:rPr>
        <w:t xml:space="preserve"> </w:t>
      </w:r>
    </w:p>
    <w:p w14:paraId="3228AFA1" w14:textId="77777777" w:rsidR="00B12EBC" w:rsidRDefault="00000000">
      <w:pPr>
        <w:tabs>
          <w:tab w:val="center" w:pos="7328"/>
        </w:tabs>
      </w:pPr>
      <w:r>
        <w:rPr>
          <w:rFonts w:ascii="Arial" w:eastAsia="Arial" w:hAnsi="Arial" w:cs="Arial"/>
          <w:b/>
        </w:rPr>
        <w:t xml:space="preserve">7.Blind SQL ---------------------------------------------------------------------------- </w:t>
      </w:r>
      <w:r>
        <w:rPr>
          <w:rFonts w:ascii="Arial" w:eastAsia="Arial" w:hAnsi="Arial" w:cs="Arial"/>
          <w:b/>
        </w:rPr>
        <w:tab/>
        <w:t xml:space="preserve">17 </w:t>
      </w:r>
    </w:p>
    <w:p w14:paraId="5DE68E00" w14:textId="77777777" w:rsidR="00B12EBC" w:rsidRDefault="00000000">
      <w:pPr>
        <w:tabs>
          <w:tab w:val="center" w:pos="7328"/>
        </w:tabs>
      </w:pPr>
      <w:r>
        <w:rPr>
          <w:rFonts w:ascii="Arial" w:eastAsia="Arial" w:hAnsi="Arial" w:cs="Arial"/>
          <w:b/>
        </w:rPr>
        <w:t xml:space="preserve">8.LFI (Local File Inclusion) ------------------------------------------------------- </w:t>
      </w:r>
      <w:r>
        <w:rPr>
          <w:rFonts w:ascii="Arial" w:eastAsia="Arial" w:hAnsi="Arial" w:cs="Arial"/>
          <w:b/>
        </w:rPr>
        <w:tab/>
        <w:t xml:space="preserve">19 </w:t>
      </w:r>
    </w:p>
    <w:p w14:paraId="70E28005" w14:textId="77777777" w:rsidR="00B12EBC" w:rsidRDefault="00000000">
      <w:pPr>
        <w:tabs>
          <w:tab w:val="center" w:pos="7328"/>
        </w:tabs>
      </w:pPr>
      <w:r>
        <w:rPr>
          <w:rFonts w:ascii="Arial" w:eastAsia="Arial" w:hAnsi="Arial" w:cs="Arial"/>
          <w:b/>
        </w:rPr>
        <w:t xml:space="preserve">9. Description and Risk Rating -------------------------------------------------- </w:t>
      </w:r>
      <w:r>
        <w:rPr>
          <w:rFonts w:ascii="Arial" w:eastAsia="Arial" w:hAnsi="Arial" w:cs="Arial"/>
          <w:b/>
        </w:rPr>
        <w:tab/>
        <w:t xml:space="preserve">21 </w:t>
      </w:r>
    </w:p>
    <w:p w14:paraId="54027037" w14:textId="559037F4" w:rsidR="00B12EBC" w:rsidRDefault="00B12EBC">
      <w:pPr>
        <w:spacing w:after="279"/>
        <w:ind w:left="5"/>
      </w:pPr>
    </w:p>
    <w:p w14:paraId="7C97CE56" w14:textId="77777777" w:rsidR="00B12EBC" w:rsidRDefault="00000000">
      <w:pPr>
        <w:spacing w:after="279"/>
        <w:ind w:left="5"/>
      </w:pPr>
      <w:r>
        <w:rPr>
          <w:rFonts w:ascii="Arial" w:eastAsia="Arial" w:hAnsi="Arial" w:cs="Arial"/>
          <w:b/>
        </w:rPr>
        <w:t xml:space="preserve"> </w:t>
      </w:r>
    </w:p>
    <w:p w14:paraId="66D3A9B5" w14:textId="77777777" w:rsidR="00B12EBC" w:rsidRDefault="00000000">
      <w:pPr>
        <w:spacing w:after="0"/>
        <w:ind w:left="19"/>
      </w:pPr>
      <w:r>
        <w:rPr>
          <w:rFonts w:ascii="Arial" w:eastAsia="Arial" w:hAnsi="Arial" w:cs="Arial"/>
          <w:b/>
        </w:rPr>
        <w:t xml:space="preserve"> </w:t>
      </w:r>
    </w:p>
    <w:p w14:paraId="61227751" w14:textId="77777777" w:rsidR="00B12EBC" w:rsidRDefault="00000000">
      <w:pPr>
        <w:spacing w:after="0"/>
        <w:ind w:left="19"/>
      </w:pPr>
      <w:r>
        <w:rPr>
          <w:rFonts w:ascii="Arial" w:eastAsia="Arial" w:hAnsi="Arial" w:cs="Arial"/>
          <w:b/>
        </w:rPr>
        <w:t xml:space="preserve"> </w:t>
      </w:r>
    </w:p>
    <w:p w14:paraId="02485438" w14:textId="77777777" w:rsidR="00B12EBC" w:rsidRDefault="00000000">
      <w:pPr>
        <w:spacing w:after="0"/>
        <w:ind w:left="19"/>
      </w:pPr>
      <w:r>
        <w:rPr>
          <w:rFonts w:ascii="Arial" w:eastAsia="Arial" w:hAnsi="Arial" w:cs="Arial"/>
          <w:b/>
        </w:rPr>
        <w:t xml:space="preserve"> </w:t>
      </w:r>
    </w:p>
    <w:p w14:paraId="2BD38A23" w14:textId="77777777" w:rsidR="00B12EBC" w:rsidRDefault="00000000">
      <w:pPr>
        <w:spacing w:after="0"/>
        <w:ind w:left="19"/>
      </w:pPr>
      <w:r>
        <w:rPr>
          <w:rFonts w:ascii="Arial" w:eastAsia="Arial" w:hAnsi="Arial" w:cs="Arial"/>
          <w:b/>
        </w:rPr>
        <w:t xml:space="preserve"> </w:t>
      </w:r>
    </w:p>
    <w:p w14:paraId="6D67377B" w14:textId="77777777" w:rsidR="00B12EBC" w:rsidRDefault="00000000">
      <w:pPr>
        <w:spacing w:after="0"/>
        <w:ind w:left="19"/>
      </w:pPr>
      <w:r>
        <w:rPr>
          <w:rFonts w:ascii="Arial" w:eastAsia="Arial" w:hAnsi="Arial" w:cs="Arial"/>
          <w:b/>
        </w:rPr>
        <w:t xml:space="preserve"> </w:t>
      </w:r>
    </w:p>
    <w:p w14:paraId="2BC86791" w14:textId="77777777" w:rsidR="00B12EBC" w:rsidRDefault="00000000">
      <w:pPr>
        <w:spacing w:after="0"/>
        <w:ind w:left="19"/>
      </w:pPr>
      <w:r>
        <w:rPr>
          <w:rFonts w:ascii="Arial" w:eastAsia="Arial" w:hAnsi="Arial" w:cs="Arial"/>
          <w:b/>
        </w:rPr>
        <w:t xml:space="preserve"> </w:t>
      </w:r>
    </w:p>
    <w:p w14:paraId="4239DF25" w14:textId="77777777" w:rsidR="00B12EBC" w:rsidRDefault="00000000">
      <w:pPr>
        <w:spacing w:after="0"/>
        <w:ind w:left="19"/>
      </w:pPr>
      <w:r>
        <w:rPr>
          <w:rFonts w:ascii="Arial" w:eastAsia="Arial" w:hAnsi="Arial" w:cs="Arial"/>
          <w:b/>
        </w:rPr>
        <w:t xml:space="preserve"> </w:t>
      </w:r>
    </w:p>
    <w:p w14:paraId="4132747E" w14:textId="77777777" w:rsidR="00B12EBC" w:rsidRDefault="00000000">
      <w:pPr>
        <w:spacing w:after="0"/>
        <w:ind w:left="19"/>
      </w:pPr>
      <w:r>
        <w:rPr>
          <w:rFonts w:ascii="Arial" w:eastAsia="Arial" w:hAnsi="Arial" w:cs="Arial"/>
          <w:b/>
        </w:rPr>
        <w:t xml:space="preserve"> </w:t>
      </w:r>
    </w:p>
    <w:p w14:paraId="47ABEEBF" w14:textId="77777777" w:rsidR="00B12EBC" w:rsidRDefault="00000000">
      <w:pPr>
        <w:spacing w:after="0"/>
        <w:ind w:left="19"/>
      </w:pPr>
      <w:r>
        <w:rPr>
          <w:rFonts w:ascii="Arial" w:eastAsia="Arial" w:hAnsi="Arial" w:cs="Arial"/>
          <w:b/>
        </w:rPr>
        <w:t xml:space="preserve"> </w:t>
      </w:r>
    </w:p>
    <w:p w14:paraId="29F30196" w14:textId="77777777" w:rsidR="00B12EBC" w:rsidRDefault="00000000">
      <w:pPr>
        <w:spacing w:after="0"/>
        <w:ind w:left="19"/>
      </w:pPr>
      <w:r>
        <w:rPr>
          <w:rFonts w:ascii="Arial" w:eastAsia="Arial" w:hAnsi="Arial" w:cs="Arial"/>
          <w:b/>
        </w:rPr>
        <w:t xml:space="preserve"> </w:t>
      </w:r>
    </w:p>
    <w:p w14:paraId="6A90960E" w14:textId="77777777" w:rsidR="00B12EBC" w:rsidRDefault="00000000">
      <w:pPr>
        <w:spacing w:after="0"/>
        <w:ind w:left="19"/>
      </w:pPr>
      <w:r>
        <w:rPr>
          <w:rFonts w:ascii="Arial" w:eastAsia="Arial" w:hAnsi="Arial" w:cs="Arial"/>
          <w:b/>
        </w:rPr>
        <w:t xml:space="preserve"> </w:t>
      </w:r>
    </w:p>
    <w:p w14:paraId="47D98AA0" w14:textId="77777777" w:rsidR="00B12EBC" w:rsidRDefault="00000000">
      <w:pPr>
        <w:spacing w:after="0"/>
        <w:ind w:left="19"/>
      </w:pPr>
      <w:r>
        <w:rPr>
          <w:rFonts w:ascii="Arial" w:eastAsia="Arial" w:hAnsi="Arial" w:cs="Arial"/>
          <w:b/>
        </w:rPr>
        <w:t xml:space="preserve"> </w:t>
      </w:r>
    </w:p>
    <w:p w14:paraId="7FA7F968" w14:textId="77777777" w:rsidR="00B12EBC" w:rsidRDefault="00000000">
      <w:pPr>
        <w:spacing w:after="0"/>
        <w:ind w:left="19"/>
      </w:pPr>
      <w:r>
        <w:rPr>
          <w:rFonts w:ascii="Arial" w:eastAsia="Arial" w:hAnsi="Arial" w:cs="Arial"/>
          <w:b/>
        </w:rPr>
        <w:t xml:space="preserve"> </w:t>
      </w:r>
    </w:p>
    <w:p w14:paraId="6A181073" w14:textId="77777777" w:rsidR="00B12EBC" w:rsidRDefault="00000000">
      <w:pPr>
        <w:spacing w:after="0"/>
        <w:ind w:left="19"/>
      </w:pPr>
      <w:r>
        <w:rPr>
          <w:rFonts w:ascii="Arial" w:eastAsia="Arial" w:hAnsi="Arial" w:cs="Arial"/>
          <w:b/>
        </w:rPr>
        <w:t xml:space="preserve"> </w:t>
      </w:r>
    </w:p>
    <w:p w14:paraId="383C0DC7" w14:textId="77777777" w:rsidR="00B12EBC" w:rsidRDefault="00000000">
      <w:pPr>
        <w:spacing w:after="0"/>
        <w:ind w:left="19"/>
      </w:pPr>
      <w:r>
        <w:rPr>
          <w:rFonts w:ascii="Arial" w:eastAsia="Arial" w:hAnsi="Arial" w:cs="Arial"/>
          <w:b/>
        </w:rPr>
        <w:t xml:space="preserve"> </w:t>
      </w:r>
    </w:p>
    <w:p w14:paraId="72E96AC0" w14:textId="77777777" w:rsidR="00B12EBC" w:rsidRDefault="00000000">
      <w:pPr>
        <w:spacing w:after="0"/>
        <w:ind w:left="19"/>
      </w:pPr>
      <w:r>
        <w:rPr>
          <w:rFonts w:ascii="Arial" w:eastAsia="Arial" w:hAnsi="Arial" w:cs="Arial"/>
          <w:b/>
        </w:rPr>
        <w:t xml:space="preserve"> </w:t>
      </w:r>
    </w:p>
    <w:p w14:paraId="7FB13152" w14:textId="77777777" w:rsidR="00B12EBC" w:rsidRDefault="00000000">
      <w:pPr>
        <w:spacing w:after="0"/>
        <w:ind w:left="19"/>
      </w:pPr>
      <w:r>
        <w:rPr>
          <w:rFonts w:ascii="Arial" w:eastAsia="Arial" w:hAnsi="Arial" w:cs="Arial"/>
          <w:b/>
        </w:rPr>
        <w:t xml:space="preserve"> </w:t>
      </w:r>
    </w:p>
    <w:p w14:paraId="4BBE1472" w14:textId="77777777" w:rsidR="00B12EBC" w:rsidRDefault="00000000">
      <w:pPr>
        <w:spacing w:after="0"/>
        <w:ind w:left="19"/>
      </w:pPr>
      <w:r>
        <w:rPr>
          <w:rFonts w:ascii="Arial" w:eastAsia="Arial" w:hAnsi="Arial" w:cs="Arial"/>
          <w:b/>
        </w:rPr>
        <w:t xml:space="preserve"> </w:t>
      </w:r>
    </w:p>
    <w:p w14:paraId="5623246B" w14:textId="77777777" w:rsidR="00B12EBC" w:rsidRDefault="00000000">
      <w:pPr>
        <w:spacing w:after="0"/>
        <w:ind w:left="19"/>
      </w:pPr>
      <w:r>
        <w:rPr>
          <w:rFonts w:ascii="Arial" w:eastAsia="Arial" w:hAnsi="Arial" w:cs="Arial"/>
          <w:b/>
        </w:rPr>
        <w:t xml:space="preserve"> </w:t>
      </w:r>
    </w:p>
    <w:p w14:paraId="1D38EFE5" w14:textId="77777777" w:rsidR="00B12EBC" w:rsidRDefault="00000000">
      <w:pPr>
        <w:spacing w:after="0"/>
        <w:ind w:left="19"/>
      </w:pPr>
      <w:r>
        <w:rPr>
          <w:rFonts w:ascii="Arial" w:eastAsia="Arial" w:hAnsi="Arial" w:cs="Arial"/>
          <w:b/>
        </w:rPr>
        <w:lastRenderedPageBreak/>
        <w:t xml:space="preserve"> </w:t>
      </w:r>
    </w:p>
    <w:p w14:paraId="2C57E18F" w14:textId="77777777" w:rsidR="00B12EBC" w:rsidRDefault="00000000">
      <w:pPr>
        <w:spacing w:after="0"/>
        <w:ind w:left="19"/>
      </w:pPr>
      <w:r>
        <w:rPr>
          <w:rFonts w:ascii="Arial" w:eastAsia="Arial" w:hAnsi="Arial" w:cs="Arial"/>
          <w:b/>
        </w:rPr>
        <w:t xml:space="preserve"> </w:t>
      </w:r>
    </w:p>
    <w:p w14:paraId="4274FBB9" w14:textId="77777777" w:rsidR="00B12EBC" w:rsidRDefault="00000000">
      <w:pPr>
        <w:spacing w:after="0"/>
        <w:ind w:left="19"/>
      </w:pPr>
      <w:r>
        <w:rPr>
          <w:rFonts w:ascii="Arial" w:eastAsia="Arial" w:hAnsi="Arial" w:cs="Arial"/>
          <w:b/>
        </w:rPr>
        <w:t xml:space="preserve"> </w:t>
      </w:r>
    </w:p>
    <w:p w14:paraId="1CE9BAB5" w14:textId="77777777" w:rsidR="00B12EBC" w:rsidRDefault="00000000">
      <w:pPr>
        <w:spacing w:after="0"/>
        <w:ind w:left="19"/>
      </w:pPr>
      <w:r>
        <w:rPr>
          <w:rFonts w:ascii="Arial" w:eastAsia="Arial" w:hAnsi="Arial" w:cs="Arial"/>
          <w:b/>
        </w:rPr>
        <w:t xml:space="preserve"> </w:t>
      </w:r>
    </w:p>
    <w:p w14:paraId="4DAC64B4" w14:textId="77777777" w:rsidR="00B12EBC" w:rsidRDefault="00000000">
      <w:pPr>
        <w:spacing w:after="0"/>
        <w:ind w:left="19"/>
      </w:pPr>
      <w:r>
        <w:rPr>
          <w:rFonts w:ascii="Arial" w:eastAsia="Arial" w:hAnsi="Arial" w:cs="Arial"/>
          <w:b/>
        </w:rPr>
        <w:t xml:space="preserve"> </w:t>
      </w:r>
    </w:p>
    <w:p w14:paraId="69A03B02" w14:textId="77777777" w:rsidR="00B12EBC" w:rsidRDefault="00000000">
      <w:pPr>
        <w:spacing w:after="0"/>
        <w:ind w:left="19"/>
      </w:pPr>
      <w:r>
        <w:rPr>
          <w:rFonts w:ascii="Arial" w:eastAsia="Arial" w:hAnsi="Arial" w:cs="Arial"/>
          <w:b/>
        </w:rPr>
        <w:t xml:space="preserve"> </w:t>
      </w:r>
    </w:p>
    <w:p w14:paraId="4304B1F7" w14:textId="77777777" w:rsidR="00B12EBC" w:rsidRDefault="00000000">
      <w:pPr>
        <w:spacing w:after="77"/>
        <w:ind w:left="19"/>
      </w:pPr>
      <w:r>
        <w:rPr>
          <w:rFonts w:ascii="Arial" w:eastAsia="Arial" w:hAnsi="Arial" w:cs="Arial"/>
          <w:b/>
        </w:rPr>
        <w:t xml:space="preserve"> </w:t>
      </w:r>
    </w:p>
    <w:p w14:paraId="262C1C56" w14:textId="77777777" w:rsidR="00B12EBC" w:rsidRDefault="00000000">
      <w:pPr>
        <w:spacing w:after="250"/>
        <w:ind w:left="14" w:hanging="10"/>
      </w:pPr>
      <w:r>
        <w:rPr>
          <w:b/>
          <w:sz w:val="32"/>
        </w:rPr>
        <w:t>Executive Summary</w:t>
      </w:r>
    </w:p>
    <w:p w14:paraId="0547CD49" w14:textId="18BF66AE" w:rsidR="00B12EBC" w:rsidRDefault="00000000">
      <w:pPr>
        <w:spacing w:after="574" w:line="250" w:lineRule="auto"/>
        <w:ind w:left="10" w:right="902" w:hanging="10"/>
      </w:pPr>
      <w:r>
        <w:rPr>
          <w:sz w:val="26"/>
        </w:rPr>
        <w:t>To understand security risk and system vulnerabilities testphp.vulnweb.com approached us to give assessment report with consultation service.</w:t>
      </w:r>
    </w:p>
    <w:p w14:paraId="2E9B2C48" w14:textId="77777777" w:rsidR="00B12EBC" w:rsidRDefault="00000000">
      <w:pPr>
        <w:spacing w:after="573" w:line="250" w:lineRule="auto"/>
        <w:ind w:left="10" w:right="902" w:hanging="10"/>
      </w:pPr>
      <w:r>
        <w:rPr>
          <w:sz w:val="26"/>
        </w:rPr>
        <w:t>Security risk analysis, otherwise known as risk assessment, is fundamental to the security of any organization. It is essential in ensuring that controls and expenditure are fully commensurate with the risks to which the organization is exposed.</w:t>
      </w:r>
    </w:p>
    <w:p w14:paraId="11FE99EE" w14:textId="77777777" w:rsidR="00B12EBC" w:rsidRDefault="00000000">
      <w:pPr>
        <w:spacing w:after="379" w:line="250" w:lineRule="auto"/>
        <w:ind w:left="10" w:right="902" w:hanging="10"/>
      </w:pPr>
      <w:r>
        <w:rPr>
          <w:sz w:val="26"/>
        </w:rPr>
        <w:t>This report provides the risk assessment of all public and private portal of services provided by testphp.vulnweb.com. This will include authenticated as well as unauthenticated penetration testing of portals. This will cover backend infrastructure scanning for possible attack surface like brute force, unauthorized access, data leakage and vulnerability exploitation.</w:t>
      </w:r>
    </w:p>
    <w:p w14:paraId="6F63F5C8" w14:textId="77777777" w:rsidR="00B12EBC" w:rsidRDefault="00000000">
      <w:pPr>
        <w:pStyle w:val="Heading1"/>
        <w:spacing w:after="123"/>
        <w:ind w:left="0"/>
      </w:pPr>
      <w:r>
        <w:rPr>
          <w:rFonts w:ascii="Times New Roman" w:eastAsia="Times New Roman" w:hAnsi="Times New Roman" w:cs="Times New Roman"/>
          <w:b/>
          <w:sz w:val="36"/>
        </w:rPr>
        <w:t xml:space="preserve">Purpose </w:t>
      </w:r>
    </w:p>
    <w:p w14:paraId="68D8EDF1" w14:textId="77777777" w:rsidR="00B12EBC" w:rsidRDefault="00000000">
      <w:pPr>
        <w:spacing w:after="132" w:line="250" w:lineRule="auto"/>
        <w:ind w:left="10" w:right="902" w:hanging="10"/>
      </w:pPr>
      <w:r>
        <w:rPr>
          <w:sz w:val="26"/>
        </w:rPr>
        <w:t>The purpose of this Assessment Summary Report is to provide the Certifier and the Designated Approving Authority with a more holistic view of risk regarding the system. It documents the security assessment activities that were performed on the system and the results of those activities.</w:t>
      </w:r>
    </w:p>
    <w:p w14:paraId="652D3328" w14:textId="77777777" w:rsidR="00B12EBC" w:rsidRDefault="00000000">
      <w:pPr>
        <w:spacing w:after="5" w:line="250" w:lineRule="auto"/>
        <w:ind w:left="10" w:right="902" w:hanging="10"/>
      </w:pPr>
      <w:r>
        <w:rPr>
          <w:sz w:val="26"/>
        </w:rPr>
        <w:t>This report provides the system’s stakeholders with an assessment of the adequacy of the management, operational, and technical controls used to protect the confidentiality, integrity, and availability of the system and the data it stores, transmits or processes.</w:t>
      </w:r>
    </w:p>
    <w:p w14:paraId="121061FF" w14:textId="77777777" w:rsidR="00B12EBC" w:rsidRDefault="00000000">
      <w:pPr>
        <w:spacing w:after="0"/>
        <w:ind w:left="19"/>
      </w:pPr>
      <w:r>
        <w:rPr>
          <w:rFonts w:ascii="Arial" w:eastAsia="Arial" w:hAnsi="Arial" w:cs="Arial"/>
          <w:b/>
        </w:rPr>
        <w:t xml:space="preserve"> </w:t>
      </w:r>
    </w:p>
    <w:p w14:paraId="198C2CA9" w14:textId="77777777" w:rsidR="00B12EBC" w:rsidRDefault="00000000">
      <w:pPr>
        <w:spacing w:after="131"/>
        <w:ind w:left="19"/>
      </w:pPr>
      <w:r>
        <w:rPr>
          <w:rFonts w:ascii="Arial" w:eastAsia="Arial" w:hAnsi="Arial" w:cs="Arial"/>
          <w:b/>
        </w:rPr>
        <w:t xml:space="preserve"> </w:t>
      </w:r>
    </w:p>
    <w:p w14:paraId="319A0BA3" w14:textId="77777777" w:rsidR="00B12EBC" w:rsidRDefault="00000000">
      <w:pPr>
        <w:pStyle w:val="Heading1"/>
        <w:ind w:left="14"/>
      </w:pPr>
      <w:r>
        <w:t>1. Cross-site scripting (self)</w:t>
      </w:r>
      <w:r>
        <w:rPr>
          <w:sz w:val="27"/>
        </w:rPr>
        <w:t xml:space="preserve"> </w:t>
      </w:r>
    </w:p>
    <w:p w14:paraId="7DBD478D" w14:textId="77777777" w:rsidR="00B12EBC" w:rsidRDefault="00000000">
      <w:pPr>
        <w:spacing w:after="238"/>
        <w:ind w:left="19"/>
      </w:pPr>
      <w:r>
        <w:rPr>
          <w:rFonts w:ascii="Arial" w:eastAsia="Arial" w:hAnsi="Arial" w:cs="Arial"/>
          <w:sz w:val="24"/>
        </w:rPr>
        <w:t xml:space="preserve"> </w:t>
      </w:r>
    </w:p>
    <w:p w14:paraId="616ED62B" w14:textId="77777777" w:rsidR="00B12EBC" w:rsidRDefault="00000000">
      <w:pPr>
        <w:pStyle w:val="Heading2"/>
        <w:spacing w:after="0" w:line="259" w:lineRule="auto"/>
        <w:ind w:left="14"/>
      </w:pPr>
      <w:r>
        <w:rPr>
          <w:rFonts w:ascii="Arial" w:eastAsia="Arial" w:hAnsi="Arial" w:cs="Arial"/>
          <w:b w:val="0"/>
          <w:sz w:val="31"/>
        </w:rPr>
        <w:lastRenderedPageBreak/>
        <w:t xml:space="preserve">Summary </w:t>
      </w:r>
    </w:p>
    <w:tbl>
      <w:tblPr>
        <w:tblStyle w:val="TableGrid"/>
        <w:tblW w:w="4857" w:type="dxa"/>
        <w:tblInd w:w="5" w:type="dxa"/>
        <w:tblCellMar>
          <w:top w:w="53" w:type="dxa"/>
          <w:left w:w="89" w:type="dxa"/>
          <w:bottom w:w="0" w:type="dxa"/>
          <w:right w:w="33" w:type="dxa"/>
        </w:tblCellMar>
        <w:tblLook w:val="04A0" w:firstRow="1" w:lastRow="0" w:firstColumn="1" w:lastColumn="0" w:noHBand="0" w:noVBand="1"/>
      </w:tblPr>
      <w:tblGrid>
        <w:gridCol w:w="182"/>
        <w:gridCol w:w="1300"/>
        <w:gridCol w:w="3375"/>
      </w:tblGrid>
      <w:tr w:rsidR="00B12EBC" w14:paraId="1F27B23E" w14:textId="77777777">
        <w:trPr>
          <w:trHeight w:val="59"/>
        </w:trPr>
        <w:tc>
          <w:tcPr>
            <w:tcW w:w="182" w:type="dxa"/>
            <w:tcBorders>
              <w:top w:val="nil"/>
              <w:left w:val="nil"/>
              <w:bottom w:val="single" w:sz="31" w:space="0" w:color="404042"/>
              <w:right w:val="single" w:sz="12" w:space="0" w:color="FFFFFF"/>
            </w:tcBorders>
          </w:tcPr>
          <w:p w14:paraId="741B29D4" w14:textId="77777777" w:rsidR="00B12EBC" w:rsidRDefault="00B12EBC"/>
        </w:tc>
        <w:tc>
          <w:tcPr>
            <w:tcW w:w="1300" w:type="dxa"/>
            <w:tcBorders>
              <w:top w:val="nil"/>
              <w:left w:val="single" w:sz="12" w:space="0" w:color="FFFFFF"/>
              <w:bottom w:val="single" w:sz="31" w:space="0" w:color="DEDEDE"/>
              <w:right w:val="single" w:sz="12" w:space="0" w:color="FFFFFF"/>
            </w:tcBorders>
          </w:tcPr>
          <w:p w14:paraId="51208DAB" w14:textId="77777777" w:rsidR="00B12EBC" w:rsidRDefault="00B12EBC"/>
        </w:tc>
        <w:tc>
          <w:tcPr>
            <w:tcW w:w="3375" w:type="dxa"/>
            <w:tcBorders>
              <w:top w:val="nil"/>
              <w:left w:val="single" w:sz="12" w:space="0" w:color="FFFFFF"/>
              <w:bottom w:val="single" w:sz="31" w:space="0" w:color="DEDEDE"/>
              <w:right w:val="nil"/>
            </w:tcBorders>
          </w:tcPr>
          <w:p w14:paraId="68E7C970" w14:textId="77777777" w:rsidR="00B12EBC" w:rsidRDefault="00B12EBC"/>
        </w:tc>
      </w:tr>
      <w:tr w:rsidR="00B12EBC" w14:paraId="1453B2AF" w14:textId="77777777">
        <w:trPr>
          <w:trHeight w:val="355"/>
        </w:trPr>
        <w:tc>
          <w:tcPr>
            <w:tcW w:w="182" w:type="dxa"/>
            <w:vMerge w:val="restart"/>
            <w:tcBorders>
              <w:top w:val="single" w:sz="31" w:space="0" w:color="404042"/>
              <w:left w:val="nil"/>
              <w:bottom w:val="single" w:sz="30" w:space="0" w:color="404042"/>
              <w:right w:val="single" w:sz="12" w:space="0" w:color="FFFFFF"/>
            </w:tcBorders>
            <w:shd w:val="clear" w:color="auto" w:fill="404042"/>
          </w:tcPr>
          <w:p w14:paraId="50EDC538" w14:textId="77777777" w:rsidR="00B12EBC" w:rsidRDefault="00000000">
            <w:pPr>
              <w:spacing w:after="0"/>
            </w:pPr>
            <w:r>
              <w:rPr>
                <w:rFonts w:ascii="Arial" w:eastAsia="Arial" w:hAnsi="Arial" w:cs="Arial"/>
                <w:sz w:val="19"/>
              </w:rPr>
              <w:t xml:space="preserve"> </w:t>
            </w:r>
          </w:p>
        </w:tc>
        <w:tc>
          <w:tcPr>
            <w:tcW w:w="1300" w:type="dxa"/>
            <w:tcBorders>
              <w:top w:val="single" w:sz="31" w:space="0" w:color="DEDEDE"/>
              <w:left w:val="single" w:sz="12" w:space="0" w:color="FFFFFF"/>
              <w:bottom w:val="double" w:sz="30" w:space="0" w:color="DEDEDE"/>
              <w:right w:val="single" w:sz="12" w:space="0" w:color="FFFFFF"/>
            </w:tcBorders>
            <w:shd w:val="clear" w:color="auto" w:fill="DEDEDE"/>
          </w:tcPr>
          <w:p w14:paraId="4CB3E73C" w14:textId="77777777" w:rsidR="00B12EBC" w:rsidRDefault="00000000">
            <w:pPr>
              <w:spacing w:after="0"/>
              <w:ind w:left="5"/>
            </w:pPr>
            <w:r>
              <w:rPr>
                <w:rFonts w:ascii="Arial" w:eastAsia="Arial" w:hAnsi="Arial" w:cs="Arial"/>
                <w:sz w:val="19"/>
              </w:rPr>
              <w:t xml:space="preserve">Severity:   </w:t>
            </w:r>
          </w:p>
        </w:tc>
        <w:tc>
          <w:tcPr>
            <w:tcW w:w="3375" w:type="dxa"/>
            <w:tcBorders>
              <w:top w:val="single" w:sz="31" w:space="0" w:color="DEDEDE"/>
              <w:left w:val="single" w:sz="12" w:space="0" w:color="FFFFFF"/>
              <w:bottom w:val="double" w:sz="30" w:space="0" w:color="DEDEDE"/>
              <w:right w:val="single" w:sz="12" w:space="0" w:color="FFFFFF"/>
            </w:tcBorders>
            <w:shd w:val="clear" w:color="auto" w:fill="DEDEDE"/>
          </w:tcPr>
          <w:p w14:paraId="2CBAC63C" w14:textId="77777777" w:rsidR="00B12EBC" w:rsidRDefault="00000000">
            <w:pPr>
              <w:spacing w:after="0"/>
              <w:ind w:left="4"/>
            </w:pPr>
            <w:r>
              <w:rPr>
                <w:rFonts w:ascii="Arial" w:eastAsia="Arial" w:hAnsi="Arial" w:cs="Arial"/>
                <w:b/>
                <w:sz w:val="19"/>
              </w:rPr>
              <w:t>Medium</w:t>
            </w:r>
            <w:r>
              <w:rPr>
                <w:rFonts w:ascii="Arial" w:eastAsia="Arial" w:hAnsi="Arial" w:cs="Arial"/>
                <w:sz w:val="19"/>
              </w:rPr>
              <w:t xml:space="preserve"> </w:t>
            </w:r>
          </w:p>
        </w:tc>
      </w:tr>
      <w:tr w:rsidR="00B12EBC" w14:paraId="2E28656B" w14:textId="77777777">
        <w:trPr>
          <w:trHeight w:val="398"/>
        </w:trPr>
        <w:tc>
          <w:tcPr>
            <w:tcW w:w="0" w:type="auto"/>
            <w:vMerge/>
            <w:tcBorders>
              <w:top w:val="nil"/>
              <w:left w:val="nil"/>
              <w:bottom w:val="nil"/>
              <w:right w:val="single" w:sz="12" w:space="0" w:color="FFFFFF"/>
            </w:tcBorders>
          </w:tcPr>
          <w:p w14:paraId="69FA909B" w14:textId="77777777" w:rsidR="00B12EBC" w:rsidRDefault="00B12EBC"/>
        </w:tc>
        <w:tc>
          <w:tcPr>
            <w:tcW w:w="1300" w:type="dxa"/>
            <w:tcBorders>
              <w:top w:val="double" w:sz="30" w:space="0" w:color="DEDEDE"/>
              <w:left w:val="single" w:sz="12" w:space="0" w:color="FFFFFF"/>
              <w:bottom w:val="double" w:sz="30" w:space="0" w:color="DEDEDE"/>
              <w:right w:val="single" w:sz="12" w:space="0" w:color="FFFFFF"/>
            </w:tcBorders>
            <w:shd w:val="clear" w:color="auto" w:fill="DEDEDE"/>
          </w:tcPr>
          <w:p w14:paraId="4C8A6A84" w14:textId="77777777" w:rsidR="00B12EBC" w:rsidRDefault="00000000">
            <w:pPr>
              <w:spacing w:after="0"/>
              <w:ind w:left="5"/>
            </w:pPr>
            <w:r>
              <w:rPr>
                <w:rFonts w:ascii="Arial" w:eastAsia="Arial" w:hAnsi="Arial" w:cs="Arial"/>
                <w:sz w:val="19"/>
              </w:rPr>
              <w:t xml:space="preserve">Confidence:   </w:t>
            </w:r>
          </w:p>
        </w:tc>
        <w:tc>
          <w:tcPr>
            <w:tcW w:w="3375" w:type="dxa"/>
            <w:tcBorders>
              <w:top w:val="double" w:sz="30" w:space="0" w:color="DEDEDE"/>
              <w:left w:val="single" w:sz="12" w:space="0" w:color="FFFFFF"/>
              <w:bottom w:val="double" w:sz="30" w:space="0" w:color="DEDEDE"/>
              <w:right w:val="single" w:sz="12" w:space="0" w:color="FFFFFF"/>
            </w:tcBorders>
            <w:shd w:val="clear" w:color="auto" w:fill="DEDEDE"/>
          </w:tcPr>
          <w:p w14:paraId="75252C7B" w14:textId="77777777" w:rsidR="00B12EBC" w:rsidRDefault="00000000">
            <w:pPr>
              <w:spacing w:after="0"/>
              <w:ind w:left="4"/>
            </w:pPr>
            <w:r>
              <w:rPr>
                <w:rFonts w:ascii="Arial" w:eastAsia="Arial" w:hAnsi="Arial" w:cs="Arial"/>
                <w:b/>
                <w:sz w:val="19"/>
              </w:rPr>
              <w:t>Firm</w:t>
            </w:r>
            <w:r>
              <w:rPr>
                <w:rFonts w:ascii="Arial" w:eastAsia="Arial" w:hAnsi="Arial" w:cs="Arial"/>
                <w:sz w:val="19"/>
              </w:rPr>
              <w:t xml:space="preserve"> </w:t>
            </w:r>
          </w:p>
        </w:tc>
      </w:tr>
      <w:tr w:rsidR="00B12EBC" w14:paraId="4AF01D7E" w14:textId="77777777">
        <w:trPr>
          <w:trHeight w:val="372"/>
        </w:trPr>
        <w:tc>
          <w:tcPr>
            <w:tcW w:w="0" w:type="auto"/>
            <w:vMerge/>
            <w:tcBorders>
              <w:top w:val="nil"/>
              <w:left w:val="nil"/>
              <w:bottom w:val="nil"/>
              <w:right w:val="single" w:sz="12" w:space="0" w:color="FFFFFF"/>
            </w:tcBorders>
          </w:tcPr>
          <w:p w14:paraId="5EC781BA" w14:textId="77777777" w:rsidR="00B12EBC" w:rsidRDefault="00B12EBC"/>
        </w:tc>
        <w:tc>
          <w:tcPr>
            <w:tcW w:w="1300" w:type="dxa"/>
            <w:tcBorders>
              <w:top w:val="double" w:sz="30" w:space="0" w:color="DEDEDE"/>
              <w:left w:val="single" w:sz="12" w:space="0" w:color="FFFFFF"/>
              <w:bottom w:val="single" w:sz="12" w:space="0" w:color="FFFFFF"/>
              <w:right w:val="single" w:sz="12" w:space="0" w:color="FFFFFF"/>
            </w:tcBorders>
            <w:shd w:val="clear" w:color="auto" w:fill="DEDEDE"/>
          </w:tcPr>
          <w:p w14:paraId="26C89DD4" w14:textId="77777777" w:rsidR="00B12EBC" w:rsidRDefault="00000000">
            <w:pPr>
              <w:spacing w:after="0"/>
              <w:ind w:left="5"/>
            </w:pPr>
            <w:r>
              <w:rPr>
                <w:rFonts w:ascii="Arial" w:eastAsia="Arial" w:hAnsi="Arial" w:cs="Arial"/>
                <w:sz w:val="19"/>
              </w:rPr>
              <w:t xml:space="preserve">Host:   </w:t>
            </w:r>
          </w:p>
        </w:tc>
        <w:tc>
          <w:tcPr>
            <w:tcW w:w="3375" w:type="dxa"/>
            <w:tcBorders>
              <w:top w:val="double" w:sz="30" w:space="0" w:color="DEDEDE"/>
              <w:left w:val="single" w:sz="12" w:space="0" w:color="FFFFFF"/>
              <w:bottom w:val="single" w:sz="12" w:space="0" w:color="FFFFFF"/>
              <w:right w:val="single" w:sz="12" w:space="0" w:color="FFFFFF"/>
            </w:tcBorders>
            <w:shd w:val="clear" w:color="auto" w:fill="DEDEDE"/>
          </w:tcPr>
          <w:p w14:paraId="795B9F03" w14:textId="77777777" w:rsidR="00B12EBC" w:rsidRDefault="00000000">
            <w:pPr>
              <w:spacing w:after="0"/>
              <w:ind w:left="4"/>
            </w:pPr>
            <w:r>
              <w:rPr>
                <w:rFonts w:ascii="Arial" w:eastAsia="Arial" w:hAnsi="Arial" w:cs="Arial"/>
                <w:b/>
                <w:sz w:val="19"/>
              </w:rPr>
              <w:t>http://testphp.vulnweb.com/</w:t>
            </w:r>
            <w:r>
              <w:rPr>
                <w:rFonts w:ascii="Arial" w:eastAsia="Arial" w:hAnsi="Arial" w:cs="Arial"/>
                <w:sz w:val="19"/>
              </w:rPr>
              <w:t xml:space="preserve"> </w:t>
            </w:r>
          </w:p>
        </w:tc>
      </w:tr>
      <w:tr w:rsidR="00B12EBC" w14:paraId="59381788" w14:textId="77777777">
        <w:trPr>
          <w:trHeight w:val="383"/>
        </w:trPr>
        <w:tc>
          <w:tcPr>
            <w:tcW w:w="0" w:type="auto"/>
            <w:vMerge/>
            <w:tcBorders>
              <w:top w:val="nil"/>
              <w:left w:val="nil"/>
              <w:bottom w:val="single" w:sz="30" w:space="0" w:color="404042"/>
              <w:right w:val="single" w:sz="12" w:space="0" w:color="FFFFFF"/>
            </w:tcBorders>
          </w:tcPr>
          <w:p w14:paraId="78A837B9" w14:textId="77777777" w:rsidR="00B12EBC" w:rsidRDefault="00B12EBC"/>
        </w:tc>
        <w:tc>
          <w:tcPr>
            <w:tcW w:w="1300" w:type="dxa"/>
            <w:tcBorders>
              <w:top w:val="single" w:sz="12" w:space="0" w:color="FFFFFF"/>
              <w:left w:val="single" w:sz="12" w:space="0" w:color="FFFFFF"/>
              <w:bottom w:val="single" w:sz="30" w:space="0" w:color="DEDEDE"/>
              <w:right w:val="single" w:sz="12" w:space="0" w:color="FFFFFF"/>
            </w:tcBorders>
            <w:shd w:val="clear" w:color="auto" w:fill="DEDEDE"/>
          </w:tcPr>
          <w:p w14:paraId="686EA2F3" w14:textId="77777777" w:rsidR="00B12EBC" w:rsidRDefault="00000000">
            <w:pPr>
              <w:spacing w:after="0"/>
              <w:ind w:left="5"/>
            </w:pPr>
            <w:r>
              <w:rPr>
                <w:rFonts w:ascii="Arial" w:eastAsia="Arial" w:hAnsi="Arial" w:cs="Arial"/>
                <w:sz w:val="19"/>
              </w:rPr>
              <w:t xml:space="preserve">Path:   </w:t>
            </w:r>
          </w:p>
        </w:tc>
        <w:tc>
          <w:tcPr>
            <w:tcW w:w="3375" w:type="dxa"/>
            <w:tcBorders>
              <w:top w:val="single" w:sz="12" w:space="0" w:color="FFFFFF"/>
              <w:left w:val="single" w:sz="12" w:space="0" w:color="FFFFFF"/>
              <w:bottom w:val="single" w:sz="30" w:space="0" w:color="DEDEDE"/>
              <w:right w:val="single" w:sz="12" w:space="0" w:color="FFFFFF"/>
            </w:tcBorders>
            <w:shd w:val="clear" w:color="auto" w:fill="DEDEDE"/>
          </w:tcPr>
          <w:p w14:paraId="776E3019" w14:textId="77777777" w:rsidR="00B12EBC" w:rsidRDefault="00000000">
            <w:pPr>
              <w:spacing w:after="0"/>
              <w:ind w:left="4"/>
            </w:pPr>
            <w:r>
              <w:rPr>
                <w:rFonts w:ascii="Arial" w:eastAsia="Arial" w:hAnsi="Arial" w:cs="Arial"/>
                <w:b/>
                <w:sz w:val="19"/>
              </w:rPr>
              <w:t>/robots.txt</w:t>
            </w:r>
            <w:r>
              <w:rPr>
                <w:rFonts w:ascii="Arial" w:eastAsia="Arial" w:hAnsi="Arial" w:cs="Arial"/>
                <w:sz w:val="19"/>
              </w:rPr>
              <w:t xml:space="preserve"> </w:t>
            </w:r>
          </w:p>
        </w:tc>
      </w:tr>
    </w:tbl>
    <w:p w14:paraId="57EB9E56" w14:textId="77777777" w:rsidR="00B12EBC" w:rsidRDefault="00000000">
      <w:pPr>
        <w:pStyle w:val="Heading2"/>
        <w:spacing w:after="0" w:line="259" w:lineRule="auto"/>
        <w:ind w:left="14"/>
      </w:pPr>
      <w:r>
        <w:rPr>
          <w:rFonts w:ascii="Arial" w:eastAsia="Arial" w:hAnsi="Arial" w:cs="Arial"/>
          <w:b w:val="0"/>
          <w:sz w:val="31"/>
        </w:rPr>
        <w:t xml:space="preserve">Issue detail </w:t>
      </w:r>
    </w:p>
    <w:p w14:paraId="05263298" w14:textId="77777777" w:rsidR="00B12EBC" w:rsidRDefault="00000000">
      <w:pPr>
        <w:spacing w:after="4" w:line="248" w:lineRule="auto"/>
        <w:ind w:left="14" w:right="877" w:hanging="10"/>
      </w:pPr>
      <w:r>
        <w:rPr>
          <w:rFonts w:ascii="Arial" w:eastAsia="Arial" w:hAnsi="Arial" w:cs="Arial"/>
          <w:sz w:val="19"/>
        </w:rPr>
        <w:t xml:space="preserve">The name of an arbitrarily supplied URL parameter is copied into the HTML document as plain text between tags. The payload </w:t>
      </w:r>
      <w:r>
        <w:rPr>
          <w:rFonts w:ascii="Arial" w:eastAsia="Arial" w:hAnsi="Arial" w:cs="Arial"/>
          <w:b/>
          <w:sz w:val="19"/>
        </w:rPr>
        <w:t>&lt;script&gt;alert(</w:t>
      </w:r>
      <w:proofErr w:type="gramStart"/>
      <w:r>
        <w:rPr>
          <w:rFonts w:ascii="Arial" w:eastAsia="Arial" w:hAnsi="Arial" w:cs="Arial"/>
          <w:b/>
          <w:sz w:val="19"/>
        </w:rPr>
        <w:t>1)&lt;</w:t>
      </w:r>
      <w:proofErr w:type="gramEnd"/>
      <w:r>
        <w:rPr>
          <w:rFonts w:ascii="Arial" w:eastAsia="Arial" w:hAnsi="Arial" w:cs="Arial"/>
          <w:b/>
          <w:sz w:val="19"/>
        </w:rPr>
        <w:t>/script&gt;</w:t>
      </w:r>
      <w:r>
        <w:rPr>
          <w:rFonts w:ascii="Arial" w:eastAsia="Arial" w:hAnsi="Arial" w:cs="Arial"/>
          <w:sz w:val="19"/>
        </w:rPr>
        <w:t xml:space="preserve"> was submitted in the name of an arbitrarily supplied URL parameter. This input was echoed unmodified in the application's response. </w:t>
      </w:r>
    </w:p>
    <w:p w14:paraId="256FB388" w14:textId="77777777" w:rsidR="00B12EBC" w:rsidRDefault="00000000">
      <w:pPr>
        <w:spacing w:after="0"/>
        <w:ind w:left="19"/>
      </w:pPr>
      <w:r>
        <w:rPr>
          <w:rFonts w:ascii="Arial" w:eastAsia="Arial" w:hAnsi="Arial" w:cs="Arial"/>
          <w:sz w:val="19"/>
        </w:rPr>
        <w:t xml:space="preserve"> </w:t>
      </w:r>
    </w:p>
    <w:p w14:paraId="494738BB" w14:textId="77777777" w:rsidR="00B12EBC" w:rsidRDefault="00000000">
      <w:pPr>
        <w:spacing w:after="255" w:line="248" w:lineRule="auto"/>
        <w:ind w:left="14" w:right="877" w:hanging="10"/>
      </w:pPr>
      <w:r>
        <w:rPr>
          <w:rFonts w:ascii="Arial" w:eastAsia="Arial" w:hAnsi="Arial" w:cs="Arial"/>
          <w:sz w:val="19"/>
        </w:rPr>
        <w:t xml:space="preserve">This </w:t>
      </w:r>
      <w:proofErr w:type="spellStart"/>
      <w:r>
        <w:rPr>
          <w:rFonts w:ascii="Arial" w:eastAsia="Arial" w:hAnsi="Arial" w:cs="Arial"/>
          <w:sz w:val="19"/>
        </w:rPr>
        <w:t>behavior</w:t>
      </w:r>
      <w:proofErr w:type="spellEnd"/>
      <w:r>
        <w:rPr>
          <w:rFonts w:ascii="Arial" w:eastAsia="Arial" w:hAnsi="Arial" w:cs="Arial"/>
          <w:sz w:val="19"/>
        </w:rPr>
        <w:t xml:space="preserve"> demonstrates that it is possible to inject new HTML tags into the returned document. An attempt was made to identify a full proof-of-concept attack for injecting arbitrary </w:t>
      </w:r>
      <w:proofErr w:type="gramStart"/>
      <w:r>
        <w:rPr>
          <w:rFonts w:ascii="Arial" w:eastAsia="Arial" w:hAnsi="Arial" w:cs="Arial"/>
          <w:sz w:val="19"/>
        </w:rPr>
        <w:t>JavaScript</w:t>
      </w:r>
      <w:proofErr w:type="gramEnd"/>
      <w:r>
        <w:rPr>
          <w:rFonts w:ascii="Arial" w:eastAsia="Arial" w:hAnsi="Arial" w:cs="Arial"/>
          <w:sz w:val="19"/>
        </w:rPr>
        <w:t xml:space="preserve"> but this was not successful. You should manually examine the application's </w:t>
      </w:r>
      <w:proofErr w:type="spellStart"/>
      <w:r>
        <w:rPr>
          <w:rFonts w:ascii="Arial" w:eastAsia="Arial" w:hAnsi="Arial" w:cs="Arial"/>
          <w:sz w:val="19"/>
        </w:rPr>
        <w:t>behavior</w:t>
      </w:r>
      <w:proofErr w:type="spellEnd"/>
      <w:r>
        <w:rPr>
          <w:rFonts w:ascii="Arial" w:eastAsia="Arial" w:hAnsi="Arial" w:cs="Arial"/>
          <w:sz w:val="19"/>
        </w:rPr>
        <w:t xml:space="preserve"> and attempt to identify any unusual input validation or other obstacles that may be in place.</w:t>
      </w:r>
      <w:r>
        <w:rPr>
          <w:rFonts w:ascii="Arial" w:eastAsia="Arial" w:hAnsi="Arial" w:cs="Arial"/>
          <w:sz w:val="24"/>
        </w:rPr>
        <w:t xml:space="preserve"> </w:t>
      </w:r>
    </w:p>
    <w:p w14:paraId="4C582CFC" w14:textId="77777777" w:rsidR="00B12EBC" w:rsidRDefault="00000000">
      <w:pPr>
        <w:pStyle w:val="Heading2"/>
        <w:spacing w:after="140" w:line="259" w:lineRule="auto"/>
        <w:ind w:left="14"/>
      </w:pPr>
      <w:r>
        <w:rPr>
          <w:rFonts w:ascii="Arial" w:eastAsia="Arial" w:hAnsi="Arial" w:cs="Arial"/>
          <w:b w:val="0"/>
          <w:sz w:val="31"/>
        </w:rPr>
        <w:t xml:space="preserve">Issue background </w:t>
      </w:r>
    </w:p>
    <w:p w14:paraId="6DC28B39" w14:textId="77777777" w:rsidR="00B12EBC" w:rsidRDefault="00000000">
      <w:pPr>
        <w:spacing w:after="292" w:line="248" w:lineRule="auto"/>
        <w:ind w:left="14" w:right="877" w:hanging="10"/>
      </w:pPr>
      <w:r>
        <w:rPr>
          <w:rFonts w:ascii="Arial" w:eastAsia="Arial" w:hAnsi="Arial" w:cs="Arial"/>
          <w:sz w:val="19"/>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 </w:t>
      </w:r>
    </w:p>
    <w:p w14:paraId="5B63F514" w14:textId="77777777" w:rsidR="00B12EBC" w:rsidRDefault="00000000">
      <w:pPr>
        <w:spacing w:after="294" w:line="248" w:lineRule="auto"/>
        <w:ind w:left="14" w:right="877" w:hanging="10"/>
      </w:pPr>
      <w:r>
        <w:rPr>
          <w:rFonts w:ascii="Arial" w:eastAsia="Arial" w:hAnsi="Arial" w:cs="Arial"/>
          <w:sz w:val="19"/>
        </w:rPr>
        <w:t xml:space="preserve">The attacker-supplied code can perform a wide variety of actions, such as stealing the victim's session token or login credentials, performing arbitrary actions on the victim's behalf, and logging their keystrokes. </w:t>
      </w:r>
    </w:p>
    <w:p w14:paraId="24BDE559" w14:textId="77777777" w:rsidR="00B12EBC" w:rsidRDefault="00000000">
      <w:pPr>
        <w:spacing w:after="294" w:line="248" w:lineRule="auto"/>
        <w:ind w:left="14" w:right="877" w:hanging="10"/>
      </w:pPr>
      <w:r>
        <w:rPr>
          <w:rFonts w:ascii="Arial" w:eastAsia="Arial" w:hAnsi="Arial" w:cs="Arial"/>
          <w:sz w:val="19"/>
        </w:rP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 </w:t>
      </w:r>
    </w:p>
    <w:p w14:paraId="24143C15" w14:textId="77777777" w:rsidR="00B12EBC" w:rsidRDefault="00000000">
      <w:pPr>
        <w:spacing w:after="294" w:line="248" w:lineRule="auto"/>
        <w:ind w:left="14" w:right="877" w:hanging="10"/>
      </w:pPr>
      <w:r>
        <w:rPr>
          <w:rFonts w:ascii="Arial" w:eastAsia="Arial" w:hAnsi="Arial" w:cs="Arial"/>
          <w:sz w:val="19"/>
        </w:rP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w:t>
      </w:r>
      <w:proofErr w:type="gramStart"/>
      <w:r>
        <w:rPr>
          <w:rFonts w:ascii="Arial" w:eastAsia="Arial" w:hAnsi="Arial" w:cs="Arial"/>
          <w:sz w:val="19"/>
        </w:rPr>
        <w:t>applications, and</w:t>
      </w:r>
      <w:proofErr w:type="gramEnd"/>
      <w:r>
        <w:rPr>
          <w:rFonts w:ascii="Arial" w:eastAsia="Arial" w:hAnsi="Arial" w:cs="Arial"/>
          <w:sz w:val="19"/>
        </w:rPr>
        <w:t xml:space="preserve">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w:t>
      </w:r>
      <w:proofErr w:type="gramStart"/>
      <w:r>
        <w:rPr>
          <w:rFonts w:ascii="Arial" w:eastAsia="Arial" w:hAnsi="Arial" w:cs="Arial"/>
          <w:sz w:val="19"/>
        </w:rPr>
        <w:t>in order to</w:t>
      </w:r>
      <w:proofErr w:type="gramEnd"/>
      <w:r>
        <w:rPr>
          <w:rFonts w:ascii="Arial" w:eastAsia="Arial" w:hAnsi="Arial" w:cs="Arial"/>
          <w:sz w:val="19"/>
        </w:rPr>
        <w:t xml:space="preserve"> capture credentials for other applications that it owns. In many kinds of application, such as those providing online banking functionality, cross-site scripting should always be considered high risk. </w:t>
      </w:r>
    </w:p>
    <w:p w14:paraId="3751C6AC" w14:textId="77777777" w:rsidR="00B12EBC" w:rsidRDefault="00000000">
      <w:pPr>
        <w:spacing w:after="0"/>
        <w:ind w:left="19"/>
      </w:pPr>
      <w:r>
        <w:rPr>
          <w:rFonts w:ascii="Arial" w:eastAsia="Arial" w:hAnsi="Arial" w:cs="Arial"/>
          <w:sz w:val="19"/>
        </w:rPr>
        <w:t xml:space="preserve"> </w:t>
      </w:r>
    </w:p>
    <w:p w14:paraId="573F948B" w14:textId="77777777" w:rsidR="00B12EBC" w:rsidRDefault="00000000">
      <w:pPr>
        <w:spacing w:after="399"/>
        <w:ind w:left="19"/>
      </w:pPr>
      <w:r>
        <w:rPr>
          <w:rFonts w:ascii="Arial" w:eastAsia="Arial" w:hAnsi="Arial" w:cs="Arial"/>
          <w:sz w:val="19"/>
        </w:rPr>
        <w:lastRenderedPageBreak/>
        <w:t xml:space="preserve"> </w:t>
      </w:r>
    </w:p>
    <w:p w14:paraId="3D326D17" w14:textId="77777777" w:rsidR="00B12EBC" w:rsidRDefault="00000000">
      <w:pPr>
        <w:pStyle w:val="Heading2"/>
        <w:spacing w:after="138" w:line="259" w:lineRule="auto"/>
        <w:ind w:left="14"/>
      </w:pPr>
      <w:r>
        <w:rPr>
          <w:rFonts w:ascii="Arial" w:eastAsia="Arial" w:hAnsi="Arial" w:cs="Arial"/>
          <w:b w:val="0"/>
          <w:sz w:val="31"/>
        </w:rPr>
        <w:t xml:space="preserve">Issue remediation </w:t>
      </w:r>
    </w:p>
    <w:p w14:paraId="528FE7F7" w14:textId="77777777" w:rsidR="00B12EBC" w:rsidRDefault="00000000">
      <w:pPr>
        <w:spacing w:after="313" w:line="248" w:lineRule="auto"/>
        <w:ind w:left="14" w:right="877" w:hanging="10"/>
      </w:pPr>
      <w:r>
        <w:rPr>
          <w:rFonts w:ascii="Arial" w:eastAsia="Arial" w:hAnsi="Arial" w:cs="Arial"/>
          <w:sz w:val="19"/>
        </w:rPr>
        <w:t xml:space="preserve">In most situations where user-controllable data is copied into application responses, cross-site scripting attacks can be prevented using two layers of </w:t>
      </w:r>
      <w:proofErr w:type="spellStart"/>
      <w:r>
        <w:rPr>
          <w:rFonts w:ascii="Arial" w:eastAsia="Arial" w:hAnsi="Arial" w:cs="Arial"/>
          <w:sz w:val="19"/>
        </w:rPr>
        <w:t>defenses</w:t>
      </w:r>
      <w:proofErr w:type="spellEnd"/>
      <w:r>
        <w:rPr>
          <w:rFonts w:ascii="Arial" w:eastAsia="Arial" w:hAnsi="Arial" w:cs="Arial"/>
          <w:sz w:val="19"/>
        </w:rPr>
        <w:t xml:space="preserve">: </w:t>
      </w:r>
    </w:p>
    <w:p w14:paraId="75C2DC0C" w14:textId="77777777" w:rsidR="00B12EBC" w:rsidRDefault="00000000">
      <w:pPr>
        <w:numPr>
          <w:ilvl w:val="0"/>
          <w:numId w:val="2"/>
        </w:numPr>
        <w:spacing w:after="4" w:line="248" w:lineRule="auto"/>
        <w:ind w:right="877" w:hanging="360"/>
      </w:pPr>
      <w:r>
        <w:rPr>
          <w:rFonts w:ascii="Arial" w:eastAsia="Arial" w:hAnsi="Arial" w:cs="Arial"/>
          <w:sz w:val="19"/>
        </w:rPr>
        <w:t xml:space="preserve">Input should be validated as strictly as possible on arrival, given the kind of content that it is expected to contain. For example, personal names should consist of alphabetical and a small range of typographical </w:t>
      </w:r>
      <w:proofErr w:type="gramStart"/>
      <w:r>
        <w:rPr>
          <w:rFonts w:ascii="Arial" w:eastAsia="Arial" w:hAnsi="Arial" w:cs="Arial"/>
          <w:sz w:val="19"/>
        </w:rPr>
        <w:t>characters, and</w:t>
      </w:r>
      <w:proofErr w:type="gramEnd"/>
      <w:r>
        <w:rPr>
          <w:rFonts w:ascii="Arial" w:eastAsia="Arial" w:hAnsi="Arial" w:cs="Arial"/>
          <w:sz w:val="19"/>
        </w:rPr>
        <w:t xml:space="preserve"> be relatively short; a year of birth should consist of exactly four numerals; email addresses should match a well-defined regular expression. Input which fails the validation should be rejected, not sanitized. </w:t>
      </w:r>
    </w:p>
    <w:p w14:paraId="4F80B916" w14:textId="77777777" w:rsidR="00B12EBC" w:rsidRDefault="00000000">
      <w:pPr>
        <w:numPr>
          <w:ilvl w:val="0"/>
          <w:numId w:val="2"/>
        </w:numPr>
        <w:spacing w:after="291" w:line="248" w:lineRule="auto"/>
        <w:ind w:right="877" w:hanging="360"/>
      </w:pPr>
      <w:r>
        <w:rPr>
          <w:rFonts w:ascii="Arial" w:eastAsia="Arial" w:hAnsi="Arial" w:cs="Arial"/>
          <w:sz w:val="19"/>
        </w:rPr>
        <w:t>User input should be HTML-encoded at any point where it is copied into application responses. All HTML metacharacters, including &lt; &gt; " ' and =, should be replaced with the corresponding HTML entities (&amp;</w:t>
      </w:r>
      <w:proofErr w:type="spellStart"/>
      <w:r>
        <w:rPr>
          <w:rFonts w:ascii="Arial" w:eastAsia="Arial" w:hAnsi="Arial" w:cs="Arial"/>
          <w:sz w:val="19"/>
        </w:rPr>
        <w:t>lt</w:t>
      </w:r>
      <w:proofErr w:type="spellEnd"/>
      <w:r>
        <w:rPr>
          <w:rFonts w:ascii="Arial" w:eastAsia="Arial" w:hAnsi="Arial" w:cs="Arial"/>
          <w:sz w:val="19"/>
        </w:rPr>
        <w:t>; &amp;</w:t>
      </w:r>
      <w:proofErr w:type="spellStart"/>
      <w:r>
        <w:rPr>
          <w:rFonts w:ascii="Arial" w:eastAsia="Arial" w:hAnsi="Arial" w:cs="Arial"/>
          <w:sz w:val="19"/>
        </w:rPr>
        <w:t>gt</w:t>
      </w:r>
      <w:proofErr w:type="spellEnd"/>
      <w:r>
        <w:rPr>
          <w:rFonts w:ascii="Arial" w:eastAsia="Arial" w:hAnsi="Arial" w:cs="Arial"/>
          <w:sz w:val="19"/>
        </w:rPr>
        <w:t xml:space="preserve">; etc). </w:t>
      </w:r>
    </w:p>
    <w:p w14:paraId="18495D3B" w14:textId="77777777" w:rsidR="00B12EBC" w:rsidRDefault="00000000">
      <w:pPr>
        <w:spacing w:after="407" w:line="248" w:lineRule="auto"/>
        <w:ind w:left="14" w:right="877" w:hanging="10"/>
      </w:pPr>
      <w:r>
        <w:rPr>
          <w:rFonts w:ascii="Arial" w:eastAsia="Arial" w:hAnsi="Arial" w:cs="Arial"/>
          <w:sz w:val="19"/>
        </w:rPr>
        <w:t xml:space="preserve">In cases where the application's functionality allows users to author content using a restricted subset of HTML tags and attributes (for example, blog comments which allow limited formatting and linking), it is necessary to parse the supplied HTML to validate that it does not use any dangerous syntax; this is a non-trivial task. </w:t>
      </w:r>
    </w:p>
    <w:p w14:paraId="518A6AE9" w14:textId="77777777" w:rsidR="00B12EBC" w:rsidRDefault="00000000">
      <w:pPr>
        <w:pStyle w:val="Heading2"/>
        <w:spacing w:after="159" w:line="259" w:lineRule="auto"/>
        <w:ind w:left="14"/>
      </w:pPr>
      <w:r>
        <w:rPr>
          <w:rFonts w:ascii="Arial" w:eastAsia="Arial" w:hAnsi="Arial" w:cs="Arial"/>
          <w:b w:val="0"/>
          <w:sz w:val="31"/>
        </w:rPr>
        <w:t xml:space="preserve">References </w:t>
      </w:r>
    </w:p>
    <w:p w14:paraId="46345B9D" w14:textId="77777777" w:rsidR="00B12EBC" w:rsidRDefault="00000000">
      <w:pPr>
        <w:numPr>
          <w:ilvl w:val="0"/>
          <w:numId w:val="3"/>
        </w:numPr>
        <w:spacing w:after="4" w:line="248" w:lineRule="auto"/>
        <w:ind w:right="3916" w:hanging="360"/>
      </w:pPr>
      <w:r>
        <w:rPr>
          <w:rFonts w:ascii="Arial" w:eastAsia="Arial" w:hAnsi="Arial" w:cs="Arial"/>
          <w:sz w:val="19"/>
        </w:rPr>
        <w:t xml:space="preserve">Cross-site scripting </w:t>
      </w:r>
    </w:p>
    <w:p w14:paraId="61AB703F" w14:textId="77777777" w:rsidR="00B12EBC" w:rsidRDefault="00000000">
      <w:pPr>
        <w:numPr>
          <w:ilvl w:val="0"/>
          <w:numId w:val="3"/>
        </w:numPr>
        <w:spacing w:after="389" w:line="248" w:lineRule="auto"/>
        <w:ind w:right="3916" w:hanging="360"/>
      </w:pPr>
      <w:r>
        <w:rPr>
          <w:rFonts w:ascii="Arial" w:eastAsia="Arial" w:hAnsi="Arial" w:cs="Arial"/>
          <w:sz w:val="19"/>
        </w:rPr>
        <w:t xml:space="preserve">Reflected cross-site scripting </w:t>
      </w:r>
      <w:r>
        <w:rPr>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sz w:val="19"/>
        </w:rPr>
        <w:t xml:space="preserve">Using Burp to Find XSS issues </w:t>
      </w:r>
    </w:p>
    <w:p w14:paraId="08FE1567" w14:textId="77777777" w:rsidR="00B12EBC" w:rsidRDefault="00000000">
      <w:pPr>
        <w:pStyle w:val="Heading2"/>
        <w:spacing w:after="161" w:line="259" w:lineRule="auto"/>
        <w:ind w:left="14"/>
      </w:pPr>
      <w:r>
        <w:rPr>
          <w:rFonts w:ascii="Arial" w:eastAsia="Arial" w:hAnsi="Arial" w:cs="Arial"/>
          <w:b w:val="0"/>
          <w:sz w:val="31"/>
        </w:rPr>
        <w:t xml:space="preserve">Vulnerability classifications </w:t>
      </w:r>
    </w:p>
    <w:p w14:paraId="1687D534" w14:textId="77777777" w:rsidR="00B12EBC" w:rsidRDefault="00000000">
      <w:pPr>
        <w:numPr>
          <w:ilvl w:val="0"/>
          <w:numId w:val="4"/>
        </w:numPr>
        <w:spacing w:after="4" w:line="248" w:lineRule="auto"/>
        <w:ind w:right="877" w:hanging="360"/>
      </w:pPr>
      <w:r>
        <w:rPr>
          <w:rFonts w:ascii="Arial" w:eastAsia="Arial" w:hAnsi="Arial" w:cs="Arial"/>
          <w:sz w:val="19"/>
        </w:rPr>
        <w:t xml:space="preserve">CWE-79: Improper Neutralization of Input During Web Page Generation ('Cross-site Scripting') </w:t>
      </w:r>
    </w:p>
    <w:p w14:paraId="740AFBFC" w14:textId="77777777" w:rsidR="00B12EBC" w:rsidRDefault="00000000">
      <w:pPr>
        <w:numPr>
          <w:ilvl w:val="0"/>
          <w:numId w:val="4"/>
        </w:numPr>
        <w:spacing w:after="4" w:line="248" w:lineRule="auto"/>
        <w:ind w:right="877" w:hanging="360"/>
      </w:pPr>
      <w:r>
        <w:rPr>
          <w:rFonts w:ascii="Arial" w:eastAsia="Arial" w:hAnsi="Arial" w:cs="Arial"/>
          <w:sz w:val="19"/>
        </w:rPr>
        <w:t xml:space="preserve">CWE-80: Improper Neutralization of Script-Related HTML Tags in a Web Page (Basic XSS) </w:t>
      </w:r>
    </w:p>
    <w:p w14:paraId="6471F96A" w14:textId="77777777" w:rsidR="00B12EBC" w:rsidRDefault="00000000">
      <w:pPr>
        <w:numPr>
          <w:ilvl w:val="0"/>
          <w:numId w:val="4"/>
        </w:numPr>
        <w:spacing w:after="4" w:line="248" w:lineRule="auto"/>
        <w:ind w:right="877" w:hanging="360"/>
      </w:pPr>
      <w:r>
        <w:rPr>
          <w:rFonts w:ascii="Arial" w:eastAsia="Arial" w:hAnsi="Arial" w:cs="Arial"/>
          <w:sz w:val="19"/>
        </w:rPr>
        <w:t xml:space="preserve">CWE-116: Improper Encoding or Escaping of Output </w:t>
      </w:r>
    </w:p>
    <w:p w14:paraId="037A55EA" w14:textId="77777777" w:rsidR="00B12EBC" w:rsidRDefault="00000000">
      <w:pPr>
        <w:numPr>
          <w:ilvl w:val="0"/>
          <w:numId w:val="4"/>
        </w:numPr>
        <w:spacing w:after="436" w:line="248" w:lineRule="auto"/>
        <w:ind w:right="877" w:hanging="360"/>
      </w:pPr>
      <w:r>
        <w:rPr>
          <w:rFonts w:ascii="Arial" w:eastAsia="Arial" w:hAnsi="Arial" w:cs="Arial"/>
          <w:sz w:val="19"/>
        </w:rPr>
        <w:t xml:space="preserve">CWE-159: Failure to Sanitize Special Element </w:t>
      </w:r>
    </w:p>
    <w:p w14:paraId="073EB5E6" w14:textId="77777777" w:rsidR="00B12EBC" w:rsidRDefault="00000000">
      <w:pPr>
        <w:pStyle w:val="Heading2"/>
        <w:spacing w:after="172"/>
        <w:ind w:left="0"/>
      </w:pPr>
      <w:r>
        <w:t>Request</w:t>
      </w:r>
      <w:r>
        <w:rPr>
          <w:rFonts w:ascii="Arial" w:eastAsia="Arial" w:hAnsi="Arial" w:cs="Arial"/>
          <w:sz w:val="31"/>
        </w:rPr>
        <w:t xml:space="preserve"> </w:t>
      </w:r>
    </w:p>
    <w:p w14:paraId="0BD4DB66" w14:textId="77777777" w:rsidR="00B12EBC" w:rsidRDefault="00000000">
      <w:pPr>
        <w:spacing w:after="0"/>
        <w:ind w:right="815"/>
        <w:jc w:val="right"/>
      </w:pPr>
      <w:r>
        <w:rPr>
          <w:noProof/>
        </w:rPr>
        <w:drawing>
          <wp:inline distT="0" distB="0" distL="0" distR="0" wp14:anchorId="4226E293" wp14:editId="68CEFD30">
            <wp:extent cx="5943599" cy="2170176"/>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8"/>
                    <a:stretch>
                      <a:fillRect/>
                    </a:stretch>
                  </pic:blipFill>
                  <pic:spPr>
                    <a:xfrm>
                      <a:off x="0" y="0"/>
                      <a:ext cx="5943599" cy="2170176"/>
                    </a:xfrm>
                    <a:prstGeom prst="rect">
                      <a:avLst/>
                    </a:prstGeom>
                  </pic:spPr>
                </pic:pic>
              </a:graphicData>
            </a:graphic>
          </wp:inline>
        </w:drawing>
      </w:r>
      <w:r>
        <w:rPr>
          <w:rFonts w:ascii="Arial" w:eastAsia="Arial" w:hAnsi="Arial" w:cs="Arial"/>
          <w:sz w:val="31"/>
        </w:rPr>
        <w:t xml:space="preserve"> </w:t>
      </w:r>
    </w:p>
    <w:p w14:paraId="7FF19D49" w14:textId="77777777" w:rsidR="00B12EBC" w:rsidRDefault="00000000">
      <w:pPr>
        <w:spacing w:after="0"/>
        <w:ind w:left="19"/>
      </w:pPr>
      <w:r>
        <w:rPr>
          <w:rFonts w:ascii="Arial" w:eastAsia="Arial" w:hAnsi="Arial" w:cs="Arial"/>
          <w:sz w:val="31"/>
        </w:rPr>
        <w:t xml:space="preserve"> </w:t>
      </w:r>
    </w:p>
    <w:p w14:paraId="732BF36D" w14:textId="77777777" w:rsidR="00B12EBC" w:rsidRDefault="00000000">
      <w:pPr>
        <w:spacing w:after="394"/>
        <w:ind w:left="19"/>
      </w:pPr>
      <w:r>
        <w:rPr>
          <w:rFonts w:ascii="Arial" w:eastAsia="Arial" w:hAnsi="Arial" w:cs="Arial"/>
          <w:b/>
        </w:rPr>
        <w:lastRenderedPageBreak/>
        <w:t xml:space="preserve"> </w:t>
      </w:r>
    </w:p>
    <w:p w14:paraId="78268AD0" w14:textId="77777777" w:rsidR="00B12EBC" w:rsidRDefault="00000000">
      <w:pPr>
        <w:pStyle w:val="Heading2"/>
        <w:spacing w:after="99"/>
        <w:ind w:left="0"/>
      </w:pPr>
      <w:r>
        <w:t>Response</w:t>
      </w:r>
      <w:r>
        <w:rPr>
          <w:rFonts w:ascii="Arial" w:eastAsia="Arial" w:hAnsi="Arial" w:cs="Arial"/>
          <w:sz w:val="22"/>
        </w:rPr>
        <w:t xml:space="preserve"> </w:t>
      </w:r>
    </w:p>
    <w:p w14:paraId="79A85541" w14:textId="77777777" w:rsidR="00B12EBC" w:rsidRDefault="00000000">
      <w:pPr>
        <w:spacing w:after="0"/>
        <w:jc w:val="right"/>
      </w:pPr>
      <w:r>
        <w:rPr>
          <w:noProof/>
        </w:rPr>
        <w:drawing>
          <wp:inline distT="0" distB="0" distL="0" distR="0" wp14:anchorId="67D407D5" wp14:editId="4C3D57B6">
            <wp:extent cx="6480049" cy="3617976"/>
            <wp:effectExtent l="0" t="0" r="0" b="0"/>
            <wp:docPr id="11956" name="Picture 11956"/>
            <wp:cNvGraphicFramePr/>
            <a:graphic xmlns:a="http://schemas.openxmlformats.org/drawingml/2006/main">
              <a:graphicData uri="http://schemas.openxmlformats.org/drawingml/2006/picture">
                <pic:pic xmlns:pic="http://schemas.openxmlformats.org/drawingml/2006/picture">
                  <pic:nvPicPr>
                    <pic:cNvPr id="11956" name="Picture 11956"/>
                    <pic:cNvPicPr/>
                  </pic:nvPicPr>
                  <pic:blipFill>
                    <a:blip r:embed="rId9"/>
                    <a:stretch>
                      <a:fillRect/>
                    </a:stretch>
                  </pic:blipFill>
                  <pic:spPr>
                    <a:xfrm>
                      <a:off x="0" y="0"/>
                      <a:ext cx="6480049" cy="3617976"/>
                    </a:xfrm>
                    <a:prstGeom prst="rect">
                      <a:avLst/>
                    </a:prstGeom>
                  </pic:spPr>
                </pic:pic>
              </a:graphicData>
            </a:graphic>
          </wp:inline>
        </w:drawing>
      </w:r>
      <w:r>
        <w:rPr>
          <w:rFonts w:ascii="Arial" w:eastAsia="Arial" w:hAnsi="Arial" w:cs="Arial"/>
          <w:b/>
        </w:rPr>
        <w:t xml:space="preserve"> </w:t>
      </w:r>
    </w:p>
    <w:p w14:paraId="49DB9D04" w14:textId="77777777" w:rsidR="00B12EBC" w:rsidRDefault="00000000">
      <w:pPr>
        <w:spacing w:after="0"/>
        <w:ind w:left="19"/>
      </w:pPr>
      <w:r>
        <w:rPr>
          <w:rFonts w:ascii="Arial" w:eastAsia="Arial" w:hAnsi="Arial" w:cs="Arial"/>
          <w:b/>
        </w:rPr>
        <w:t xml:space="preserve"> </w:t>
      </w:r>
    </w:p>
    <w:p w14:paraId="09238CC8" w14:textId="77777777" w:rsidR="00B12EBC" w:rsidRDefault="00000000">
      <w:pPr>
        <w:pStyle w:val="Heading1"/>
        <w:spacing w:after="86"/>
        <w:ind w:left="14"/>
      </w:pPr>
      <w:r>
        <w:t xml:space="preserve">2. Flash cross-domain policy  </w:t>
      </w:r>
    </w:p>
    <w:p w14:paraId="33DC7E78" w14:textId="77777777" w:rsidR="00B12EBC" w:rsidRDefault="00000000">
      <w:pPr>
        <w:pStyle w:val="Heading2"/>
        <w:spacing w:after="155" w:line="259" w:lineRule="auto"/>
        <w:ind w:left="14"/>
      </w:pPr>
      <w:r>
        <w:rPr>
          <w:rFonts w:ascii="Arial" w:eastAsia="Arial" w:hAnsi="Arial" w:cs="Arial"/>
          <w:b w:val="0"/>
          <w:sz w:val="31"/>
        </w:rPr>
        <w:t xml:space="preserve">Summary </w:t>
      </w:r>
    </w:p>
    <w:p w14:paraId="2CEC82B5" w14:textId="77777777" w:rsidR="00B12EBC" w:rsidRDefault="00000000">
      <w:pPr>
        <w:spacing w:after="102"/>
        <w:ind w:right="5108"/>
        <w:jc w:val="center"/>
      </w:pPr>
      <w:r>
        <w:rPr>
          <w:noProof/>
        </w:rPr>
        <w:drawing>
          <wp:inline distT="0" distB="0" distL="0" distR="0" wp14:anchorId="685AB915" wp14:editId="7B7B3DE8">
            <wp:extent cx="3212591" cy="1261872"/>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0"/>
                    <a:stretch>
                      <a:fillRect/>
                    </a:stretch>
                  </pic:blipFill>
                  <pic:spPr>
                    <a:xfrm>
                      <a:off x="0" y="0"/>
                      <a:ext cx="3212591" cy="1261872"/>
                    </a:xfrm>
                    <a:prstGeom prst="rect">
                      <a:avLst/>
                    </a:prstGeom>
                  </pic:spPr>
                </pic:pic>
              </a:graphicData>
            </a:graphic>
          </wp:inline>
        </w:drawing>
      </w:r>
      <w:r>
        <w:rPr>
          <w:rFonts w:ascii="Arial" w:eastAsia="Arial" w:hAnsi="Arial" w:cs="Arial"/>
          <w:sz w:val="31"/>
        </w:rPr>
        <w:t xml:space="preserve"> </w:t>
      </w:r>
    </w:p>
    <w:p w14:paraId="085F2DAD" w14:textId="77777777" w:rsidR="00B12EBC" w:rsidRDefault="00000000">
      <w:pPr>
        <w:pStyle w:val="Heading2"/>
        <w:spacing w:after="0" w:line="259" w:lineRule="auto"/>
        <w:ind w:left="14"/>
      </w:pPr>
      <w:r>
        <w:rPr>
          <w:rFonts w:ascii="Arial" w:eastAsia="Arial" w:hAnsi="Arial" w:cs="Arial"/>
          <w:b w:val="0"/>
          <w:sz w:val="31"/>
        </w:rPr>
        <w:t xml:space="preserve">Issue detail </w:t>
      </w:r>
    </w:p>
    <w:p w14:paraId="46680A1B" w14:textId="77777777" w:rsidR="00B12EBC" w:rsidRDefault="00000000">
      <w:pPr>
        <w:spacing w:after="309" w:line="250" w:lineRule="auto"/>
        <w:ind w:left="29" w:right="902" w:hanging="10"/>
      </w:pPr>
      <w:r>
        <w:rPr>
          <w:sz w:val="26"/>
        </w:rPr>
        <w:t>The application publishes a Flash cross-domain policy which allows access from any domain.</w:t>
      </w:r>
    </w:p>
    <w:p w14:paraId="205899DC" w14:textId="77777777" w:rsidR="00B12EBC" w:rsidRDefault="00000000">
      <w:pPr>
        <w:spacing w:after="336" w:line="250" w:lineRule="auto"/>
        <w:ind w:left="29" w:right="902" w:hanging="10"/>
      </w:pPr>
      <w:r>
        <w:rPr>
          <w:sz w:val="26"/>
        </w:rPr>
        <w:t>Allowing access from all domains means that any domain can perform two-way interaction with this application. Unless the application consists entirely of unprotected public content, this policy is likely to present a significant security risk.</w:t>
      </w:r>
    </w:p>
    <w:p w14:paraId="02133D8E" w14:textId="77777777" w:rsidR="00B12EBC" w:rsidRDefault="00000000">
      <w:pPr>
        <w:pStyle w:val="Heading2"/>
        <w:spacing w:after="0" w:line="259" w:lineRule="auto"/>
        <w:ind w:left="14"/>
      </w:pPr>
      <w:r>
        <w:rPr>
          <w:rFonts w:ascii="Arial" w:eastAsia="Arial" w:hAnsi="Arial" w:cs="Arial"/>
          <w:b w:val="0"/>
          <w:sz w:val="31"/>
        </w:rPr>
        <w:lastRenderedPageBreak/>
        <w:t xml:space="preserve">Issue background </w:t>
      </w:r>
    </w:p>
    <w:p w14:paraId="372D1FA4" w14:textId="77777777" w:rsidR="00B12EBC" w:rsidRDefault="00000000">
      <w:pPr>
        <w:spacing w:after="299" w:line="239" w:lineRule="auto"/>
        <w:ind w:right="912" w:hanging="10"/>
      </w:pPr>
      <w:r>
        <w:rPr>
          <w:rFonts w:ascii="Times New Roman" w:eastAsia="Times New Roman" w:hAnsi="Times New Roman" w:cs="Times New Roman"/>
          <w:sz w:val="24"/>
        </w:rPr>
        <w:t xml:space="preserve">The Flash cross-domain policy controls whether Flash client components running on other domains can perform two-way interaction with the domain that publishes the policy. If another domain is allowed by the policy, then that domain can potentially attack users of the application. If a user is logged in to the application, and visits a domain allowed by the policy, then any malicious content running on that domain can potentially gain full access to the application within the security context of the logged in user. </w:t>
      </w:r>
    </w:p>
    <w:p w14:paraId="5923B31E" w14:textId="77777777" w:rsidR="00B12EBC" w:rsidRDefault="00000000">
      <w:pPr>
        <w:spacing w:after="370" w:line="239" w:lineRule="auto"/>
        <w:ind w:right="912" w:hanging="10"/>
      </w:pPr>
      <w:r>
        <w:rPr>
          <w:rFonts w:ascii="Times New Roman" w:eastAsia="Times New Roman" w:hAnsi="Times New Roman" w:cs="Times New Roman"/>
          <w:sz w:val="24"/>
        </w:rPr>
        <w:t xml:space="preserve">Even if an allowed domain is not overtly </w:t>
      </w:r>
      <w:proofErr w:type="gramStart"/>
      <w:r>
        <w:rPr>
          <w:rFonts w:ascii="Times New Roman" w:eastAsia="Times New Roman" w:hAnsi="Times New Roman" w:cs="Times New Roman"/>
          <w:sz w:val="24"/>
        </w:rPr>
        <w:t>malicious in itself, security</w:t>
      </w:r>
      <w:proofErr w:type="gramEnd"/>
      <w:r>
        <w:rPr>
          <w:rFonts w:ascii="Times New Roman" w:eastAsia="Times New Roman" w:hAnsi="Times New Roman" w:cs="Times New Roman"/>
          <w:sz w:val="24"/>
        </w:rPr>
        <w:t xml:space="preserve"> vulnerabilities within that domain could potentially be leveraged by a third-party attacker to exploit the trust relationship and attack the application that allows access. Any domains that are allowed by the Flash </w:t>
      </w:r>
      <w:proofErr w:type="spellStart"/>
      <w:r>
        <w:rPr>
          <w:rFonts w:ascii="Times New Roman" w:eastAsia="Times New Roman" w:hAnsi="Times New Roman" w:cs="Times New Roman"/>
          <w:sz w:val="24"/>
        </w:rPr>
        <w:t>crossdomain</w:t>
      </w:r>
      <w:proofErr w:type="spellEnd"/>
      <w:r>
        <w:rPr>
          <w:rFonts w:ascii="Times New Roman" w:eastAsia="Times New Roman" w:hAnsi="Times New Roman" w:cs="Times New Roman"/>
          <w:sz w:val="24"/>
        </w:rPr>
        <w:t xml:space="preserve"> policy should be reviewed to determine whether it is appropriate for the application to fully trust both their intentions and security posture.  </w:t>
      </w:r>
    </w:p>
    <w:p w14:paraId="499B5CE4" w14:textId="77777777" w:rsidR="00B12EBC" w:rsidRDefault="00000000">
      <w:pPr>
        <w:pStyle w:val="Heading2"/>
        <w:spacing w:after="0" w:line="259" w:lineRule="auto"/>
        <w:ind w:left="14"/>
      </w:pPr>
      <w:r>
        <w:rPr>
          <w:rFonts w:ascii="Arial" w:eastAsia="Arial" w:hAnsi="Arial" w:cs="Arial"/>
          <w:b w:val="0"/>
          <w:sz w:val="31"/>
        </w:rPr>
        <w:t xml:space="preserve">Issue remediation </w:t>
      </w:r>
    </w:p>
    <w:p w14:paraId="68476C3F" w14:textId="77777777" w:rsidR="00B12EBC" w:rsidRDefault="00000000">
      <w:pPr>
        <w:spacing w:after="0" w:line="437" w:lineRule="auto"/>
        <w:ind w:right="912" w:hanging="10"/>
      </w:pPr>
      <w:r>
        <w:rPr>
          <w:rFonts w:ascii="Times New Roman" w:eastAsia="Times New Roman" w:hAnsi="Times New Roman" w:cs="Times New Roman"/>
          <w:sz w:val="24"/>
        </w:rPr>
        <w:t xml:space="preserve">Any inappropriate entries in the Flash cross-domain policy file should be removed. </w:t>
      </w:r>
      <w:r>
        <w:rPr>
          <w:rFonts w:ascii="Arial" w:eastAsia="Arial" w:hAnsi="Arial" w:cs="Arial"/>
          <w:sz w:val="31"/>
        </w:rPr>
        <w:t xml:space="preserve">Vulnerability classifications </w:t>
      </w:r>
    </w:p>
    <w:p w14:paraId="1710896D" w14:textId="77777777" w:rsidR="00B12EBC" w:rsidRDefault="00000000">
      <w:pPr>
        <w:tabs>
          <w:tab w:val="center" w:pos="425"/>
          <w:tab w:val="center" w:pos="3474"/>
        </w:tabs>
        <w:spacing w:after="5" w:line="250" w:lineRule="auto"/>
      </w:pPr>
      <w:r>
        <w:tab/>
      </w:r>
      <w:r>
        <w:rPr>
          <w:sz w:val="20"/>
        </w:rPr>
        <w:t>●</w:t>
      </w:r>
      <w:r>
        <w:rPr>
          <w:rFonts w:ascii="Arial" w:eastAsia="Arial" w:hAnsi="Arial" w:cs="Arial"/>
          <w:sz w:val="20"/>
        </w:rPr>
        <w:t xml:space="preserve"> </w:t>
      </w:r>
      <w:r>
        <w:rPr>
          <w:rFonts w:ascii="Arial" w:eastAsia="Arial" w:hAnsi="Arial" w:cs="Arial"/>
          <w:sz w:val="20"/>
        </w:rPr>
        <w:tab/>
      </w:r>
      <w:r>
        <w:rPr>
          <w:sz w:val="26"/>
        </w:rPr>
        <w:t>CWE-942: Overly Permissive Cross-domain Whitelist</w:t>
      </w:r>
    </w:p>
    <w:p w14:paraId="7074DA95" w14:textId="77777777" w:rsidR="00B12EBC" w:rsidRDefault="00000000">
      <w:pPr>
        <w:spacing w:after="3"/>
        <w:ind w:left="360" w:hanging="10"/>
      </w:pPr>
      <w:r>
        <w:rPr>
          <w:sz w:val="20"/>
        </w:rPr>
        <w:t>●</w:t>
      </w:r>
      <w:r>
        <w:rPr>
          <w:rFonts w:ascii="Arial" w:eastAsia="Arial" w:hAnsi="Arial" w:cs="Arial"/>
          <w:sz w:val="20"/>
        </w:rPr>
        <w:t xml:space="preserve"> </w:t>
      </w:r>
    </w:p>
    <w:p w14:paraId="4DF28AFA" w14:textId="77777777" w:rsidR="00B12EBC" w:rsidRDefault="00000000">
      <w:pPr>
        <w:pStyle w:val="Heading2"/>
        <w:spacing w:after="0"/>
        <w:ind w:left="0"/>
      </w:pPr>
      <w:r>
        <w:t>Request</w:t>
      </w:r>
      <w:r>
        <w:rPr>
          <w:rFonts w:ascii="Arial" w:eastAsia="Arial" w:hAnsi="Arial" w:cs="Arial"/>
          <w:sz w:val="31"/>
        </w:rPr>
        <w:t xml:space="preserve"> </w:t>
      </w:r>
    </w:p>
    <w:p w14:paraId="6CCA749B" w14:textId="77777777" w:rsidR="00B12EBC" w:rsidRDefault="00000000">
      <w:pPr>
        <w:spacing w:after="810"/>
        <w:ind w:left="18"/>
      </w:pPr>
      <w:r>
        <w:rPr>
          <w:noProof/>
        </w:rPr>
        <w:drawing>
          <wp:inline distT="0" distB="0" distL="0" distR="0" wp14:anchorId="4202E0F9" wp14:editId="037D7552">
            <wp:extent cx="5943601" cy="685800"/>
            <wp:effectExtent l="0" t="0" r="0" b="0"/>
            <wp:docPr id="11957" name="Picture 11957"/>
            <wp:cNvGraphicFramePr/>
            <a:graphic xmlns:a="http://schemas.openxmlformats.org/drawingml/2006/main">
              <a:graphicData uri="http://schemas.openxmlformats.org/drawingml/2006/picture">
                <pic:pic xmlns:pic="http://schemas.openxmlformats.org/drawingml/2006/picture">
                  <pic:nvPicPr>
                    <pic:cNvPr id="11957" name="Picture 11957"/>
                    <pic:cNvPicPr/>
                  </pic:nvPicPr>
                  <pic:blipFill>
                    <a:blip r:embed="rId11"/>
                    <a:stretch>
                      <a:fillRect/>
                    </a:stretch>
                  </pic:blipFill>
                  <pic:spPr>
                    <a:xfrm>
                      <a:off x="0" y="0"/>
                      <a:ext cx="5943601" cy="685800"/>
                    </a:xfrm>
                    <a:prstGeom prst="rect">
                      <a:avLst/>
                    </a:prstGeom>
                  </pic:spPr>
                </pic:pic>
              </a:graphicData>
            </a:graphic>
          </wp:inline>
        </w:drawing>
      </w:r>
    </w:p>
    <w:p w14:paraId="2DE84BB5" w14:textId="77777777" w:rsidR="00B12EBC" w:rsidRDefault="00000000">
      <w:pPr>
        <w:pStyle w:val="Heading2"/>
        <w:spacing w:after="0"/>
        <w:ind w:left="0"/>
      </w:pPr>
      <w:r>
        <w:t>Response</w:t>
      </w:r>
      <w:r>
        <w:rPr>
          <w:rFonts w:ascii="Arial" w:eastAsia="Arial" w:hAnsi="Arial" w:cs="Arial"/>
          <w:sz w:val="31"/>
        </w:rPr>
        <w:t xml:space="preserve">  </w:t>
      </w:r>
    </w:p>
    <w:p w14:paraId="43AD19B9" w14:textId="77777777" w:rsidR="00B12EBC" w:rsidRDefault="00000000">
      <w:pPr>
        <w:spacing w:after="0"/>
        <w:ind w:left="18"/>
      </w:pPr>
      <w:r>
        <w:rPr>
          <w:noProof/>
        </w:rPr>
        <w:drawing>
          <wp:inline distT="0" distB="0" distL="0" distR="0" wp14:anchorId="7F0A7B7D" wp14:editId="50306D29">
            <wp:extent cx="6394705" cy="1917192"/>
            <wp:effectExtent l="0" t="0" r="0" b="0"/>
            <wp:docPr id="11958" name="Picture 11958"/>
            <wp:cNvGraphicFramePr/>
            <a:graphic xmlns:a="http://schemas.openxmlformats.org/drawingml/2006/main">
              <a:graphicData uri="http://schemas.openxmlformats.org/drawingml/2006/picture">
                <pic:pic xmlns:pic="http://schemas.openxmlformats.org/drawingml/2006/picture">
                  <pic:nvPicPr>
                    <pic:cNvPr id="11958" name="Picture 11958"/>
                    <pic:cNvPicPr/>
                  </pic:nvPicPr>
                  <pic:blipFill>
                    <a:blip r:embed="rId12"/>
                    <a:stretch>
                      <a:fillRect/>
                    </a:stretch>
                  </pic:blipFill>
                  <pic:spPr>
                    <a:xfrm>
                      <a:off x="0" y="0"/>
                      <a:ext cx="6394705" cy="1917192"/>
                    </a:xfrm>
                    <a:prstGeom prst="rect">
                      <a:avLst/>
                    </a:prstGeom>
                  </pic:spPr>
                </pic:pic>
              </a:graphicData>
            </a:graphic>
          </wp:inline>
        </w:drawing>
      </w:r>
      <w:r>
        <w:br w:type="page"/>
      </w:r>
    </w:p>
    <w:p w14:paraId="62C0A62C" w14:textId="77777777" w:rsidR="00B12EBC" w:rsidRDefault="00000000">
      <w:pPr>
        <w:pStyle w:val="Heading1"/>
        <w:ind w:left="14"/>
      </w:pPr>
      <w:r>
        <w:lastRenderedPageBreak/>
        <w:t xml:space="preserve">3. Unencrypted communications  </w:t>
      </w:r>
    </w:p>
    <w:p w14:paraId="13B3C944" w14:textId="77777777" w:rsidR="00B12EBC" w:rsidRDefault="00000000">
      <w:pPr>
        <w:spacing w:after="227"/>
        <w:ind w:left="5"/>
      </w:pPr>
      <w:r>
        <w:rPr>
          <w:rFonts w:ascii="Arial" w:eastAsia="Arial" w:hAnsi="Arial" w:cs="Arial"/>
          <w:sz w:val="38"/>
        </w:rPr>
        <w:t xml:space="preserve"> </w:t>
      </w:r>
    </w:p>
    <w:p w14:paraId="733D0307" w14:textId="77777777" w:rsidR="00B12EBC" w:rsidRDefault="00000000">
      <w:pPr>
        <w:spacing w:after="164"/>
        <w:ind w:right="4093"/>
        <w:jc w:val="center"/>
      </w:pPr>
      <w:r>
        <w:rPr>
          <w:noProof/>
        </w:rPr>
        <w:drawing>
          <wp:inline distT="0" distB="0" distL="0" distR="0" wp14:anchorId="6CD89662" wp14:editId="4C0E1B4C">
            <wp:extent cx="3864863" cy="1780032"/>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3"/>
                    <a:stretch>
                      <a:fillRect/>
                    </a:stretch>
                  </pic:blipFill>
                  <pic:spPr>
                    <a:xfrm>
                      <a:off x="0" y="0"/>
                      <a:ext cx="3864863" cy="1780032"/>
                    </a:xfrm>
                    <a:prstGeom prst="rect">
                      <a:avLst/>
                    </a:prstGeom>
                  </pic:spPr>
                </pic:pic>
              </a:graphicData>
            </a:graphic>
          </wp:inline>
        </w:drawing>
      </w:r>
      <w:r>
        <w:rPr>
          <w:rFonts w:ascii="Times New Roman" w:eastAsia="Times New Roman" w:hAnsi="Times New Roman" w:cs="Times New Roman"/>
          <w:b/>
          <w:sz w:val="36"/>
        </w:rPr>
        <w:t xml:space="preserve"> </w:t>
      </w:r>
    </w:p>
    <w:p w14:paraId="06AA0EC5" w14:textId="77777777" w:rsidR="00B12EBC" w:rsidRDefault="00000000">
      <w:pPr>
        <w:pStyle w:val="Heading2"/>
        <w:ind w:left="0"/>
      </w:pPr>
      <w:r>
        <w:t xml:space="preserve">Issue description </w:t>
      </w:r>
    </w:p>
    <w:p w14:paraId="45054C58" w14:textId="77777777" w:rsidR="00B12EBC" w:rsidRDefault="00000000">
      <w:pPr>
        <w:spacing w:after="299" w:line="239" w:lineRule="auto"/>
        <w:ind w:right="912" w:hanging="10"/>
      </w:pPr>
      <w:r>
        <w:rPr>
          <w:rFonts w:ascii="Times New Roman" w:eastAsia="Times New Roman" w:hAnsi="Times New Roman" w:cs="Times New Roman"/>
          <w:sz w:val="24"/>
        </w:rPr>
        <w:t xml:space="preserve">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w:t>
      </w:r>
      <w:proofErr w:type="spellStart"/>
      <w:r>
        <w:rPr>
          <w:rFonts w:ascii="Times New Roman" w:eastAsia="Times New Roman" w:hAnsi="Times New Roman" w:cs="Times New Roman"/>
          <w:sz w:val="24"/>
        </w:rPr>
        <w:t>thirdparty</w:t>
      </w:r>
      <w:proofErr w:type="spellEnd"/>
      <w:r>
        <w:rPr>
          <w:rFonts w:ascii="Times New Roman" w:eastAsia="Times New Roman" w:hAnsi="Times New Roman" w:cs="Times New Roman"/>
          <w:sz w:val="24"/>
        </w:rPr>
        <w:t xml:space="preserve"> websites. Unencrypted connections have been exploited by ISPs and governments to track users, and to inject adverts and malicious JavaScript. Due to these concerns, web browser vendors are planning to visually flag unencrypted connections as hazardous. </w:t>
      </w:r>
    </w:p>
    <w:p w14:paraId="774EAF52" w14:textId="77777777" w:rsidR="00B12EBC" w:rsidRDefault="00000000">
      <w:pPr>
        <w:spacing w:after="299" w:line="239" w:lineRule="auto"/>
        <w:ind w:right="912" w:hanging="10"/>
      </w:pPr>
      <w:r>
        <w:rPr>
          <w:rFonts w:ascii="Times New Roman" w:eastAsia="Times New Roman" w:hAnsi="Times New Roman" w:cs="Times New Roman"/>
          <w:sz w:val="24"/>
        </w:rP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w:t>
      </w:r>
      <w:proofErr w:type="spellStart"/>
      <w:r>
        <w:rPr>
          <w:rFonts w:ascii="Times New Roman" w:eastAsia="Times New Roman" w:hAnsi="Times New Roman" w:cs="Times New Roman"/>
          <w:sz w:val="24"/>
        </w:rPr>
        <w:t>defenses</w:t>
      </w:r>
      <w:proofErr w:type="spellEnd"/>
      <w:r>
        <w:rPr>
          <w:rFonts w:ascii="Times New Roman" w:eastAsia="Times New Roman" w:hAnsi="Times New Roman" w:cs="Times New Roman"/>
          <w:sz w:val="24"/>
        </w:rPr>
        <w:t xml:space="preserve">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p w14:paraId="20A8D773" w14:textId="77777777" w:rsidR="00B12EBC" w:rsidRDefault="00000000">
      <w:pPr>
        <w:spacing w:after="414" w:line="239" w:lineRule="auto"/>
        <w:ind w:right="912" w:hanging="10"/>
      </w:pPr>
      <w:r>
        <w:rPr>
          <w:rFonts w:ascii="Times New Roman" w:eastAsia="Times New Roman" w:hAnsi="Times New Roman" w:cs="Times New Roman"/>
          <w:sz w:val="24"/>
        </w:rPr>
        <w:t xml:space="preserve">Please note that using a mixture of encrypted and unencrypted communications is an ineffective </w:t>
      </w:r>
      <w:proofErr w:type="spellStart"/>
      <w:r>
        <w:rPr>
          <w:rFonts w:ascii="Times New Roman" w:eastAsia="Times New Roman" w:hAnsi="Times New Roman" w:cs="Times New Roman"/>
          <w:sz w:val="24"/>
        </w:rPr>
        <w:t>defense</w:t>
      </w:r>
      <w:proofErr w:type="spellEnd"/>
      <w:r>
        <w:rPr>
          <w:rFonts w:ascii="Times New Roman" w:eastAsia="Times New Roman" w:hAnsi="Times New Roman" w:cs="Times New Roman"/>
          <w:sz w:val="24"/>
        </w:rPr>
        <w:t xml:space="preserve"> against active attackers, because they can easily remove references to encrypted resources when these references are transmitted over an unencrypted connection. </w:t>
      </w:r>
    </w:p>
    <w:p w14:paraId="085E1798" w14:textId="77777777" w:rsidR="00B12EBC" w:rsidRDefault="00000000">
      <w:pPr>
        <w:pStyle w:val="Heading2"/>
        <w:ind w:left="0"/>
      </w:pPr>
      <w:r>
        <w:t xml:space="preserve">Issue remediation </w:t>
      </w:r>
    </w:p>
    <w:p w14:paraId="1CBBDA45" w14:textId="77777777" w:rsidR="00B12EBC" w:rsidRDefault="00000000">
      <w:pPr>
        <w:spacing w:after="413" w:line="239" w:lineRule="auto"/>
        <w:ind w:right="912" w:hanging="10"/>
      </w:pPr>
      <w:r>
        <w:rPr>
          <w:rFonts w:ascii="Times New Roman" w:eastAsia="Times New Roman" w:hAnsi="Times New Roman" w:cs="Times New Roman"/>
          <w:sz w:val="24"/>
        </w:rPr>
        <w:t xml:space="preserve">Applications should use transport-level encryption (SSL/TLS) to protect all communications passing between the client and the server. The Strict-Transport-Security HTTP header should be used to ensure that clients refuse to access the server over an insecure connection. </w:t>
      </w:r>
    </w:p>
    <w:p w14:paraId="6DB13772" w14:textId="77777777" w:rsidR="00B12EBC" w:rsidRDefault="00000000">
      <w:pPr>
        <w:pStyle w:val="Heading2"/>
        <w:ind w:left="0"/>
      </w:pPr>
      <w:r>
        <w:lastRenderedPageBreak/>
        <w:t xml:space="preserve">References </w:t>
      </w:r>
    </w:p>
    <w:p w14:paraId="42A8FAF6" w14:textId="77777777" w:rsidR="00B12EBC" w:rsidRDefault="00000000">
      <w:pPr>
        <w:numPr>
          <w:ilvl w:val="0"/>
          <w:numId w:val="5"/>
        </w:numPr>
        <w:spacing w:after="5" w:line="250" w:lineRule="auto"/>
        <w:ind w:right="2620" w:firstLine="360"/>
      </w:pPr>
      <w:r>
        <w:rPr>
          <w:sz w:val="26"/>
        </w:rPr>
        <w:t>Marking HTTP as non-secure</w:t>
      </w:r>
    </w:p>
    <w:p w14:paraId="67B09498" w14:textId="77777777" w:rsidR="00B12EBC" w:rsidRDefault="00000000">
      <w:pPr>
        <w:numPr>
          <w:ilvl w:val="0"/>
          <w:numId w:val="5"/>
        </w:numPr>
        <w:spacing w:after="5" w:line="250" w:lineRule="auto"/>
        <w:ind w:right="2620" w:firstLine="360"/>
      </w:pPr>
      <w:r>
        <w:rPr>
          <w:sz w:val="26"/>
        </w:rPr>
        <w:t>Configuring Server-Side SSL/TLS</w:t>
      </w:r>
    </w:p>
    <w:p w14:paraId="7C417444" w14:textId="77777777" w:rsidR="00B12EBC" w:rsidRDefault="00000000">
      <w:pPr>
        <w:numPr>
          <w:ilvl w:val="0"/>
          <w:numId w:val="5"/>
        </w:numPr>
        <w:spacing w:after="5" w:line="407" w:lineRule="auto"/>
        <w:ind w:right="2620" w:firstLine="360"/>
      </w:pPr>
      <w:r>
        <w:rPr>
          <w:sz w:val="26"/>
        </w:rPr>
        <w:t xml:space="preserve">HTTP Strict Transport Security </w:t>
      </w:r>
      <w:r>
        <w:rPr>
          <w:rFonts w:ascii="Times New Roman" w:eastAsia="Times New Roman" w:hAnsi="Times New Roman" w:cs="Times New Roman"/>
          <w:b/>
          <w:sz w:val="36"/>
        </w:rPr>
        <w:t xml:space="preserve">Vulnerability classifications </w:t>
      </w:r>
    </w:p>
    <w:p w14:paraId="761647DD" w14:textId="77777777" w:rsidR="00B12EBC" w:rsidRDefault="00000000">
      <w:pPr>
        <w:numPr>
          <w:ilvl w:val="0"/>
          <w:numId w:val="5"/>
        </w:numPr>
        <w:spacing w:after="1177" w:line="672" w:lineRule="auto"/>
        <w:ind w:right="2620" w:firstLine="360"/>
      </w:pPr>
      <w:r>
        <w:rPr>
          <w:sz w:val="26"/>
        </w:rPr>
        <w:t>CWE-326: Inadequate Encryption Strength</w:t>
      </w:r>
    </w:p>
    <w:p w14:paraId="4FCFF088" w14:textId="77777777" w:rsidR="00B12EBC" w:rsidRDefault="00000000">
      <w:pPr>
        <w:spacing w:after="266"/>
        <w:ind w:left="19"/>
      </w:pPr>
      <w:r>
        <w:rPr>
          <w:rFonts w:ascii="Arial" w:eastAsia="Arial" w:hAnsi="Arial" w:cs="Arial"/>
          <w:sz w:val="38"/>
        </w:rPr>
        <w:t xml:space="preserve"> </w:t>
      </w:r>
    </w:p>
    <w:p w14:paraId="774B65FF" w14:textId="77777777" w:rsidR="00B12EBC" w:rsidRDefault="00000000">
      <w:pPr>
        <w:spacing w:after="264"/>
        <w:ind w:left="19"/>
      </w:pPr>
      <w:r>
        <w:rPr>
          <w:rFonts w:ascii="Arial" w:eastAsia="Arial" w:hAnsi="Arial" w:cs="Arial"/>
          <w:sz w:val="38"/>
        </w:rPr>
        <w:t xml:space="preserve"> </w:t>
      </w:r>
    </w:p>
    <w:p w14:paraId="2294EA9D" w14:textId="77777777" w:rsidR="00B12EBC" w:rsidRDefault="00000000">
      <w:pPr>
        <w:spacing w:after="266"/>
        <w:ind w:left="19"/>
      </w:pPr>
      <w:r>
        <w:rPr>
          <w:rFonts w:ascii="Arial" w:eastAsia="Arial" w:hAnsi="Arial" w:cs="Arial"/>
          <w:sz w:val="38"/>
        </w:rPr>
        <w:t xml:space="preserve"> </w:t>
      </w:r>
    </w:p>
    <w:p w14:paraId="45F94FFE" w14:textId="77777777" w:rsidR="00B12EBC" w:rsidRDefault="00000000">
      <w:pPr>
        <w:spacing w:after="267"/>
        <w:ind w:left="19"/>
      </w:pPr>
      <w:r>
        <w:rPr>
          <w:rFonts w:ascii="Arial" w:eastAsia="Arial" w:hAnsi="Arial" w:cs="Arial"/>
          <w:sz w:val="38"/>
        </w:rPr>
        <w:t xml:space="preserve"> </w:t>
      </w:r>
    </w:p>
    <w:p w14:paraId="087E9DA4" w14:textId="77777777" w:rsidR="00B12EBC" w:rsidRDefault="00000000">
      <w:pPr>
        <w:spacing w:after="264"/>
        <w:ind w:left="19"/>
      </w:pPr>
      <w:r>
        <w:rPr>
          <w:rFonts w:ascii="Arial" w:eastAsia="Arial" w:hAnsi="Arial" w:cs="Arial"/>
          <w:sz w:val="38"/>
        </w:rPr>
        <w:t xml:space="preserve"> </w:t>
      </w:r>
    </w:p>
    <w:p w14:paraId="7C72524C" w14:textId="77777777" w:rsidR="00B12EBC" w:rsidRDefault="00000000">
      <w:pPr>
        <w:spacing w:after="266"/>
        <w:ind w:left="19"/>
      </w:pPr>
      <w:r>
        <w:rPr>
          <w:rFonts w:ascii="Arial" w:eastAsia="Arial" w:hAnsi="Arial" w:cs="Arial"/>
          <w:sz w:val="38"/>
        </w:rPr>
        <w:t xml:space="preserve"> </w:t>
      </w:r>
    </w:p>
    <w:p w14:paraId="48CC36E1" w14:textId="77777777" w:rsidR="00B12EBC" w:rsidRDefault="00000000">
      <w:pPr>
        <w:spacing w:after="264"/>
        <w:ind w:left="19"/>
      </w:pPr>
      <w:r>
        <w:rPr>
          <w:rFonts w:ascii="Arial" w:eastAsia="Arial" w:hAnsi="Arial" w:cs="Arial"/>
          <w:sz w:val="38"/>
        </w:rPr>
        <w:t xml:space="preserve"> </w:t>
      </w:r>
    </w:p>
    <w:p w14:paraId="5D622696" w14:textId="77777777" w:rsidR="00B12EBC" w:rsidRDefault="00000000">
      <w:pPr>
        <w:spacing w:after="266"/>
        <w:ind w:left="19"/>
      </w:pPr>
      <w:r>
        <w:rPr>
          <w:rFonts w:ascii="Arial" w:eastAsia="Arial" w:hAnsi="Arial" w:cs="Arial"/>
          <w:sz w:val="38"/>
        </w:rPr>
        <w:t xml:space="preserve"> </w:t>
      </w:r>
    </w:p>
    <w:p w14:paraId="196F21F6" w14:textId="77777777" w:rsidR="00B12EBC" w:rsidRDefault="00000000">
      <w:pPr>
        <w:spacing w:after="267"/>
        <w:ind w:left="19"/>
      </w:pPr>
      <w:r>
        <w:rPr>
          <w:rFonts w:ascii="Arial" w:eastAsia="Arial" w:hAnsi="Arial" w:cs="Arial"/>
          <w:sz w:val="38"/>
        </w:rPr>
        <w:t xml:space="preserve"> </w:t>
      </w:r>
    </w:p>
    <w:p w14:paraId="57768932" w14:textId="77777777" w:rsidR="00B12EBC" w:rsidRDefault="00000000">
      <w:pPr>
        <w:spacing w:after="264"/>
        <w:ind w:left="19"/>
      </w:pPr>
      <w:r>
        <w:rPr>
          <w:rFonts w:ascii="Arial" w:eastAsia="Arial" w:hAnsi="Arial" w:cs="Arial"/>
          <w:sz w:val="38"/>
        </w:rPr>
        <w:t xml:space="preserve"> </w:t>
      </w:r>
    </w:p>
    <w:p w14:paraId="797A3128" w14:textId="77777777" w:rsidR="00B12EBC" w:rsidRDefault="00000000">
      <w:pPr>
        <w:spacing w:after="266"/>
        <w:ind w:left="19"/>
      </w:pPr>
      <w:r>
        <w:rPr>
          <w:rFonts w:ascii="Arial" w:eastAsia="Arial" w:hAnsi="Arial" w:cs="Arial"/>
          <w:sz w:val="38"/>
        </w:rPr>
        <w:t xml:space="preserve"> </w:t>
      </w:r>
    </w:p>
    <w:p w14:paraId="5FBCBE3F" w14:textId="77777777" w:rsidR="00B12EBC" w:rsidRDefault="00000000">
      <w:pPr>
        <w:spacing w:after="0"/>
        <w:ind w:left="5"/>
      </w:pPr>
      <w:r>
        <w:rPr>
          <w:rFonts w:ascii="Arial" w:eastAsia="Arial" w:hAnsi="Arial" w:cs="Arial"/>
          <w:sz w:val="38"/>
        </w:rPr>
        <w:t xml:space="preserve"> </w:t>
      </w:r>
    </w:p>
    <w:p w14:paraId="66DB5452" w14:textId="77777777" w:rsidR="00B12EBC" w:rsidRDefault="00000000">
      <w:pPr>
        <w:spacing w:after="266"/>
        <w:ind w:left="5"/>
      </w:pPr>
      <w:r>
        <w:rPr>
          <w:rFonts w:ascii="Arial" w:eastAsia="Arial" w:hAnsi="Arial" w:cs="Arial"/>
          <w:sz w:val="38"/>
        </w:rPr>
        <w:t xml:space="preserve"> </w:t>
      </w:r>
    </w:p>
    <w:p w14:paraId="073EBB0A" w14:textId="77777777" w:rsidR="00B12EBC" w:rsidRDefault="00000000">
      <w:pPr>
        <w:pStyle w:val="Heading1"/>
        <w:spacing w:after="237"/>
        <w:ind w:left="14"/>
      </w:pPr>
      <w:r>
        <w:lastRenderedPageBreak/>
        <w:t xml:space="preserve">4. Cross-domain Referrer leakage </w:t>
      </w:r>
    </w:p>
    <w:p w14:paraId="0C9A1BAB" w14:textId="77777777" w:rsidR="00B12EBC" w:rsidRDefault="00000000">
      <w:pPr>
        <w:spacing w:after="165"/>
        <w:ind w:right="4188"/>
        <w:jc w:val="center"/>
      </w:pPr>
      <w:r>
        <w:rPr>
          <w:noProof/>
        </w:rPr>
        <w:drawing>
          <wp:inline distT="0" distB="0" distL="0" distR="0" wp14:anchorId="543A0973" wp14:editId="51896E9F">
            <wp:extent cx="3785615" cy="1761744"/>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4"/>
                    <a:stretch>
                      <a:fillRect/>
                    </a:stretch>
                  </pic:blipFill>
                  <pic:spPr>
                    <a:xfrm>
                      <a:off x="0" y="0"/>
                      <a:ext cx="3785615" cy="1761744"/>
                    </a:xfrm>
                    <a:prstGeom prst="rect">
                      <a:avLst/>
                    </a:prstGeom>
                  </pic:spPr>
                </pic:pic>
              </a:graphicData>
            </a:graphic>
          </wp:inline>
        </w:drawing>
      </w:r>
      <w:r>
        <w:rPr>
          <w:rFonts w:ascii="Arial" w:eastAsia="Arial" w:hAnsi="Arial" w:cs="Arial"/>
          <w:sz w:val="38"/>
        </w:rPr>
        <w:t xml:space="preserve"> </w:t>
      </w:r>
    </w:p>
    <w:p w14:paraId="0F2428F8" w14:textId="77777777" w:rsidR="00B12EBC" w:rsidRDefault="00000000">
      <w:pPr>
        <w:pStyle w:val="Heading2"/>
        <w:ind w:left="0"/>
      </w:pPr>
      <w:r>
        <w:t xml:space="preserve">Issue detail </w:t>
      </w:r>
    </w:p>
    <w:p w14:paraId="79446E42" w14:textId="77777777" w:rsidR="00B12EBC" w:rsidRDefault="00000000">
      <w:pPr>
        <w:spacing w:after="287" w:line="250" w:lineRule="auto"/>
        <w:ind w:left="29" w:right="902" w:hanging="10"/>
      </w:pPr>
      <w:r>
        <w:rPr>
          <w:sz w:val="26"/>
        </w:rPr>
        <w:t>The page was loaded from a URL containing a query string:</w:t>
      </w:r>
    </w:p>
    <w:p w14:paraId="5146D4B5" w14:textId="77777777" w:rsidR="00B12EBC" w:rsidRDefault="00000000">
      <w:pPr>
        <w:numPr>
          <w:ilvl w:val="0"/>
          <w:numId w:val="6"/>
        </w:numPr>
        <w:spacing w:after="287" w:line="250" w:lineRule="auto"/>
        <w:ind w:right="902" w:hanging="360"/>
      </w:pPr>
      <w:r>
        <w:rPr>
          <w:sz w:val="26"/>
        </w:rPr>
        <w:t>http://testphp.vulnweb.com/listproducts.php</w:t>
      </w:r>
    </w:p>
    <w:p w14:paraId="255B11FA" w14:textId="77777777" w:rsidR="00B12EBC" w:rsidRDefault="00000000">
      <w:pPr>
        <w:spacing w:after="268" w:line="250" w:lineRule="auto"/>
        <w:ind w:left="15" w:right="902" w:hanging="10"/>
      </w:pPr>
      <w:r>
        <w:rPr>
          <w:sz w:val="26"/>
        </w:rPr>
        <w:t>The response contains the following links to other domains:</w:t>
      </w:r>
    </w:p>
    <w:p w14:paraId="31CD5EB7" w14:textId="77777777" w:rsidR="00B12EBC" w:rsidRDefault="00000000">
      <w:pPr>
        <w:numPr>
          <w:ilvl w:val="0"/>
          <w:numId w:val="6"/>
        </w:numPr>
        <w:spacing w:after="5" w:line="250" w:lineRule="auto"/>
        <w:ind w:right="902" w:hanging="360"/>
      </w:pPr>
      <w:r>
        <w:rPr>
          <w:sz w:val="26"/>
        </w:rPr>
        <w:t>http://download.macromedia.com/pub/shockwave/cabs/flash/swflash.cab</w:t>
      </w:r>
    </w:p>
    <w:p w14:paraId="2EB7637B" w14:textId="77777777" w:rsidR="00B12EBC" w:rsidRDefault="00000000">
      <w:pPr>
        <w:numPr>
          <w:ilvl w:val="0"/>
          <w:numId w:val="6"/>
        </w:numPr>
        <w:spacing w:after="5" w:line="250" w:lineRule="auto"/>
        <w:ind w:right="902" w:hanging="360"/>
      </w:pPr>
      <w:r>
        <w:rPr>
          <w:sz w:val="26"/>
        </w:rPr>
        <w:t>http://www.acunetix.com/</w:t>
      </w:r>
    </w:p>
    <w:p w14:paraId="4C7026B9" w14:textId="77777777" w:rsidR="00B12EBC" w:rsidRDefault="00000000">
      <w:pPr>
        <w:numPr>
          <w:ilvl w:val="0"/>
          <w:numId w:val="6"/>
        </w:numPr>
        <w:spacing w:after="5" w:line="250" w:lineRule="auto"/>
        <w:ind w:right="902" w:hanging="360"/>
      </w:pPr>
      <w:r>
        <w:rPr>
          <w:sz w:val="26"/>
        </w:rPr>
        <w:t>https://www.acunetix.com/</w:t>
      </w:r>
    </w:p>
    <w:p w14:paraId="058A542A" w14:textId="77777777" w:rsidR="00B12EBC" w:rsidRDefault="00000000">
      <w:pPr>
        <w:numPr>
          <w:ilvl w:val="0"/>
          <w:numId w:val="6"/>
        </w:numPr>
        <w:spacing w:after="5" w:line="250" w:lineRule="auto"/>
        <w:ind w:right="902" w:hanging="360"/>
      </w:pPr>
      <w:r>
        <w:rPr>
          <w:sz w:val="26"/>
        </w:rPr>
        <w:t>https://www.acunetix.com/blog/articles/prevent-sql-injection-vulnerabilities-inphp-applications/</w:t>
      </w:r>
    </w:p>
    <w:p w14:paraId="26CB7147" w14:textId="77777777" w:rsidR="00B12EBC" w:rsidRDefault="00000000">
      <w:pPr>
        <w:numPr>
          <w:ilvl w:val="0"/>
          <w:numId w:val="6"/>
        </w:numPr>
        <w:spacing w:after="5" w:line="250" w:lineRule="auto"/>
        <w:ind w:right="902" w:hanging="360"/>
      </w:pPr>
      <w:r>
        <w:rPr>
          <w:sz w:val="26"/>
        </w:rPr>
        <w:t>https://www.acunetix.com/vulnerability-scanner/</w:t>
      </w:r>
    </w:p>
    <w:p w14:paraId="65C5761A" w14:textId="77777777" w:rsidR="00B12EBC" w:rsidRDefault="00000000">
      <w:pPr>
        <w:numPr>
          <w:ilvl w:val="0"/>
          <w:numId w:val="6"/>
        </w:numPr>
        <w:spacing w:after="5" w:line="250" w:lineRule="auto"/>
        <w:ind w:right="902" w:hanging="360"/>
      </w:pPr>
      <w:r>
        <w:rPr>
          <w:sz w:val="26"/>
        </w:rPr>
        <w:t>https://www.acunetix.com/vulnerability-scanner/php-security-scanner/</w:t>
      </w:r>
    </w:p>
    <w:p w14:paraId="63509DF5" w14:textId="77777777" w:rsidR="00B12EBC" w:rsidRDefault="00000000">
      <w:pPr>
        <w:numPr>
          <w:ilvl w:val="0"/>
          <w:numId w:val="6"/>
        </w:numPr>
        <w:spacing w:after="373" w:line="250" w:lineRule="auto"/>
        <w:ind w:right="902" w:hanging="360"/>
      </w:pPr>
      <w:r>
        <w:rPr>
          <w:sz w:val="26"/>
        </w:rPr>
        <w:t>http://www.eclectasy.com/Fractal-Explorer/index.html</w:t>
      </w:r>
    </w:p>
    <w:p w14:paraId="26C8AA08" w14:textId="77777777" w:rsidR="00B12EBC" w:rsidRDefault="00000000">
      <w:pPr>
        <w:pStyle w:val="Heading2"/>
        <w:ind w:left="0"/>
      </w:pPr>
      <w:r>
        <w:t xml:space="preserve">Issue background </w:t>
      </w:r>
    </w:p>
    <w:p w14:paraId="7B2FA934" w14:textId="77777777" w:rsidR="00B12EBC" w:rsidRDefault="00000000">
      <w:pPr>
        <w:spacing w:after="299" w:line="239" w:lineRule="auto"/>
        <w:ind w:right="912" w:hanging="10"/>
      </w:pPr>
      <w:r>
        <w:rPr>
          <w:rFonts w:ascii="Times New Roman" w:eastAsia="Times New Roman" w:hAnsi="Times New Roman" w:cs="Times New Roman"/>
          <w:sz w:val="24"/>
        </w:rPr>
        <w:t>When a web browser makes a request for a resource, it typically adds an HTTP header, called the "</w:t>
      </w:r>
      <w:proofErr w:type="spellStart"/>
      <w:r>
        <w:rPr>
          <w:rFonts w:ascii="Times New Roman" w:eastAsia="Times New Roman" w:hAnsi="Times New Roman" w:cs="Times New Roman"/>
          <w:sz w:val="24"/>
        </w:rPr>
        <w:t>Referer</w:t>
      </w:r>
      <w:proofErr w:type="spellEnd"/>
      <w:r>
        <w:rPr>
          <w:rFonts w:ascii="Times New Roman" w:eastAsia="Times New Roman" w:hAnsi="Times New Roman" w:cs="Times New Roman"/>
          <w:sz w:val="24"/>
        </w:rPr>
        <w:t xml:space="preserve">" header, indicating the URL of the resource from which the request originated. This occurs in numerous situations, for example when a web page loads an image or script, or when a user clicks on a link or submits a form. </w:t>
      </w:r>
    </w:p>
    <w:p w14:paraId="6E7B27D9" w14:textId="77777777" w:rsidR="00B12EBC" w:rsidRDefault="00000000">
      <w:pPr>
        <w:spacing w:after="299" w:line="239" w:lineRule="auto"/>
        <w:ind w:right="912" w:hanging="10"/>
      </w:pPr>
      <w:r>
        <w:rPr>
          <w:rFonts w:ascii="Times New Roman" w:eastAsia="Times New Roman" w:hAnsi="Times New Roman" w:cs="Times New Roman"/>
          <w:sz w:val="24"/>
        </w:rPr>
        <w:t xml:space="preserve">If the resource being requested resides on a different domain, then the </w:t>
      </w:r>
      <w:proofErr w:type="spellStart"/>
      <w:r>
        <w:rPr>
          <w:rFonts w:ascii="Times New Roman" w:eastAsia="Times New Roman" w:hAnsi="Times New Roman" w:cs="Times New Roman"/>
          <w:sz w:val="24"/>
        </w:rPr>
        <w:t>Referer</w:t>
      </w:r>
      <w:proofErr w:type="spellEnd"/>
      <w:r>
        <w:rPr>
          <w:rFonts w:ascii="Times New Roman" w:eastAsia="Times New Roman" w:hAnsi="Times New Roman" w:cs="Times New Roman"/>
          <w:sz w:val="24"/>
        </w:rPr>
        <w:t xml:space="preserve"> header is still generally included in the cross-domain request. If the originating URL contains any sensitive information within its query string, such as a session token, then this information will be transmitted to the other domain. If the other domain is not fully trusted by the application, then this may lead to a security compromise. </w:t>
      </w:r>
    </w:p>
    <w:p w14:paraId="05B4A8B2" w14:textId="77777777" w:rsidR="00B12EBC" w:rsidRDefault="00000000">
      <w:pPr>
        <w:spacing w:after="299" w:line="239" w:lineRule="auto"/>
        <w:ind w:right="912" w:hanging="10"/>
      </w:pPr>
      <w:r>
        <w:rPr>
          <w:rFonts w:ascii="Times New Roman" w:eastAsia="Times New Roman" w:hAnsi="Times New Roman" w:cs="Times New Roman"/>
          <w:sz w:val="24"/>
        </w:rPr>
        <w:lastRenderedPageBreak/>
        <w:t xml:space="preserve">You should review the contents of the information being transmitted to other </w:t>
      </w:r>
      <w:proofErr w:type="gramStart"/>
      <w:r>
        <w:rPr>
          <w:rFonts w:ascii="Times New Roman" w:eastAsia="Times New Roman" w:hAnsi="Times New Roman" w:cs="Times New Roman"/>
          <w:sz w:val="24"/>
        </w:rPr>
        <w:t>domains, and</w:t>
      </w:r>
      <w:proofErr w:type="gramEnd"/>
      <w:r>
        <w:rPr>
          <w:rFonts w:ascii="Times New Roman" w:eastAsia="Times New Roman" w:hAnsi="Times New Roman" w:cs="Times New Roman"/>
          <w:sz w:val="24"/>
        </w:rPr>
        <w:t xml:space="preserve"> also determine whether those domains are fully trusted by the originating application. </w:t>
      </w:r>
    </w:p>
    <w:p w14:paraId="7EB867B0" w14:textId="77777777" w:rsidR="00B12EBC" w:rsidRDefault="00000000">
      <w:pPr>
        <w:spacing w:after="299" w:line="239" w:lineRule="auto"/>
        <w:ind w:right="912" w:hanging="10"/>
      </w:pPr>
      <w:r>
        <w:rPr>
          <w:rFonts w:ascii="Times New Roman" w:eastAsia="Times New Roman" w:hAnsi="Times New Roman" w:cs="Times New Roman"/>
          <w:sz w:val="24"/>
        </w:rPr>
        <w:t xml:space="preserve">Today's browsers may withhold the </w:t>
      </w:r>
      <w:proofErr w:type="spellStart"/>
      <w:r>
        <w:rPr>
          <w:rFonts w:ascii="Times New Roman" w:eastAsia="Times New Roman" w:hAnsi="Times New Roman" w:cs="Times New Roman"/>
          <w:sz w:val="24"/>
        </w:rPr>
        <w:t>Referer</w:t>
      </w:r>
      <w:proofErr w:type="spellEnd"/>
      <w:r>
        <w:rPr>
          <w:rFonts w:ascii="Times New Roman" w:eastAsia="Times New Roman" w:hAnsi="Times New Roman" w:cs="Times New Roman"/>
          <w:sz w:val="24"/>
        </w:rPr>
        <w:t xml:space="preserve"> header in some situations (for example, when loading a non-HTTPS resource from a page that was loaded over HTTPS, or when a Refresh directive is issued), but this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should not be relied upon to protect the originating URL from disclosure. </w:t>
      </w:r>
    </w:p>
    <w:p w14:paraId="036EBF88" w14:textId="77777777" w:rsidR="00B12EBC" w:rsidRDefault="00000000">
      <w:pPr>
        <w:spacing w:after="411" w:line="239" w:lineRule="auto"/>
        <w:ind w:right="912" w:hanging="10"/>
      </w:pPr>
      <w:r>
        <w:rPr>
          <w:rFonts w:ascii="Times New Roman" w:eastAsia="Times New Roman" w:hAnsi="Times New Roman" w:cs="Times New Roman"/>
          <w:sz w:val="24"/>
        </w:rPr>
        <w:t xml:space="preserve">Note also that if users can author content within the application then an attacker may be able to inject links referring to a </w:t>
      </w:r>
      <w:proofErr w:type="gramStart"/>
      <w:r>
        <w:rPr>
          <w:rFonts w:ascii="Times New Roman" w:eastAsia="Times New Roman" w:hAnsi="Times New Roman" w:cs="Times New Roman"/>
          <w:sz w:val="24"/>
        </w:rPr>
        <w:t>domain</w:t>
      </w:r>
      <w:proofErr w:type="gramEnd"/>
      <w:r>
        <w:rPr>
          <w:rFonts w:ascii="Times New Roman" w:eastAsia="Times New Roman" w:hAnsi="Times New Roman" w:cs="Times New Roman"/>
          <w:sz w:val="24"/>
        </w:rPr>
        <w:t xml:space="preserve"> they control in order to capture data from URLs used within the application.  </w:t>
      </w:r>
    </w:p>
    <w:p w14:paraId="4AB669CC" w14:textId="77777777" w:rsidR="00B12EBC" w:rsidRDefault="00000000">
      <w:pPr>
        <w:pStyle w:val="Heading2"/>
        <w:ind w:left="0"/>
      </w:pPr>
      <w:r>
        <w:t xml:space="preserve">Issue remediation </w:t>
      </w:r>
    </w:p>
    <w:p w14:paraId="53058316" w14:textId="77777777" w:rsidR="00B12EBC" w:rsidRDefault="00000000">
      <w:pPr>
        <w:spacing w:after="413" w:line="239" w:lineRule="auto"/>
        <w:ind w:right="912" w:hanging="10"/>
      </w:pPr>
      <w:r>
        <w:rPr>
          <w:rFonts w:ascii="Times New Roman" w:eastAsia="Times New Roman" w:hAnsi="Times New Roman" w:cs="Times New Roman"/>
          <w:sz w:val="24"/>
        </w:rPr>
        <w:t xml:space="preserve">Applications should never transmit any sensitive information within the URL query string. In addition to being leaked in the </w:t>
      </w:r>
      <w:proofErr w:type="spellStart"/>
      <w:r>
        <w:rPr>
          <w:rFonts w:ascii="Times New Roman" w:eastAsia="Times New Roman" w:hAnsi="Times New Roman" w:cs="Times New Roman"/>
          <w:sz w:val="24"/>
        </w:rPr>
        <w:t>Referer</w:t>
      </w:r>
      <w:proofErr w:type="spellEnd"/>
      <w:r>
        <w:rPr>
          <w:rFonts w:ascii="Times New Roman" w:eastAsia="Times New Roman" w:hAnsi="Times New Roman" w:cs="Times New Roman"/>
          <w:sz w:val="24"/>
        </w:rPr>
        <w:t xml:space="preserve"> header, such information may be logged in various locations and may be visible on-screen to untrusted parties. If placing sensitive information in the URL is unavoidable, consider using the </w:t>
      </w:r>
      <w:proofErr w:type="spellStart"/>
      <w:r>
        <w:rPr>
          <w:rFonts w:ascii="Times New Roman" w:eastAsia="Times New Roman" w:hAnsi="Times New Roman" w:cs="Times New Roman"/>
          <w:sz w:val="24"/>
        </w:rPr>
        <w:t>Referer</w:t>
      </w:r>
      <w:proofErr w:type="spellEnd"/>
      <w:r>
        <w:rPr>
          <w:rFonts w:ascii="Times New Roman" w:eastAsia="Times New Roman" w:hAnsi="Times New Roman" w:cs="Times New Roman"/>
          <w:sz w:val="24"/>
        </w:rPr>
        <w:t xml:space="preserve">-Policy HTTP header to reduce the chance of it being disclosed to third parties.  </w:t>
      </w:r>
    </w:p>
    <w:p w14:paraId="1582C3E1" w14:textId="77777777" w:rsidR="00B12EBC" w:rsidRDefault="00000000">
      <w:pPr>
        <w:spacing w:after="149" w:line="265" w:lineRule="auto"/>
        <w:ind w:hanging="10"/>
      </w:pPr>
      <w:r>
        <w:rPr>
          <w:rFonts w:ascii="Times New Roman" w:eastAsia="Times New Roman" w:hAnsi="Times New Roman" w:cs="Times New Roman"/>
          <w:b/>
          <w:sz w:val="36"/>
        </w:rPr>
        <w:t xml:space="preserve">References </w:t>
      </w:r>
    </w:p>
    <w:p w14:paraId="54A13CE5" w14:textId="77777777" w:rsidR="00B12EBC" w:rsidRDefault="00000000">
      <w:pPr>
        <w:numPr>
          <w:ilvl w:val="0"/>
          <w:numId w:val="7"/>
        </w:numPr>
        <w:spacing w:after="377" w:line="250" w:lineRule="auto"/>
        <w:ind w:right="902" w:hanging="360"/>
      </w:pPr>
      <w:proofErr w:type="spellStart"/>
      <w:r>
        <w:rPr>
          <w:sz w:val="26"/>
        </w:rPr>
        <w:t>Referer</w:t>
      </w:r>
      <w:proofErr w:type="spellEnd"/>
      <w:r>
        <w:rPr>
          <w:sz w:val="26"/>
        </w:rPr>
        <w:t xml:space="preserve"> Policy</w:t>
      </w:r>
    </w:p>
    <w:p w14:paraId="48A9F2D6" w14:textId="77777777" w:rsidR="00B12EBC" w:rsidRDefault="00000000">
      <w:pPr>
        <w:spacing w:after="147" w:line="265" w:lineRule="auto"/>
        <w:ind w:hanging="10"/>
      </w:pPr>
      <w:r>
        <w:rPr>
          <w:rFonts w:ascii="Times New Roman" w:eastAsia="Times New Roman" w:hAnsi="Times New Roman" w:cs="Times New Roman"/>
          <w:b/>
          <w:sz w:val="36"/>
        </w:rPr>
        <w:t xml:space="preserve">Vulnerability classifications </w:t>
      </w:r>
    </w:p>
    <w:p w14:paraId="3AD5C6D2" w14:textId="77777777" w:rsidR="00B12EBC" w:rsidRDefault="00000000">
      <w:pPr>
        <w:numPr>
          <w:ilvl w:val="0"/>
          <w:numId w:val="7"/>
        </w:numPr>
        <w:spacing w:after="376" w:line="250" w:lineRule="auto"/>
        <w:ind w:right="902" w:hanging="360"/>
      </w:pPr>
      <w:r>
        <w:rPr>
          <w:sz w:val="26"/>
        </w:rPr>
        <w:t>CWE-200: Information Exposure</w:t>
      </w:r>
    </w:p>
    <w:p w14:paraId="36394047" w14:textId="77777777" w:rsidR="00B12EBC" w:rsidRDefault="00000000">
      <w:pPr>
        <w:pStyle w:val="Heading2"/>
        <w:spacing w:after="0"/>
        <w:ind w:left="0"/>
      </w:pPr>
      <w:r>
        <w:t xml:space="preserve">Request </w:t>
      </w:r>
    </w:p>
    <w:p w14:paraId="4D63C367" w14:textId="77777777" w:rsidR="00B12EBC" w:rsidRDefault="00000000">
      <w:pPr>
        <w:spacing w:after="0"/>
        <w:ind w:left="4"/>
      </w:pPr>
      <w:r>
        <w:rPr>
          <w:noProof/>
        </w:rPr>
        <w:drawing>
          <wp:inline distT="0" distB="0" distL="0" distR="0" wp14:anchorId="2065AE8B" wp14:editId="77E5C9BC">
            <wp:extent cx="5943599" cy="1450848"/>
            <wp:effectExtent l="0" t="0" r="0" b="0"/>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5"/>
                    <a:stretch>
                      <a:fillRect/>
                    </a:stretch>
                  </pic:blipFill>
                  <pic:spPr>
                    <a:xfrm>
                      <a:off x="0" y="0"/>
                      <a:ext cx="5943599" cy="1450848"/>
                    </a:xfrm>
                    <a:prstGeom prst="rect">
                      <a:avLst/>
                    </a:prstGeom>
                  </pic:spPr>
                </pic:pic>
              </a:graphicData>
            </a:graphic>
          </wp:inline>
        </w:drawing>
      </w:r>
    </w:p>
    <w:p w14:paraId="074C1792" w14:textId="77777777" w:rsidR="00B12EBC" w:rsidRDefault="00000000">
      <w:pPr>
        <w:pStyle w:val="Heading2"/>
        <w:spacing w:after="0"/>
        <w:ind w:left="0"/>
      </w:pPr>
      <w:r>
        <w:lastRenderedPageBreak/>
        <w:t xml:space="preserve">Response </w:t>
      </w:r>
    </w:p>
    <w:p w14:paraId="0D30E4A7" w14:textId="77777777" w:rsidR="00B12EBC" w:rsidRDefault="00000000">
      <w:pPr>
        <w:spacing w:after="932"/>
        <w:ind w:left="4"/>
      </w:pPr>
      <w:r>
        <w:rPr>
          <w:noProof/>
        </w:rPr>
        <w:drawing>
          <wp:inline distT="0" distB="0" distL="0" distR="0" wp14:anchorId="457916D3" wp14:editId="516D7B49">
            <wp:extent cx="5943599" cy="1883664"/>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16"/>
                    <a:stretch>
                      <a:fillRect/>
                    </a:stretch>
                  </pic:blipFill>
                  <pic:spPr>
                    <a:xfrm>
                      <a:off x="0" y="0"/>
                      <a:ext cx="5943599" cy="1883664"/>
                    </a:xfrm>
                    <a:prstGeom prst="rect">
                      <a:avLst/>
                    </a:prstGeom>
                  </pic:spPr>
                </pic:pic>
              </a:graphicData>
            </a:graphic>
          </wp:inline>
        </w:drawing>
      </w:r>
    </w:p>
    <w:p w14:paraId="27C09F61" w14:textId="77777777" w:rsidR="00B12EBC" w:rsidRDefault="00000000">
      <w:pPr>
        <w:spacing w:after="264"/>
        <w:ind w:left="19"/>
      </w:pPr>
      <w:r>
        <w:rPr>
          <w:rFonts w:ascii="Arial" w:eastAsia="Arial" w:hAnsi="Arial" w:cs="Arial"/>
          <w:sz w:val="38"/>
        </w:rPr>
        <w:t xml:space="preserve"> </w:t>
      </w:r>
    </w:p>
    <w:p w14:paraId="23AF155F" w14:textId="77777777" w:rsidR="00B12EBC" w:rsidRDefault="00000000">
      <w:pPr>
        <w:spacing w:after="267"/>
        <w:ind w:left="19"/>
      </w:pPr>
      <w:r>
        <w:rPr>
          <w:rFonts w:ascii="Arial" w:eastAsia="Arial" w:hAnsi="Arial" w:cs="Arial"/>
          <w:sz w:val="38"/>
        </w:rPr>
        <w:t xml:space="preserve"> </w:t>
      </w:r>
    </w:p>
    <w:p w14:paraId="0ED39BC8" w14:textId="77777777" w:rsidR="00B12EBC" w:rsidRDefault="00000000">
      <w:pPr>
        <w:spacing w:after="266"/>
        <w:ind w:left="19"/>
      </w:pPr>
      <w:r>
        <w:rPr>
          <w:rFonts w:ascii="Arial" w:eastAsia="Arial" w:hAnsi="Arial" w:cs="Arial"/>
          <w:sz w:val="38"/>
        </w:rPr>
        <w:t xml:space="preserve"> </w:t>
      </w:r>
    </w:p>
    <w:p w14:paraId="670BF8F5" w14:textId="77777777" w:rsidR="00B12EBC" w:rsidRDefault="00000000">
      <w:pPr>
        <w:spacing w:after="264"/>
        <w:ind w:left="19"/>
      </w:pPr>
      <w:r>
        <w:rPr>
          <w:rFonts w:ascii="Arial" w:eastAsia="Arial" w:hAnsi="Arial" w:cs="Arial"/>
          <w:sz w:val="38"/>
        </w:rPr>
        <w:t xml:space="preserve"> </w:t>
      </w:r>
    </w:p>
    <w:p w14:paraId="515ABCC6" w14:textId="77777777" w:rsidR="00B12EBC" w:rsidRDefault="00000000">
      <w:pPr>
        <w:spacing w:after="266"/>
        <w:ind w:left="19"/>
      </w:pPr>
      <w:r>
        <w:rPr>
          <w:rFonts w:ascii="Arial" w:eastAsia="Arial" w:hAnsi="Arial" w:cs="Arial"/>
          <w:sz w:val="38"/>
        </w:rPr>
        <w:t xml:space="preserve"> </w:t>
      </w:r>
    </w:p>
    <w:p w14:paraId="2108D5BE" w14:textId="77777777" w:rsidR="00B12EBC" w:rsidRDefault="00000000">
      <w:pPr>
        <w:spacing w:after="267"/>
        <w:ind w:left="19"/>
      </w:pPr>
      <w:r>
        <w:rPr>
          <w:rFonts w:ascii="Arial" w:eastAsia="Arial" w:hAnsi="Arial" w:cs="Arial"/>
          <w:sz w:val="38"/>
        </w:rPr>
        <w:t xml:space="preserve"> </w:t>
      </w:r>
    </w:p>
    <w:p w14:paraId="6AFC9D62" w14:textId="77777777" w:rsidR="00B12EBC" w:rsidRDefault="00000000">
      <w:pPr>
        <w:spacing w:after="264"/>
        <w:ind w:left="19"/>
      </w:pPr>
      <w:r>
        <w:rPr>
          <w:rFonts w:ascii="Arial" w:eastAsia="Arial" w:hAnsi="Arial" w:cs="Arial"/>
          <w:sz w:val="38"/>
        </w:rPr>
        <w:t xml:space="preserve"> </w:t>
      </w:r>
    </w:p>
    <w:p w14:paraId="782E9DC0" w14:textId="77777777" w:rsidR="00B12EBC" w:rsidRDefault="00000000">
      <w:pPr>
        <w:spacing w:after="266"/>
        <w:ind w:left="19"/>
      </w:pPr>
      <w:r>
        <w:rPr>
          <w:rFonts w:ascii="Arial" w:eastAsia="Arial" w:hAnsi="Arial" w:cs="Arial"/>
          <w:sz w:val="38"/>
        </w:rPr>
        <w:t xml:space="preserve"> </w:t>
      </w:r>
    </w:p>
    <w:p w14:paraId="2F66D758" w14:textId="77777777" w:rsidR="00B12EBC" w:rsidRDefault="00000000">
      <w:pPr>
        <w:spacing w:after="266"/>
        <w:ind w:left="19"/>
      </w:pPr>
      <w:r>
        <w:rPr>
          <w:rFonts w:ascii="Arial" w:eastAsia="Arial" w:hAnsi="Arial" w:cs="Arial"/>
          <w:sz w:val="38"/>
        </w:rPr>
        <w:t xml:space="preserve"> </w:t>
      </w:r>
    </w:p>
    <w:p w14:paraId="176029E8" w14:textId="77777777" w:rsidR="00B12EBC" w:rsidRDefault="00000000">
      <w:pPr>
        <w:spacing w:after="0"/>
        <w:ind w:left="5"/>
      </w:pPr>
      <w:r>
        <w:rPr>
          <w:rFonts w:ascii="Arial" w:eastAsia="Arial" w:hAnsi="Arial" w:cs="Arial"/>
          <w:sz w:val="38"/>
        </w:rPr>
        <w:t xml:space="preserve"> </w:t>
      </w:r>
    </w:p>
    <w:p w14:paraId="5F346213" w14:textId="77777777" w:rsidR="00B12EBC" w:rsidRDefault="00000000">
      <w:pPr>
        <w:pStyle w:val="Heading1"/>
        <w:spacing w:after="257"/>
        <w:ind w:left="14"/>
      </w:pPr>
      <w:r>
        <w:t xml:space="preserve">5. Frameable response (potential Clickjacking) </w:t>
      </w:r>
    </w:p>
    <w:p w14:paraId="77A366F7" w14:textId="77777777" w:rsidR="00B12EBC" w:rsidRDefault="00000000">
      <w:pPr>
        <w:spacing w:after="153"/>
        <w:ind w:left="19"/>
      </w:pPr>
      <w:r>
        <w:rPr>
          <w:rFonts w:ascii="Arial" w:eastAsia="Arial" w:hAnsi="Arial" w:cs="Arial"/>
          <w:sz w:val="38"/>
        </w:rPr>
        <w:t xml:space="preserve"> </w:t>
      </w:r>
    </w:p>
    <w:p w14:paraId="52B1F96E" w14:textId="77777777" w:rsidR="00B12EBC" w:rsidRDefault="00000000">
      <w:pPr>
        <w:spacing w:after="308" w:line="250" w:lineRule="auto"/>
        <w:ind w:left="29" w:right="902" w:hanging="10"/>
      </w:pPr>
      <w:r>
        <w:rPr>
          <w:sz w:val="26"/>
        </w:rPr>
        <w:t>There are 5 instances of this issue:</w:t>
      </w:r>
    </w:p>
    <w:p w14:paraId="10BAD9CA" w14:textId="77777777" w:rsidR="00B12EBC" w:rsidRDefault="00000000">
      <w:pPr>
        <w:numPr>
          <w:ilvl w:val="0"/>
          <w:numId w:val="8"/>
        </w:numPr>
        <w:spacing w:after="3"/>
        <w:ind w:right="902" w:hanging="360"/>
      </w:pPr>
      <w:r>
        <w:rPr>
          <w:sz w:val="26"/>
        </w:rPr>
        <w:t>/</w:t>
      </w:r>
    </w:p>
    <w:p w14:paraId="6B41D247" w14:textId="77777777" w:rsidR="00B12EBC" w:rsidRDefault="00000000">
      <w:pPr>
        <w:numPr>
          <w:ilvl w:val="0"/>
          <w:numId w:val="8"/>
        </w:numPr>
        <w:spacing w:after="5" w:line="250" w:lineRule="auto"/>
        <w:ind w:right="902" w:hanging="360"/>
      </w:pPr>
      <w:r>
        <w:rPr>
          <w:sz w:val="26"/>
        </w:rPr>
        <w:t>/</w:t>
      </w:r>
      <w:proofErr w:type="spellStart"/>
      <w:r>
        <w:rPr>
          <w:sz w:val="26"/>
        </w:rPr>
        <w:t>categories.php</w:t>
      </w:r>
      <w:proofErr w:type="spellEnd"/>
    </w:p>
    <w:p w14:paraId="572CDAF6" w14:textId="77777777" w:rsidR="00B12EBC" w:rsidRDefault="00000000">
      <w:pPr>
        <w:numPr>
          <w:ilvl w:val="0"/>
          <w:numId w:val="8"/>
        </w:numPr>
        <w:spacing w:after="5" w:line="250" w:lineRule="auto"/>
        <w:ind w:right="902" w:hanging="360"/>
      </w:pPr>
      <w:r>
        <w:rPr>
          <w:sz w:val="26"/>
        </w:rPr>
        <w:t>/</w:t>
      </w:r>
      <w:proofErr w:type="spellStart"/>
      <w:r>
        <w:rPr>
          <w:sz w:val="26"/>
        </w:rPr>
        <w:t>comment.php</w:t>
      </w:r>
      <w:proofErr w:type="spellEnd"/>
    </w:p>
    <w:p w14:paraId="6ED9023B" w14:textId="77777777" w:rsidR="00B12EBC" w:rsidRDefault="00000000">
      <w:pPr>
        <w:numPr>
          <w:ilvl w:val="0"/>
          <w:numId w:val="8"/>
        </w:numPr>
        <w:spacing w:after="380" w:line="250" w:lineRule="auto"/>
        <w:ind w:right="902" w:hanging="360"/>
      </w:pPr>
      <w:r>
        <w:rPr>
          <w:sz w:val="26"/>
        </w:rPr>
        <w:t>/</w:t>
      </w:r>
      <w:proofErr w:type="spellStart"/>
      <w:r>
        <w:rPr>
          <w:sz w:val="26"/>
        </w:rPr>
        <w:t>guestbook.php</w:t>
      </w:r>
      <w:proofErr w:type="spellEnd"/>
      <w:r>
        <w:rPr>
          <w:sz w:val="26"/>
        </w:rPr>
        <w:t xml:space="preserve"> </w:t>
      </w:r>
      <w:r>
        <w:rPr>
          <w:sz w:val="20"/>
        </w:rPr>
        <w:t>●</w:t>
      </w:r>
      <w:r>
        <w:rPr>
          <w:rFonts w:ascii="Arial" w:eastAsia="Arial" w:hAnsi="Arial" w:cs="Arial"/>
          <w:sz w:val="20"/>
        </w:rPr>
        <w:t xml:space="preserve"> </w:t>
      </w:r>
      <w:r>
        <w:rPr>
          <w:rFonts w:ascii="Arial" w:eastAsia="Arial" w:hAnsi="Arial" w:cs="Arial"/>
          <w:sz w:val="20"/>
        </w:rPr>
        <w:tab/>
      </w:r>
      <w:r>
        <w:rPr>
          <w:sz w:val="26"/>
        </w:rPr>
        <w:t>/</w:t>
      </w:r>
      <w:proofErr w:type="spellStart"/>
      <w:r>
        <w:rPr>
          <w:sz w:val="26"/>
        </w:rPr>
        <w:t>listproducts.php</w:t>
      </w:r>
      <w:proofErr w:type="spellEnd"/>
    </w:p>
    <w:p w14:paraId="16377CBC" w14:textId="77777777" w:rsidR="00B12EBC" w:rsidRDefault="00000000">
      <w:pPr>
        <w:pStyle w:val="Heading2"/>
        <w:ind w:left="0"/>
      </w:pPr>
      <w:r>
        <w:lastRenderedPageBreak/>
        <w:t xml:space="preserve">Issue description </w:t>
      </w:r>
    </w:p>
    <w:p w14:paraId="69B8EFF7" w14:textId="77777777" w:rsidR="00B12EBC" w:rsidRDefault="00000000">
      <w:pPr>
        <w:spacing w:after="299" w:line="239" w:lineRule="auto"/>
        <w:ind w:right="912" w:hanging="10"/>
      </w:pPr>
      <w:r>
        <w:rPr>
          <w:rFonts w:ascii="Times New Roman" w:eastAsia="Times New Roman" w:hAnsi="Times New Roman" w:cs="Times New Roman"/>
          <w:sz w:val="24"/>
        </w:rPr>
        <w:t xml:space="preserve">If a page fails to set an appropriate X-Frame-Options or Content-Security-Policy HTTP header, it might be possible for a page controlled by an attacker to load it within an </w:t>
      </w:r>
      <w:proofErr w:type="spellStart"/>
      <w:r>
        <w:rPr>
          <w:rFonts w:ascii="Times New Roman" w:eastAsia="Times New Roman" w:hAnsi="Times New Roman" w:cs="Times New Roman"/>
          <w:sz w:val="24"/>
        </w:rPr>
        <w:t>iframe</w:t>
      </w:r>
      <w:proofErr w:type="spellEnd"/>
      <w:r>
        <w:rPr>
          <w:rFonts w:ascii="Times New Roman" w:eastAsia="Times New Roman" w:hAnsi="Times New Roman" w:cs="Times New Roman"/>
          <w:sz w:val="24"/>
        </w:rPr>
        <w:t xml:space="preserve">. This may enable a clickjacking attack, in which the attacker's page overlays the target application's interface with a different interface provided by the attacker. By inducing victim users to perform actions such as mouse clicks and keystrokes, the attacker can cause them to unwittingly carry out actions within the application that is being targeted. This technique allows the attacker to circumvent </w:t>
      </w:r>
      <w:proofErr w:type="spellStart"/>
      <w:r>
        <w:rPr>
          <w:rFonts w:ascii="Times New Roman" w:eastAsia="Times New Roman" w:hAnsi="Times New Roman" w:cs="Times New Roman"/>
          <w:sz w:val="24"/>
        </w:rPr>
        <w:t>defenses</w:t>
      </w:r>
      <w:proofErr w:type="spellEnd"/>
      <w:r>
        <w:rPr>
          <w:rFonts w:ascii="Times New Roman" w:eastAsia="Times New Roman" w:hAnsi="Times New Roman" w:cs="Times New Roman"/>
          <w:sz w:val="24"/>
        </w:rPr>
        <w:t xml:space="preserve"> against cross-site request </w:t>
      </w:r>
      <w:proofErr w:type="gramStart"/>
      <w:r>
        <w:rPr>
          <w:rFonts w:ascii="Times New Roman" w:eastAsia="Times New Roman" w:hAnsi="Times New Roman" w:cs="Times New Roman"/>
          <w:sz w:val="24"/>
        </w:rPr>
        <w:t>forgery, and</w:t>
      </w:r>
      <w:proofErr w:type="gramEnd"/>
      <w:r>
        <w:rPr>
          <w:rFonts w:ascii="Times New Roman" w:eastAsia="Times New Roman" w:hAnsi="Times New Roman" w:cs="Times New Roman"/>
          <w:sz w:val="24"/>
        </w:rPr>
        <w:t xml:space="preserve"> may result in unauthorized actions. </w:t>
      </w:r>
    </w:p>
    <w:p w14:paraId="76DAD55B" w14:textId="77777777" w:rsidR="00B12EBC" w:rsidRDefault="00000000">
      <w:pPr>
        <w:spacing w:after="299" w:line="239" w:lineRule="auto"/>
        <w:ind w:right="912" w:hanging="10"/>
      </w:pPr>
      <w:r>
        <w:rPr>
          <w:rFonts w:ascii="Times New Roman" w:eastAsia="Times New Roman" w:hAnsi="Times New Roman" w:cs="Times New Roman"/>
          <w:sz w:val="24"/>
        </w:rPr>
        <w:t>Note that some applications attempt to prevent these attacks from within the HTML page itself, using "</w:t>
      </w:r>
      <w:proofErr w:type="spellStart"/>
      <w:r>
        <w:rPr>
          <w:rFonts w:ascii="Times New Roman" w:eastAsia="Times New Roman" w:hAnsi="Times New Roman" w:cs="Times New Roman"/>
          <w:sz w:val="24"/>
        </w:rPr>
        <w:t>framebusting</w:t>
      </w:r>
      <w:proofErr w:type="spellEnd"/>
      <w:r>
        <w:rPr>
          <w:rFonts w:ascii="Times New Roman" w:eastAsia="Times New Roman" w:hAnsi="Times New Roman" w:cs="Times New Roman"/>
          <w:sz w:val="24"/>
        </w:rPr>
        <w:t xml:space="preserve">" code. However, this type of </w:t>
      </w:r>
      <w:proofErr w:type="spellStart"/>
      <w:r>
        <w:rPr>
          <w:rFonts w:ascii="Times New Roman" w:eastAsia="Times New Roman" w:hAnsi="Times New Roman" w:cs="Times New Roman"/>
          <w:sz w:val="24"/>
        </w:rPr>
        <w:t>defense</w:t>
      </w:r>
      <w:proofErr w:type="spellEnd"/>
      <w:r>
        <w:rPr>
          <w:rFonts w:ascii="Times New Roman" w:eastAsia="Times New Roman" w:hAnsi="Times New Roman" w:cs="Times New Roman"/>
          <w:sz w:val="24"/>
        </w:rPr>
        <w:t xml:space="preserve"> is normally ineffective and can usually be circumvented by a skilled attacker. </w:t>
      </w:r>
    </w:p>
    <w:p w14:paraId="44380336" w14:textId="77777777" w:rsidR="00B12EBC" w:rsidRDefault="00000000">
      <w:pPr>
        <w:spacing w:after="413" w:line="239" w:lineRule="auto"/>
        <w:ind w:right="912" w:hanging="10"/>
      </w:pPr>
      <w:r>
        <w:rPr>
          <w:rFonts w:ascii="Times New Roman" w:eastAsia="Times New Roman" w:hAnsi="Times New Roman" w:cs="Times New Roman"/>
          <w:sz w:val="24"/>
        </w:rPr>
        <w:t xml:space="preserve">You should determine whether any functions accessible within frameable pages can be used by application users to perform any sensitive actions within the application.  </w:t>
      </w:r>
    </w:p>
    <w:p w14:paraId="33E011E6" w14:textId="77777777" w:rsidR="00B12EBC" w:rsidRDefault="00000000">
      <w:pPr>
        <w:pStyle w:val="Heading2"/>
        <w:ind w:left="0"/>
      </w:pPr>
      <w:r>
        <w:t xml:space="preserve">Issue remediation </w:t>
      </w:r>
    </w:p>
    <w:p w14:paraId="361B71E2" w14:textId="77777777" w:rsidR="00B12EBC" w:rsidRDefault="00000000">
      <w:pPr>
        <w:spacing w:after="411" w:line="239" w:lineRule="auto"/>
        <w:ind w:right="912" w:hanging="10"/>
      </w:pPr>
      <w:r>
        <w:rPr>
          <w:rFonts w:ascii="Times New Roman" w:eastAsia="Times New Roman" w:hAnsi="Times New Roman" w:cs="Times New Roman"/>
          <w:sz w:val="24"/>
        </w:rPr>
        <w:t xml:space="preserve">To effectively prevent framing attacks, the application should return a response header with the name </w:t>
      </w:r>
      <w:r>
        <w:rPr>
          <w:rFonts w:ascii="Times New Roman" w:eastAsia="Times New Roman" w:hAnsi="Times New Roman" w:cs="Times New Roman"/>
          <w:b/>
          <w:sz w:val="24"/>
        </w:rPr>
        <w:t>X-Frame-Options</w:t>
      </w:r>
      <w:r>
        <w:rPr>
          <w:rFonts w:ascii="Times New Roman" w:eastAsia="Times New Roman" w:hAnsi="Times New Roman" w:cs="Times New Roman"/>
          <w:sz w:val="24"/>
        </w:rPr>
        <w:t xml:space="preserve"> and the value </w:t>
      </w:r>
      <w:r>
        <w:rPr>
          <w:rFonts w:ascii="Times New Roman" w:eastAsia="Times New Roman" w:hAnsi="Times New Roman" w:cs="Times New Roman"/>
          <w:b/>
          <w:sz w:val="24"/>
        </w:rPr>
        <w:t>DENY</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to prevent</w:t>
      </w:r>
      <w:proofErr w:type="gramEnd"/>
      <w:r>
        <w:rPr>
          <w:rFonts w:ascii="Times New Roman" w:eastAsia="Times New Roman" w:hAnsi="Times New Roman" w:cs="Times New Roman"/>
          <w:sz w:val="24"/>
        </w:rPr>
        <w:t xml:space="preserve"> framing altogether, or the value </w:t>
      </w:r>
      <w:r>
        <w:rPr>
          <w:rFonts w:ascii="Times New Roman" w:eastAsia="Times New Roman" w:hAnsi="Times New Roman" w:cs="Times New Roman"/>
          <w:b/>
          <w:sz w:val="24"/>
        </w:rPr>
        <w:t>SAMEORIGIN</w:t>
      </w:r>
      <w:r>
        <w:rPr>
          <w:rFonts w:ascii="Times New Roman" w:eastAsia="Times New Roman" w:hAnsi="Times New Roman" w:cs="Times New Roman"/>
          <w:sz w:val="24"/>
        </w:rPr>
        <w:t xml:space="preserve"> to allow framing only by pages on the same origin as the response itself. Note that the SAMEORIGIN header can be partially bypassed if the application itself can be made to frame untrusted websites. </w:t>
      </w:r>
    </w:p>
    <w:p w14:paraId="55ECAFF6" w14:textId="77777777" w:rsidR="00B12EBC" w:rsidRDefault="00000000">
      <w:pPr>
        <w:spacing w:after="151" w:line="265" w:lineRule="auto"/>
        <w:ind w:hanging="10"/>
      </w:pPr>
      <w:r>
        <w:rPr>
          <w:rFonts w:ascii="Times New Roman" w:eastAsia="Times New Roman" w:hAnsi="Times New Roman" w:cs="Times New Roman"/>
          <w:b/>
          <w:sz w:val="36"/>
        </w:rPr>
        <w:t xml:space="preserve">References </w:t>
      </w:r>
    </w:p>
    <w:p w14:paraId="7427476E" w14:textId="77777777" w:rsidR="00B12EBC" w:rsidRDefault="00000000">
      <w:pPr>
        <w:numPr>
          <w:ilvl w:val="0"/>
          <w:numId w:val="9"/>
        </w:numPr>
        <w:spacing w:after="5" w:line="250" w:lineRule="auto"/>
        <w:ind w:right="3095" w:hanging="360"/>
      </w:pPr>
      <w:r>
        <w:rPr>
          <w:sz w:val="26"/>
        </w:rPr>
        <w:t>X-Frame-Options</w:t>
      </w:r>
    </w:p>
    <w:p w14:paraId="21EC49B7" w14:textId="77777777" w:rsidR="00B12EBC" w:rsidRDefault="00000000">
      <w:pPr>
        <w:spacing w:after="147" w:line="265" w:lineRule="auto"/>
        <w:ind w:hanging="10"/>
      </w:pPr>
      <w:r>
        <w:rPr>
          <w:rFonts w:ascii="Times New Roman" w:eastAsia="Times New Roman" w:hAnsi="Times New Roman" w:cs="Times New Roman"/>
          <w:b/>
          <w:sz w:val="36"/>
        </w:rPr>
        <w:t xml:space="preserve">Vulnerability classifications </w:t>
      </w:r>
    </w:p>
    <w:p w14:paraId="00D4A39D" w14:textId="77777777" w:rsidR="00B12EBC" w:rsidRDefault="00000000">
      <w:pPr>
        <w:numPr>
          <w:ilvl w:val="0"/>
          <w:numId w:val="9"/>
        </w:numPr>
        <w:spacing w:after="4875" w:line="672" w:lineRule="auto"/>
        <w:ind w:right="3095" w:hanging="360"/>
      </w:pPr>
      <w:r>
        <w:rPr>
          <w:sz w:val="26"/>
        </w:rPr>
        <w:t>CWE-693: Protection Mechanism Failure</w:t>
      </w:r>
    </w:p>
    <w:p w14:paraId="78955F00" w14:textId="77777777" w:rsidR="00B12EBC" w:rsidRDefault="00000000">
      <w:pPr>
        <w:spacing w:after="264"/>
        <w:ind w:left="19"/>
      </w:pPr>
      <w:r>
        <w:rPr>
          <w:rFonts w:ascii="Arial" w:eastAsia="Arial" w:hAnsi="Arial" w:cs="Arial"/>
          <w:sz w:val="38"/>
        </w:rPr>
        <w:lastRenderedPageBreak/>
        <w:t xml:space="preserve"> </w:t>
      </w:r>
    </w:p>
    <w:p w14:paraId="156A8036" w14:textId="77777777" w:rsidR="00B12EBC" w:rsidRDefault="00000000">
      <w:pPr>
        <w:spacing w:after="266"/>
        <w:ind w:left="19"/>
      </w:pPr>
      <w:r>
        <w:rPr>
          <w:rFonts w:ascii="Arial" w:eastAsia="Arial" w:hAnsi="Arial" w:cs="Arial"/>
          <w:sz w:val="38"/>
        </w:rPr>
        <w:t xml:space="preserve"> </w:t>
      </w:r>
    </w:p>
    <w:p w14:paraId="31C5445A" w14:textId="77777777" w:rsidR="00B12EBC" w:rsidRDefault="00000000">
      <w:pPr>
        <w:spacing w:after="266"/>
        <w:ind w:left="19"/>
      </w:pPr>
      <w:r>
        <w:rPr>
          <w:rFonts w:ascii="Arial" w:eastAsia="Arial" w:hAnsi="Arial" w:cs="Arial"/>
          <w:sz w:val="38"/>
        </w:rPr>
        <w:t xml:space="preserve"> </w:t>
      </w:r>
    </w:p>
    <w:p w14:paraId="77DBF507" w14:textId="77777777" w:rsidR="00B12EBC" w:rsidRDefault="00000000">
      <w:pPr>
        <w:spacing w:after="264"/>
        <w:ind w:left="19"/>
      </w:pPr>
      <w:r>
        <w:rPr>
          <w:rFonts w:ascii="Arial" w:eastAsia="Arial" w:hAnsi="Arial" w:cs="Arial"/>
          <w:sz w:val="38"/>
        </w:rPr>
        <w:t xml:space="preserve"> </w:t>
      </w:r>
    </w:p>
    <w:p w14:paraId="4C54008F" w14:textId="77777777" w:rsidR="00B12EBC" w:rsidRDefault="00000000">
      <w:pPr>
        <w:spacing w:after="267"/>
        <w:ind w:left="19"/>
      </w:pPr>
      <w:r>
        <w:rPr>
          <w:rFonts w:ascii="Arial" w:eastAsia="Arial" w:hAnsi="Arial" w:cs="Arial"/>
          <w:sz w:val="38"/>
        </w:rPr>
        <w:t xml:space="preserve"> </w:t>
      </w:r>
    </w:p>
    <w:p w14:paraId="4DA640E5" w14:textId="77777777" w:rsidR="00B12EBC" w:rsidRDefault="00000000">
      <w:pPr>
        <w:spacing w:after="264"/>
        <w:ind w:left="19"/>
      </w:pPr>
      <w:r>
        <w:rPr>
          <w:rFonts w:ascii="Arial" w:eastAsia="Arial" w:hAnsi="Arial" w:cs="Arial"/>
          <w:sz w:val="38"/>
        </w:rPr>
        <w:t xml:space="preserve"> </w:t>
      </w:r>
    </w:p>
    <w:p w14:paraId="7E146DF3" w14:textId="77777777" w:rsidR="00B12EBC" w:rsidRDefault="00000000">
      <w:pPr>
        <w:spacing w:after="266"/>
        <w:ind w:left="5"/>
      </w:pPr>
      <w:r>
        <w:rPr>
          <w:rFonts w:ascii="Arial" w:eastAsia="Arial" w:hAnsi="Arial" w:cs="Arial"/>
          <w:sz w:val="38"/>
        </w:rPr>
        <w:t xml:space="preserve"> </w:t>
      </w:r>
    </w:p>
    <w:p w14:paraId="70CAFE88" w14:textId="77777777" w:rsidR="00B12EBC" w:rsidRDefault="00000000">
      <w:pPr>
        <w:spacing w:after="266"/>
        <w:ind w:left="5"/>
      </w:pPr>
      <w:r>
        <w:rPr>
          <w:rFonts w:ascii="Arial" w:eastAsia="Arial" w:hAnsi="Arial" w:cs="Arial"/>
          <w:sz w:val="38"/>
        </w:rPr>
        <w:t xml:space="preserve"> </w:t>
      </w:r>
    </w:p>
    <w:p w14:paraId="36939FF7" w14:textId="77777777" w:rsidR="00B12EBC" w:rsidRDefault="00000000">
      <w:pPr>
        <w:spacing w:after="0"/>
        <w:ind w:left="5"/>
      </w:pPr>
      <w:r>
        <w:rPr>
          <w:rFonts w:ascii="Arial" w:eastAsia="Arial" w:hAnsi="Arial" w:cs="Arial"/>
          <w:sz w:val="38"/>
        </w:rPr>
        <w:t xml:space="preserve"> </w:t>
      </w:r>
    </w:p>
    <w:p w14:paraId="586CAA9C" w14:textId="77777777" w:rsidR="00B12EBC" w:rsidRDefault="00000000">
      <w:pPr>
        <w:pStyle w:val="Heading1"/>
        <w:spacing w:after="146"/>
        <w:ind w:left="14"/>
      </w:pPr>
      <w:r>
        <w:t xml:space="preserve">6. Email addresses disclosed </w:t>
      </w:r>
    </w:p>
    <w:p w14:paraId="5BDA0161" w14:textId="77777777" w:rsidR="00B12EBC" w:rsidRDefault="00000000">
      <w:pPr>
        <w:spacing w:after="306" w:line="250" w:lineRule="auto"/>
        <w:ind w:left="29" w:right="902" w:hanging="10"/>
      </w:pPr>
      <w:r>
        <w:rPr>
          <w:sz w:val="26"/>
        </w:rPr>
        <w:t>There are 4 instances of this issue:</w:t>
      </w:r>
    </w:p>
    <w:p w14:paraId="5573D6DB" w14:textId="77777777" w:rsidR="00B12EBC" w:rsidRDefault="00000000">
      <w:pPr>
        <w:numPr>
          <w:ilvl w:val="0"/>
          <w:numId w:val="10"/>
        </w:numPr>
        <w:spacing w:after="3"/>
        <w:ind w:right="902" w:hanging="360"/>
      </w:pPr>
      <w:r>
        <w:rPr>
          <w:sz w:val="26"/>
        </w:rPr>
        <w:t>/</w:t>
      </w:r>
    </w:p>
    <w:p w14:paraId="5806699F" w14:textId="77777777" w:rsidR="00B12EBC" w:rsidRDefault="00000000">
      <w:pPr>
        <w:numPr>
          <w:ilvl w:val="0"/>
          <w:numId w:val="10"/>
        </w:numPr>
        <w:spacing w:after="5" w:line="250" w:lineRule="auto"/>
        <w:ind w:right="902" w:hanging="360"/>
      </w:pPr>
      <w:r>
        <w:rPr>
          <w:sz w:val="26"/>
        </w:rPr>
        <w:t>/</w:t>
      </w:r>
      <w:proofErr w:type="spellStart"/>
      <w:r>
        <w:rPr>
          <w:sz w:val="26"/>
        </w:rPr>
        <w:t>categories.php</w:t>
      </w:r>
      <w:proofErr w:type="spellEnd"/>
    </w:p>
    <w:p w14:paraId="090EDF58" w14:textId="77777777" w:rsidR="00B12EBC" w:rsidRDefault="00000000">
      <w:pPr>
        <w:numPr>
          <w:ilvl w:val="0"/>
          <w:numId w:val="10"/>
        </w:numPr>
        <w:spacing w:after="380" w:line="250" w:lineRule="auto"/>
        <w:ind w:right="902" w:hanging="360"/>
      </w:pPr>
      <w:r>
        <w:rPr>
          <w:sz w:val="26"/>
        </w:rPr>
        <w:t>/</w:t>
      </w:r>
      <w:proofErr w:type="spellStart"/>
      <w:r>
        <w:rPr>
          <w:sz w:val="26"/>
        </w:rPr>
        <w:t>guestbook.php</w:t>
      </w:r>
      <w:proofErr w:type="spellEnd"/>
      <w:r>
        <w:rPr>
          <w:sz w:val="26"/>
        </w:rPr>
        <w:t xml:space="preserve"> </w:t>
      </w:r>
      <w:r>
        <w:rPr>
          <w:sz w:val="20"/>
        </w:rPr>
        <w:t>●</w:t>
      </w:r>
      <w:r>
        <w:rPr>
          <w:rFonts w:ascii="Arial" w:eastAsia="Arial" w:hAnsi="Arial" w:cs="Arial"/>
          <w:sz w:val="20"/>
        </w:rPr>
        <w:t xml:space="preserve"> </w:t>
      </w:r>
      <w:r>
        <w:rPr>
          <w:rFonts w:ascii="Arial" w:eastAsia="Arial" w:hAnsi="Arial" w:cs="Arial"/>
          <w:sz w:val="20"/>
        </w:rPr>
        <w:tab/>
      </w:r>
      <w:r>
        <w:rPr>
          <w:sz w:val="26"/>
        </w:rPr>
        <w:t>/</w:t>
      </w:r>
      <w:proofErr w:type="spellStart"/>
      <w:r>
        <w:rPr>
          <w:sz w:val="26"/>
        </w:rPr>
        <w:t>listproducts.php</w:t>
      </w:r>
      <w:proofErr w:type="spellEnd"/>
    </w:p>
    <w:p w14:paraId="1A9AD9A2" w14:textId="77777777" w:rsidR="00B12EBC" w:rsidRDefault="00000000">
      <w:pPr>
        <w:pStyle w:val="Heading2"/>
        <w:ind w:left="0"/>
      </w:pPr>
      <w:r>
        <w:t xml:space="preserve">Issue background </w:t>
      </w:r>
    </w:p>
    <w:p w14:paraId="419BEB33" w14:textId="77777777" w:rsidR="00B12EBC" w:rsidRDefault="00000000">
      <w:pPr>
        <w:spacing w:after="299" w:line="239" w:lineRule="auto"/>
        <w:ind w:right="912" w:hanging="10"/>
      </w:pPr>
      <w:r>
        <w:rPr>
          <w:rFonts w:ascii="Times New Roman" w:eastAsia="Times New Roman" w:hAnsi="Times New Roman" w:cs="Times New Roman"/>
          <w:sz w:val="24"/>
        </w:rPr>
        <w:t xml:space="preserve">The presence of email addresses within application responses does not necessarily constitute a security vulnerability. Email addresses may appear intentionally within contact information, and many applications (such as web mail) include arbitrary third-party email addresses within their core content. </w:t>
      </w:r>
    </w:p>
    <w:p w14:paraId="159AEB15" w14:textId="77777777" w:rsidR="00B12EBC" w:rsidRDefault="00000000">
      <w:pPr>
        <w:spacing w:after="411" w:line="239" w:lineRule="auto"/>
        <w:ind w:right="912" w:hanging="10"/>
      </w:pPr>
      <w:r>
        <w:rPr>
          <w:rFonts w:ascii="Times New Roman" w:eastAsia="Times New Roman" w:hAnsi="Times New Roman" w:cs="Times New Roman"/>
          <w:sz w:val="24"/>
        </w:rPr>
        <w:t xml:space="preserve">However, email addresses of developers and other individuals (whether appearing on-screen or hidden within page source) may disclose information that is useful to an attacker; for example, they may represent usernames that can be used at the application's login, and they may be used in social engineering attacks against the organization's personnel. Unnecessary or excessive disclosure of email addresses may also lead to an increase in the volume of spam email received. </w:t>
      </w:r>
    </w:p>
    <w:p w14:paraId="73393927" w14:textId="77777777" w:rsidR="00B12EBC" w:rsidRDefault="00000000">
      <w:pPr>
        <w:pStyle w:val="Heading2"/>
        <w:ind w:left="0"/>
      </w:pPr>
      <w:r>
        <w:t xml:space="preserve">Issue remediation </w:t>
      </w:r>
    </w:p>
    <w:p w14:paraId="755273AB" w14:textId="77777777" w:rsidR="00B12EBC" w:rsidRDefault="00000000">
      <w:pPr>
        <w:spacing w:after="299" w:line="239" w:lineRule="auto"/>
        <w:ind w:right="912" w:hanging="10"/>
      </w:pPr>
      <w:r>
        <w:rPr>
          <w:rFonts w:ascii="Times New Roman" w:eastAsia="Times New Roman" w:hAnsi="Times New Roman" w:cs="Times New Roman"/>
          <w:sz w:val="24"/>
        </w:rPr>
        <w:t xml:space="preserve">Consider removing any email addresses that are </w:t>
      </w:r>
      <w:proofErr w:type="gramStart"/>
      <w:r>
        <w:rPr>
          <w:rFonts w:ascii="Times New Roman" w:eastAsia="Times New Roman" w:hAnsi="Times New Roman" w:cs="Times New Roman"/>
          <w:sz w:val="24"/>
        </w:rPr>
        <w:t>unnecessary, or</w:t>
      </w:r>
      <w:proofErr w:type="gramEnd"/>
      <w:r>
        <w:rPr>
          <w:rFonts w:ascii="Times New Roman" w:eastAsia="Times New Roman" w:hAnsi="Times New Roman" w:cs="Times New Roman"/>
          <w:sz w:val="24"/>
        </w:rPr>
        <w:t xml:space="preserve"> replacing personal addresses with anonymous mailbox addresses (such as helpdesk@example.com). </w:t>
      </w:r>
    </w:p>
    <w:p w14:paraId="772C538A" w14:textId="77777777" w:rsidR="00B12EBC" w:rsidRDefault="00000000">
      <w:pPr>
        <w:spacing w:after="413" w:line="239" w:lineRule="auto"/>
        <w:ind w:right="912" w:hanging="10"/>
      </w:pPr>
      <w:r>
        <w:rPr>
          <w:rFonts w:ascii="Times New Roman" w:eastAsia="Times New Roman" w:hAnsi="Times New Roman" w:cs="Times New Roman"/>
          <w:sz w:val="24"/>
        </w:rPr>
        <w:lastRenderedPageBreak/>
        <w:t xml:space="preserve">To reduce the quantity of spam sent to anonymous mailbox addresses, consider hiding the email address and instead providing a form that generates the email server-side, protected by a CAPTCHA if necessary.  </w:t>
      </w:r>
    </w:p>
    <w:p w14:paraId="7A8DCF0A" w14:textId="77777777" w:rsidR="00B12EBC" w:rsidRDefault="00000000">
      <w:pPr>
        <w:spacing w:after="148" w:line="265" w:lineRule="auto"/>
        <w:ind w:hanging="10"/>
      </w:pPr>
      <w:r>
        <w:rPr>
          <w:rFonts w:ascii="Times New Roman" w:eastAsia="Times New Roman" w:hAnsi="Times New Roman" w:cs="Times New Roman"/>
          <w:b/>
          <w:sz w:val="36"/>
        </w:rPr>
        <w:t xml:space="preserve">Vulnerability classifications </w:t>
      </w:r>
    </w:p>
    <w:p w14:paraId="2D4CA0DB" w14:textId="77777777" w:rsidR="00B12EBC" w:rsidRDefault="00000000">
      <w:pPr>
        <w:tabs>
          <w:tab w:val="center" w:pos="425"/>
          <w:tab w:val="center" w:pos="2420"/>
        </w:tabs>
        <w:spacing w:after="1012" w:line="250" w:lineRule="auto"/>
      </w:pPr>
      <w:r>
        <w:tab/>
      </w:r>
      <w:r>
        <w:rPr>
          <w:sz w:val="20"/>
        </w:rPr>
        <w:t>●</w:t>
      </w:r>
      <w:r>
        <w:rPr>
          <w:rFonts w:ascii="Arial" w:eastAsia="Arial" w:hAnsi="Arial" w:cs="Arial"/>
          <w:sz w:val="20"/>
        </w:rPr>
        <w:t xml:space="preserve"> </w:t>
      </w:r>
      <w:r>
        <w:rPr>
          <w:rFonts w:ascii="Arial" w:eastAsia="Arial" w:hAnsi="Arial" w:cs="Arial"/>
          <w:sz w:val="20"/>
        </w:rPr>
        <w:tab/>
      </w:r>
      <w:r>
        <w:rPr>
          <w:sz w:val="26"/>
        </w:rPr>
        <w:t>CWE-200: Information Exposure</w:t>
      </w:r>
    </w:p>
    <w:p w14:paraId="6FC3AC86" w14:textId="77777777" w:rsidR="00B12EBC" w:rsidRDefault="00000000">
      <w:pPr>
        <w:spacing w:after="86"/>
        <w:ind w:left="19"/>
      </w:pPr>
      <w:r>
        <w:rPr>
          <w:rFonts w:ascii="Arial" w:eastAsia="Arial" w:hAnsi="Arial" w:cs="Arial"/>
          <w:sz w:val="38"/>
        </w:rPr>
        <w:t xml:space="preserve"> </w:t>
      </w:r>
    </w:p>
    <w:p w14:paraId="40BE8F02" w14:textId="77777777" w:rsidR="00B12EBC" w:rsidRDefault="00000000">
      <w:pPr>
        <w:spacing w:after="0"/>
        <w:ind w:left="5"/>
      </w:pPr>
      <w:r>
        <w:rPr>
          <w:rFonts w:ascii="Arial" w:eastAsia="Arial" w:hAnsi="Arial" w:cs="Arial"/>
          <w:b/>
          <w:sz w:val="19"/>
        </w:rPr>
        <w:t xml:space="preserve"> </w:t>
      </w:r>
    </w:p>
    <w:p w14:paraId="69812327" w14:textId="77777777" w:rsidR="00B12EBC" w:rsidRDefault="00000000">
      <w:pPr>
        <w:pStyle w:val="Heading1"/>
        <w:spacing w:after="235"/>
        <w:ind w:left="14"/>
      </w:pPr>
      <w:r>
        <w:t xml:space="preserve">7.Blind SQL </w:t>
      </w:r>
    </w:p>
    <w:p w14:paraId="1A2E90CC" w14:textId="77777777" w:rsidR="00B12EBC" w:rsidRDefault="00000000">
      <w:pPr>
        <w:spacing w:after="243"/>
        <w:ind w:left="5"/>
      </w:pPr>
      <w:r>
        <w:rPr>
          <w:rFonts w:ascii="Times New Roman" w:eastAsia="Times New Roman" w:hAnsi="Times New Roman" w:cs="Times New Roman"/>
          <w:b/>
          <w:sz w:val="36"/>
        </w:rPr>
        <w:t xml:space="preserve"> </w:t>
      </w:r>
    </w:p>
    <w:p w14:paraId="07759EBB" w14:textId="77777777" w:rsidR="00B12EBC" w:rsidRDefault="00000000">
      <w:pPr>
        <w:pStyle w:val="Heading2"/>
        <w:ind w:left="0"/>
      </w:pPr>
      <w:r>
        <w:t xml:space="preserve">Issue Background </w:t>
      </w:r>
    </w:p>
    <w:p w14:paraId="46571D63" w14:textId="77777777" w:rsidR="00B12EBC" w:rsidRDefault="00000000">
      <w:pPr>
        <w:spacing w:after="394" w:line="239" w:lineRule="auto"/>
        <w:ind w:right="912" w:hanging="10"/>
      </w:pPr>
      <w:r>
        <w:rPr>
          <w:rFonts w:ascii="Times New Roman" w:eastAsia="Times New Roman" w:hAnsi="Times New Roman" w:cs="Times New Roman"/>
          <w:sz w:val="24"/>
        </w:rPr>
        <w:t xml:space="preserve">SQL injection is a code injection technique, used to attack data-driven applications, in which malicious SQL statements are inserted into an entry field for execution (e.g. to dump the database contents to the attacker).[1] SQL injection must exploit a security vulnerability in an application's software, for example, when user input is either incorrectly filtered for string literal escape characters embedded in SQL statements or user input is not strongly typed and unexpectedly executed. SQL injection is mostly known as an attack vector for websites but can be used to attack any type of SQL database. </w:t>
      </w:r>
    </w:p>
    <w:p w14:paraId="170F3450" w14:textId="77777777" w:rsidR="00B12EBC" w:rsidRDefault="00000000">
      <w:pPr>
        <w:pStyle w:val="Heading2"/>
        <w:ind w:left="0"/>
      </w:pPr>
      <w:r>
        <w:t xml:space="preserve">Request </w:t>
      </w:r>
    </w:p>
    <w:p w14:paraId="3D569045" w14:textId="77777777" w:rsidR="00B12EBC" w:rsidRDefault="00000000">
      <w:pPr>
        <w:spacing w:after="204"/>
        <w:ind w:left="5"/>
      </w:pPr>
      <w:r>
        <w:rPr>
          <w:rFonts w:ascii="Times New Roman" w:eastAsia="Times New Roman" w:hAnsi="Times New Roman" w:cs="Times New Roman"/>
          <w:sz w:val="24"/>
        </w:rPr>
        <w:t xml:space="preserve"> </w:t>
      </w:r>
    </w:p>
    <w:p w14:paraId="3CE96B2D" w14:textId="77777777" w:rsidR="00B12EBC" w:rsidRDefault="00000000">
      <w:pPr>
        <w:spacing w:after="135"/>
        <w:ind w:right="849"/>
        <w:jc w:val="right"/>
      </w:pPr>
      <w:r>
        <w:rPr>
          <w:noProof/>
        </w:rPr>
        <w:drawing>
          <wp:inline distT="0" distB="0" distL="0" distR="0" wp14:anchorId="701F892A" wp14:editId="04DE14CF">
            <wp:extent cx="5943599" cy="1505712"/>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17"/>
                    <a:stretch>
                      <a:fillRect/>
                    </a:stretch>
                  </pic:blipFill>
                  <pic:spPr>
                    <a:xfrm>
                      <a:off x="0" y="0"/>
                      <a:ext cx="5943599" cy="1505712"/>
                    </a:xfrm>
                    <a:prstGeom prst="rect">
                      <a:avLst/>
                    </a:prstGeom>
                  </pic:spPr>
                </pic:pic>
              </a:graphicData>
            </a:graphic>
          </wp:inline>
        </w:drawing>
      </w:r>
      <w:r>
        <w:rPr>
          <w:rFonts w:ascii="Arial" w:eastAsia="Arial" w:hAnsi="Arial" w:cs="Arial"/>
          <w:sz w:val="19"/>
        </w:rPr>
        <w:t xml:space="preserve"> </w:t>
      </w:r>
    </w:p>
    <w:p w14:paraId="61C17B75" w14:textId="77777777" w:rsidR="00B12EBC" w:rsidRDefault="00000000">
      <w:pPr>
        <w:spacing w:after="176"/>
        <w:ind w:left="19"/>
      </w:pPr>
      <w:r>
        <w:rPr>
          <w:rFonts w:ascii="Arial" w:eastAsia="Arial" w:hAnsi="Arial" w:cs="Arial"/>
          <w:sz w:val="19"/>
        </w:rPr>
        <w:t xml:space="preserve"> </w:t>
      </w:r>
    </w:p>
    <w:p w14:paraId="56AA16BD" w14:textId="77777777" w:rsidR="00B12EBC" w:rsidRDefault="00000000">
      <w:pPr>
        <w:spacing w:after="178"/>
        <w:ind w:left="19"/>
      </w:pPr>
      <w:r>
        <w:rPr>
          <w:rFonts w:ascii="Arial" w:eastAsia="Arial" w:hAnsi="Arial" w:cs="Arial"/>
          <w:sz w:val="19"/>
        </w:rPr>
        <w:t xml:space="preserve"> </w:t>
      </w:r>
    </w:p>
    <w:p w14:paraId="56372554" w14:textId="77777777" w:rsidR="00B12EBC" w:rsidRDefault="00000000">
      <w:pPr>
        <w:spacing w:after="176"/>
        <w:ind w:left="19"/>
      </w:pPr>
      <w:r>
        <w:rPr>
          <w:rFonts w:ascii="Arial" w:eastAsia="Arial" w:hAnsi="Arial" w:cs="Arial"/>
          <w:sz w:val="19"/>
        </w:rPr>
        <w:t xml:space="preserve"> </w:t>
      </w:r>
    </w:p>
    <w:p w14:paraId="1C9FEB19" w14:textId="77777777" w:rsidR="00B12EBC" w:rsidRDefault="00000000">
      <w:pPr>
        <w:spacing w:after="176"/>
        <w:ind w:left="19"/>
      </w:pPr>
      <w:r>
        <w:rPr>
          <w:rFonts w:ascii="Arial" w:eastAsia="Arial" w:hAnsi="Arial" w:cs="Arial"/>
          <w:sz w:val="19"/>
        </w:rPr>
        <w:lastRenderedPageBreak/>
        <w:t xml:space="preserve"> </w:t>
      </w:r>
    </w:p>
    <w:p w14:paraId="3E0AE0EB" w14:textId="77777777" w:rsidR="00B12EBC" w:rsidRDefault="00000000">
      <w:pPr>
        <w:spacing w:after="176"/>
        <w:ind w:left="19"/>
      </w:pPr>
      <w:r>
        <w:rPr>
          <w:rFonts w:ascii="Arial" w:eastAsia="Arial" w:hAnsi="Arial" w:cs="Arial"/>
          <w:sz w:val="19"/>
        </w:rPr>
        <w:t xml:space="preserve"> </w:t>
      </w:r>
    </w:p>
    <w:p w14:paraId="4263721C" w14:textId="77777777" w:rsidR="00B12EBC" w:rsidRDefault="00000000">
      <w:pPr>
        <w:spacing w:after="176"/>
        <w:ind w:left="19"/>
      </w:pPr>
      <w:r>
        <w:rPr>
          <w:rFonts w:ascii="Arial" w:eastAsia="Arial" w:hAnsi="Arial" w:cs="Arial"/>
          <w:sz w:val="19"/>
        </w:rPr>
        <w:t xml:space="preserve"> </w:t>
      </w:r>
    </w:p>
    <w:p w14:paraId="7C1D74BC" w14:textId="77777777" w:rsidR="00B12EBC" w:rsidRDefault="00000000">
      <w:pPr>
        <w:spacing w:after="176"/>
        <w:ind w:left="19"/>
      </w:pPr>
      <w:r>
        <w:rPr>
          <w:rFonts w:ascii="Arial" w:eastAsia="Arial" w:hAnsi="Arial" w:cs="Arial"/>
          <w:sz w:val="19"/>
        </w:rPr>
        <w:t xml:space="preserve"> </w:t>
      </w:r>
    </w:p>
    <w:p w14:paraId="111444F7" w14:textId="77777777" w:rsidR="00B12EBC" w:rsidRDefault="00000000">
      <w:pPr>
        <w:spacing w:after="288"/>
        <w:ind w:left="19"/>
      </w:pPr>
      <w:r>
        <w:rPr>
          <w:rFonts w:ascii="Arial" w:eastAsia="Arial" w:hAnsi="Arial" w:cs="Arial"/>
          <w:sz w:val="19"/>
        </w:rPr>
        <w:t xml:space="preserve"> </w:t>
      </w:r>
    </w:p>
    <w:p w14:paraId="51A6642A" w14:textId="77777777" w:rsidR="00B12EBC" w:rsidRDefault="00000000">
      <w:pPr>
        <w:spacing w:after="0"/>
        <w:ind w:left="19"/>
      </w:pPr>
      <w:r>
        <w:rPr>
          <w:rFonts w:ascii="Arial" w:eastAsia="Arial" w:hAnsi="Arial" w:cs="Arial"/>
          <w:sz w:val="31"/>
        </w:rPr>
        <w:t xml:space="preserve"> </w:t>
      </w:r>
    </w:p>
    <w:p w14:paraId="775D6E14" w14:textId="77777777" w:rsidR="00B12EBC" w:rsidRDefault="00000000">
      <w:pPr>
        <w:spacing w:after="0"/>
        <w:ind w:left="19"/>
      </w:pPr>
      <w:r>
        <w:rPr>
          <w:rFonts w:ascii="Arial" w:eastAsia="Arial" w:hAnsi="Arial" w:cs="Arial"/>
          <w:sz w:val="31"/>
        </w:rPr>
        <w:t xml:space="preserve"> </w:t>
      </w:r>
    </w:p>
    <w:p w14:paraId="5654F8C4" w14:textId="77777777" w:rsidR="00B12EBC" w:rsidRDefault="00000000">
      <w:pPr>
        <w:spacing w:after="0"/>
        <w:ind w:left="5"/>
      </w:pPr>
      <w:r>
        <w:rPr>
          <w:rFonts w:ascii="Arial" w:eastAsia="Arial" w:hAnsi="Arial" w:cs="Arial"/>
          <w:sz w:val="31"/>
        </w:rPr>
        <w:t xml:space="preserve"> </w:t>
      </w:r>
    </w:p>
    <w:p w14:paraId="14D848A7" w14:textId="77777777" w:rsidR="00B12EBC" w:rsidRDefault="00000000">
      <w:pPr>
        <w:spacing w:after="0"/>
        <w:ind w:left="19"/>
      </w:pPr>
      <w:r>
        <w:rPr>
          <w:rFonts w:ascii="Arial" w:eastAsia="Arial" w:hAnsi="Arial" w:cs="Arial"/>
          <w:sz w:val="31"/>
        </w:rPr>
        <w:t xml:space="preserve"> </w:t>
      </w:r>
    </w:p>
    <w:p w14:paraId="4867F327" w14:textId="77777777" w:rsidR="00B12EBC" w:rsidRDefault="00000000">
      <w:pPr>
        <w:spacing w:after="303"/>
        <w:ind w:left="19"/>
      </w:pPr>
      <w:r>
        <w:rPr>
          <w:rFonts w:ascii="Arial" w:eastAsia="Arial" w:hAnsi="Arial" w:cs="Arial"/>
          <w:sz w:val="31"/>
        </w:rPr>
        <w:t xml:space="preserve"> </w:t>
      </w:r>
    </w:p>
    <w:p w14:paraId="56E7F9C1" w14:textId="77777777" w:rsidR="00B12EBC" w:rsidRDefault="00000000">
      <w:pPr>
        <w:pStyle w:val="Heading2"/>
        <w:spacing w:after="190"/>
        <w:ind w:left="0"/>
      </w:pPr>
      <w:r>
        <w:t>Response</w:t>
      </w:r>
      <w:r>
        <w:rPr>
          <w:rFonts w:ascii="Arial" w:eastAsia="Arial" w:hAnsi="Arial" w:cs="Arial"/>
          <w:sz w:val="31"/>
        </w:rPr>
        <w:t xml:space="preserve">  </w:t>
      </w:r>
    </w:p>
    <w:p w14:paraId="1C65521C" w14:textId="77777777" w:rsidR="00B12EBC" w:rsidRDefault="00000000">
      <w:pPr>
        <w:spacing w:after="0"/>
        <w:ind w:left="19"/>
      </w:pPr>
      <w:r>
        <w:rPr>
          <w:rFonts w:ascii="Arial" w:eastAsia="Arial" w:hAnsi="Arial" w:cs="Arial"/>
          <w:sz w:val="31"/>
        </w:rPr>
        <w:t xml:space="preserve"> </w:t>
      </w:r>
    </w:p>
    <w:p w14:paraId="760BAC59" w14:textId="77777777" w:rsidR="00B12EBC" w:rsidRDefault="00000000">
      <w:pPr>
        <w:spacing w:after="0"/>
        <w:ind w:left="19"/>
      </w:pPr>
      <w:r>
        <w:rPr>
          <w:rFonts w:ascii="Arial" w:eastAsia="Arial" w:hAnsi="Arial" w:cs="Arial"/>
          <w:sz w:val="31"/>
        </w:rPr>
        <w:t xml:space="preserve"> </w:t>
      </w:r>
    </w:p>
    <w:p w14:paraId="38DFCAAB" w14:textId="77777777" w:rsidR="00B12EBC" w:rsidRDefault="00000000">
      <w:pPr>
        <w:spacing w:after="0"/>
        <w:ind w:right="815"/>
        <w:jc w:val="right"/>
      </w:pPr>
      <w:r>
        <w:rPr>
          <w:noProof/>
        </w:rPr>
        <w:lastRenderedPageBreak/>
        <w:drawing>
          <wp:inline distT="0" distB="0" distL="0" distR="0" wp14:anchorId="56D1091D" wp14:editId="2C57750E">
            <wp:extent cx="5943599" cy="5657088"/>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18"/>
                    <a:stretch>
                      <a:fillRect/>
                    </a:stretch>
                  </pic:blipFill>
                  <pic:spPr>
                    <a:xfrm>
                      <a:off x="0" y="0"/>
                      <a:ext cx="5943599" cy="5657088"/>
                    </a:xfrm>
                    <a:prstGeom prst="rect">
                      <a:avLst/>
                    </a:prstGeom>
                  </pic:spPr>
                </pic:pic>
              </a:graphicData>
            </a:graphic>
          </wp:inline>
        </w:drawing>
      </w:r>
      <w:r>
        <w:rPr>
          <w:rFonts w:ascii="Arial" w:eastAsia="Arial" w:hAnsi="Arial" w:cs="Arial"/>
          <w:sz w:val="31"/>
        </w:rPr>
        <w:t xml:space="preserve"> </w:t>
      </w:r>
    </w:p>
    <w:p w14:paraId="7C6ED12B" w14:textId="77777777" w:rsidR="00B12EBC" w:rsidRDefault="00000000">
      <w:pPr>
        <w:spacing w:after="0"/>
        <w:ind w:left="19"/>
      </w:pPr>
      <w:r>
        <w:rPr>
          <w:rFonts w:ascii="Arial" w:eastAsia="Arial" w:hAnsi="Arial" w:cs="Arial"/>
          <w:sz w:val="31"/>
        </w:rPr>
        <w:t xml:space="preserve"> </w:t>
      </w:r>
    </w:p>
    <w:p w14:paraId="425B50AA" w14:textId="77777777" w:rsidR="00B12EBC" w:rsidRDefault="00000000">
      <w:pPr>
        <w:spacing w:after="0"/>
        <w:ind w:left="19"/>
      </w:pPr>
      <w:r>
        <w:rPr>
          <w:rFonts w:ascii="Arial" w:eastAsia="Arial" w:hAnsi="Arial" w:cs="Arial"/>
          <w:sz w:val="31"/>
        </w:rPr>
        <w:t xml:space="preserve"> </w:t>
      </w:r>
    </w:p>
    <w:p w14:paraId="44324EEB" w14:textId="77777777" w:rsidR="00B12EBC" w:rsidRDefault="00000000">
      <w:pPr>
        <w:spacing w:after="0"/>
        <w:ind w:left="19"/>
      </w:pPr>
      <w:r>
        <w:rPr>
          <w:rFonts w:ascii="Arial" w:eastAsia="Arial" w:hAnsi="Arial" w:cs="Arial"/>
          <w:sz w:val="31"/>
        </w:rPr>
        <w:t xml:space="preserve"> </w:t>
      </w:r>
    </w:p>
    <w:p w14:paraId="590A59F2" w14:textId="77777777" w:rsidR="00B12EBC" w:rsidRDefault="00000000">
      <w:pPr>
        <w:spacing w:after="51"/>
        <w:ind w:left="5"/>
      </w:pPr>
      <w:r>
        <w:rPr>
          <w:rFonts w:ascii="Arial" w:eastAsia="Arial" w:hAnsi="Arial" w:cs="Arial"/>
          <w:sz w:val="31"/>
        </w:rPr>
        <w:t xml:space="preserve"> </w:t>
      </w:r>
    </w:p>
    <w:p w14:paraId="7D298B2D" w14:textId="77777777" w:rsidR="00B12EBC" w:rsidRDefault="00000000">
      <w:pPr>
        <w:spacing w:after="0"/>
        <w:ind w:left="19"/>
      </w:pPr>
      <w:r>
        <w:rPr>
          <w:rFonts w:ascii="Arial" w:eastAsia="Arial" w:hAnsi="Arial" w:cs="Arial"/>
          <w:sz w:val="19"/>
        </w:rPr>
        <w:t xml:space="preserve"> </w:t>
      </w:r>
    </w:p>
    <w:p w14:paraId="3DCD3DA0" w14:textId="77777777" w:rsidR="00B12EBC" w:rsidRDefault="00000000">
      <w:pPr>
        <w:pStyle w:val="Heading1"/>
        <w:spacing w:after="657"/>
        <w:ind w:left="14"/>
      </w:pPr>
      <w:r>
        <w:t xml:space="preserve">8.LFI (Local File Inclusion) </w:t>
      </w:r>
    </w:p>
    <w:p w14:paraId="05C1FBC5" w14:textId="77777777" w:rsidR="00B12EBC" w:rsidRDefault="00000000">
      <w:pPr>
        <w:spacing w:after="871" w:line="250" w:lineRule="auto"/>
        <w:ind w:left="15" w:right="902" w:hanging="10"/>
      </w:pPr>
      <w:r>
        <w:rPr>
          <w:sz w:val="26"/>
        </w:rPr>
        <w:t xml:space="preserve">A file inclusion vulnerability is a type of web vulnerability that is </w:t>
      </w:r>
      <w:proofErr w:type="gramStart"/>
      <w:r>
        <w:rPr>
          <w:sz w:val="26"/>
        </w:rPr>
        <w:t>most commonly found</w:t>
      </w:r>
      <w:proofErr w:type="gramEnd"/>
      <w:r>
        <w:rPr>
          <w:sz w:val="26"/>
        </w:rPr>
        <w:t xml:space="preserve"> to affect web applications that rely on a scripting run time. This issue is caused when an application builds a path to executable code using an attacker-controlled variable in a way that allows the attacker to control which file is executed at run time. A file include </w:t>
      </w:r>
      <w:r>
        <w:rPr>
          <w:sz w:val="26"/>
        </w:rPr>
        <w:lastRenderedPageBreak/>
        <w:t>vulnerability is distinct from a generic directory traversal attack, in that directory traversal is a way of gaining unauthorized file system access, and a file inclusion vulnerability subverts how an application loads code for execution. Successful exploitation of a file inclusion vulnerability will result in remote code execution on the web server that runs the affected web application. An attacker can use remote code execution to create a web shell on the web server, which can be used for website defacement.</w:t>
      </w:r>
    </w:p>
    <w:p w14:paraId="7DE46378" w14:textId="77777777" w:rsidR="00B12EBC" w:rsidRDefault="00000000">
      <w:pPr>
        <w:pStyle w:val="Heading2"/>
        <w:spacing w:after="0"/>
        <w:ind w:left="0"/>
      </w:pPr>
      <w:r>
        <w:t xml:space="preserve">Request </w:t>
      </w:r>
    </w:p>
    <w:p w14:paraId="3DC8E78F" w14:textId="77777777" w:rsidR="00B12EBC" w:rsidRDefault="00000000">
      <w:pPr>
        <w:spacing w:after="0"/>
        <w:ind w:left="4"/>
      </w:pPr>
      <w:r>
        <w:rPr>
          <w:noProof/>
        </w:rPr>
        <w:drawing>
          <wp:inline distT="0" distB="0" distL="0" distR="0" wp14:anchorId="3232538F" wp14:editId="4FBC54A3">
            <wp:extent cx="5943599" cy="2700528"/>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19"/>
                    <a:stretch>
                      <a:fillRect/>
                    </a:stretch>
                  </pic:blipFill>
                  <pic:spPr>
                    <a:xfrm>
                      <a:off x="0" y="0"/>
                      <a:ext cx="5943599" cy="2700528"/>
                    </a:xfrm>
                    <a:prstGeom prst="rect">
                      <a:avLst/>
                    </a:prstGeom>
                  </pic:spPr>
                </pic:pic>
              </a:graphicData>
            </a:graphic>
          </wp:inline>
        </w:drawing>
      </w:r>
    </w:p>
    <w:p w14:paraId="5F682141" w14:textId="77777777" w:rsidR="00B12EBC" w:rsidRDefault="00000000">
      <w:pPr>
        <w:pStyle w:val="Heading2"/>
        <w:spacing w:after="330"/>
        <w:ind w:left="0"/>
      </w:pPr>
      <w:r>
        <w:lastRenderedPageBreak/>
        <w:t xml:space="preserve">Response </w:t>
      </w:r>
    </w:p>
    <w:p w14:paraId="38D09F51" w14:textId="77777777" w:rsidR="00B12EBC" w:rsidRDefault="00000000">
      <w:pPr>
        <w:spacing w:after="0"/>
        <w:ind w:left="4"/>
      </w:pPr>
      <w:r>
        <w:rPr>
          <w:noProof/>
        </w:rPr>
        <w:drawing>
          <wp:inline distT="0" distB="0" distL="0" distR="0" wp14:anchorId="0707DA31" wp14:editId="534A4FA2">
            <wp:extent cx="5600699" cy="3505200"/>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20"/>
                    <a:stretch>
                      <a:fillRect/>
                    </a:stretch>
                  </pic:blipFill>
                  <pic:spPr>
                    <a:xfrm>
                      <a:off x="0" y="0"/>
                      <a:ext cx="5600699" cy="3505200"/>
                    </a:xfrm>
                    <a:prstGeom prst="rect">
                      <a:avLst/>
                    </a:prstGeom>
                  </pic:spPr>
                </pic:pic>
              </a:graphicData>
            </a:graphic>
          </wp:inline>
        </w:drawing>
      </w:r>
    </w:p>
    <w:p w14:paraId="367CC510" w14:textId="77777777" w:rsidR="00B12EBC" w:rsidRDefault="00000000">
      <w:pPr>
        <w:pStyle w:val="Heading1"/>
        <w:spacing w:after="335"/>
        <w:ind w:left="14"/>
      </w:pPr>
      <w:r>
        <w:t xml:space="preserve">9. Description and Risk Rating </w:t>
      </w:r>
    </w:p>
    <w:tbl>
      <w:tblPr>
        <w:tblStyle w:val="TableGrid"/>
        <w:tblW w:w="9921" w:type="dxa"/>
        <w:tblInd w:w="7" w:type="dxa"/>
        <w:tblCellMar>
          <w:top w:w="65" w:type="dxa"/>
          <w:left w:w="55" w:type="dxa"/>
          <w:bottom w:w="0" w:type="dxa"/>
          <w:right w:w="115" w:type="dxa"/>
        </w:tblCellMar>
        <w:tblLook w:val="04A0" w:firstRow="1" w:lastRow="0" w:firstColumn="1" w:lastColumn="0" w:noHBand="0" w:noVBand="1"/>
      </w:tblPr>
      <w:tblGrid>
        <w:gridCol w:w="751"/>
        <w:gridCol w:w="4302"/>
        <w:gridCol w:w="2434"/>
        <w:gridCol w:w="2434"/>
      </w:tblGrid>
      <w:tr w:rsidR="00B12EBC" w14:paraId="661B07DC" w14:textId="77777777">
        <w:trPr>
          <w:trHeight w:val="523"/>
        </w:trPr>
        <w:tc>
          <w:tcPr>
            <w:tcW w:w="751" w:type="dxa"/>
            <w:tcBorders>
              <w:top w:val="single" w:sz="4" w:space="0" w:color="000000"/>
              <w:left w:val="single" w:sz="4" w:space="0" w:color="000000"/>
              <w:bottom w:val="single" w:sz="4" w:space="0" w:color="000000"/>
              <w:right w:val="single" w:sz="4" w:space="0" w:color="000000"/>
            </w:tcBorders>
            <w:vAlign w:val="center"/>
          </w:tcPr>
          <w:p w14:paraId="6BA0BA19" w14:textId="77777777" w:rsidR="00B12EBC" w:rsidRDefault="00000000">
            <w:pPr>
              <w:spacing w:after="0"/>
              <w:ind w:left="5"/>
            </w:pPr>
            <w:proofErr w:type="spellStart"/>
            <w:r>
              <w:rPr>
                <w:b/>
                <w:sz w:val="26"/>
              </w:rPr>
              <w:t>S.No</w:t>
            </w:r>
            <w:proofErr w:type="spellEnd"/>
            <w:r>
              <w:rPr>
                <w:b/>
                <w:sz w:val="26"/>
              </w:rPr>
              <w:t>.</w:t>
            </w:r>
          </w:p>
        </w:tc>
        <w:tc>
          <w:tcPr>
            <w:tcW w:w="4302" w:type="dxa"/>
            <w:tcBorders>
              <w:top w:val="single" w:sz="4" w:space="0" w:color="000000"/>
              <w:left w:val="single" w:sz="4" w:space="0" w:color="000000"/>
              <w:bottom w:val="single" w:sz="4" w:space="0" w:color="000000"/>
              <w:right w:val="single" w:sz="4" w:space="0" w:color="000000"/>
            </w:tcBorders>
            <w:vAlign w:val="center"/>
          </w:tcPr>
          <w:p w14:paraId="10102F45" w14:textId="77777777" w:rsidR="00B12EBC" w:rsidRDefault="00000000">
            <w:pPr>
              <w:spacing w:after="0"/>
              <w:ind w:left="3"/>
            </w:pPr>
            <w:r>
              <w:rPr>
                <w:b/>
                <w:sz w:val="26"/>
              </w:rPr>
              <w:t>Description</w:t>
            </w:r>
          </w:p>
        </w:tc>
        <w:tc>
          <w:tcPr>
            <w:tcW w:w="2434" w:type="dxa"/>
            <w:tcBorders>
              <w:top w:val="single" w:sz="4" w:space="0" w:color="000000"/>
              <w:left w:val="single" w:sz="4" w:space="0" w:color="000000"/>
              <w:bottom w:val="single" w:sz="4" w:space="0" w:color="000000"/>
              <w:right w:val="single" w:sz="4" w:space="0" w:color="000000"/>
            </w:tcBorders>
            <w:vAlign w:val="center"/>
          </w:tcPr>
          <w:p w14:paraId="57F229FB" w14:textId="77777777" w:rsidR="00B12EBC" w:rsidRDefault="00000000">
            <w:pPr>
              <w:spacing w:after="0"/>
            </w:pPr>
            <w:r>
              <w:rPr>
                <w:b/>
                <w:sz w:val="26"/>
              </w:rPr>
              <w:t>Risk Rating</w:t>
            </w:r>
          </w:p>
        </w:tc>
        <w:tc>
          <w:tcPr>
            <w:tcW w:w="2434" w:type="dxa"/>
            <w:tcBorders>
              <w:top w:val="single" w:sz="4" w:space="0" w:color="000000"/>
              <w:left w:val="single" w:sz="4" w:space="0" w:color="000000"/>
              <w:bottom w:val="single" w:sz="4" w:space="0" w:color="000000"/>
              <w:right w:val="single" w:sz="4" w:space="0" w:color="000000"/>
            </w:tcBorders>
            <w:vAlign w:val="center"/>
          </w:tcPr>
          <w:p w14:paraId="004159B4" w14:textId="77777777" w:rsidR="00B12EBC" w:rsidRDefault="00000000">
            <w:pPr>
              <w:spacing w:after="0"/>
            </w:pPr>
            <w:r>
              <w:rPr>
                <w:b/>
                <w:sz w:val="26"/>
              </w:rPr>
              <w:t>Status</w:t>
            </w:r>
          </w:p>
        </w:tc>
      </w:tr>
      <w:tr w:rsidR="00B12EBC" w14:paraId="75D0C6F9" w14:textId="77777777">
        <w:trPr>
          <w:trHeight w:val="526"/>
        </w:trPr>
        <w:tc>
          <w:tcPr>
            <w:tcW w:w="751" w:type="dxa"/>
            <w:tcBorders>
              <w:top w:val="single" w:sz="4" w:space="0" w:color="000000"/>
              <w:left w:val="single" w:sz="4" w:space="0" w:color="000000"/>
              <w:bottom w:val="single" w:sz="4" w:space="0" w:color="000000"/>
              <w:right w:val="single" w:sz="4" w:space="0" w:color="000000"/>
            </w:tcBorders>
            <w:vAlign w:val="center"/>
          </w:tcPr>
          <w:p w14:paraId="360968FA" w14:textId="77777777" w:rsidR="00B12EBC" w:rsidRDefault="00000000">
            <w:pPr>
              <w:spacing w:after="0"/>
              <w:ind w:left="5"/>
            </w:pPr>
            <w:r>
              <w:rPr>
                <w:sz w:val="26"/>
              </w:rPr>
              <w:t>1</w:t>
            </w:r>
          </w:p>
        </w:tc>
        <w:tc>
          <w:tcPr>
            <w:tcW w:w="4302" w:type="dxa"/>
            <w:tcBorders>
              <w:top w:val="single" w:sz="4" w:space="0" w:color="000000"/>
              <w:left w:val="single" w:sz="4" w:space="0" w:color="000000"/>
              <w:bottom w:val="single" w:sz="4" w:space="0" w:color="000000"/>
              <w:right w:val="single" w:sz="4" w:space="0" w:color="000000"/>
            </w:tcBorders>
          </w:tcPr>
          <w:p w14:paraId="220D0FD2" w14:textId="77777777" w:rsidR="00B12EBC" w:rsidRDefault="00000000">
            <w:pPr>
              <w:spacing w:after="0"/>
              <w:ind w:left="2"/>
            </w:pPr>
            <w:r>
              <w:rPr>
                <w:rFonts w:ascii="Arial" w:eastAsia="Arial" w:hAnsi="Arial" w:cs="Arial"/>
                <w:b/>
              </w:rPr>
              <w:t>Cross-Site Scripting (Self)</w:t>
            </w:r>
          </w:p>
        </w:tc>
        <w:tc>
          <w:tcPr>
            <w:tcW w:w="2434" w:type="dxa"/>
            <w:tcBorders>
              <w:top w:val="single" w:sz="4" w:space="0" w:color="000000"/>
              <w:left w:val="single" w:sz="4" w:space="0" w:color="000000"/>
              <w:bottom w:val="single" w:sz="4" w:space="0" w:color="000000"/>
              <w:right w:val="single" w:sz="4" w:space="0" w:color="000000"/>
            </w:tcBorders>
            <w:vAlign w:val="center"/>
          </w:tcPr>
          <w:p w14:paraId="6A24AC53" w14:textId="77777777" w:rsidR="00B12EBC" w:rsidRDefault="00000000">
            <w:pPr>
              <w:spacing w:after="0"/>
            </w:pPr>
            <w:r>
              <w:rPr>
                <w:sz w:val="26"/>
              </w:rPr>
              <w:t>Medium</w:t>
            </w:r>
          </w:p>
        </w:tc>
        <w:tc>
          <w:tcPr>
            <w:tcW w:w="2434" w:type="dxa"/>
            <w:tcBorders>
              <w:top w:val="single" w:sz="4" w:space="0" w:color="000000"/>
              <w:left w:val="single" w:sz="4" w:space="0" w:color="000000"/>
              <w:bottom w:val="single" w:sz="4" w:space="0" w:color="000000"/>
              <w:right w:val="single" w:sz="4" w:space="0" w:color="000000"/>
            </w:tcBorders>
          </w:tcPr>
          <w:p w14:paraId="1BF3DF78" w14:textId="77777777" w:rsidR="00B12EBC" w:rsidRDefault="00000000">
            <w:pPr>
              <w:spacing w:after="0"/>
              <w:ind w:left="2"/>
            </w:pPr>
            <w:r>
              <w:rPr>
                <w:rFonts w:ascii="Arial" w:eastAsia="Arial" w:hAnsi="Arial" w:cs="Arial"/>
                <w:b/>
              </w:rPr>
              <w:t xml:space="preserve">Found </w:t>
            </w:r>
          </w:p>
        </w:tc>
      </w:tr>
      <w:tr w:rsidR="00B12EBC" w14:paraId="375142C5" w14:textId="77777777">
        <w:trPr>
          <w:trHeight w:val="523"/>
        </w:trPr>
        <w:tc>
          <w:tcPr>
            <w:tcW w:w="751" w:type="dxa"/>
            <w:tcBorders>
              <w:top w:val="single" w:sz="4" w:space="0" w:color="000000"/>
              <w:left w:val="single" w:sz="4" w:space="0" w:color="000000"/>
              <w:bottom w:val="single" w:sz="4" w:space="0" w:color="000000"/>
              <w:right w:val="single" w:sz="4" w:space="0" w:color="000000"/>
            </w:tcBorders>
            <w:vAlign w:val="center"/>
          </w:tcPr>
          <w:p w14:paraId="656E2A21" w14:textId="77777777" w:rsidR="00B12EBC" w:rsidRDefault="00000000">
            <w:pPr>
              <w:spacing w:after="0"/>
              <w:ind w:left="5"/>
            </w:pPr>
            <w:r>
              <w:rPr>
                <w:sz w:val="26"/>
              </w:rPr>
              <w:t>2</w:t>
            </w:r>
          </w:p>
        </w:tc>
        <w:tc>
          <w:tcPr>
            <w:tcW w:w="4302" w:type="dxa"/>
            <w:tcBorders>
              <w:top w:val="single" w:sz="4" w:space="0" w:color="000000"/>
              <w:left w:val="single" w:sz="4" w:space="0" w:color="000000"/>
              <w:bottom w:val="single" w:sz="4" w:space="0" w:color="000000"/>
              <w:right w:val="single" w:sz="4" w:space="0" w:color="000000"/>
            </w:tcBorders>
          </w:tcPr>
          <w:p w14:paraId="4E530E93" w14:textId="77777777" w:rsidR="00B12EBC" w:rsidRDefault="00000000">
            <w:pPr>
              <w:spacing w:after="0"/>
              <w:ind w:left="2"/>
            </w:pPr>
            <w:r>
              <w:rPr>
                <w:rFonts w:ascii="Arial" w:eastAsia="Arial" w:hAnsi="Arial" w:cs="Arial"/>
                <w:b/>
              </w:rPr>
              <w:t>Flash cross-domain policy</w:t>
            </w:r>
          </w:p>
        </w:tc>
        <w:tc>
          <w:tcPr>
            <w:tcW w:w="2434" w:type="dxa"/>
            <w:tcBorders>
              <w:top w:val="single" w:sz="4" w:space="0" w:color="000000"/>
              <w:left w:val="single" w:sz="4" w:space="0" w:color="000000"/>
              <w:bottom w:val="single" w:sz="4" w:space="0" w:color="000000"/>
              <w:right w:val="single" w:sz="4" w:space="0" w:color="000000"/>
            </w:tcBorders>
            <w:vAlign w:val="center"/>
          </w:tcPr>
          <w:p w14:paraId="63630E64" w14:textId="77777777" w:rsidR="00B12EBC" w:rsidRDefault="00000000">
            <w:pPr>
              <w:spacing w:after="0"/>
            </w:pPr>
            <w:r>
              <w:rPr>
                <w:sz w:val="26"/>
              </w:rPr>
              <w:t>High</w:t>
            </w:r>
          </w:p>
        </w:tc>
        <w:tc>
          <w:tcPr>
            <w:tcW w:w="2434" w:type="dxa"/>
            <w:tcBorders>
              <w:top w:val="single" w:sz="4" w:space="0" w:color="000000"/>
              <w:left w:val="single" w:sz="4" w:space="0" w:color="000000"/>
              <w:bottom w:val="single" w:sz="4" w:space="0" w:color="000000"/>
              <w:right w:val="single" w:sz="4" w:space="0" w:color="000000"/>
            </w:tcBorders>
          </w:tcPr>
          <w:p w14:paraId="6A2C0F3B" w14:textId="77777777" w:rsidR="00B12EBC" w:rsidRDefault="00000000">
            <w:pPr>
              <w:spacing w:after="0"/>
              <w:ind w:left="2"/>
            </w:pPr>
            <w:r>
              <w:rPr>
                <w:rFonts w:ascii="Arial" w:eastAsia="Arial" w:hAnsi="Arial" w:cs="Arial"/>
                <w:b/>
              </w:rPr>
              <w:t xml:space="preserve">Found </w:t>
            </w:r>
          </w:p>
        </w:tc>
      </w:tr>
      <w:tr w:rsidR="00B12EBC" w14:paraId="3249309A" w14:textId="77777777">
        <w:trPr>
          <w:trHeight w:val="617"/>
        </w:trPr>
        <w:tc>
          <w:tcPr>
            <w:tcW w:w="751" w:type="dxa"/>
            <w:tcBorders>
              <w:top w:val="single" w:sz="4" w:space="0" w:color="000000"/>
              <w:left w:val="single" w:sz="4" w:space="0" w:color="000000"/>
              <w:bottom w:val="single" w:sz="4" w:space="0" w:color="000000"/>
              <w:right w:val="single" w:sz="4" w:space="0" w:color="000000"/>
            </w:tcBorders>
          </w:tcPr>
          <w:p w14:paraId="437B4E77" w14:textId="77777777" w:rsidR="00B12EBC" w:rsidRDefault="00000000">
            <w:pPr>
              <w:spacing w:after="0"/>
              <w:ind w:left="5"/>
            </w:pPr>
            <w:r>
              <w:rPr>
                <w:sz w:val="26"/>
              </w:rPr>
              <w:t>3</w:t>
            </w:r>
          </w:p>
        </w:tc>
        <w:tc>
          <w:tcPr>
            <w:tcW w:w="4302" w:type="dxa"/>
            <w:tcBorders>
              <w:top w:val="single" w:sz="4" w:space="0" w:color="000000"/>
              <w:left w:val="single" w:sz="4" w:space="0" w:color="000000"/>
              <w:bottom w:val="single" w:sz="4" w:space="0" w:color="000000"/>
              <w:right w:val="single" w:sz="4" w:space="0" w:color="000000"/>
            </w:tcBorders>
          </w:tcPr>
          <w:p w14:paraId="6C7E0F55" w14:textId="77777777" w:rsidR="00B12EBC" w:rsidRDefault="00000000">
            <w:pPr>
              <w:spacing w:after="0"/>
            </w:pPr>
            <w:r>
              <w:rPr>
                <w:rFonts w:ascii="Arial" w:eastAsia="Arial" w:hAnsi="Arial" w:cs="Arial"/>
                <w:b/>
              </w:rPr>
              <w:t xml:space="preserve">Unencrypted communications </w:t>
            </w:r>
          </w:p>
        </w:tc>
        <w:tc>
          <w:tcPr>
            <w:tcW w:w="2434" w:type="dxa"/>
            <w:tcBorders>
              <w:top w:val="single" w:sz="4" w:space="0" w:color="000000"/>
              <w:left w:val="single" w:sz="4" w:space="0" w:color="000000"/>
              <w:bottom w:val="single" w:sz="4" w:space="0" w:color="000000"/>
              <w:right w:val="single" w:sz="4" w:space="0" w:color="000000"/>
            </w:tcBorders>
          </w:tcPr>
          <w:p w14:paraId="3B1F237E" w14:textId="77777777" w:rsidR="00B12EBC" w:rsidRDefault="00000000">
            <w:pPr>
              <w:spacing w:after="0"/>
            </w:pPr>
            <w:r>
              <w:rPr>
                <w:sz w:val="26"/>
              </w:rPr>
              <w:t>Low</w:t>
            </w:r>
          </w:p>
        </w:tc>
        <w:tc>
          <w:tcPr>
            <w:tcW w:w="2434" w:type="dxa"/>
            <w:tcBorders>
              <w:top w:val="single" w:sz="4" w:space="0" w:color="000000"/>
              <w:left w:val="single" w:sz="4" w:space="0" w:color="000000"/>
              <w:bottom w:val="single" w:sz="4" w:space="0" w:color="000000"/>
              <w:right w:val="single" w:sz="4" w:space="0" w:color="000000"/>
            </w:tcBorders>
          </w:tcPr>
          <w:p w14:paraId="34A17D1A" w14:textId="77777777" w:rsidR="00B12EBC" w:rsidRDefault="00000000">
            <w:pPr>
              <w:spacing w:after="0"/>
              <w:ind w:left="2"/>
            </w:pPr>
            <w:r>
              <w:rPr>
                <w:rFonts w:ascii="Arial" w:eastAsia="Arial" w:hAnsi="Arial" w:cs="Arial"/>
                <w:b/>
              </w:rPr>
              <w:t xml:space="preserve">Found </w:t>
            </w:r>
          </w:p>
        </w:tc>
      </w:tr>
      <w:tr w:rsidR="00B12EBC" w14:paraId="73A0DF33" w14:textId="77777777">
        <w:trPr>
          <w:trHeight w:val="615"/>
        </w:trPr>
        <w:tc>
          <w:tcPr>
            <w:tcW w:w="751" w:type="dxa"/>
            <w:tcBorders>
              <w:top w:val="single" w:sz="4" w:space="0" w:color="000000"/>
              <w:left w:val="single" w:sz="4" w:space="0" w:color="000000"/>
              <w:bottom w:val="single" w:sz="4" w:space="0" w:color="000000"/>
              <w:right w:val="single" w:sz="4" w:space="0" w:color="000000"/>
            </w:tcBorders>
          </w:tcPr>
          <w:p w14:paraId="3CDA5BD6" w14:textId="77777777" w:rsidR="00B12EBC" w:rsidRDefault="00000000">
            <w:pPr>
              <w:spacing w:after="0"/>
              <w:ind w:left="5"/>
            </w:pPr>
            <w:r>
              <w:rPr>
                <w:sz w:val="26"/>
              </w:rPr>
              <w:t>4</w:t>
            </w:r>
          </w:p>
        </w:tc>
        <w:tc>
          <w:tcPr>
            <w:tcW w:w="4302" w:type="dxa"/>
            <w:tcBorders>
              <w:top w:val="single" w:sz="4" w:space="0" w:color="000000"/>
              <w:left w:val="single" w:sz="4" w:space="0" w:color="000000"/>
              <w:bottom w:val="single" w:sz="4" w:space="0" w:color="000000"/>
              <w:right w:val="single" w:sz="4" w:space="0" w:color="000000"/>
            </w:tcBorders>
          </w:tcPr>
          <w:p w14:paraId="2001FD0E" w14:textId="77777777" w:rsidR="00B12EBC" w:rsidRDefault="00000000">
            <w:pPr>
              <w:spacing w:after="0"/>
            </w:pPr>
            <w:r>
              <w:rPr>
                <w:rFonts w:ascii="Arial" w:eastAsia="Arial" w:hAnsi="Arial" w:cs="Arial"/>
                <w:b/>
              </w:rPr>
              <w:t xml:space="preserve">Cross-domain Referrer leakage </w:t>
            </w:r>
          </w:p>
        </w:tc>
        <w:tc>
          <w:tcPr>
            <w:tcW w:w="2434" w:type="dxa"/>
            <w:tcBorders>
              <w:top w:val="single" w:sz="4" w:space="0" w:color="000000"/>
              <w:left w:val="single" w:sz="4" w:space="0" w:color="000000"/>
              <w:bottom w:val="single" w:sz="4" w:space="0" w:color="000000"/>
              <w:right w:val="single" w:sz="4" w:space="0" w:color="000000"/>
            </w:tcBorders>
          </w:tcPr>
          <w:p w14:paraId="0755D389" w14:textId="77777777" w:rsidR="00B12EBC" w:rsidRDefault="00000000">
            <w:pPr>
              <w:spacing w:after="0"/>
            </w:pPr>
            <w:r>
              <w:rPr>
                <w:sz w:val="26"/>
              </w:rPr>
              <w:t>Low</w:t>
            </w:r>
          </w:p>
        </w:tc>
        <w:tc>
          <w:tcPr>
            <w:tcW w:w="2434" w:type="dxa"/>
            <w:tcBorders>
              <w:top w:val="single" w:sz="4" w:space="0" w:color="000000"/>
              <w:left w:val="single" w:sz="4" w:space="0" w:color="000000"/>
              <w:bottom w:val="single" w:sz="4" w:space="0" w:color="000000"/>
              <w:right w:val="single" w:sz="4" w:space="0" w:color="000000"/>
            </w:tcBorders>
          </w:tcPr>
          <w:p w14:paraId="02A0F342" w14:textId="77777777" w:rsidR="00B12EBC" w:rsidRDefault="00000000">
            <w:pPr>
              <w:spacing w:after="0"/>
              <w:ind w:left="2"/>
            </w:pPr>
            <w:r>
              <w:rPr>
                <w:rFonts w:ascii="Arial" w:eastAsia="Arial" w:hAnsi="Arial" w:cs="Arial"/>
                <w:b/>
              </w:rPr>
              <w:t xml:space="preserve">Found </w:t>
            </w:r>
          </w:p>
        </w:tc>
      </w:tr>
      <w:tr w:rsidR="00B12EBC" w14:paraId="6D977BAC" w14:textId="77777777">
        <w:trPr>
          <w:trHeight w:val="869"/>
        </w:trPr>
        <w:tc>
          <w:tcPr>
            <w:tcW w:w="751" w:type="dxa"/>
            <w:tcBorders>
              <w:top w:val="single" w:sz="4" w:space="0" w:color="000000"/>
              <w:left w:val="single" w:sz="4" w:space="0" w:color="000000"/>
              <w:bottom w:val="single" w:sz="4" w:space="0" w:color="000000"/>
              <w:right w:val="single" w:sz="4" w:space="0" w:color="000000"/>
            </w:tcBorders>
          </w:tcPr>
          <w:p w14:paraId="7D9F9885" w14:textId="77777777" w:rsidR="00B12EBC" w:rsidRDefault="00000000">
            <w:pPr>
              <w:spacing w:after="0"/>
              <w:ind w:left="5"/>
            </w:pPr>
            <w:r>
              <w:rPr>
                <w:sz w:val="26"/>
              </w:rPr>
              <w:t>5</w:t>
            </w:r>
          </w:p>
        </w:tc>
        <w:tc>
          <w:tcPr>
            <w:tcW w:w="4302" w:type="dxa"/>
            <w:tcBorders>
              <w:top w:val="single" w:sz="4" w:space="0" w:color="000000"/>
              <w:left w:val="single" w:sz="4" w:space="0" w:color="000000"/>
              <w:bottom w:val="single" w:sz="4" w:space="0" w:color="000000"/>
              <w:right w:val="single" w:sz="4" w:space="0" w:color="000000"/>
            </w:tcBorders>
          </w:tcPr>
          <w:p w14:paraId="6EAB13EF" w14:textId="77777777" w:rsidR="00B12EBC" w:rsidRDefault="00000000">
            <w:pPr>
              <w:spacing w:after="0"/>
            </w:pPr>
            <w:r>
              <w:rPr>
                <w:rFonts w:ascii="Arial" w:eastAsia="Arial" w:hAnsi="Arial" w:cs="Arial"/>
                <w:b/>
              </w:rPr>
              <w:t xml:space="preserve">Frameable response (potential Clickjacking) </w:t>
            </w:r>
          </w:p>
        </w:tc>
        <w:tc>
          <w:tcPr>
            <w:tcW w:w="2434" w:type="dxa"/>
            <w:tcBorders>
              <w:top w:val="single" w:sz="4" w:space="0" w:color="000000"/>
              <w:left w:val="single" w:sz="4" w:space="0" w:color="000000"/>
              <w:bottom w:val="single" w:sz="4" w:space="0" w:color="000000"/>
              <w:right w:val="single" w:sz="4" w:space="0" w:color="000000"/>
            </w:tcBorders>
          </w:tcPr>
          <w:p w14:paraId="3428AE23" w14:textId="77777777" w:rsidR="00B12EBC" w:rsidRDefault="00000000">
            <w:pPr>
              <w:spacing w:after="0"/>
            </w:pPr>
            <w:r>
              <w:rPr>
                <w:sz w:val="26"/>
              </w:rPr>
              <w:t>Low</w:t>
            </w:r>
          </w:p>
        </w:tc>
        <w:tc>
          <w:tcPr>
            <w:tcW w:w="2434" w:type="dxa"/>
            <w:tcBorders>
              <w:top w:val="single" w:sz="4" w:space="0" w:color="000000"/>
              <w:left w:val="single" w:sz="4" w:space="0" w:color="000000"/>
              <w:bottom w:val="single" w:sz="4" w:space="0" w:color="000000"/>
              <w:right w:val="single" w:sz="4" w:space="0" w:color="000000"/>
            </w:tcBorders>
          </w:tcPr>
          <w:p w14:paraId="17AD475D" w14:textId="77777777" w:rsidR="00B12EBC" w:rsidRDefault="00000000">
            <w:pPr>
              <w:spacing w:after="0"/>
              <w:ind w:left="2"/>
            </w:pPr>
            <w:r>
              <w:rPr>
                <w:rFonts w:ascii="Arial" w:eastAsia="Arial" w:hAnsi="Arial" w:cs="Arial"/>
                <w:b/>
              </w:rPr>
              <w:t xml:space="preserve">Found </w:t>
            </w:r>
          </w:p>
        </w:tc>
      </w:tr>
      <w:tr w:rsidR="00B12EBC" w14:paraId="1EDD557D" w14:textId="77777777">
        <w:trPr>
          <w:trHeight w:val="526"/>
        </w:trPr>
        <w:tc>
          <w:tcPr>
            <w:tcW w:w="751" w:type="dxa"/>
            <w:tcBorders>
              <w:top w:val="single" w:sz="4" w:space="0" w:color="000000"/>
              <w:left w:val="single" w:sz="4" w:space="0" w:color="000000"/>
              <w:bottom w:val="single" w:sz="4" w:space="0" w:color="000000"/>
              <w:right w:val="single" w:sz="4" w:space="0" w:color="000000"/>
            </w:tcBorders>
            <w:vAlign w:val="center"/>
          </w:tcPr>
          <w:p w14:paraId="67705ADC" w14:textId="77777777" w:rsidR="00B12EBC" w:rsidRDefault="00000000">
            <w:pPr>
              <w:spacing w:after="0"/>
              <w:ind w:left="5"/>
            </w:pPr>
            <w:r>
              <w:rPr>
                <w:sz w:val="26"/>
              </w:rPr>
              <w:t>6</w:t>
            </w:r>
          </w:p>
        </w:tc>
        <w:tc>
          <w:tcPr>
            <w:tcW w:w="4302" w:type="dxa"/>
            <w:tcBorders>
              <w:top w:val="single" w:sz="4" w:space="0" w:color="000000"/>
              <w:left w:val="single" w:sz="4" w:space="0" w:color="000000"/>
              <w:bottom w:val="single" w:sz="4" w:space="0" w:color="000000"/>
              <w:right w:val="single" w:sz="4" w:space="0" w:color="000000"/>
            </w:tcBorders>
          </w:tcPr>
          <w:p w14:paraId="5C5AA0FB" w14:textId="77777777" w:rsidR="00B12EBC" w:rsidRDefault="00000000">
            <w:pPr>
              <w:spacing w:after="0"/>
              <w:ind w:left="2"/>
            </w:pPr>
            <w:r>
              <w:rPr>
                <w:rFonts w:ascii="Arial" w:eastAsia="Arial" w:hAnsi="Arial" w:cs="Arial"/>
                <w:b/>
              </w:rPr>
              <w:t>Email addresses disclosed</w:t>
            </w:r>
          </w:p>
        </w:tc>
        <w:tc>
          <w:tcPr>
            <w:tcW w:w="2434" w:type="dxa"/>
            <w:tcBorders>
              <w:top w:val="single" w:sz="4" w:space="0" w:color="000000"/>
              <w:left w:val="single" w:sz="4" w:space="0" w:color="000000"/>
              <w:bottom w:val="single" w:sz="4" w:space="0" w:color="000000"/>
              <w:right w:val="single" w:sz="4" w:space="0" w:color="000000"/>
            </w:tcBorders>
            <w:vAlign w:val="center"/>
          </w:tcPr>
          <w:p w14:paraId="1BDEAF14" w14:textId="77777777" w:rsidR="00B12EBC" w:rsidRDefault="00000000">
            <w:pPr>
              <w:spacing w:after="0"/>
            </w:pPr>
            <w:r>
              <w:rPr>
                <w:sz w:val="26"/>
              </w:rPr>
              <w:t>Low</w:t>
            </w:r>
          </w:p>
        </w:tc>
        <w:tc>
          <w:tcPr>
            <w:tcW w:w="2434" w:type="dxa"/>
            <w:tcBorders>
              <w:top w:val="single" w:sz="4" w:space="0" w:color="000000"/>
              <w:left w:val="single" w:sz="4" w:space="0" w:color="000000"/>
              <w:bottom w:val="single" w:sz="4" w:space="0" w:color="000000"/>
              <w:right w:val="single" w:sz="4" w:space="0" w:color="000000"/>
            </w:tcBorders>
          </w:tcPr>
          <w:p w14:paraId="48EF4956" w14:textId="77777777" w:rsidR="00B12EBC" w:rsidRDefault="00000000">
            <w:pPr>
              <w:spacing w:after="0"/>
              <w:ind w:left="2"/>
            </w:pPr>
            <w:r>
              <w:rPr>
                <w:rFonts w:ascii="Arial" w:eastAsia="Arial" w:hAnsi="Arial" w:cs="Arial"/>
                <w:b/>
              </w:rPr>
              <w:t xml:space="preserve">Found </w:t>
            </w:r>
          </w:p>
        </w:tc>
      </w:tr>
      <w:tr w:rsidR="00B12EBC" w14:paraId="6B753F36" w14:textId="77777777">
        <w:trPr>
          <w:trHeight w:val="523"/>
        </w:trPr>
        <w:tc>
          <w:tcPr>
            <w:tcW w:w="751" w:type="dxa"/>
            <w:tcBorders>
              <w:top w:val="single" w:sz="4" w:space="0" w:color="000000"/>
              <w:left w:val="single" w:sz="4" w:space="0" w:color="000000"/>
              <w:bottom w:val="single" w:sz="4" w:space="0" w:color="000000"/>
              <w:right w:val="single" w:sz="4" w:space="0" w:color="000000"/>
            </w:tcBorders>
            <w:vAlign w:val="center"/>
          </w:tcPr>
          <w:p w14:paraId="2C256FCF" w14:textId="77777777" w:rsidR="00B12EBC" w:rsidRDefault="00000000">
            <w:pPr>
              <w:spacing w:after="0"/>
              <w:ind w:left="5"/>
            </w:pPr>
            <w:r>
              <w:rPr>
                <w:sz w:val="26"/>
              </w:rPr>
              <w:t>7</w:t>
            </w:r>
          </w:p>
        </w:tc>
        <w:tc>
          <w:tcPr>
            <w:tcW w:w="4302" w:type="dxa"/>
            <w:tcBorders>
              <w:top w:val="single" w:sz="4" w:space="0" w:color="000000"/>
              <w:left w:val="single" w:sz="4" w:space="0" w:color="000000"/>
              <w:bottom w:val="single" w:sz="4" w:space="0" w:color="000000"/>
              <w:right w:val="single" w:sz="4" w:space="0" w:color="000000"/>
            </w:tcBorders>
          </w:tcPr>
          <w:p w14:paraId="333F120C" w14:textId="77777777" w:rsidR="00B12EBC" w:rsidRDefault="00000000">
            <w:pPr>
              <w:spacing w:after="0"/>
              <w:ind w:left="2"/>
            </w:pPr>
            <w:r>
              <w:rPr>
                <w:rFonts w:ascii="Arial" w:eastAsia="Arial" w:hAnsi="Arial" w:cs="Arial"/>
                <w:b/>
              </w:rPr>
              <w:t xml:space="preserve">Blind </w:t>
            </w:r>
            <w:proofErr w:type="spellStart"/>
            <w:r>
              <w:rPr>
                <w:rFonts w:ascii="Arial" w:eastAsia="Arial" w:hAnsi="Arial" w:cs="Arial"/>
                <w:b/>
              </w:rPr>
              <w:t>sqli</w:t>
            </w:r>
            <w:proofErr w:type="spellEnd"/>
          </w:p>
        </w:tc>
        <w:tc>
          <w:tcPr>
            <w:tcW w:w="2434" w:type="dxa"/>
            <w:tcBorders>
              <w:top w:val="single" w:sz="4" w:space="0" w:color="000000"/>
              <w:left w:val="single" w:sz="4" w:space="0" w:color="000000"/>
              <w:bottom w:val="single" w:sz="4" w:space="0" w:color="000000"/>
              <w:right w:val="single" w:sz="4" w:space="0" w:color="000000"/>
            </w:tcBorders>
            <w:vAlign w:val="center"/>
          </w:tcPr>
          <w:p w14:paraId="15A41288" w14:textId="77777777" w:rsidR="00B12EBC" w:rsidRDefault="00000000">
            <w:pPr>
              <w:spacing w:after="0"/>
            </w:pPr>
            <w:r>
              <w:rPr>
                <w:sz w:val="26"/>
              </w:rPr>
              <w:t>High</w:t>
            </w:r>
          </w:p>
        </w:tc>
        <w:tc>
          <w:tcPr>
            <w:tcW w:w="2434" w:type="dxa"/>
            <w:tcBorders>
              <w:top w:val="single" w:sz="4" w:space="0" w:color="000000"/>
              <w:left w:val="single" w:sz="4" w:space="0" w:color="000000"/>
              <w:bottom w:val="single" w:sz="4" w:space="0" w:color="000000"/>
              <w:right w:val="single" w:sz="4" w:space="0" w:color="000000"/>
            </w:tcBorders>
          </w:tcPr>
          <w:p w14:paraId="52679969" w14:textId="77777777" w:rsidR="00B12EBC" w:rsidRDefault="00000000">
            <w:pPr>
              <w:spacing w:after="0"/>
              <w:ind w:left="2"/>
            </w:pPr>
            <w:r>
              <w:rPr>
                <w:rFonts w:ascii="Arial" w:eastAsia="Arial" w:hAnsi="Arial" w:cs="Arial"/>
                <w:b/>
              </w:rPr>
              <w:t xml:space="preserve">Found </w:t>
            </w:r>
          </w:p>
        </w:tc>
      </w:tr>
      <w:tr w:rsidR="00B12EBC" w14:paraId="7388780A" w14:textId="77777777">
        <w:trPr>
          <w:trHeight w:val="523"/>
        </w:trPr>
        <w:tc>
          <w:tcPr>
            <w:tcW w:w="751" w:type="dxa"/>
            <w:tcBorders>
              <w:top w:val="single" w:sz="4" w:space="0" w:color="000000"/>
              <w:left w:val="single" w:sz="4" w:space="0" w:color="000000"/>
              <w:bottom w:val="single" w:sz="4" w:space="0" w:color="000000"/>
              <w:right w:val="single" w:sz="4" w:space="0" w:color="000000"/>
            </w:tcBorders>
            <w:vAlign w:val="center"/>
          </w:tcPr>
          <w:p w14:paraId="0C06F44E" w14:textId="77777777" w:rsidR="00B12EBC" w:rsidRDefault="00000000">
            <w:pPr>
              <w:spacing w:after="0"/>
              <w:ind w:left="5"/>
            </w:pPr>
            <w:r>
              <w:rPr>
                <w:sz w:val="26"/>
              </w:rPr>
              <w:lastRenderedPageBreak/>
              <w:t>8</w:t>
            </w:r>
          </w:p>
        </w:tc>
        <w:tc>
          <w:tcPr>
            <w:tcW w:w="4302" w:type="dxa"/>
            <w:tcBorders>
              <w:top w:val="single" w:sz="4" w:space="0" w:color="000000"/>
              <w:left w:val="single" w:sz="4" w:space="0" w:color="000000"/>
              <w:bottom w:val="single" w:sz="4" w:space="0" w:color="000000"/>
              <w:right w:val="single" w:sz="4" w:space="0" w:color="000000"/>
            </w:tcBorders>
          </w:tcPr>
          <w:p w14:paraId="01D70737" w14:textId="77777777" w:rsidR="00B12EBC" w:rsidRDefault="00000000">
            <w:pPr>
              <w:spacing w:after="0"/>
              <w:ind w:left="2"/>
            </w:pPr>
            <w:r>
              <w:rPr>
                <w:rFonts w:ascii="Arial" w:eastAsia="Arial" w:hAnsi="Arial" w:cs="Arial"/>
                <w:b/>
              </w:rPr>
              <w:t>LFI (Local File Inclusion)</w:t>
            </w:r>
          </w:p>
        </w:tc>
        <w:tc>
          <w:tcPr>
            <w:tcW w:w="2434" w:type="dxa"/>
            <w:tcBorders>
              <w:top w:val="single" w:sz="4" w:space="0" w:color="000000"/>
              <w:left w:val="single" w:sz="4" w:space="0" w:color="000000"/>
              <w:bottom w:val="single" w:sz="4" w:space="0" w:color="000000"/>
              <w:right w:val="single" w:sz="4" w:space="0" w:color="000000"/>
            </w:tcBorders>
            <w:vAlign w:val="center"/>
          </w:tcPr>
          <w:p w14:paraId="313C8945" w14:textId="77777777" w:rsidR="00B12EBC" w:rsidRDefault="00000000">
            <w:pPr>
              <w:spacing w:after="0"/>
            </w:pPr>
            <w:r>
              <w:rPr>
                <w:sz w:val="26"/>
              </w:rPr>
              <w:t>High</w:t>
            </w:r>
          </w:p>
        </w:tc>
        <w:tc>
          <w:tcPr>
            <w:tcW w:w="2434" w:type="dxa"/>
            <w:tcBorders>
              <w:top w:val="single" w:sz="4" w:space="0" w:color="000000"/>
              <w:left w:val="single" w:sz="4" w:space="0" w:color="000000"/>
              <w:bottom w:val="single" w:sz="4" w:space="0" w:color="000000"/>
              <w:right w:val="single" w:sz="4" w:space="0" w:color="000000"/>
            </w:tcBorders>
          </w:tcPr>
          <w:p w14:paraId="7A6AF00F" w14:textId="77777777" w:rsidR="00B12EBC" w:rsidRDefault="00000000">
            <w:pPr>
              <w:spacing w:after="0"/>
              <w:ind w:left="2"/>
            </w:pPr>
            <w:r>
              <w:rPr>
                <w:rFonts w:ascii="Arial" w:eastAsia="Arial" w:hAnsi="Arial" w:cs="Arial"/>
                <w:b/>
              </w:rPr>
              <w:t xml:space="preserve">Found </w:t>
            </w:r>
          </w:p>
        </w:tc>
      </w:tr>
      <w:tr w:rsidR="00B12EBC" w14:paraId="05D663B5" w14:textId="77777777">
        <w:trPr>
          <w:trHeight w:val="526"/>
        </w:trPr>
        <w:tc>
          <w:tcPr>
            <w:tcW w:w="751" w:type="dxa"/>
            <w:tcBorders>
              <w:top w:val="single" w:sz="4" w:space="0" w:color="000000"/>
              <w:left w:val="single" w:sz="4" w:space="0" w:color="000000"/>
              <w:bottom w:val="single" w:sz="4" w:space="0" w:color="000000"/>
              <w:right w:val="single" w:sz="4" w:space="0" w:color="000000"/>
            </w:tcBorders>
            <w:vAlign w:val="center"/>
          </w:tcPr>
          <w:p w14:paraId="55721CEE" w14:textId="77777777" w:rsidR="00B12EBC" w:rsidRDefault="00000000">
            <w:pPr>
              <w:spacing w:after="0"/>
              <w:ind w:left="5"/>
            </w:pPr>
            <w:r>
              <w:rPr>
                <w:sz w:val="26"/>
              </w:rPr>
              <w:t>9</w:t>
            </w:r>
          </w:p>
        </w:tc>
        <w:tc>
          <w:tcPr>
            <w:tcW w:w="4302" w:type="dxa"/>
            <w:tcBorders>
              <w:top w:val="single" w:sz="4" w:space="0" w:color="000000"/>
              <w:left w:val="single" w:sz="4" w:space="0" w:color="000000"/>
              <w:bottom w:val="single" w:sz="4" w:space="0" w:color="000000"/>
              <w:right w:val="single" w:sz="4" w:space="0" w:color="000000"/>
            </w:tcBorders>
          </w:tcPr>
          <w:p w14:paraId="15CCB5B3" w14:textId="77777777" w:rsidR="00B12EBC" w:rsidRDefault="00000000">
            <w:pPr>
              <w:spacing w:after="0"/>
              <w:ind w:left="2"/>
            </w:pPr>
            <w:r>
              <w:rPr>
                <w:rFonts w:ascii="Arial" w:eastAsia="Arial" w:hAnsi="Arial" w:cs="Arial"/>
                <w:b/>
              </w:rPr>
              <w:t xml:space="preserve">HTML Injection </w:t>
            </w:r>
          </w:p>
        </w:tc>
        <w:tc>
          <w:tcPr>
            <w:tcW w:w="2434" w:type="dxa"/>
            <w:tcBorders>
              <w:top w:val="single" w:sz="4" w:space="0" w:color="000000"/>
              <w:left w:val="single" w:sz="4" w:space="0" w:color="000000"/>
              <w:bottom w:val="single" w:sz="4" w:space="0" w:color="000000"/>
              <w:right w:val="single" w:sz="4" w:space="0" w:color="000000"/>
            </w:tcBorders>
            <w:vAlign w:val="center"/>
          </w:tcPr>
          <w:p w14:paraId="69634255" w14:textId="77777777" w:rsidR="00B12EBC" w:rsidRDefault="00000000">
            <w:pPr>
              <w:spacing w:after="0"/>
            </w:pPr>
            <w:r>
              <w:rPr>
                <w:sz w:val="26"/>
              </w:rPr>
              <w:t>Medium</w:t>
            </w:r>
          </w:p>
        </w:tc>
        <w:tc>
          <w:tcPr>
            <w:tcW w:w="2434" w:type="dxa"/>
            <w:tcBorders>
              <w:top w:val="single" w:sz="4" w:space="0" w:color="000000"/>
              <w:left w:val="single" w:sz="4" w:space="0" w:color="000000"/>
              <w:bottom w:val="single" w:sz="4" w:space="0" w:color="000000"/>
              <w:right w:val="single" w:sz="4" w:space="0" w:color="000000"/>
            </w:tcBorders>
            <w:vAlign w:val="center"/>
          </w:tcPr>
          <w:p w14:paraId="1FF49A76" w14:textId="77777777" w:rsidR="00B12EBC" w:rsidRDefault="00000000">
            <w:pPr>
              <w:spacing w:after="0"/>
            </w:pPr>
            <w:r>
              <w:rPr>
                <w:sz w:val="26"/>
              </w:rPr>
              <w:t>Not Found</w:t>
            </w:r>
          </w:p>
        </w:tc>
      </w:tr>
      <w:tr w:rsidR="00B12EBC" w14:paraId="506C3E4B" w14:textId="77777777">
        <w:trPr>
          <w:trHeight w:val="523"/>
        </w:trPr>
        <w:tc>
          <w:tcPr>
            <w:tcW w:w="751" w:type="dxa"/>
            <w:tcBorders>
              <w:top w:val="single" w:sz="4" w:space="0" w:color="000000"/>
              <w:left w:val="single" w:sz="4" w:space="0" w:color="000000"/>
              <w:bottom w:val="single" w:sz="4" w:space="0" w:color="000000"/>
              <w:right w:val="single" w:sz="4" w:space="0" w:color="000000"/>
            </w:tcBorders>
            <w:vAlign w:val="center"/>
          </w:tcPr>
          <w:p w14:paraId="0CBBCB22" w14:textId="77777777" w:rsidR="00B12EBC" w:rsidRDefault="00000000">
            <w:pPr>
              <w:spacing w:after="0"/>
              <w:ind w:left="5"/>
            </w:pPr>
            <w:r>
              <w:rPr>
                <w:sz w:val="26"/>
              </w:rPr>
              <w:t>10</w:t>
            </w:r>
          </w:p>
        </w:tc>
        <w:tc>
          <w:tcPr>
            <w:tcW w:w="4302" w:type="dxa"/>
            <w:tcBorders>
              <w:top w:val="single" w:sz="4" w:space="0" w:color="000000"/>
              <w:left w:val="single" w:sz="4" w:space="0" w:color="000000"/>
              <w:bottom w:val="single" w:sz="4" w:space="0" w:color="000000"/>
              <w:right w:val="single" w:sz="4" w:space="0" w:color="000000"/>
            </w:tcBorders>
          </w:tcPr>
          <w:p w14:paraId="1B6C898E" w14:textId="77777777" w:rsidR="00B12EBC" w:rsidRDefault="00000000">
            <w:pPr>
              <w:spacing w:after="0"/>
              <w:ind w:left="2"/>
            </w:pPr>
            <w:r>
              <w:rPr>
                <w:rFonts w:ascii="Arial" w:eastAsia="Arial" w:hAnsi="Arial" w:cs="Arial"/>
                <w:b/>
              </w:rPr>
              <w:t xml:space="preserve">Parameter Tampering </w:t>
            </w:r>
          </w:p>
        </w:tc>
        <w:tc>
          <w:tcPr>
            <w:tcW w:w="2434" w:type="dxa"/>
            <w:tcBorders>
              <w:top w:val="single" w:sz="4" w:space="0" w:color="000000"/>
              <w:left w:val="single" w:sz="4" w:space="0" w:color="000000"/>
              <w:bottom w:val="single" w:sz="4" w:space="0" w:color="000000"/>
              <w:right w:val="single" w:sz="4" w:space="0" w:color="000000"/>
            </w:tcBorders>
            <w:vAlign w:val="center"/>
          </w:tcPr>
          <w:p w14:paraId="2DE5DAE3" w14:textId="77777777" w:rsidR="00B12EBC" w:rsidRDefault="00000000">
            <w:pPr>
              <w:spacing w:after="0"/>
            </w:pPr>
            <w:r>
              <w:rPr>
                <w:sz w:val="26"/>
              </w:rPr>
              <w:t>High</w:t>
            </w:r>
          </w:p>
        </w:tc>
        <w:tc>
          <w:tcPr>
            <w:tcW w:w="2434" w:type="dxa"/>
            <w:tcBorders>
              <w:top w:val="single" w:sz="4" w:space="0" w:color="000000"/>
              <w:left w:val="single" w:sz="4" w:space="0" w:color="000000"/>
              <w:bottom w:val="single" w:sz="4" w:space="0" w:color="000000"/>
              <w:right w:val="single" w:sz="4" w:space="0" w:color="000000"/>
            </w:tcBorders>
            <w:vAlign w:val="center"/>
          </w:tcPr>
          <w:p w14:paraId="660B092F" w14:textId="77777777" w:rsidR="00B12EBC" w:rsidRDefault="00000000">
            <w:pPr>
              <w:spacing w:after="0"/>
            </w:pPr>
            <w:r>
              <w:rPr>
                <w:sz w:val="26"/>
              </w:rPr>
              <w:t>Not Found</w:t>
            </w:r>
          </w:p>
        </w:tc>
      </w:tr>
      <w:tr w:rsidR="00B12EBC" w14:paraId="13F9B144" w14:textId="77777777">
        <w:trPr>
          <w:trHeight w:val="523"/>
        </w:trPr>
        <w:tc>
          <w:tcPr>
            <w:tcW w:w="751" w:type="dxa"/>
            <w:tcBorders>
              <w:top w:val="single" w:sz="4" w:space="0" w:color="000000"/>
              <w:left w:val="single" w:sz="4" w:space="0" w:color="000000"/>
              <w:bottom w:val="single" w:sz="4" w:space="0" w:color="000000"/>
              <w:right w:val="single" w:sz="4" w:space="0" w:color="000000"/>
            </w:tcBorders>
            <w:vAlign w:val="center"/>
          </w:tcPr>
          <w:p w14:paraId="639EA480" w14:textId="77777777" w:rsidR="00B12EBC" w:rsidRDefault="00000000">
            <w:pPr>
              <w:spacing w:after="0"/>
              <w:ind w:left="5"/>
            </w:pPr>
            <w:r>
              <w:rPr>
                <w:sz w:val="26"/>
              </w:rPr>
              <w:t>11</w:t>
            </w:r>
          </w:p>
        </w:tc>
        <w:tc>
          <w:tcPr>
            <w:tcW w:w="4302" w:type="dxa"/>
            <w:tcBorders>
              <w:top w:val="single" w:sz="4" w:space="0" w:color="000000"/>
              <w:left w:val="single" w:sz="4" w:space="0" w:color="000000"/>
              <w:bottom w:val="single" w:sz="4" w:space="0" w:color="000000"/>
              <w:right w:val="single" w:sz="4" w:space="0" w:color="000000"/>
            </w:tcBorders>
          </w:tcPr>
          <w:p w14:paraId="5819B9DC" w14:textId="77777777" w:rsidR="00B12EBC" w:rsidRDefault="00000000">
            <w:pPr>
              <w:spacing w:after="0"/>
              <w:ind w:left="2"/>
            </w:pPr>
            <w:r>
              <w:rPr>
                <w:rFonts w:ascii="Arial" w:eastAsia="Arial" w:hAnsi="Arial" w:cs="Arial"/>
                <w:b/>
              </w:rPr>
              <w:t xml:space="preserve">Server-Side Request Forgery </w:t>
            </w:r>
          </w:p>
        </w:tc>
        <w:tc>
          <w:tcPr>
            <w:tcW w:w="2434" w:type="dxa"/>
            <w:tcBorders>
              <w:top w:val="single" w:sz="4" w:space="0" w:color="000000"/>
              <w:left w:val="single" w:sz="4" w:space="0" w:color="000000"/>
              <w:bottom w:val="single" w:sz="4" w:space="0" w:color="000000"/>
              <w:right w:val="single" w:sz="4" w:space="0" w:color="000000"/>
            </w:tcBorders>
            <w:vAlign w:val="center"/>
          </w:tcPr>
          <w:p w14:paraId="6DFC1452" w14:textId="77777777" w:rsidR="00B12EBC" w:rsidRDefault="00000000">
            <w:pPr>
              <w:spacing w:after="0"/>
            </w:pPr>
            <w:r>
              <w:rPr>
                <w:sz w:val="26"/>
              </w:rPr>
              <w:t>Medium</w:t>
            </w:r>
          </w:p>
        </w:tc>
        <w:tc>
          <w:tcPr>
            <w:tcW w:w="2434" w:type="dxa"/>
            <w:tcBorders>
              <w:top w:val="single" w:sz="4" w:space="0" w:color="000000"/>
              <w:left w:val="single" w:sz="4" w:space="0" w:color="000000"/>
              <w:bottom w:val="single" w:sz="4" w:space="0" w:color="000000"/>
              <w:right w:val="single" w:sz="4" w:space="0" w:color="000000"/>
            </w:tcBorders>
            <w:vAlign w:val="center"/>
          </w:tcPr>
          <w:p w14:paraId="7AA4811A" w14:textId="77777777" w:rsidR="00B12EBC" w:rsidRDefault="00000000">
            <w:pPr>
              <w:spacing w:after="0"/>
            </w:pPr>
            <w:r>
              <w:rPr>
                <w:sz w:val="26"/>
              </w:rPr>
              <w:t>Not Found</w:t>
            </w:r>
          </w:p>
        </w:tc>
      </w:tr>
      <w:tr w:rsidR="00B12EBC" w14:paraId="7FDEF969" w14:textId="77777777">
        <w:trPr>
          <w:trHeight w:val="526"/>
        </w:trPr>
        <w:tc>
          <w:tcPr>
            <w:tcW w:w="751" w:type="dxa"/>
            <w:tcBorders>
              <w:top w:val="single" w:sz="4" w:space="0" w:color="000000"/>
              <w:left w:val="single" w:sz="4" w:space="0" w:color="000000"/>
              <w:bottom w:val="single" w:sz="4" w:space="0" w:color="000000"/>
              <w:right w:val="single" w:sz="4" w:space="0" w:color="000000"/>
            </w:tcBorders>
            <w:vAlign w:val="center"/>
          </w:tcPr>
          <w:p w14:paraId="6D124A0D" w14:textId="77777777" w:rsidR="00B12EBC" w:rsidRDefault="00000000">
            <w:pPr>
              <w:spacing w:after="0"/>
              <w:ind w:left="5"/>
            </w:pPr>
            <w:r>
              <w:rPr>
                <w:sz w:val="26"/>
              </w:rPr>
              <w:t>12</w:t>
            </w:r>
          </w:p>
        </w:tc>
        <w:tc>
          <w:tcPr>
            <w:tcW w:w="4302" w:type="dxa"/>
            <w:tcBorders>
              <w:top w:val="single" w:sz="4" w:space="0" w:color="000000"/>
              <w:left w:val="single" w:sz="4" w:space="0" w:color="000000"/>
              <w:bottom w:val="single" w:sz="4" w:space="0" w:color="000000"/>
              <w:right w:val="single" w:sz="4" w:space="0" w:color="000000"/>
            </w:tcBorders>
          </w:tcPr>
          <w:p w14:paraId="71AFD872" w14:textId="77777777" w:rsidR="00B12EBC" w:rsidRDefault="00000000">
            <w:pPr>
              <w:spacing w:after="0"/>
              <w:ind w:left="2"/>
            </w:pPr>
            <w:r>
              <w:rPr>
                <w:rFonts w:ascii="Arial" w:eastAsia="Arial" w:hAnsi="Arial" w:cs="Arial"/>
                <w:b/>
              </w:rPr>
              <w:t xml:space="preserve">Client-Side Request Forgery </w:t>
            </w:r>
          </w:p>
        </w:tc>
        <w:tc>
          <w:tcPr>
            <w:tcW w:w="2434" w:type="dxa"/>
            <w:tcBorders>
              <w:top w:val="single" w:sz="4" w:space="0" w:color="000000"/>
              <w:left w:val="single" w:sz="4" w:space="0" w:color="000000"/>
              <w:bottom w:val="single" w:sz="4" w:space="0" w:color="000000"/>
              <w:right w:val="single" w:sz="4" w:space="0" w:color="000000"/>
            </w:tcBorders>
            <w:vAlign w:val="center"/>
          </w:tcPr>
          <w:p w14:paraId="020F73D8" w14:textId="77777777" w:rsidR="00B12EBC" w:rsidRDefault="00000000">
            <w:pPr>
              <w:spacing w:after="0"/>
            </w:pPr>
            <w:r>
              <w:rPr>
                <w:sz w:val="26"/>
              </w:rPr>
              <w:t>Medium</w:t>
            </w:r>
          </w:p>
        </w:tc>
        <w:tc>
          <w:tcPr>
            <w:tcW w:w="2434" w:type="dxa"/>
            <w:tcBorders>
              <w:top w:val="single" w:sz="4" w:space="0" w:color="000000"/>
              <w:left w:val="single" w:sz="4" w:space="0" w:color="000000"/>
              <w:bottom w:val="single" w:sz="4" w:space="0" w:color="000000"/>
              <w:right w:val="single" w:sz="4" w:space="0" w:color="000000"/>
            </w:tcBorders>
            <w:vAlign w:val="center"/>
          </w:tcPr>
          <w:p w14:paraId="25DBE4A3" w14:textId="77777777" w:rsidR="00B12EBC" w:rsidRDefault="00000000">
            <w:pPr>
              <w:spacing w:after="0"/>
            </w:pPr>
            <w:r>
              <w:rPr>
                <w:sz w:val="26"/>
              </w:rPr>
              <w:t>Not Found</w:t>
            </w:r>
          </w:p>
        </w:tc>
      </w:tr>
      <w:tr w:rsidR="00B12EBC" w14:paraId="7FD14D3F" w14:textId="77777777">
        <w:trPr>
          <w:trHeight w:val="523"/>
        </w:trPr>
        <w:tc>
          <w:tcPr>
            <w:tcW w:w="751" w:type="dxa"/>
            <w:tcBorders>
              <w:top w:val="single" w:sz="4" w:space="0" w:color="000000"/>
              <w:left w:val="single" w:sz="4" w:space="0" w:color="000000"/>
              <w:bottom w:val="single" w:sz="4" w:space="0" w:color="000000"/>
              <w:right w:val="single" w:sz="4" w:space="0" w:color="000000"/>
            </w:tcBorders>
            <w:vAlign w:val="center"/>
          </w:tcPr>
          <w:p w14:paraId="28132AD4" w14:textId="77777777" w:rsidR="00B12EBC" w:rsidRDefault="00000000">
            <w:pPr>
              <w:spacing w:after="0"/>
              <w:ind w:left="5"/>
            </w:pPr>
            <w:r>
              <w:rPr>
                <w:sz w:val="26"/>
              </w:rPr>
              <w:t>13</w:t>
            </w:r>
          </w:p>
        </w:tc>
        <w:tc>
          <w:tcPr>
            <w:tcW w:w="4302" w:type="dxa"/>
            <w:tcBorders>
              <w:top w:val="single" w:sz="4" w:space="0" w:color="000000"/>
              <w:left w:val="single" w:sz="4" w:space="0" w:color="000000"/>
              <w:bottom w:val="single" w:sz="4" w:space="0" w:color="000000"/>
              <w:right w:val="single" w:sz="4" w:space="0" w:color="000000"/>
            </w:tcBorders>
          </w:tcPr>
          <w:p w14:paraId="025EE042" w14:textId="77777777" w:rsidR="00B12EBC" w:rsidRDefault="00000000">
            <w:pPr>
              <w:spacing w:after="0"/>
              <w:ind w:left="2"/>
            </w:pPr>
            <w:r>
              <w:rPr>
                <w:rFonts w:ascii="Arial" w:eastAsia="Arial" w:hAnsi="Arial" w:cs="Arial"/>
                <w:b/>
              </w:rPr>
              <w:t xml:space="preserve">Command Injection </w:t>
            </w:r>
          </w:p>
        </w:tc>
        <w:tc>
          <w:tcPr>
            <w:tcW w:w="2434" w:type="dxa"/>
            <w:tcBorders>
              <w:top w:val="single" w:sz="4" w:space="0" w:color="000000"/>
              <w:left w:val="single" w:sz="4" w:space="0" w:color="000000"/>
              <w:bottom w:val="single" w:sz="4" w:space="0" w:color="000000"/>
              <w:right w:val="single" w:sz="4" w:space="0" w:color="000000"/>
            </w:tcBorders>
            <w:vAlign w:val="center"/>
          </w:tcPr>
          <w:p w14:paraId="0CCE0445" w14:textId="77777777" w:rsidR="00B12EBC" w:rsidRDefault="00000000">
            <w:pPr>
              <w:spacing w:after="0"/>
            </w:pPr>
            <w:r>
              <w:rPr>
                <w:sz w:val="26"/>
              </w:rPr>
              <w:t>Medium</w:t>
            </w:r>
          </w:p>
        </w:tc>
        <w:tc>
          <w:tcPr>
            <w:tcW w:w="2434" w:type="dxa"/>
            <w:tcBorders>
              <w:top w:val="single" w:sz="4" w:space="0" w:color="000000"/>
              <w:left w:val="single" w:sz="4" w:space="0" w:color="000000"/>
              <w:bottom w:val="single" w:sz="4" w:space="0" w:color="000000"/>
              <w:right w:val="single" w:sz="4" w:space="0" w:color="000000"/>
            </w:tcBorders>
            <w:vAlign w:val="center"/>
          </w:tcPr>
          <w:p w14:paraId="568678B3" w14:textId="77777777" w:rsidR="00B12EBC" w:rsidRDefault="00000000">
            <w:pPr>
              <w:spacing w:after="0"/>
            </w:pPr>
            <w:r>
              <w:rPr>
                <w:sz w:val="26"/>
              </w:rPr>
              <w:t>Not Found</w:t>
            </w:r>
          </w:p>
        </w:tc>
      </w:tr>
      <w:tr w:rsidR="00B12EBC" w14:paraId="755C8B66" w14:textId="77777777">
        <w:trPr>
          <w:trHeight w:val="523"/>
        </w:trPr>
        <w:tc>
          <w:tcPr>
            <w:tcW w:w="751" w:type="dxa"/>
            <w:tcBorders>
              <w:top w:val="single" w:sz="4" w:space="0" w:color="000000"/>
              <w:left w:val="single" w:sz="4" w:space="0" w:color="000000"/>
              <w:bottom w:val="single" w:sz="4" w:space="0" w:color="000000"/>
              <w:right w:val="single" w:sz="4" w:space="0" w:color="000000"/>
            </w:tcBorders>
            <w:vAlign w:val="center"/>
          </w:tcPr>
          <w:p w14:paraId="1B8D5FD4" w14:textId="77777777" w:rsidR="00B12EBC" w:rsidRDefault="00000000">
            <w:pPr>
              <w:spacing w:after="0"/>
              <w:ind w:left="5"/>
            </w:pPr>
            <w:r>
              <w:rPr>
                <w:sz w:val="26"/>
              </w:rPr>
              <w:t>14</w:t>
            </w:r>
          </w:p>
        </w:tc>
        <w:tc>
          <w:tcPr>
            <w:tcW w:w="4302" w:type="dxa"/>
            <w:tcBorders>
              <w:top w:val="single" w:sz="4" w:space="0" w:color="000000"/>
              <w:left w:val="single" w:sz="4" w:space="0" w:color="000000"/>
              <w:bottom w:val="single" w:sz="4" w:space="0" w:color="000000"/>
              <w:right w:val="single" w:sz="4" w:space="0" w:color="000000"/>
            </w:tcBorders>
          </w:tcPr>
          <w:p w14:paraId="19A1F7E6" w14:textId="77777777" w:rsidR="00B12EBC" w:rsidRDefault="00000000">
            <w:pPr>
              <w:spacing w:after="0"/>
              <w:ind w:left="2"/>
            </w:pPr>
            <w:r>
              <w:rPr>
                <w:rFonts w:ascii="Arial" w:eastAsia="Arial" w:hAnsi="Arial" w:cs="Arial"/>
                <w:b/>
              </w:rPr>
              <w:t xml:space="preserve">Host Header Attack </w:t>
            </w:r>
          </w:p>
        </w:tc>
        <w:tc>
          <w:tcPr>
            <w:tcW w:w="2434" w:type="dxa"/>
            <w:tcBorders>
              <w:top w:val="single" w:sz="4" w:space="0" w:color="000000"/>
              <w:left w:val="single" w:sz="4" w:space="0" w:color="000000"/>
              <w:bottom w:val="single" w:sz="4" w:space="0" w:color="000000"/>
              <w:right w:val="single" w:sz="4" w:space="0" w:color="000000"/>
            </w:tcBorders>
            <w:vAlign w:val="center"/>
          </w:tcPr>
          <w:p w14:paraId="75AFE8A6" w14:textId="77777777" w:rsidR="00B12EBC" w:rsidRDefault="00000000">
            <w:pPr>
              <w:spacing w:after="0"/>
            </w:pPr>
            <w:r>
              <w:rPr>
                <w:sz w:val="26"/>
              </w:rPr>
              <w:t>Low</w:t>
            </w:r>
          </w:p>
        </w:tc>
        <w:tc>
          <w:tcPr>
            <w:tcW w:w="2434" w:type="dxa"/>
            <w:tcBorders>
              <w:top w:val="single" w:sz="4" w:space="0" w:color="000000"/>
              <w:left w:val="single" w:sz="4" w:space="0" w:color="000000"/>
              <w:bottom w:val="single" w:sz="4" w:space="0" w:color="000000"/>
              <w:right w:val="single" w:sz="4" w:space="0" w:color="000000"/>
            </w:tcBorders>
            <w:vAlign w:val="center"/>
          </w:tcPr>
          <w:p w14:paraId="787D2E0C" w14:textId="77777777" w:rsidR="00B12EBC" w:rsidRDefault="00000000">
            <w:pPr>
              <w:spacing w:after="0"/>
            </w:pPr>
            <w:r>
              <w:rPr>
                <w:sz w:val="26"/>
              </w:rPr>
              <w:t>Not Found</w:t>
            </w:r>
          </w:p>
        </w:tc>
      </w:tr>
      <w:tr w:rsidR="00B12EBC" w14:paraId="1918FCBE" w14:textId="77777777">
        <w:trPr>
          <w:trHeight w:val="526"/>
        </w:trPr>
        <w:tc>
          <w:tcPr>
            <w:tcW w:w="751" w:type="dxa"/>
            <w:tcBorders>
              <w:top w:val="single" w:sz="4" w:space="0" w:color="000000"/>
              <w:left w:val="single" w:sz="4" w:space="0" w:color="000000"/>
              <w:bottom w:val="single" w:sz="4" w:space="0" w:color="000000"/>
              <w:right w:val="single" w:sz="4" w:space="0" w:color="000000"/>
            </w:tcBorders>
            <w:vAlign w:val="center"/>
          </w:tcPr>
          <w:p w14:paraId="7A5CD0CC" w14:textId="77777777" w:rsidR="00B12EBC" w:rsidRDefault="00000000">
            <w:pPr>
              <w:spacing w:after="0"/>
              <w:ind w:left="5"/>
            </w:pPr>
            <w:r>
              <w:rPr>
                <w:sz w:val="26"/>
              </w:rPr>
              <w:t>15</w:t>
            </w:r>
          </w:p>
        </w:tc>
        <w:tc>
          <w:tcPr>
            <w:tcW w:w="4302" w:type="dxa"/>
            <w:tcBorders>
              <w:top w:val="single" w:sz="4" w:space="0" w:color="000000"/>
              <w:left w:val="single" w:sz="4" w:space="0" w:color="000000"/>
              <w:bottom w:val="single" w:sz="4" w:space="0" w:color="000000"/>
              <w:right w:val="single" w:sz="4" w:space="0" w:color="000000"/>
            </w:tcBorders>
          </w:tcPr>
          <w:p w14:paraId="55C30EFB" w14:textId="77777777" w:rsidR="00B12EBC" w:rsidRDefault="00000000">
            <w:pPr>
              <w:spacing w:after="0"/>
              <w:ind w:left="2"/>
            </w:pPr>
            <w:r>
              <w:rPr>
                <w:rFonts w:ascii="Arial" w:eastAsia="Arial" w:hAnsi="Arial" w:cs="Arial"/>
                <w:b/>
              </w:rPr>
              <w:t xml:space="preserve">XML Entity Attack </w:t>
            </w:r>
          </w:p>
        </w:tc>
        <w:tc>
          <w:tcPr>
            <w:tcW w:w="2434" w:type="dxa"/>
            <w:tcBorders>
              <w:top w:val="single" w:sz="4" w:space="0" w:color="000000"/>
              <w:left w:val="single" w:sz="4" w:space="0" w:color="000000"/>
              <w:bottom w:val="single" w:sz="4" w:space="0" w:color="000000"/>
              <w:right w:val="single" w:sz="4" w:space="0" w:color="000000"/>
            </w:tcBorders>
            <w:vAlign w:val="center"/>
          </w:tcPr>
          <w:p w14:paraId="37228A2D" w14:textId="77777777" w:rsidR="00B12EBC" w:rsidRDefault="00000000">
            <w:pPr>
              <w:spacing w:after="0"/>
            </w:pPr>
            <w:r>
              <w:rPr>
                <w:sz w:val="26"/>
              </w:rPr>
              <w:t>Medium</w:t>
            </w:r>
          </w:p>
        </w:tc>
        <w:tc>
          <w:tcPr>
            <w:tcW w:w="2434" w:type="dxa"/>
            <w:tcBorders>
              <w:top w:val="single" w:sz="4" w:space="0" w:color="000000"/>
              <w:left w:val="single" w:sz="4" w:space="0" w:color="000000"/>
              <w:bottom w:val="single" w:sz="4" w:space="0" w:color="000000"/>
              <w:right w:val="single" w:sz="4" w:space="0" w:color="000000"/>
            </w:tcBorders>
            <w:vAlign w:val="center"/>
          </w:tcPr>
          <w:p w14:paraId="431BB5C4" w14:textId="77777777" w:rsidR="00B12EBC" w:rsidRDefault="00000000">
            <w:pPr>
              <w:spacing w:after="0"/>
            </w:pPr>
            <w:r>
              <w:rPr>
                <w:sz w:val="26"/>
              </w:rPr>
              <w:t>Not Found</w:t>
            </w:r>
          </w:p>
        </w:tc>
      </w:tr>
    </w:tbl>
    <w:p w14:paraId="6EA4C502" w14:textId="77777777" w:rsidR="00FC7F89" w:rsidRDefault="00FC7F89"/>
    <w:sectPr w:rsidR="00FC7F89" w:rsidSect="00B65345">
      <w:footerReference w:type="even" r:id="rId21"/>
      <w:footerReference w:type="default" r:id="rId22"/>
      <w:footerReference w:type="first" r:id="rId23"/>
      <w:pgSz w:w="12240" w:h="15840"/>
      <w:pgMar w:top="1446" w:right="522" w:bottom="1457" w:left="1436" w:header="720" w:footer="99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E21C4" w14:textId="77777777" w:rsidR="00FC7F89" w:rsidRDefault="00FC7F89">
      <w:pPr>
        <w:spacing w:after="0" w:line="240" w:lineRule="auto"/>
      </w:pPr>
      <w:r>
        <w:separator/>
      </w:r>
    </w:p>
  </w:endnote>
  <w:endnote w:type="continuationSeparator" w:id="0">
    <w:p w14:paraId="4A2DADED" w14:textId="77777777" w:rsidR="00FC7F89" w:rsidRDefault="00FC7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B609C" w14:textId="77777777" w:rsidR="00B12EBC" w:rsidRDefault="00000000">
    <w:pPr>
      <w:spacing w:after="0"/>
      <w:ind w:right="91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4BF1D" w14:textId="77777777" w:rsidR="00B12EBC" w:rsidRDefault="00000000">
    <w:pPr>
      <w:spacing w:after="0"/>
      <w:ind w:right="91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D3023" w14:textId="77777777" w:rsidR="00B12EBC" w:rsidRDefault="00000000">
    <w:pPr>
      <w:spacing w:after="0"/>
      <w:ind w:right="91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007BA" w14:textId="77777777" w:rsidR="00FC7F89" w:rsidRDefault="00FC7F89">
      <w:pPr>
        <w:spacing w:after="0" w:line="240" w:lineRule="auto"/>
      </w:pPr>
      <w:r>
        <w:separator/>
      </w:r>
    </w:p>
  </w:footnote>
  <w:footnote w:type="continuationSeparator" w:id="0">
    <w:p w14:paraId="7254E582" w14:textId="77777777" w:rsidR="00FC7F89" w:rsidRDefault="00FC7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53DC"/>
    <w:multiLevelType w:val="hybridMultilevel"/>
    <w:tmpl w:val="E4B45460"/>
    <w:lvl w:ilvl="0" w:tplc="46FEFC5C">
      <w:start w:val="1"/>
      <w:numFmt w:val="bullet"/>
      <w:lvlText w:val="●"/>
      <w:lvlJc w:val="left"/>
      <w:pPr>
        <w:ind w:left="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58E5BDE">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FA2F68">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C2F9A6">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92A276">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283944">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3EA8EA">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7C351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03C1EE8">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67540"/>
    <w:multiLevelType w:val="hybridMultilevel"/>
    <w:tmpl w:val="B0124970"/>
    <w:lvl w:ilvl="0" w:tplc="AF3044A8">
      <w:start w:val="1"/>
      <w:numFmt w:val="bullet"/>
      <w:lvlText w:val="●"/>
      <w:lvlJc w:val="left"/>
      <w:pPr>
        <w:ind w:left="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D723BEA">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4E5CA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786BB36">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DCA809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01E9580">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CE022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C665CF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7F2C8F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271A39"/>
    <w:multiLevelType w:val="hybridMultilevel"/>
    <w:tmpl w:val="5EA43EB0"/>
    <w:lvl w:ilvl="0" w:tplc="42EA7A76">
      <w:start w:val="1"/>
      <w:numFmt w:val="bullet"/>
      <w:lvlText w:val="●"/>
      <w:lvlJc w:val="left"/>
      <w:pPr>
        <w:ind w:left="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FA9728">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469116">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0CE93F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FCC357E">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7641D5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DE5D92">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3DAB2B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2364B4C">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6E6B4C"/>
    <w:multiLevelType w:val="hybridMultilevel"/>
    <w:tmpl w:val="164E1A4E"/>
    <w:lvl w:ilvl="0" w:tplc="A2122022">
      <w:start w:val="1"/>
      <w:numFmt w:val="bullet"/>
      <w:lvlText w:val="●"/>
      <w:lvlJc w:val="left"/>
      <w:pPr>
        <w:ind w:left="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B2DF22">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BA843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B8E6F9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EC80180">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DD4611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106DC8">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870A04E">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A40AFE6">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5426B7"/>
    <w:multiLevelType w:val="hybridMultilevel"/>
    <w:tmpl w:val="FB7C5D6A"/>
    <w:lvl w:ilvl="0" w:tplc="404635A6">
      <w:start w:val="1"/>
      <w:numFmt w:val="bullet"/>
      <w:lvlText w:val="●"/>
      <w:lvlJc w:val="left"/>
      <w:pPr>
        <w:ind w:left="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D6A472">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1C08FE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96B358">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E0DA8C">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718A05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9AA3C6">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749AC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9C9EA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DE5EAE"/>
    <w:multiLevelType w:val="hybridMultilevel"/>
    <w:tmpl w:val="18B642FC"/>
    <w:lvl w:ilvl="0" w:tplc="19148506">
      <w:start w:val="2"/>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0FCFA92">
      <w:start w:val="1"/>
      <w:numFmt w:val="lowerLetter"/>
      <w:lvlText w:val="%2"/>
      <w:lvlJc w:val="left"/>
      <w:pPr>
        <w:ind w:left="10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C740EB2">
      <w:start w:val="1"/>
      <w:numFmt w:val="lowerRoman"/>
      <w:lvlText w:val="%3"/>
      <w:lvlJc w:val="left"/>
      <w:pPr>
        <w:ind w:left="18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6DACF0C">
      <w:start w:val="1"/>
      <w:numFmt w:val="decimal"/>
      <w:lvlText w:val="%4"/>
      <w:lvlJc w:val="left"/>
      <w:pPr>
        <w:ind w:left="25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BEEBD5C">
      <w:start w:val="1"/>
      <w:numFmt w:val="lowerLetter"/>
      <w:lvlText w:val="%5"/>
      <w:lvlJc w:val="left"/>
      <w:pPr>
        <w:ind w:left="32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6C83C4C">
      <w:start w:val="1"/>
      <w:numFmt w:val="lowerRoman"/>
      <w:lvlText w:val="%6"/>
      <w:lvlJc w:val="left"/>
      <w:pPr>
        <w:ind w:left="39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880F0C2">
      <w:start w:val="1"/>
      <w:numFmt w:val="decimal"/>
      <w:lvlText w:val="%7"/>
      <w:lvlJc w:val="left"/>
      <w:pPr>
        <w:ind w:left="46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72436A6">
      <w:start w:val="1"/>
      <w:numFmt w:val="lowerLetter"/>
      <w:lvlText w:val="%8"/>
      <w:lvlJc w:val="left"/>
      <w:pPr>
        <w:ind w:left="54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CD2AC16">
      <w:start w:val="1"/>
      <w:numFmt w:val="lowerRoman"/>
      <w:lvlText w:val="%9"/>
      <w:lvlJc w:val="left"/>
      <w:pPr>
        <w:ind w:left="61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D30340D"/>
    <w:multiLevelType w:val="hybridMultilevel"/>
    <w:tmpl w:val="413E65F2"/>
    <w:lvl w:ilvl="0" w:tplc="6E1226D0">
      <w:start w:val="1"/>
      <w:numFmt w:val="bullet"/>
      <w:lvlText w:val="●"/>
      <w:lvlJc w:val="left"/>
      <w:pPr>
        <w:ind w:left="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7EF41C">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D4FEB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9E6B73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E4E548">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F20F60">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772F2B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0F0EB8A">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0FA8AF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1611201"/>
    <w:multiLevelType w:val="hybridMultilevel"/>
    <w:tmpl w:val="DE2270D2"/>
    <w:lvl w:ilvl="0" w:tplc="9A4AAA18">
      <w:start w:val="1"/>
      <w:numFmt w:val="bullet"/>
      <w:lvlText w:val="●"/>
      <w:lvlJc w:val="left"/>
      <w:pPr>
        <w:ind w:left="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24611A">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77802C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4681D6">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12F2DC">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38096E6">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0501C9A">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A60CC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496762A">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7654B70"/>
    <w:multiLevelType w:val="hybridMultilevel"/>
    <w:tmpl w:val="755CA684"/>
    <w:lvl w:ilvl="0" w:tplc="995E4976">
      <w:start w:val="1"/>
      <w:numFmt w:val="bullet"/>
      <w:lvlText w:val="●"/>
      <w:lvlJc w:val="left"/>
      <w:pPr>
        <w:ind w:left="1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C04221C">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38292A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058BF60">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61A57A2">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6E260B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9E8C2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5941108">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EA8A8CA">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0680C9C"/>
    <w:multiLevelType w:val="hybridMultilevel"/>
    <w:tmpl w:val="E9305622"/>
    <w:lvl w:ilvl="0" w:tplc="E2D2354C">
      <w:start w:val="1"/>
      <w:numFmt w:val="bullet"/>
      <w:lvlText w:val="●"/>
      <w:lvlJc w:val="left"/>
      <w:pPr>
        <w:ind w:left="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E845D4">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B81C1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68C3F8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E92508C">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A88D726">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C03796">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AF81F28">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0EAEAA">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26177172">
    <w:abstractNumId w:val="5"/>
  </w:num>
  <w:num w:numId="2" w16cid:durableId="1812093272">
    <w:abstractNumId w:val="0"/>
  </w:num>
  <w:num w:numId="3" w16cid:durableId="1493066046">
    <w:abstractNumId w:val="6"/>
  </w:num>
  <w:num w:numId="4" w16cid:durableId="391971145">
    <w:abstractNumId w:val="7"/>
  </w:num>
  <w:num w:numId="5" w16cid:durableId="181554923">
    <w:abstractNumId w:val="8"/>
  </w:num>
  <w:num w:numId="6" w16cid:durableId="1922373438">
    <w:abstractNumId w:val="1"/>
  </w:num>
  <w:num w:numId="7" w16cid:durableId="533691538">
    <w:abstractNumId w:val="2"/>
  </w:num>
  <w:num w:numId="8" w16cid:durableId="555895727">
    <w:abstractNumId w:val="9"/>
  </w:num>
  <w:num w:numId="9" w16cid:durableId="615598181">
    <w:abstractNumId w:val="3"/>
  </w:num>
  <w:num w:numId="10" w16cid:durableId="743647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EBC"/>
    <w:rsid w:val="00792F1F"/>
    <w:rsid w:val="00B12EBC"/>
    <w:rsid w:val="00B65345"/>
    <w:rsid w:val="00FC7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D28F"/>
  <w15:docId w15:val="{9BDC513C-CC0C-4412-8C3B-8087E399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29" w:hanging="10"/>
      <w:outlineLvl w:val="0"/>
    </w:pPr>
    <w:rPr>
      <w:rFonts w:ascii="Arial" w:eastAsia="Arial" w:hAnsi="Arial" w:cs="Arial"/>
      <w:color w:val="000000"/>
      <w:sz w:val="38"/>
    </w:rPr>
  </w:style>
  <w:style w:type="paragraph" w:styleId="Heading2">
    <w:name w:val="heading 2"/>
    <w:next w:val="Normal"/>
    <w:link w:val="Heading2Char"/>
    <w:uiPriority w:val="9"/>
    <w:unhideWhenUsed/>
    <w:qFormat/>
    <w:pPr>
      <w:keepNext/>
      <w:keepLines/>
      <w:spacing w:after="123" w:line="265" w:lineRule="auto"/>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8"/>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B6534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14:ligatures w14:val="none"/>
    </w:rPr>
  </w:style>
  <w:style w:type="character" w:customStyle="1" w:styleId="TitleChar">
    <w:name w:val="Title Char"/>
    <w:basedOn w:val="DefaultParagraphFont"/>
    <w:link w:val="Title"/>
    <w:uiPriority w:val="10"/>
    <w:rsid w:val="00B65345"/>
    <w:rPr>
      <w:rFonts w:asciiTheme="majorHAnsi" w:eastAsiaTheme="majorEastAsia" w:hAnsiTheme="majorHAnsi" w:cstheme="majorBidi"/>
      <w:color w:val="404040" w:themeColor="text1" w:themeTint="BF"/>
      <w:spacing w:val="-10"/>
      <w:kern w:val="28"/>
      <w:sz w:val="56"/>
      <w:szCs w:val="56"/>
      <w:lang w:val="en-US" w:eastAsia="en-US"/>
      <w14:ligatures w14:val="none"/>
    </w:rPr>
  </w:style>
  <w:style w:type="paragraph" w:styleId="Subtitle">
    <w:name w:val="Subtitle"/>
    <w:basedOn w:val="Normal"/>
    <w:next w:val="Normal"/>
    <w:link w:val="SubtitleChar"/>
    <w:uiPriority w:val="11"/>
    <w:qFormat/>
    <w:rsid w:val="00B65345"/>
    <w:pPr>
      <w:numPr>
        <w:ilvl w:val="1"/>
      </w:numPr>
    </w:pPr>
    <w:rPr>
      <w:rFonts w:asciiTheme="minorHAnsi" w:eastAsiaTheme="minorEastAsia" w:hAnsiTheme="minorHAnsi" w:cs="Times New Roman"/>
      <w:color w:val="5A5A5A" w:themeColor="text1" w:themeTint="A5"/>
      <w:spacing w:val="15"/>
      <w:kern w:val="0"/>
      <w:szCs w:val="22"/>
      <w:lang w:val="en-US" w:eastAsia="en-US"/>
      <w14:ligatures w14:val="none"/>
    </w:rPr>
  </w:style>
  <w:style w:type="character" w:customStyle="1" w:styleId="SubtitleChar">
    <w:name w:val="Subtitle Char"/>
    <w:basedOn w:val="DefaultParagraphFont"/>
    <w:link w:val="Subtitle"/>
    <w:uiPriority w:val="11"/>
    <w:rsid w:val="00B65345"/>
    <w:rPr>
      <w:rFonts w:cs="Times New Roman"/>
      <w:color w:val="5A5A5A" w:themeColor="text1" w:themeTint="A5"/>
      <w:spacing w:val="15"/>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12EE-16A7-4FD8-90C7-E6265E0F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2817</Words>
  <Characters>16063</Characters>
  <Application>Microsoft Office Word</Application>
  <DocSecurity>0</DocSecurity>
  <Lines>133</Lines>
  <Paragraphs>37</Paragraphs>
  <ScaleCrop>false</ScaleCrop>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VAPT ASSESSMENT</dc:title>
  <dc:subject>report</dc:subject>
  <dc:creator>ankitkumarsinha213@hotmail.com</dc:creator>
  <cp:keywords/>
  <cp:lastModifiedBy>ankitkumarsinha213@hotmail.com</cp:lastModifiedBy>
  <cp:revision>2</cp:revision>
  <cp:lastPrinted>2025-02-09T11:17:00Z</cp:lastPrinted>
  <dcterms:created xsi:type="dcterms:W3CDTF">2025-02-09T11:18:00Z</dcterms:created>
  <dcterms:modified xsi:type="dcterms:W3CDTF">2025-02-09T11:18:00Z</dcterms:modified>
</cp:coreProperties>
</file>