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0A" w:rsidRDefault="000A2381">
      <w:pPr>
        <w:ind w:left="-1276"/>
      </w:pPr>
      <w:r>
        <w:rPr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7" type="#_x0000_t202" style="position:absolute;left:0;text-align:left;margin-left:-85.05pt;margin-top:682.25pt;width:592.75pt;height:88.25pt;z-index:251657216;visibility:visible;mso-width-percent:0;mso-height-percent:0;mso-position-horizontal-relative:text;mso-position-vertical-relative:text;mso-width-percent:0;mso-height-percent:0;mso-width-relative:margin;mso-height-relative:margin" filled="f" stroked="f">
            <v:path arrowok="t"/>
            <v:textbox>
              <w:txbxContent>
                <w:p w:rsidR="0045180A" w:rsidRDefault="0045180A">
                  <w:pPr>
                    <w:rPr>
                      <w:b/>
                      <w:color w:val="000000"/>
                      <w:sz w:val="32"/>
                      <w:szCs w:val="32"/>
                      <w:lang w:val="fr-FR"/>
                    </w:rPr>
                  </w:pPr>
                </w:p>
                <w:p w:rsidR="0045180A" w:rsidRDefault="0045180A">
                  <w:pPr>
                    <w:rPr>
                      <w:b/>
                      <w:color w:val="000000"/>
                      <w:sz w:val="32"/>
                      <w:szCs w:val="32"/>
                      <w:lang w:val="fr-FR"/>
                    </w:rPr>
                  </w:pPr>
                </w:p>
                <w:p w:rsidR="0045180A" w:rsidRDefault="0045180A">
                  <w:pPr>
                    <w:rPr>
                      <w:b/>
                      <w:color w:val="000000"/>
                      <w:sz w:val="32"/>
                      <w:szCs w:val="32"/>
                      <w:lang w:val="fr-FR"/>
                    </w:rPr>
                  </w:pPr>
                </w:p>
                <w:p w:rsidR="0045180A" w:rsidRDefault="00911395">
                  <w:pPr>
                    <w:ind w:left="708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Navigation Internet, Sport, Voyage</w:t>
                  </w:r>
                </w:p>
              </w:txbxContent>
            </v:textbox>
            <w10:wrap type="square"/>
          </v:shape>
        </w:pict>
      </w:r>
      <w:r>
        <w:rPr>
          <w:lang w:val="fr-FR" w:eastAsia="fr-FR"/>
        </w:rPr>
        <w:pict>
          <v:shape id="1028" o:spid="_x0000_s1036" type="#_x0000_t202" style="position:absolute;left:0;text-align:left;margin-left:-75.4pt;margin-top:523.8pt;width:585.3pt;height:177.9pt;z-index:251653120;visibility:visible;mso-width-percent:0;mso-height-percent:0;mso-position-horizontal-relative:text;mso-position-vertical-relative:text;mso-width-percent:0;mso-height-percent:0;mso-width-relative:margin;mso-height-relative:margin" filled="f" stroked="f">
            <v:path arrowok="t"/>
            <v:textbox>
              <w:txbxContent>
                <w:p w:rsidR="0045180A" w:rsidRDefault="000C2373">
                  <w:pPr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/>
                      <w:b/>
                      <w:color w:val="00B050"/>
                      <w:sz w:val="44"/>
                      <w:szCs w:val="44"/>
                      <w:lang w:val="fr-FR" w:eastAsia="fr-FR"/>
                    </w:rPr>
                    <w:t xml:space="preserve">     </w:t>
                  </w:r>
                  <w:r w:rsidR="00911395">
                    <w:rPr>
                      <w:rFonts w:ascii="Tahoma" w:eastAsia="Times New Roman" w:hAnsi="Tahoma" w:cs="Tahoma"/>
                      <w:bCs/>
                      <w:color w:val="000000"/>
                      <w:sz w:val="22"/>
                      <w:szCs w:val="22"/>
                      <w:shd w:val="clear" w:color="auto" w:fill="FFFFFF"/>
                      <w:lang w:val="fr-FR"/>
                    </w:rPr>
                    <w:t>Systèmes exploitation</w:t>
                  </w:r>
                  <w:r w:rsidR="00911395">
                    <w:rPr>
                      <w:rFonts w:ascii="Times New Roman" w:eastAsia="Times New Roman" w:hAnsi="Times New Roman"/>
                      <w:b/>
                      <w:color w:val="000000"/>
                      <w:shd w:val="clear" w:color="auto" w:fill="FFFFFF"/>
                      <w:lang w:val="fr-FR"/>
                    </w:rPr>
                    <w:t xml:space="preserve"> </w:t>
                  </w:r>
                  <w:r w:rsidR="00911395"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>: Windows (XP,7,8.1)</w:t>
                  </w:r>
                </w:p>
                <w:p w:rsidR="0045180A" w:rsidRDefault="0045180A">
                  <w:pPr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</w:p>
                <w:p w:rsidR="0045180A" w:rsidRDefault="00911395">
                  <w:pPr>
                    <w:ind w:left="644"/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eastAsia="Times New Roman" w:hAnsi="Tahoma" w:cs="Tahoma"/>
                      <w:bCs/>
                      <w:color w:val="000000"/>
                      <w:sz w:val="22"/>
                      <w:szCs w:val="22"/>
                      <w:shd w:val="clear" w:color="auto" w:fill="FFFFFF"/>
                      <w:lang w:val="fr-FR"/>
                    </w:rPr>
                    <w:t>Création des Sites Web dynamique et statique</w:t>
                  </w: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>: ASP.NET, Java Script, HTML, XML, CSS</w:t>
                  </w:r>
                </w:p>
                <w:p w:rsidR="0045180A" w:rsidRDefault="0045180A">
                  <w:pPr>
                    <w:ind w:left="644"/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</w:p>
                <w:p w:rsidR="0045180A" w:rsidRDefault="00911395">
                  <w:pPr>
                    <w:ind w:left="644"/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>Création d'une application Windows : ADO.NET.</w:t>
                  </w:r>
                </w:p>
                <w:p w:rsidR="0045180A" w:rsidRDefault="0045180A">
                  <w:pPr>
                    <w:ind w:left="644"/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</w:p>
                <w:p w:rsidR="0045180A" w:rsidRDefault="00911395">
                  <w:pPr>
                    <w:ind w:left="644"/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>Langages de programmation: Spécialiser en Langage C#,C.</w:t>
                  </w:r>
                </w:p>
                <w:p w:rsidR="0045180A" w:rsidRDefault="0045180A">
                  <w:pPr>
                    <w:ind w:left="644"/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</w:p>
                <w:p w:rsidR="0045180A" w:rsidRDefault="00911395">
                  <w:pPr>
                    <w:ind w:left="644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SGBD : SQL Server , Ms Access .</w:t>
                  </w:r>
                </w:p>
                <w:p w:rsidR="0045180A" w:rsidRDefault="0045180A">
                  <w:pPr>
                    <w:ind w:left="644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45180A" w:rsidRDefault="00911395">
                  <w:pPr>
                    <w:ind w:left="644"/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Bureautiques : Word, Excel, PowerPoint, Ms Access.</w:t>
                  </w:r>
                </w:p>
                <w:p w:rsidR="0045180A" w:rsidRDefault="0045180A">
                  <w:pPr>
                    <w:ind w:left="644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45180A" w:rsidRDefault="00911395">
                  <w:pPr>
                    <w:ind w:left="644"/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>Conception Et Modélisation : UML, Merise. </w:t>
                  </w:r>
                </w:p>
              </w:txbxContent>
            </v:textbox>
            <w10:wrap type="square"/>
          </v:shape>
        </w:pict>
      </w:r>
      <w:r>
        <w:rPr>
          <w:lang w:val="fr-FR" w:eastAsia="fr-FR"/>
        </w:rPr>
        <w:pict>
          <v:shape id="1029" o:spid="_x0000_s1035" type="#_x0000_t202" style="position:absolute;left:0;text-align:left;margin-left:-38.5pt;margin-top:492.3pt;width:476.2pt;height:34.1pt;z-index:251662336;visibility:visible;mso-width-percent:0;mso-height-percent:0;mso-wrap-distance-left:0;mso-wrap-distance-right:0;mso-position-horizontal-relative:text;mso-position-vertical-relative:text;mso-width-percent:0;mso-height-percent:0;mso-width-relative:page;mso-height-relative:page" fillcolor="#d8d8d8">
            <v:textbox>
              <w:txbxContent>
                <w:p w:rsidR="0045180A" w:rsidRDefault="00911395">
                  <w:pPr>
                    <w:jc w:val="center"/>
                    <w:rPr>
                      <w:lang w:val="fr-FR"/>
                    </w:rPr>
                  </w:pPr>
                  <w:r>
                    <w:rPr>
                      <w:rFonts w:ascii="Calibri" w:eastAsia="SimSun" w:hAnsi="Calibri"/>
                      <w:i/>
                      <w:iCs/>
                      <w:color w:val="000000"/>
                      <w:spacing w:val="15"/>
                      <w:sz w:val="44"/>
                      <w:szCs w:val="44"/>
                      <w:lang w:val="fr-FR"/>
                    </w:rPr>
                    <w:t>CONNAISSANCES TECHNIQUES</w:t>
                  </w:r>
                </w:p>
              </w:txbxContent>
            </v:textbox>
          </v:shape>
        </w:pict>
      </w:r>
      <w:r>
        <w:rPr>
          <w:lang w:val="fr-FR" w:eastAsia="fr-FR"/>
        </w:rPr>
        <w:pict>
          <v:shape id="1030" o:spid="_x0000_s1034" type="#_x0000_t202" style="position:absolute;left:0;text-align:left;margin-left:39.45pt;margin-top:393.7pt;width:555.5pt;height:168.9pt;z-index:251658240;visibility:visible;mso-width-percent:0;mso-height-percent:0;mso-position-horizontal-relative:page;mso-position-vertical-relative:page;mso-width-percent:0;mso-height-percent:0;mso-width-relative:margin;mso-height-relative:margin" filled="f" stroked="f">
            <v:path arrowok="t"/>
            <v:textbox>
              <w:txbxContent>
                <w:p w:rsidR="0045180A" w:rsidRDefault="0045180A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45180A" w:rsidRDefault="00911395">
                  <w:pP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>Juni 2015  - Oct 2015    RADSS , Secteur Administaratif</w:t>
                  </w:r>
                </w:p>
                <w:p w:rsidR="0045180A" w:rsidRDefault="00911395">
                  <w:pP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Safi, Maroc                       </w:t>
                  </w:r>
                  <w: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  <w:t>(1 mois) Stage</w:t>
                  </w:r>
                </w:p>
                <w:p w:rsidR="0045180A" w:rsidRDefault="0045180A">
                  <w:pP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</w:pPr>
                </w:p>
                <w:p w:rsidR="0045180A" w:rsidRDefault="00911395">
                  <w:pP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>Sep2015 - Fév  2016      GSLB , Secteur Administaratif</w:t>
                  </w:r>
                </w:p>
                <w:p w:rsidR="0045180A" w:rsidRDefault="00911395">
                  <w:pP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Casablanca, Maroc          </w:t>
                  </w:r>
                  <w: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  <w:t>(5 mois) Stage</w:t>
                  </w:r>
                </w:p>
                <w:p w:rsidR="0045180A" w:rsidRDefault="0045180A">
                  <w:pP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</w:pPr>
                </w:p>
                <w:p w:rsidR="0045180A" w:rsidRDefault="00911395">
                  <w:pP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>Out2016 - Fév  2017      SAINTE RITA , Secteur Informatique</w:t>
                  </w:r>
                </w:p>
                <w:p w:rsidR="0045180A" w:rsidRDefault="00911395">
                  <w:pP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Agadir, Maroc                 </w:t>
                  </w:r>
                  <w: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  <w:t>(6 mois) Travail</w:t>
                  </w:r>
                </w:p>
                <w:p w:rsidR="0045180A" w:rsidRDefault="0045180A">
                  <w:pPr>
                    <w:rPr>
                      <w:rFonts w:ascii="Tahoma" w:eastAsia="Tahoma" w:hAnsi="Tahoma" w:cs="Tahoma"/>
                      <w:bCs/>
                      <w:sz w:val="22"/>
                      <w:szCs w:val="22"/>
                      <w:lang w:val="fr-FR"/>
                    </w:rPr>
                  </w:pPr>
                </w:p>
                <w:p w:rsidR="0045180A" w:rsidRDefault="00911395" w:rsidP="000C2373">
                  <w:pP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Avr2017 – Déc 2019      CAP NS , Secteur </w:t>
                  </w:r>
                  <w:r w:rsidR="000C2373" w:rsidRPr="000C2373"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>control cameras</w:t>
                  </w:r>
                  <w:r>
                    <w:rPr>
                      <w:rFonts w:ascii="Arial" w:eastAsia="Times New Roman" w:hAnsi="Arial" w:cs="Arial" w:hint="eastAsia"/>
                      <w:b/>
                      <w:sz w:val="20"/>
                      <w:szCs w:val="20"/>
                    </w:rPr>
                    <w:t xml:space="preserve">- </w:t>
                  </w:r>
                  <w:r w:rsidRPr="00911395"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agent exploitation</w:t>
                  </w:r>
                </w:p>
                <w:p w:rsidR="0045180A" w:rsidRDefault="00911395" w:rsidP="00911395">
                  <w:pP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Agadir port, Maroc                  </w:t>
                  </w:r>
                  <w: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  <w:t>(2Année 7 mois) Travail</w:t>
                  </w:r>
                </w:p>
                <w:p w:rsidR="0045180A" w:rsidRDefault="0045180A">
                  <w:pP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</w:pPr>
                </w:p>
                <w:p w:rsidR="0045180A" w:rsidRDefault="0045180A">
                  <w:pP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</w:pPr>
                </w:p>
                <w:p w:rsidR="0045180A" w:rsidRDefault="0045180A">
                  <w:pP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</w:pPr>
                </w:p>
                <w:p w:rsidR="0045180A" w:rsidRDefault="0045180A">
                  <w:pP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</w:pPr>
                </w:p>
                <w:p w:rsidR="0045180A" w:rsidRDefault="0045180A">
                  <w:pP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lang w:val="fr-FR" w:eastAsia="fr-FR"/>
        </w:rPr>
        <w:pict>
          <v:shape id="1031" o:spid="_x0000_s1033" type="#_x0000_t202" style="position:absolute;left:0;text-align:left;margin-left:-38.5pt;margin-top:301.95pt;width:476.2pt;height:34.1pt;z-index:251661312;visibility:visible;mso-width-percent:0;mso-height-percent:0;mso-wrap-distance-left:0;mso-wrap-distance-right:0;mso-position-horizontal-relative:text;mso-position-vertical-relative:text;mso-width-percent:0;mso-height-percent:0;mso-width-relative:page;mso-height-relative:page" fillcolor="#d8d8d8">
            <v:textbox>
              <w:txbxContent>
                <w:p w:rsidR="0045180A" w:rsidRDefault="00911395">
                  <w:pPr>
                    <w:jc w:val="center"/>
                    <w:rPr>
                      <w:rFonts w:ascii="Calibri" w:eastAsia="SimSun" w:hAnsi="Calibri"/>
                      <w:i/>
                      <w:iCs/>
                      <w:color w:val="000000"/>
                      <w:spacing w:val="15"/>
                      <w:sz w:val="44"/>
                      <w:szCs w:val="44"/>
                    </w:rPr>
                  </w:pPr>
                  <w:r>
                    <w:rPr>
                      <w:rFonts w:ascii="Calibri" w:eastAsia="SimSun" w:hAnsi="Calibri"/>
                      <w:i/>
                      <w:iCs/>
                      <w:color w:val="000000"/>
                      <w:spacing w:val="15"/>
                      <w:sz w:val="44"/>
                      <w:szCs w:val="44"/>
                    </w:rPr>
                    <w:t>EXPERIENCES PROFESSIONNELLES</w:t>
                  </w:r>
                </w:p>
                <w:p w:rsidR="0045180A" w:rsidRDefault="0045180A"/>
              </w:txbxContent>
            </v:textbox>
          </v:shape>
        </w:pict>
      </w:r>
      <w:r>
        <w:rPr>
          <w:lang w:val="fr-FR" w:eastAsia="fr-FR"/>
        </w:rPr>
        <w:pict>
          <v:shape id="1032" o:spid="_x0000_s1032" type="#_x0000_t202" style="position:absolute;left:0;text-align:left;margin-left:-42.95pt;margin-top:701.8pt;width:476.2pt;height:34.1pt;z-index:251663360;visibility:visible;mso-width-percent:0;mso-height-percent:0;mso-wrap-distance-left:0;mso-wrap-distance-right:0;mso-position-horizontal-relative:text;mso-position-vertical-relative:text;mso-width-percent:0;mso-height-percent:0;mso-width-relative:page;mso-height-relative:page" fillcolor="#d8d8d8">
            <v:textbox>
              <w:txbxContent>
                <w:p w:rsidR="0045180A" w:rsidRDefault="00911395">
                  <w:pPr>
                    <w:jc w:val="center"/>
                    <w:rPr>
                      <w:lang w:val="fr-FR"/>
                    </w:rPr>
                  </w:pPr>
                  <w:r>
                    <w:rPr>
                      <w:rFonts w:ascii="Calibri" w:eastAsia="SimSun" w:hAnsi="Calibri"/>
                      <w:i/>
                      <w:iCs/>
                      <w:color w:val="000000"/>
                      <w:spacing w:val="15"/>
                      <w:sz w:val="44"/>
                      <w:szCs w:val="44"/>
                      <w:lang w:val="fr-FR"/>
                    </w:rPr>
                    <w:t>CENTRES D‘INTERETS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sz w:val="28"/>
          <w:szCs w:val="28"/>
          <w:lang w:val="fr-FR" w:eastAsia="fr-F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1034" o:spid="_x0000_s1031" type="#_x0000_t34" style="position:absolute;left:0;text-align:left;margin-left:98.2pt;margin-top:-13.95pt;width:127.8pt;height:29.95pt;rotation:90;flip:y;z-index:251656192;visibility:visible;mso-width-percent:0;mso-height-percent:0;mso-wrap-distance-left:0;mso-wrap-distance-right:0;mso-position-horizontal-relative:text;mso-position-vertical-relative:text;mso-width-percent:0;mso-height-percent:0;mso-width-relative:page;mso-height-relative:page" adj="11217" strokecolor="gray" strokeweight="2pt"/>
        </w:pict>
      </w:r>
      <w:r>
        <w:rPr>
          <w:rFonts w:ascii="Georgia" w:hAnsi="Georgia"/>
          <w:b/>
          <w:sz w:val="52"/>
          <w:szCs w:val="52"/>
          <w:lang w:val="fr-FR" w:eastAsia="fr-FR"/>
        </w:rPr>
        <w:pict>
          <v:rect id="1035" o:spid="_x0000_s1030" style="position:absolute;left:0;text-align:left;margin-left:-87.1pt;margin-top:-70.65pt;width:612pt;height:146.55pt;z-index:-251664384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color="#bcbcbc" stroked="f">
            <v:fill color2="#ededed" rotate="t" angle="180" colors="0 #bcbcbc;22938f #d0d0d0;1 #ededed" method="linear" focus="100%" type="gradient"/>
            <v:shadow on="t" color="black" opacity="24903f" origin=",.5" offset="0,.55556mm" offset2="-2pt,-2pt"/>
            <v:path arrowok="t"/>
          </v:rect>
        </w:pict>
      </w:r>
      <w:r>
        <w:rPr>
          <w:rFonts w:ascii="Georgia" w:hAnsi="Georgia"/>
          <w:b/>
          <w:color w:val="000000"/>
          <w:sz w:val="52"/>
          <w:szCs w:val="52"/>
          <w:lang w:val="fr-FR" w:eastAsia="fr-FR"/>
        </w:rPr>
        <w:pict>
          <v:shape id="1036" o:spid="_x0000_s1029" type="#_x0000_t202" style="position:absolute;left:0;text-align:left;margin-left:-35.15pt;margin-top:-53.5pt;width:241.2pt;height:131.45pt;z-index:251655168;visibility:visible;mso-width-percent:0;mso-height-percent:0;mso-wrap-distance-left:0;mso-wrap-distance-right:0;mso-position-horizontal-relative:text;mso-position-vertical-relative:text;mso-width-percent:0;mso-height-percent:0;mso-width-relative:page;mso-height-relative:page" filled="f" stroked="f" strokecolor="#1f497d" strokeweight="1.75pt">
            <v:textbox>
              <w:txbxContent>
                <w:p w:rsidR="0045180A" w:rsidRDefault="00911395">
                  <w:pPr>
                    <w:tabs>
                      <w:tab w:val="left" w:pos="8931"/>
                    </w:tabs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sz w:val="28"/>
                      <w:szCs w:val="28"/>
                      <w:lang w:val="fr-FR"/>
                    </w:rPr>
                    <w:t>EL HAIGOUNE YASSAR</w:t>
                  </w:r>
                </w:p>
                <w:p w:rsidR="0045180A" w:rsidRDefault="00911395">
                  <w:pPr>
                    <w:tabs>
                      <w:tab w:val="left" w:pos="8931"/>
                    </w:tabs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lang w:val="fr-FR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sz w:val="28"/>
                      <w:szCs w:val="28"/>
                      <w:lang w:val="fr-FR"/>
                    </w:rPr>
                    <w:t>H705266</w:t>
                  </w:r>
                </w:p>
                <w:p w:rsidR="0045180A" w:rsidRDefault="00911395">
                  <w:pPr>
                    <w:tabs>
                      <w:tab w:val="left" w:pos="5940"/>
                    </w:tabs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bCs/>
                      <w:sz w:val="22"/>
                      <w:szCs w:val="22"/>
                      <w:lang w:val="fr-FR"/>
                    </w:rPr>
                    <w:t>Célébataire</w:t>
                  </w:r>
                </w:p>
                <w:p w:rsidR="0045180A" w:rsidRDefault="00911395" w:rsidP="0091139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>28 ans</w:t>
                  </w:r>
                </w:p>
                <w:p w:rsidR="0045180A" w:rsidRDefault="00911395">
                  <w:pPr>
                    <w:tabs>
                      <w:tab w:val="left" w:pos="5940"/>
                    </w:tabs>
                    <w:rPr>
                      <w:rFonts w:ascii="Times New Roman" w:eastAsia="Times New Roman" w:hAnsi="Times New Roman"/>
                      <w:lang w:val="fr-FR"/>
                    </w:rPr>
                  </w:pPr>
                  <w:r>
                    <w:rPr>
                      <w:rFonts w:ascii="Times New Roman" w:eastAsia="Times New Roman" w:hAnsi="Times New Roman"/>
                      <w:lang w:val="fr-FR"/>
                    </w:rPr>
                    <w:t xml:space="preserve">N° 99 RUE 37 G1 QU KAWKI SAFI </w:t>
                  </w:r>
                </w:p>
                <w:p w:rsidR="0045180A" w:rsidRDefault="0091139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>Tel :</w:t>
                  </w:r>
                  <w:r>
                    <w:rPr>
                      <w:rFonts w:ascii="Times New Roman" w:eastAsia="Times New Roman" w:hAnsi="Times New Roman"/>
                      <w:lang w:val="es-ES_tradnl"/>
                    </w:rPr>
                    <w:t>0690239406</w:t>
                  </w:r>
                </w:p>
                <w:p w:rsidR="0045180A" w:rsidRDefault="00911395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>E-mail :</w:t>
                  </w:r>
                  <w:r>
                    <w:rPr>
                      <w:rFonts w:ascii="Times New Roman" w:eastAsia="Times New Roman" w:hAnsi="Times New Roman"/>
                      <w:lang w:val="es-ES_tradnl"/>
                    </w:rPr>
                    <w:t>elhaigoune.yassar@gmail.com</w:t>
                  </w:r>
                </w:p>
                <w:p w:rsidR="0045180A" w:rsidRDefault="00911395">
                  <w:pPr>
                    <w:tabs>
                      <w:tab w:val="left" w:pos="5940"/>
                    </w:tabs>
                    <w:rPr>
                      <w:rFonts w:ascii="Times New Roman" w:hAnsi="Times New Roman"/>
                      <w:lang w:val="fr-FR"/>
                    </w:rPr>
                  </w:pPr>
                  <w:r>
                    <w:rPr>
                      <w:rFonts w:ascii="Times New Roman" w:hAnsi="Times New Roman"/>
                      <w:lang w:val="fr-FR"/>
                    </w:rPr>
                    <w:t xml:space="preserve">CNSS </w:t>
                  </w: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>:</w:t>
                  </w:r>
                  <w:r>
                    <w:rPr>
                      <w:rFonts w:ascii="Times New Roman" w:hAnsi="Times New Roman"/>
                      <w:lang w:val="fr-FR"/>
                    </w:rPr>
                    <w:t>155161600</w:t>
                  </w:r>
                  <w:r>
                    <w:rPr>
                      <w:rFonts w:ascii="Times New Roman" w:hAnsi="Times New Roman"/>
                      <w:lang w:val="fr-FR"/>
                    </w:rPr>
                    <w:tab/>
                  </w:r>
                </w:p>
              </w:txbxContent>
            </v:textbox>
          </v:shape>
        </w:pict>
      </w:r>
      <w:r>
        <w:rPr>
          <w:rFonts w:ascii="Georgia" w:hAnsi="Georgia"/>
          <w:b/>
          <w:color w:val="000000"/>
          <w:sz w:val="52"/>
          <w:szCs w:val="52"/>
          <w:lang w:val="fr-FR" w:eastAsia="fr-FR"/>
        </w:rPr>
        <w:pict>
          <v:shape id="1037" o:spid="_x0000_s1028" type="#_x0000_t202" style="position:absolute;left:0;text-align:left;margin-left:246.4pt;margin-top:-60.1pt;width:209.8pt;height:169.55pt;z-index:251659264;visibility:visible;mso-width-percent:0;mso-height-percent:0;mso-wrap-distance-left:0;mso-wrap-distance-right:0;mso-position-horizontal-relative:text;mso-position-vertical-relative:text;mso-width-percent:0;mso-height-percent:0;mso-width-relative:page;mso-height-relative:page" filled="f" stroked="f" strokecolor="#1f497d" strokeweight="1.75pt">
            <v:textbox>
              <w:txbxContent>
                <w:p w:rsidR="0045180A" w:rsidRDefault="0045180A">
                  <w:pPr>
                    <w:tabs>
                      <w:tab w:val="left" w:pos="8931"/>
                    </w:tabs>
                    <w:ind w:left="2127"/>
                    <w:rPr>
                      <w:rFonts w:ascii="Times New Roman" w:eastAsia="Times New Roman" w:hAnsi="Times New Roman"/>
                      <w:b/>
                      <w:sz w:val="28"/>
                      <w:szCs w:val="28"/>
                    </w:rPr>
                  </w:pPr>
                </w:p>
                <w:p w:rsidR="0045180A" w:rsidRDefault="0045180A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xbxContent>
            </v:textbox>
          </v:shape>
        </w:pict>
      </w:r>
      <w:r>
        <w:rPr>
          <w:lang w:val="fr-FR" w:eastAsia="fr-FR"/>
        </w:rPr>
        <w:pict>
          <v:shape id="1038" o:spid="_x0000_s1027" type="#_x0000_t202" style="position:absolute;left:0;text-align:left;margin-left:51.55pt;margin-top:144.5pt;width:476.2pt;height:34.1pt;z-index:251660288;visibility:visible;mso-width-percent:0;mso-height-percent:0;mso-wrap-distance-left:0;mso-wrap-distance-right:0;mso-position-horizontal-relative:page;mso-position-vertical-relative:page;mso-width-percent:0;mso-height-percent:0;mso-width-relative:page;mso-height-relative:page" fillcolor="#d8d8d8">
            <v:textbox>
              <w:txbxContent>
                <w:p w:rsidR="0045180A" w:rsidRDefault="00911395">
                  <w:pPr>
                    <w:pStyle w:val="Subtitle"/>
                    <w:jc w:val="center"/>
                    <w:rPr>
                      <w:color w:val="000000"/>
                      <w:sz w:val="44"/>
                      <w:szCs w:val="44"/>
                    </w:rPr>
                  </w:pPr>
                  <w:r>
                    <w:rPr>
                      <w:color w:val="000000"/>
                      <w:sz w:val="44"/>
                      <w:szCs w:val="44"/>
                    </w:rPr>
                    <w:t>FORMATIONS</w:t>
                  </w:r>
                </w:p>
                <w:p w:rsidR="0045180A" w:rsidRDefault="0045180A"/>
              </w:txbxContent>
            </v:textbox>
            <w10:wrap anchorx="page" anchory="page"/>
          </v:shape>
        </w:pict>
      </w:r>
      <w:r>
        <w:rPr>
          <w:lang w:val="fr-FR" w:eastAsia="fr-FR"/>
        </w:rPr>
        <w:pict>
          <v:shape id="1039" o:spid="_x0000_s1026" type="#_x0000_t202" style="position:absolute;left:0;text-align:left;margin-left:37.95pt;margin-top:133.25pt;width:551.4pt;height:228.95pt;z-index:251654144;visibility:visible;mso-width-percent:0;mso-height-percent:0;mso-position-horizontal-relative:page;mso-position-vertical-relative:page;mso-width-percent:0;mso-height-percent:0;mso-width-relative:margin;mso-height-relative:margin" filled="f" stroked="f">
            <v:path arrowok="t"/>
            <v:textbox>
              <w:txbxContent>
                <w:p w:rsidR="0045180A" w:rsidRDefault="0045180A">
                  <w:pPr>
                    <w:tabs>
                      <w:tab w:val="left" w:pos="5940"/>
                    </w:tabs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45180A" w:rsidRDefault="0045180A">
                  <w:pPr>
                    <w:tabs>
                      <w:tab w:val="left" w:pos="5940"/>
                    </w:tabs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45180A" w:rsidRDefault="0045180A">
                  <w:pPr>
                    <w:tabs>
                      <w:tab w:val="left" w:pos="5940"/>
                    </w:tabs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45180A" w:rsidRDefault="0045180A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0"/>
                    </w:rPr>
                  </w:pPr>
                </w:p>
                <w:p w:rsidR="0045180A" w:rsidRDefault="00911395"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>2015-2016     Diplôme de  technicien spécialisé en</w:t>
                  </w:r>
                  <w:r>
                    <w:rPr>
                      <w:rFonts w:ascii="Arial" w:eastAsia="Times New Roman" w:hAnsi="Arial" w:cs="Arial" w:hint="eastAsia"/>
                      <w:b/>
                      <w:noProof w:val="0"/>
                      <w:sz w:val="25"/>
                      <w:szCs w:val="25"/>
                      <w:lang w:val="fr-FR" w:eastAsia="fr-FR"/>
                    </w:rPr>
                    <w:t xml:space="preserve"> d’application Web et Mobile</w:t>
                  </w:r>
                </w:p>
                <w:p w:rsidR="0045180A" w:rsidRDefault="00911395">
                  <w:pPr>
                    <w:tabs>
                      <w:tab w:val="left" w:pos="5940"/>
                    </w:tabs>
                  </w:pP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 xml:space="preserve">                         Institut Spécialié de Technologies Appliquées NTIC Safi</w:t>
                  </w:r>
                </w:p>
                <w:p w:rsidR="0045180A" w:rsidRDefault="0045180A">
                  <w:pPr>
                    <w:tabs>
                      <w:tab w:val="left" w:pos="5940"/>
                    </w:tabs>
                  </w:pPr>
                </w:p>
                <w:p w:rsidR="0045180A" w:rsidRDefault="00911395">
                  <w:pPr>
                    <w:tabs>
                      <w:tab w:val="left" w:pos="5940"/>
                    </w:tabs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 2014-2015      </w:t>
                  </w:r>
                  <w:r w:rsidRPr="00C14F8A"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>Certification  de Microsoft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  <w:r w:rsidRPr="00C14F8A"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spécialisé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>en</w:t>
                  </w:r>
                  <w:r>
                    <w:rPr>
                      <w:b/>
                      <w:color w:val="000000"/>
                      <w:spacing w:val="-15"/>
                      <w:sz w:val="22"/>
                      <w:szCs w:val="22"/>
                    </w:rPr>
                    <w:t xml:space="preserve"> programmer de HTML5 </w:t>
                  </w:r>
                  <w:r w:rsidR="00C14F8A">
                    <w:rPr>
                      <w:b/>
                      <w:color w:val="000000"/>
                      <w:spacing w:val="-15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15"/>
                      <w:sz w:val="22"/>
                      <w:szCs w:val="22"/>
                    </w:rPr>
                    <w:t xml:space="preserve">avec </w:t>
                  </w:r>
                  <w:r w:rsidR="00C14F8A">
                    <w:rPr>
                      <w:b/>
                      <w:color w:val="000000"/>
                      <w:spacing w:val="-15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Java Script et </w:t>
                  </w:r>
                  <w:r>
                    <w:rPr>
                      <w:b/>
                      <w:color w:val="000000"/>
                      <w:spacing w:val="-15"/>
                      <w:sz w:val="22"/>
                      <w:szCs w:val="22"/>
                    </w:rPr>
                    <w:t>CSS</w:t>
                  </w:r>
                </w:p>
                <w:p w:rsidR="0045180A" w:rsidRDefault="00911395">
                  <w:pPr>
                    <w:tabs>
                      <w:tab w:val="left" w:pos="5940"/>
                    </w:tabs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                          </w:t>
                  </w: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 xml:space="preserve"> Institut Spécialié de Technologies Appliquées NTIC Safi</w:t>
                  </w:r>
                </w:p>
                <w:p w:rsidR="0045180A" w:rsidRDefault="0045180A">
                  <w:pPr>
                    <w:tabs>
                      <w:tab w:val="left" w:pos="5940"/>
                    </w:tabs>
                  </w:pPr>
                </w:p>
                <w:p w:rsidR="0045180A" w:rsidRDefault="00911395">
                  <w:pPr>
                    <w:tabs>
                      <w:tab w:val="left" w:pos="5940"/>
                    </w:tabs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 2013-2015     Diplôme de  technicien spécialisé en développement  informatique</w:t>
                  </w:r>
                </w:p>
                <w:p w:rsidR="0045180A" w:rsidRDefault="00911395">
                  <w:pPr>
                    <w:tabs>
                      <w:tab w:val="left" w:pos="5940"/>
                    </w:tabs>
                  </w:pP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 xml:space="preserve">                         Institut Spécialié de Technologies Appliquées NTIC Safi</w:t>
                  </w:r>
                </w:p>
                <w:p w:rsidR="0045180A" w:rsidRDefault="0045180A">
                  <w:pPr>
                    <w:tabs>
                      <w:tab w:val="left" w:pos="5940"/>
                    </w:tabs>
                  </w:pPr>
                </w:p>
                <w:p w:rsidR="0045180A" w:rsidRDefault="00911395">
                  <w:pPr>
                    <w:tabs>
                      <w:tab w:val="left" w:pos="5940"/>
                    </w:tabs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 2011-2012     Baccalauréat Sciences expérimentales</w:t>
                  </w: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 xml:space="preserve"> </w:t>
                  </w:r>
                </w:p>
                <w:p w:rsidR="0045180A" w:rsidRDefault="00911395">
                  <w:pPr>
                    <w:tabs>
                      <w:tab w:val="left" w:pos="5940"/>
                    </w:tabs>
                  </w:pP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 xml:space="preserve">                         Lycee Hidaya Islamiya</w:t>
                  </w:r>
                </w:p>
                <w:p w:rsidR="0045180A" w:rsidRDefault="00911395">
                  <w:pPr>
                    <w:tabs>
                      <w:tab w:val="left" w:pos="2260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</w:pPr>
                  <w:r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  <w:lang w:val="fr-FR"/>
                    </w:rPr>
                    <w:t xml:space="preserve">Langues :     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Arabe     : </w:t>
                  </w: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>Courant</w:t>
                  </w:r>
                </w:p>
                <w:p w:rsidR="0045180A" w:rsidRDefault="00911395">
                  <w:r>
                    <w:tab/>
                  </w:r>
                  <w:r>
                    <w:tab/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  <w:lang w:val="fr-FR"/>
                    </w:rPr>
                    <w:t xml:space="preserve">Français: </w:t>
                  </w:r>
                  <w:r>
                    <w:rPr>
                      <w:rFonts w:ascii="Tahoma" w:hAnsi="Tahoma"/>
                      <w:sz w:val="22"/>
                      <w:szCs w:val="22"/>
                      <w:lang w:val="fr-FR"/>
                    </w:rPr>
                    <w:t>T</w:t>
                  </w:r>
                  <w:r>
                    <w:t>echnique</w:t>
                  </w:r>
                </w:p>
                <w:p w:rsidR="0045180A" w:rsidRDefault="00911395">
                  <w:r>
                    <w:tab/>
                  </w:r>
                  <w:r>
                    <w:tab/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Anglais  : </w:t>
                  </w:r>
                  <w:r>
                    <w:rPr>
                      <w:rFonts w:ascii="Arial" w:hAnsi="Arial"/>
                      <w:lang w:val="fr-FR"/>
                    </w:rPr>
                    <w:t>S</w:t>
                  </w:r>
                  <w:r>
                    <w:t>colaire</w:t>
                  </w:r>
                </w:p>
                <w:p w:rsidR="0045180A" w:rsidRDefault="0045180A">
                  <w:pPr>
                    <w:rPr>
                      <w:rFonts w:ascii="Tahoma" w:hAnsi="Tahoma"/>
                      <w:sz w:val="22"/>
                      <w:szCs w:val="22"/>
                      <w:lang w:val="fr-FR"/>
                    </w:rPr>
                  </w:pPr>
                </w:p>
                <w:p w:rsidR="0045180A" w:rsidRDefault="0045180A">
                  <w:pPr>
                    <w:ind w:left="567"/>
                    <w:rPr>
                      <w:color w:val="000000"/>
                      <w:lang w:val="fr-FR"/>
                    </w:rPr>
                  </w:pPr>
                </w:p>
              </w:txbxContent>
            </v:textbox>
            <w10:wrap type="square" anchorx="page" anchory="page"/>
          </v:shape>
        </w:pict>
      </w:r>
    </w:p>
    <w:sectPr w:rsidR="0045180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C37609F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4D21316C"/>
    <w:multiLevelType w:val="multilevel"/>
    <w:tmpl w:val="CD4EE158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80A"/>
    <w:rsid w:val="000A2381"/>
    <w:rsid w:val="000C2373"/>
    <w:rsid w:val="0045180A"/>
    <w:rsid w:val="00911395"/>
    <w:rsid w:val="00C1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  <o:rules v:ext="edit">
        <o:r id="V:Rule1" type="connector" idref="#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5">
    <w:name w:val="heading 5"/>
    <w:basedOn w:val="Normal"/>
    <w:qFormat/>
    <w:pPr>
      <w:pBdr>
        <w:bottom w:val="single" w:sz="6" w:space="1" w:color="0F6FC6"/>
      </w:pBdr>
      <w:spacing w:before="200"/>
      <w:outlineLvl w:val="4"/>
    </w:pPr>
    <w:rPr>
      <w:caps/>
      <w:color w:val="0B5294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5yl5">
    <w:name w:val="_5yl5"/>
    <w:basedOn w:val="DefaultParagraphFont"/>
  </w:style>
  <w:style w:type="paragraph" w:customStyle="1" w:styleId="Sansinterligne1">
    <w:name w:val="Sans interligne1"/>
    <w:uiPriority w:val="1"/>
    <w:qFormat/>
    <w:rPr>
      <w:rFonts w:ascii="Times New Roman" w:eastAsia="Times New Roman" w:hAnsi="Times New Roman"/>
      <w:sz w:val="24"/>
      <w:szCs w:val="24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SimSun" w:hAnsi="Calibr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SimSun" w:hAnsi="Calibri" w:cs="Times New Roman"/>
      <w:i/>
      <w:iCs/>
      <w:noProof/>
      <w:color w:val="4F81BD"/>
      <w:spacing w:val="15"/>
      <w:sz w:val="24"/>
      <w:szCs w:val="24"/>
      <w:lang w:val="en-US"/>
    </w:rPr>
  </w:style>
  <w:style w:type="character" w:styleId="Hyperlink">
    <w:name w:val="Hyperlink"/>
    <w:basedOn w:val="DefaultParagraphFont"/>
    <w:rPr>
      <w:color w:val="F49100"/>
      <w:u w:val="single"/>
    </w:rPr>
  </w:style>
  <w:style w:type="paragraph" w:customStyle="1" w:styleId="Sous-section">
    <w:name w:val="&quot;Sous-section&quot;"/>
    <w:basedOn w:val="Normal"/>
    <w:qFormat/>
    <w:pPr>
      <w:spacing w:before="40" w:after="80"/>
    </w:pPr>
    <w:rPr>
      <w:rFonts w:ascii="Calibri Light" w:eastAsia="SimSun" w:hAnsi="Calibri Light" w:hint="eastAsia"/>
      <w:b/>
      <w:color w:val="0F6FC6"/>
      <w:sz w:val="18"/>
      <w:szCs w:val="18"/>
      <w:lang w:eastAsia="ja-JP"/>
    </w:rPr>
  </w:style>
  <w:style w:type="paragraph" w:customStyle="1" w:styleId="Normal1">
    <w:name w:val="&quot;Normal1&quot;"/>
    <w:rPr>
      <w:rFonts w:ascii="Times New Roman" w:eastAsia="Times New Roman" w:hAnsi="Times New Roman" w:hint="eastAsia"/>
      <w:color w:val="000000"/>
      <w:sz w:val="24"/>
      <w:szCs w:val="22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5">
    <w:name w:val="heading 5"/>
    <w:basedOn w:val="Normal"/>
    <w:qFormat/>
    <w:pPr>
      <w:pBdr>
        <w:bottom w:val="single" w:sz="6" w:space="1" w:color="0F6FC6"/>
      </w:pBdr>
      <w:spacing w:before="200"/>
      <w:outlineLvl w:val="4"/>
    </w:pPr>
    <w:rPr>
      <w:caps/>
      <w:color w:val="0B5294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5yl5">
    <w:name w:val="_5yl5"/>
    <w:basedOn w:val="DefaultParagraphFont"/>
  </w:style>
  <w:style w:type="paragraph" w:customStyle="1" w:styleId="Sansinterligne1">
    <w:name w:val="Sans interligne1"/>
    <w:uiPriority w:val="1"/>
    <w:qFormat/>
    <w:rPr>
      <w:rFonts w:ascii="Times New Roman" w:eastAsia="Times New Roman" w:hAnsi="Times New Roman"/>
      <w:sz w:val="24"/>
      <w:szCs w:val="24"/>
      <w:lang w:eastAsia="fr-FR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SimSun" w:hAnsi="Calibr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SimSun" w:hAnsi="Calibri" w:cs="Times New Roman"/>
      <w:i/>
      <w:iCs/>
      <w:noProof/>
      <w:color w:val="4F81BD"/>
      <w:spacing w:val="15"/>
      <w:sz w:val="24"/>
      <w:szCs w:val="24"/>
      <w:lang w:val="en-US"/>
    </w:rPr>
  </w:style>
  <w:style w:type="character" w:styleId="Hyperlink">
    <w:name w:val="Hyperlink"/>
    <w:basedOn w:val="DefaultParagraphFont"/>
    <w:rPr>
      <w:color w:val="F49100"/>
      <w:u w:val="single"/>
    </w:rPr>
  </w:style>
  <w:style w:type="paragraph" w:customStyle="1" w:styleId="Sous-section">
    <w:name w:val="&quot;Sous-section&quot;"/>
    <w:basedOn w:val="Normal"/>
    <w:qFormat/>
    <w:pPr>
      <w:spacing w:before="40" w:after="80"/>
    </w:pPr>
    <w:rPr>
      <w:rFonts w:ascii="Calibri Light" w:eastAsia="SimSun" w:hAnsi="Calibri Light" w:hint="eastAsia"/>
      <w:b/>
      <w:color w:val="0F6FC6"/>
      <w:sz w:val="18"/>
      <w:szCs w:val="18"/>
      <w:lang w:eastAsia="ja-JP"/>
    </w:rPr>
  </w:style>
  <w:style w:type="paragraph" w:customStyle="1" w:styleId="Normal1">
    <w:name w:val="&quot;Normal1&quot;"/>
    <w:rPr>
      <w:rFonts w:ascii="Times New Roman" w:eastAsia="Times New Roman" w:hAnsi="Times New Roman" w:hint="eastAsia"/>
      <w:color w:val="000000"/>
      <w:sz w:val="24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2DDAE5-35B8-4F4C-99B0-EDCBC22C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YaSsAR</dc:creator>
  <cp:lastModifiedBy>ismail - [2010]</cp:lastModifiedBy>
  <cp:revision>2</cp:revision>
  <cp:lastPrinted>2016-08-18T11:23:00Z</cp:lastPrinted>
  <dcterms:created xsi:type="dcterms:W3CDTF">2020-02-03T22:05:00Z</dcterms:created>
  <dcterms:modified xsi:type="dcterms:W3CDTF">2020-02-03T22:05:00Z</dcterms:modified>
</cp:coreProperties>
</file>