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1EC9" w:rsidRPr="00702029" w:rsidRDefault="001F1EC9" w:rsidP="001F1EC9">
      <w:pPr>
        <w:pStyle w:val="Heading3"/>
        <w:spacing w:before="61"/>
        <w:ind w:left="1418" w:right="1565"/>
        <w:jc w:val="center"/>
        <w:rPr>
          <w:sz w:val="28"/>
        </w:rPr>
      </w:pPr>
      <w:r w:rsidRPr="00702029">
        <w:rPr>
          <w:sz w:val="28"/>
        </w:rPr>
        <w:t>M</w:t>
      </w:r>
      <w:r>
        <w:rPr>
          <w:sz w:val="28"/>
        </w:rPr>
        <w:t>AJOR</w:t>
      </w:r>
      <w:r w:rsidRPr="00702029">
        <w:rPr>
          <w:sz w:val="28"/>
        </w:rPr>
        <w:t xml:space="preserve"> PROJECT REPORT</w:t>
      </w:r>
    </w:p>
    <w:p w:rsidR="001F1EC9" w:rsidRDefault="001F1EC9" w:rsidP="001F1EC9">
      <w:pPr>
        <w:pStyle w:val="BodyText"/>
        <w:spacing w:before="189"/>
        <w:ind w:left="1598" w:right="1565"/>
        <w:jc w:val="center"/>
      </w:pPr>
      <w:r>
        <w:t>On</w:t>
      </w:r>
    </w:p>
    <w:p w:rsidR="001F1EC9" w:rsidRDefault="001F1EC9" w:rsidP="001F1EC9">
      <w:pPr>
        <w:pStyle w:val="Heading3"/>
        <w:spacing w:before="189"/>
        <w:ind w:left="1654" w:right="1498"/>
        <w:jc w:val="center"/>
        <w:rPr>
          <w:i/>
        </w:rPr>
      </w:pPr>
      <w:r>
        <w:rPr>
          <w:i/>
        </w:rPr>
        <w:t>“</w:t>
      </w:r>
      <w:r w:rsidR="004C3C82" w:rsidRPr="004C3C82">
        <w:t>Development of an automated prediction model of skin abnormalities from photographic images</w:t>
      </w:r>
      <w:r>
        <w:rPr>
          <w:i/>
        </w:rPr>
        <w:t>”</w:t>
      </w:r>
    </w:p>
    <w:p w:rsidR="001F1EC9" w:rsidRDefault="001F1EC9" w:rsidP="001F1EC9">
      <w:pPr>
        <w:spacing w:before="189"/>
        <w:ind w:left="1654" w:right="1565"/>
        <w:jc w:val="center"/>
        <w:rPr>
          <w:i/>
          <w:sz w:val="24"/>
        </w:rPr>
      </w:pPr>
      <w:r>
        <w:rPr>
          <w:i/>
          <w:sz w:val="24"/>
        </w:rPr>
        <w:t>Submitted in partial fulfillment of the requirements for the award of</w:t>
      </w:r>
    </w:p>
    <w:p w:rsidR="001F1EC9" w:rsidRDefault="001F1EC9" w:rsidP="001F1EC9">
      <w:pPr>
        <w:pStyle w:val="Heading3"/>
        <w:spacing w:before="189"/>
        <w:ind w:left="1648" w:right="1565"/>
        <w:jc w:val="center"/>
      </w:pPr>
      <w:r>
        <w:t>Bachelor of Technology (B.Tech)</w:t>
      </w:r>
    </w:p>
    <w:p w:rsidR="001F1EC9" w:rsidRDefault="001F1EC9" w:rsidP="001F1EC9">
      <w:pPr>
        <w:pStyle w:val="BodyText"/>
        <w:spacing w:before="189"/>
        <w:ind w:left="1637" w:right="1565"/>
        <w:jc w:val="center"/>
      </w:pPr>
      <w:r>
        <w:t>In the department of</w:t>
      </w:r>
    </w:p>
    <w:p w:rsidR="001F1EC9" w:rsidRDefault="001F1EC9" w:rsidP="001F1EC9">
      <w:pPr>
        <w:pStyle w:val="Heading3"/>
        <w:spacing w:before="189"/>
        <w:ind w:left="1484" w:right="1565"/>
        <w:jc w:val="center"/>
      </w:pPr>
      <w:r>
        <w:t>Computer Science &amp; Engineering</w:t>
      </w:r>
    </w:p>
    <w:p w:rsidR="001F1EC9" w:rsidRDefault="001F1EC9" w:rsidP="001F1EC9">
      <w:pPr>
        <w:pStyle w:val="Heading3"/>
        <w:spacing w:before="189"/>
        <w:ind w:left="1484" w:right="1565"/>
        <w:jc w:val="center"/>
      </w:pPr>
    </w:p>
    <w:p w:rsidR="001F1EC9" w:rsidRDefault="001F1EC9" w:rsidP="001F1EC9">
      <w:pPr>
        <w:pStyle w:val="Heading3"/>
        <w:spacing w:before="189"/>
        <w:ind w:left="1484" w:right="1565"/>
        <w:jc w:val="center"/>
      </w:pPr>
      <w:r>
        <w:rPr>
          <w:noProof/>
          <w:lang w:bidi="ar-SA"/>
        </w:rPr>
        <w:drawing>
          <wp:inline distT="0" distB="0" distL="0" distR="0">
            <wp:extent cx="1668780" cy="154686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668780" cy="1546860"/>
                    </a:xfrm>
                    <a:prstGeom prst="rect">
                      <a:avLst/>
                    </a:prstGeom>
                    <a:noFill/>
                    <a:ln w="9525">
                      <a:noFill/>
                      <a:miter lim="800000"/>
                      <a:headEnd/>
                      <a:tailEnd/>
                    </a:ln>
                  </pic:spPr>
                </pic:pic>
              </a:graphicData>
            </a:graphic>
          </wp:inline>
        </w:drawing>
      </w:r>
    </w:p>
    <w:p w:rsidR="001F1EC9" w:rsidRDefault="001F1EC9" w:rsidP="001F1EC9">
      <w:pPr>
        <w:spacing w:before="12"/>
        <w:ind w:right="1565"/>
        <w:rPr>
          <w:i/>
          <w:sz w:val="24"/>
        </w:rPr>
      </w:pPr>
    </w:p>
    <w:p w:rsidR="001F1EC9" w:rsidRDefault="001F1EC9" w:rsidP="001F1EC9">
      <w:pPr>
        <w:spacing w:before="12"/>
        <w:ind w:left="1421" w:right="1565"/>
        <w:jc w:val="center"/>
        <w:rPr>
          <w:sz w:val="24"/>
        </w:rPr>
      </w:pPr>
      <w:r>
        <w:rPr>
          <w:i/>
          <w:sz w:val="24"/>
        </w:rPr>
        <w:t>Submitted by</w:t>
      </w:r>
      <w:r>
        <w:rPr>
          <w:sz w:val="24"/>
        </w:rPr>
        <w:t>:</w:t>
      </w:r>
    </w:p>
    <w:p w:rsidR="001F1EC9" w:rsidRDefault="001F1EC9" w:rsidP="001F1EC9">
      <w:pPr>
        <w:spacing w:before="12"/>
        <w:ind w:left="1421" w:right="1565"/>
        <w:jc w:val="center"/>
        <w:rPr>
          <w:sz w:val="24"/>
        </w:rPr>
      </w:pPr>
    </w:p>
    <w:p w:rsidR="001F1EC9" w:rsidRDefault="001F1EC9" w:rsidP="001F1EC9">
      <w:pPr>
        <w:pStyle w:val="Heading3"/>
        <w:spacing w:line="547" w:lineRule="auto"/>
        <w:ind w:left="2256" w:right="2416"/>
        <w:jc w:val="center"/>
      </w:pPr>
      <w:r>
        <w:t>Soumik Das (UG/02/BTCSE/2020/040)</w:t>
      </w:r>
    </w:p>
    <w:p w:rsidR="001F1EC9" w:rsidRDefault="001F1EC9" w:rsidP="001F1EC9">
      <w:pPr>
        <w:pStyle w:val="BodyText"/>
        <w:spacing w:before="5"/>
        <w:rPr>
          <w:b/>
          <w:sz w:val="27"/>
        </w:rPr>
      </w:pPr>
    </w:p>
    <w:p w:rsidR="001F1EC9" w:rsidRDefault="001F1EC9" w:rsidP="001F1EC9">
      <w:pPr>
        <w:pStyle w:val="BodyText"/>
        <w:spacing w:before="5"/>
        <w:rPr>
          <w:b/>
          <w:sz w:val="27"/>
        </w:rPr>
      </w:pPr>
    </w:p>
    <w:p w:rsidR="001F1EC9" w:rsidRDefault="001F1EC9" w:rsidP="001F1EC9">
      <w:pPr>
        <w:spacing w:before="1"/>
        <w:ind w:left="1414" w:right="1565"/>
        <w:jc w:val="center"/>
        <w:rPr>
          <w:i/>
          <w:sz w:val="24"/>
        </w:rPr>
      </w:pPr>
      <w:r>
        <w:rPr>
          <w:i/>
          <w:sz w:val="24"/>
        </w:rPr>
        <w:t>Under the Guidance of</w:t>
      </w:r>
    </w:p>
    <w:p w:rsidR="001F1EC9" w:rsidRDefault="001F1EC9" w:rsidP="001F1EC9">
      <w:pPr>
        <w:pStyle w:val="BodyText"/>
        <w:spacing w:before="1"/>
        <w:rPr>
          <w:i/>
          <w:sz w:val="28"/>
        </w:rPr>
      </w:pPr>
    </w:p>
    <w:p w:rsidR="001F1EC9" w:rsidRPr="00A052EE" w:rsidRDefault="001F1EC9" w:rsidP="001F1EC9">
      <w:pPr>
        <w:pStyle w:val="Heading3"/>
        <w:tabs>
          <w:tab w:val="left" w:pos="5265"/>
          <w:tab w:val="left" w:pos="6246"/>
        </w:tabs>
        <w:spacing w:before="1" w:line="247" w:lineRule="auto"/>
        <w:ind w:left="700" w:right="412" w:hanging="600"/>
        <w:jc w:val="center"/>
      </w:pPr>
      <w:r w:rsidRPr="00A052EE">
        <w:t>Dr. Jhilam Mukherjee</w:t>
      </w:r>
    </w:p>
    <w:p w:rsidR="001F1EC9" w:rsidRPr="00A052EE" w:rsidRDefault="001F1EC9" w:rsidP="001F1EC9">
      <w:pPr>
        <w:pStyle w:val="Heading3"/>
        <w:tabs>
          <w:tab w:val="left" w:pos="5265"/>
          <w:tab w:val="left" w:pos="6246"/>
        </w:tabs>
        <w:spacing w:before="1" w:line="247" w:lineRule="auto"/>
        <w:ind w:left="700" w:right="412" w:hanging="600"/>
        <w:jc w:val="center"/>
      </w:pPr>
      <w:r w:rsidRPr="00A052EE">
        <w:t>Assistant Professor</w:t>
      </w:r>
    </w:p>
    <w:p w:rsidR="001F1EC9" w:rsidRPr="00A052EE" w:rsidRDefault="001F1EC9" w:rsidP="001F1EC9">
      <w:pPr>
        <w:pStyle w:val="Heading3"/>
        <w:tabs>
          <w:tab w:val="left" w:pos="5265"/>
          <w:tab w:val="left" w:pos="6246"/>
        </w:tabs>
        <w:spacing w:before="1" w:line="247" w:lineRule="auto"/>
        <w:ind w:left="700" w:right="412" w:hanging="600"/>
        <w:jc w:val="center"/>
      </w:pPr>
      <w:r w:rsidRPr="00A052EE">
        <w:t>Dept. Of CSE</w:t>
      </w:r>
    </w:p>
    <w:p w:rsidR="001F1EC9" w:rsidRPr="00A052EE" w:rsidRDefault="001F1EC9" w:rsidP="001F1EC9">
      <w:pPr>
        <w:pStyle w:val="Heading3"/>
        <w:tabs>
          <w:tab w:val="left" w:pos="5265"/>
          <w:tab w:val="left" w:pos="6246"/>
        </w:tabs>
        <w:spacing w:before="1" w:line="247" w:lineRule="auto"/>
        <w:ind w:left="700" w:right="412" w:hanging="600"/>
        <w:jc w:val="center"/>
      </w:pPr>
      <w:r w:rsidRPr="00A052EE">
        <w:t xml:space="preserve">Adamas University </w:t>
      </w:r>
    </w:p>
    <w:p w:rsidR="001F1EC9" w:rsidRDefault="001F1EC9" w:rsidP="001F1EC9">
      <w:pPr>
        <w:pStyle w:val="BodyText"/>
        <w:rPr>
          <w:b/>
          <w:sz w:val="26"/>
        </w:rPr>
      </w:pPr>
    </w:p>
    <w:p w:rsidR="001F1EC9" w:rsidRDefault="001F1EC9" w:rsidP="001F1EC9">
      <w:pPr>
        <w:pStyle w:val="BodyText"/>
        <w:rPr>
          <w:b/>
          <w:sz w:val="26"/>
        </w:rPr>
      </w:pPr>
    </w:p>
    <w:p w:rsidR="001F1EC9" w:rsidRDefault="001F1EC9" w:rsidP="001F1EC9">
      <w:pPr>
        <w:pStyle w:val="BodyText"/>
        <w:rPr>
          <w:b/>
          <w:sz w:val="26"/>
        </w:rPr>
      </w:pPr>
    </w:p>
    <w:p w:rsidR="001F1EC9" w:rsidRDefault="001F1EC9" w:rsidP="001F1EC9">
      <w:pPr>
        <w:pStyle w:val="BodyText"/>
        <w:spacing w:before="5"/>
        <w:rPr>
          <w:b/>
          <w:sz w:val="22"/>
        </w:rPr>
      </w:pPr>
    </w:p>
    <w:p w:rsidR="001F1EC9" w:rsidRDefault="001F1EC9" w:rsidP="001F1EC9">
      <w:pPr>
        <w:ind w:left="1408" w:right="1565"/>
        <w:jc w:val="center"/>
        <w:rPr>
          <w:b/>
          <w:sz w:val="24"/>
        </w:rPr>
      </w:pPr>
      <w:r>
        <w:rPr>
          <w:b/>
          <w:sz w:val="24"/>
        </w:rPr>
        <w:t>School of Engineering &amp; Technology</w:t>
      </w:r>
    </w:p>
    <w:p w:rsidR="001F1EC9" w:rsidRDefault="001F1EC9" w:rsidP="001F1EC9">
      <w:pPr>
        <w:spacing w:before="9" w:line="247" w:lineRule="auto"/>
        <w:ind w:left="2275" w:right="2416"/>
        <w:jc w:val="center"/>
        <w:rPr>
          <w:b/>
          <w:sz w:val="24"/>
        </w:rPr>
      </w:pPr>
      <w:r>
        <w:rPr>
          <w:b/>
          <w:sz w:val="24"/>
        </w:rPr>
        <w:t>ADAMAS University, Kolkata, West Bengal</w:t>
      </w:r>
    </w:p>
    <w:p w:rsidR="001F1EC9" w:rsidRDefault="001F1EC9" w:rsidP="001F1EC9">
      <w:pPr>
        <w:spacing w:before="9" w:line="247" w:lineRule="auto"/>
        <w:ind w:left="2275" w:right="2416"/>
        <w:jc w:val="center"/>
        <w:rPr>
          <w:b/>
          <w:sz w:val="24"/>
        </w:rPr>
        <w:sectPr w:rsidR="001F1EC9" w:rsidSect="001F1EC9">
          <w:footerReference w:type="default" r:id="rId9"/>
          <w:pgSz w:w="12240" w:h="15840"/>
          <w:pgMar w:top="1440" w:right="1440" w:bottom="1440" w:left="1440" w:header="708" w:footer="708" w:gutter="0"/>
          <w:pgNumType w:fmt="lowerRoman"/>
          <w:cols w:space="708"/>
          <w:docGrid w:linePitch="360"/>
        </w:sectPr>
      </w:pPr>
      <w:r>
        <w:rPr>
          <w:b/>
          <w:sz w:val="24"/>
        </w:rPr>
        <w:t>Jan 2024 – June 2024</w:t>
      </w:r>
    </w:p>
    <w:p w:rsidR="001F1EC9" w:rsidRDefault="001F1EC9" w:rsidP="001F1EC9">
      <w:pPr>
        <w:spacing w:before="69"/>
        <w:ind w:left="1440" w:right="1565"/>
        <w:jc w:val="center"/>
        <w:rPr>
          <w:b/>
          <w:sz w:val="36"/>
          <w:u w:val="single"/>
        </w:rPr>
      </w:pPr>
      <w:r w:rsidRPr="00BD729C">
        <w:rPr>
          <w:b/>
          <w:sz w:val="36"/>
          <w:u w:val="single"/>
        </w:rPr>
        <w:lastRenderedPageBreak/>
        <w:t>CERTIFICATE</w:t>
      </w:r>
    </w:p>
    <w:p w:rsidR="001F1EC9" w:rsidRDefault="001F1EC9" w:rsidP="001F1EC9">
      <w:pPr>
        <w:spacing w:before="69"/>
        <w:ind w:left="1440" w:right="1565"/>
        <w:jc w:val="center"/>
        <w:rPr>
          <w:sz w:val="40"/>
        </w:rPr>
      </w:pPr>
    </w:p>
    <w:p w:rsidR="001F1EC9" w:rsidRDefault="001F1EC9" w:rsidP="001F1EC9">
      <w:pPr>
        <w:pStyle w:val="BodyText"/>
        <w:spacing w:before="10"/>
        <w:rPr>
          <w:sz w:val="32"/>
        </w:rPr>
      </w:pPr>
    </w:p>
    <w:p w:rsidR="001F1EC9" w:rsidRDefault="001F1EC9" w:rsidP="001F1EC9">
      <w:pPr>
        <w:spacing w:line="360" w:lineRule="auto"/>
        <w:ind w:left="100" w:right="242"/>
        <w:jc w:val="both"/>
        <w:rPr>
          <w:sz w:val="24"/>
        </w:rPr>
      </w:pPr>
      <w:r>
        <w:rPr>
          <w:sz w:val="24"/>
        </w:rPr>
        <w:t xml:space="preserve">This is to certify that the project report entitled </w:t>
      </w:r>
      <w:r w:rsidR="004C3C82">
        <w:rPr>
          <w:b/>
          <w:i/>
          <w:sz w:val="24"/>
        </w:rPr>
        <w:t>“</w:t>
      </w:r>
      <w:r w:rsidR="004C3C82" w:rsidRPr="00837B4E">
        <w:rPr>
          <w:b/>
          <w:sz w:val="24"/>
        </w:rPr>
        <w:t>Development</w:t>
      </w:r>
      <w:r w:rsidR="004C3C82">
        <w:rPr>
          <w:b/>
          <w:sz w:val="24"/>
        </w:rPr>
        <w:t xml:space="preserve"> of an automated prediction model of</w:t>
      </w:r>
      <w:r w:rsidRPr="00BD729C">
        <w:rPr>
          <w:b/>
          <w:sz w:val="24"/>
        </w:rPr>
        <w:t xml:space="preserve"> skin abnormalities from photographic images</w:t>
      </w:r>
      <w:r>
        <w:rPr>
          <w:b/>
          <w:i/>
          <w:sz w:val="24"/>
        </w:rPr>
        <w:t>”</w:t>
      </w:r>
      <w:r>
        <w:rPr>
          <w:i/>
          <w:sz w:val="24"/>
        </w:rPr>
        <w:t xml:space="preserve">, </w:t>
      </w:r>
      <w:r>
        <w:rPr>
          <w:sz w:val="24"/>
        </w:rPr>
        <w:t xml:space="preserve">submitted to the School of Engineering &amp; Technology (SOET), </w:t>
      </w:r>
      <w:r>
        <w:rPr>
          <w:b/>
          <w:sz w:val="24"/>
        </w:rPr>
        <w:t xml:space="preserve">ADAMAS UNIVERSITY, KOLKATA </w:t>
      </w:r>
      <w:r>
        <w:rPr>
          <w:sz w:val="24"/>
        </w:rPr>
        <w:t xml:space="preserve">in partial fulfillment for the completion of </w:t>
      </w:r>
      <w:r>
        <w:rPr>
          <w:b/>
          <w:sz w:val="24"/>
        </w:rPr>
        <w:t>Semester – 8</w:t>
      </w:r>
      <w:r>
        <w:rPr>
          <w:b/>
          <w:position w:val="9"/>
          <w:sz w:val="14"/>
        </w:rPr>
        <w:t xml:space="preserve">th </w:t>
      </w:r>
      <w:r>
        <w:rPr>
          <w:sz w:val="24"/>
        </w:rPr>
        <w:t xml:space="preserve">of the degree of </w:t>
      </w:r>
      <w:r>
        <w:rPr>
          <w:b/>
          <w:sz w:val="24"/>
        </w:rPr>
        <w:t xml:space="preserve">Bachelor of Technology </w:t>
      </w:r>
      <w:r>
        <w:rPr>
          <w:sz w:val="24"/>
        </w:rPr>
        <w:t xml:space="preserve">in the department of </w:t>
      </w:r>
      <w:r>
        <w:rPr>
          <w:b/>
          <w:sz w:val="24"/>
        </w:rPr>
        <w:t>Computer Science &amp; Engineering</w:t>
      </w:r>
      <w:r>
        <w:rPr>
          <w:sz w:val="24"/>
        </w:rPr>
        <w:t xml:space="preserve">, is a record of bonafide work carried out by </w:t>
      </w:r>
      <w:r>
        <w:rPr>
          <w:b/>
          <w:sz w:val="24"/>
        </w:rPr>
        <w:t>Soumik Das</w:t>
      </w:r>
      <w:r>
        <w:rPr>
          <w:sz w:val="24"/>
        </w:rPr>
        <w:t xml:space="preserve">, </w:t>
      </w:r>
      <w:r>
        <w:rPr>
          <w:b/>
          <w:sz w:val="24"/>
        </w:rPr>
        <w:t>UG/02/BTCSE/2020/040.,</w:t>
      </w:r>
      <w:r>
        <w:rPr>
          <w:sz w:val="24"/>
        </w:rPr>
        <w:t xml:space="preserve"> under our guidance.</w:t>
      </w:r>
    </w:p>
    <w:p w:rsidR="001F1EC9" w:rsidRDefault="001F1EC9" w:rsidP="001F1EC9">
      <w:pPr>
        <w:pStyle w:val="BodyText"/>
        <w:rPr>
          <w:sz w:val="26"/>
        </w:rPr>
      </w:pPr>
    </w:p>
    <w:p w:rsidR="001F1EC9" w:rsidRDefault="001F1EC9" w:rsidP="001F1EC9">
      <w:pPr>
        <w:pStyle w:val="BodyText"/>
        <w:spacing w:before="1"/>
      </w:pPr>
    </w:p>
    <w:p w:rsidR="001F1EC9" w:rsidRDefault="001F1EC9" w:rsidP="001F1EC9">
      <w:pPr>
        <w:pStyle w:val="BodyText"/>
        <w:ind w:left="100"/>
        <w:jc w:val="both"/>
      </w:pPr>
    </w:p>
    <w:p w:rsidR="001F1EC9" w:rsidRDefault="001F1EC9" w:rsidP="001F1EC9">
      <w:pPr>
        <w:pStyle w:val="BodyText"/>
        <w:spacing w:line="360" w:lineRule="auto"/>
        <w:ind w:left="100"/>
        <w:jc w:val="both"/>
      </w:pPr>
      <w:r>
        <w:t>All help received by us from various sources have been duly acknowledged.</w:t>
      </w:r>
    </w:p>
    <w:p w:rsidR="001F1EC9" w:rsidRDefault="001F1EC9" w:rsidP="001F1EC9">
      <w:pPr>
        <w:pStyle w:val="BodyText"/>
        <w:spacing w:before="159" w:line="360" w:lineRule="auto"/>
        <w:ind w:left="100"/>
        <w:jc w:val="both"/>
      </w:pPr>
      <w:r>
        <w:t>No part of this report has been submitted elsewhere for award of any other degree.</w:t>
      </w:r>
    </w:p>
    <w:p w:rsidR="001F1EC9" w:rsidRDefault="001F1EC9" w:rsidP="001F1EC9">
      <w:pPr>
        <w:pStyle w:val="BodyText"/>
        <w:spacing w:before="159"/>
        <w:ind w:left="100"/>
        <w:jc w:val="both"/>
      </w:pPr>
    </w:p>
    <w:p w:rsidR="001F1EC9" w:rsidRDefault="001F1EC9" w:rsidP="001F1EC9">
      <w:pPr>
        <w:pStyle w:val="BodyText"/>
        <w:spacing w:before="159"/>
        <w:ind w:left="100"/>
        <w:jc w:val="both"/>
      </w:pPr>
    </w:p>
    <w:p w:rsidR="001F1EC9" w:rsidRDefault="001F1EC9" w:rsidP="001F1EC9">
      <w:pPr>
        <w:pStyle w:val="BodyText"/>
        <w:spacing w:before="159"/>
        <w:ind w:left="100"/>
        <w:jc w:val="center"/>
      </w:pPr>
    </w:p>
    <w:p w:rsidR="001F1EC9" w:rsidRPr="008A3DFE" w:rsidRDefault="001F1EC9" w:rsidP="001F1EC9">
      <w:pPr>
        <w:jc w:val="center"/>
        <w:rPr>
          <w:b/>
          <w:sz w:val="24"/>
          <w:szCs w:val="24"/>
        </w:rPr>
      </w:pPr>
      <w:r>
        <w:rPr>
          <w:b/>
        </w:rPr>
        <w:t>____</w:t>
      </w:r>
      <w:r w:rsidRPr="008A3DFE">
        <w:rPr>
          <w:b/>
        </w:rPr>
        <w:t>____________________</w:t>
      </w:r>
    </w:p>
    <w:p w:rsidR="001F1EC9" w:rsidRPr="008A3DFE" w:rsidRDefault="001F1EC9" w:rsidP="001F1EC9">
      <w:pPr>
        <w:tabs>
          <w:tab w:val="left" w:pos="6246"/>
        </w:tabs>
        <w:spacing w:before="150"/>
        <w:jc w:val="center"/>
        <w:rPr>
          <w:b/>
          <w:sz w:val="24"/>
        </w:rPr>
      </w:pPr>
      <w:r w:rsidRPr="008A3DFE">
        <w:rPr>
          <w:b/>
          <w:sz w:val="24"/>
        </w:rPr>
        <w:t>Dr. Jhilam Mukherjee</w:t>
      </w:r>
    </w:p>
    <w:p w:rsidR="001F1EC9" w:rsidRPr="008A3DFE" w:rsidRDefault="001F1EC9" w:rsidP="001F1EC9">
      <w:pPr>
        <w:tabs>
          <w:tab w:val="left" w:pos="6246"/>
        </w:tabs>
        <w:spacing w:before="150"/>
        <w:jc w:val="center"/>
        <w:rPr>
          <w:b/>
          <w:sz w:val="24"/>
        </w:rPr>
      </w:pPr>
      <w:r w:rsidRPr="008A3DFE">
        <w:rPr>
          <w:b/>
          <w:sz w:val="24"/>
        </w:rPr>
        <w:t>(Project Guide)</w:t>
      </w:r>
    </w:p>
    <w:p w:rsidR="001F1EC9" w:rsidRPr="008A3DFE" w:rsidRDefault="001F1EC9" w:rsidP="001F1EC9">
      <w:pPr>
        <w:tabs>
          <w:tab w:val="left" w:pos="6246"/>
        </w:tabs>
        <w:spacing w:before="150"/>
        <w:jc w:val="center"/>
        <w:rPr>
          <w:b/>
          <w:sz w:val="24"/>
        </w:rPr>
      </w:pPr>
    </w:p>
    <w:p w:rsidR="001F1EC9" w:rsidRPr="008A3DFE" w:rsidRDefault="001F1EC9" w:rsidP="001F1EC9">
      <w:pPr>
        <w:tabs>
          <w:tab w:val="left" w:pos="6246"/>
        </w:tabs>
        <w:spacing w:before="150"/>
        <w:jc w:val="center"/>
        <w:rPr>
          <w:b/>
          <w:sz w:val="24"/>
        </w:rPr>
      </w:pPr>
    </w:p>
    <w:p w:rsidR="001F1EC9" w:rsidRPr="008A3DFE" w:rsidRDefault="001F1EC9" w:rsidP="001F1EC9">
      <w:pPr>
        <w:tabs>
          <w:tab w:val="left" w:pos="6246"/>
        </w:tabs>
        <w:spacing w:before="150"/>
        <w:jc w:val="center"/>
        <w:rPr>
          <w:b/>
          <w:sz w:val="24"/>
        </w:rPr>
      </w:pPr>
    </w:p>
    <w:p w:rsidR="001F1EC9" w:rsidRPr="008A3DFE" w:rsidRDefault="001F1EC9" w:rsidP="001F1EC9">
      <w:pPr>
        <w:jc w:val="center"/>
        <w:rPr>
          <w:b/>
        </w:rPr>
      </w:pPr>
      <w:r>
        <w:rPr>
          <w:b/>
          <w:sz w:val="24"/>
        </w:rPr>
        <w:t>_____</w:t>
      </w:r>
      <w:r w:rsidRPr="008A3DFE">
        <w:rPr>
          <w:b/>
          <w:sz w:val="24"/>
        </w:rPr>
        <w:t>_________________</w:t>
      </w:r>
    </w:p>
    <w:p w:rsidR="001F1EC9" w:rsidRPr="008A3DFE" w:rsidRDefault="001F1EC9" w:rsidP="001F1EC9">
      <w:pPr>
        <w:tabs>
          <w:tab w:val="left" w:pos="6246"/>
        </w:tabs>
        <w:spacing w:before="150"/>
        <w:jc w:val="center"/>
        <w:rPr>
          <w:b/>
          <w:sz w:val="24"/>
        </w:rPr>
      </w:pPr>
      <w:r>
        <w:rPr>
          <w:b/>
          <w:sz w:val="24"/>
        </w:rPr>
        <w:t xml:space="preserve">Mr. </w:t>
      </w:r>
      <w:r w:rsidRPr="008A3DFE">
        <w:rPr>
          <w:b/>
          <w:sz w:val="24"/>
        </w:rPr>
        <w:t>Sayantan Singha Roy</w:t>
      </w:r>
      <w:r>
        <w:rPr>
          <w:b/>
          <w:sz w:val="24"/>
        </w:rPr>
        <w:t xml:space="preserve"> / Mr. Aninda Kundu</w:t>
      </w:r>
    </w:p>
    <w:p w:rsidR="001F1EC9" w:rsidRPr="008A3DFE" w:rsidRDefault="001F1EC9" w:rsidP="001F1EC9">
      <w:pPr>
        <w:tabs>
          <w:tab w:val="left" w:pos="6246"/>
        </w:tabs>
        <w:spacing w:before="150"/>
        <w:jc w:val="center"/>
        <w:rPr>
          <w:b/>
          <w:sz w:val="24"/>
        </w:rPr>
      </w:pPr>
      <w:r w:rsidRPr="008A3DFE">
        <w:rPr>
          <w:b/>
          <w:sz w:val="24"/>
        </w:rPr>
        <w:t>(Project Coordinator)</w:t>
      </w:r>
    </w:p>
    <w:p w:rsidR="001F1EC9" w:rsidRPr="008A3DFE" w:rsidRDefault="001F1EC9" w:rsidP="001F1EC9">
      <w:pPr>
        <w:tabs>
          <w:tab w:val="left" w:pos="6246"/>
        </w:tabs>
        <w:spacing w:before="150"/>
        <w:jc w:val="center"/>
        <w:rPr>
          <w:b/>
          <w:sz w:val="24"/>
        </w:rPr>
      </w:pPr>
    </w:p>
    <w:p w:rsidR="001F1EC9" w:rsidRPr="008A3DFE" w:rsidRDefault="001F1EC9" w:rsidP="001F1EC9">
      <w:pPr>
        <w:tabs>
          <w:tab w:val="left" w:pos="6246"/>
        </w:tabs>
        <w:spacing w:before="150"/>
        <w:jc w:val="center"/>
        <w:rPr>
          <w:b/>
          <w:sz w:val="24"/>
        </w:rPr>
      </w:pPr>
    </w:p>
    <w:p w:rsidR="001F1EC9" w:rsidRPr="008A3DFE" w:rsidRDefault="001F1EC9" w:rsidP="001F1EC9">
      <w:pPr>
        <w:tabs>
          <w:tab w:val="left" w:pos="6246"/>
        </w:tabs>
        <w:spacing w:before="150"/>
        <w:jc w:val="center"/>
        <w:rPr>
          <w:b/>
          <w:sz w:val="24"/>
        </w:rPr>
      </w:pPr>
    </w:p>
    <w:p w:rsidR="001F1EC9" w:rsidRPr="008A3DFE" w:rsidRDefault="001F1EC9" w:rsidP="001F1EC9">
      <w:pPr>
        <w:jc w:val="center"/>
        <w:rPr>
          <w:b/>
        </w:rPr>
      </w:pPr>
      <w:r w:rsidRPr="008A3DFE">
        <w:rPr>
          <w:b/>
          <w:sz w:val="24"/>
        </w:rPr>
        <w:t>_</w:t>
      </w:r>
      <w:r>
        <w:rPr>
          <w:b/>
          <w:sz w:val="24"/>
        </w:rPr>
        <w:t>____</w:t>
      </w:r>
      <w:r w:rsidRPr="008A3DFE">
        <w:rPr>
          <w:b/>
          <w:sz w:val="24"/>
        </w:rPr>
        <w:t>________________</w:t>
      </w:r>
    </w:p>
    <w:p w:rsidR="001F1EC9" w:rsidRPr="008A3DFE" w:rsidRDefault="001F1EC9" w:rsidP="001F1EC9">
      <w:pPr>
        <w:tabs>
          <w:tab w:val="left" w:pos="6246"/>
        </w:tabs>
        <w:spacing w:before="150"/>
        <w:jc w:val="center"/>
        <w:rPr>
          <w:b/>
          <w:sz w:val="24"/>
        </w:rPr>
      </w:pPr>
      <w:r w:rsidRPr="008A3DFE">
        <w:rPr>
          <w:b/>
          <w:sz w:val="24"/>
        </w:rPr>
        <w:t>Dr. Sajal Saha</w:t>
      </w:r>
    </w:p>
    <w:p w:rsidR="001F1EC9" w:rsidRPr="008A3DFE" w:rsidRDefault="001F1EC9" w:rsidP="001F1EC9">
      <w:pPr>
        <w:tabs>
          <w:tab w:val="left" w:pos="6246"/>
        </w:tabs>
        <w:spacing w:before="150"/>
        <w:jc w:val="center"/>
        <w:rPr>
          <w:b/>
          <w:sz w:val="24"/>
        </w:rPr>
      </w:pPr>
      <w:r w:rsidRPr="008A3DFE">
        <w:rPr>
          <w:b/>
          <w:sz w:val="24"/>
        </w:rPr>
        <w:t>(HOD CSE)</w:t>
      </w:r>
    </w:p>
    <w:p w:rsidR="00944F4E" w:rsidRPr="003B3D65" w:rsidRDefault="00944F4E" w:rsidP="00944F4E">
      <w:pPr>
        <w:pStyle w:val="Heading3"/>
        <w:ind w:left="0"/>
        <w:jc w:val="center"/>
        <w:rPr>
          <w:sz w:val="36"/>
          <w:szCs w:val="36"/>
          <w:u w:val="single"/>
        </w:rPr>
      </w:pPr>
      <w:r w:rsidRPr="003B3D65">
        <w:rPr>
          <w:sz w:val="36"/>
          <w:szCs w:val="36"/>
          <w:u w:val="single"/>
        </w:rPr>
        <w:lastRenderedPageBreak/>
        <w:t>ACKNOWLEDGEMENT</w:t>
      </w:r>
    </w:p>
    <w:p w:rsidR="00944F4E" w:rsidRDefault="00944F4E" w:rsidP="00944F4E">
      <w:pPr>
        <w:pStyle w:val="BodyText"/>
        <w:rPr>
          <w:b/>
          <w:sz w:val="20"/>
        </w:rPr>
      </w:pPr>
    </w:p>
    <w:p w:rsidR="00944F4E" w:rsidRDefault="00944F4E" w:rsidP="00944F4E">
      <w:pPr>
        <w:pStyle w:val="BodyText"/>
        <w:rPr>
          <w:b/>
          <w:sz w:val="20"/>
        </w:rPr>
      </w:pPr>
    </w:p>
    <w:p w:rsidR="00944F4E" w:rsidRDefault="00944F4E" w:rsidP="00944F4E">
      <w:pPr>
        <w:pStyle w:val="BodyText"/>
        <w:spacing w:before="6"/>
        <w:rPr>
          <w:b/>
        </w:rPr>
      </w:pPr>
    </w:p>
    <w:p w:rsidR="00944F4E" w:rsidRDefault="00944F4E" w:rsidP="00944F4E">
      <w:pPr>
        <w:pStyle w:val="BodyText"/>
        <w:spacing w:before="90" w:line="379" w:lineRule="auto"/>
        <w:ind w:left="100" w:right="242"/>
        <w:jc w:val="both"/>
      </w:pPr>
      <w:r>
        <w:t>The satisfaction and euphoria that accompany the successful completion of any task would be incomplete without the mentioning of the people whose constant guidance and encouragement made it possible. I take pleasure in presenting before you, my project, which is the result of a studied blend of both research and knowledge.</w:t>
      </w:r>
    </w:p>
    <w:p w:rsidR="00944F4E" w:rsidRDefault="00944F4E" w:rsidP="00944F4E">
      <w:pPr>
        <w:pStyle w:val="BodyText"/>
        <w:spacing w:before="5"/>
        <w:rPr>
          <w:sz w:val="20"/>
        </w:rPr>
      </w:pPr>
    </w:p>
    <w:p w:rsidR="00944F4E" w:rsidRDefault="00944F4E" w:rsidP="00944F4E">
      <w:pPr>
        <w:spacing w:before="1" w:line="379" w:lineRule="auto"/>
        <w:ind w:left="100" w:right="241"/>
        <w:jc w:val="both"/>
        <w:rPr>
          <w:sz w:val="24"/>
        </w:rPr>
      </w:pPr>
      <w:r>
        <w:rPr>
          <w:sz w:val="24"/>
        </w:rPr>
        <w:t xml:space="preserve">I express my earnest gratitude to our </w:t>
      </w:r>
      <w:r>
        <w:rPr>
          <w:b/>
          <w:sz w:val="24"/>
        </w:rPr>
        <w:t>Dr.</w:t>
      </w:r>
      <w:r w:rsidR="00F61E03">
        <w:rPr>
          <w:b/>
          <w:sz w:val="24"/>
        </w:rPr>
        <w:t xml:space="preserve"> </w:t>
      </w:r>
      <w:r>
        <w:rPr>
          <w:b/>
          <w:sz w:val="24"/>
        </w:rPr>
        <w:t>Jhilam Mukherjee (Project Guide)</w:t>
      </w:r>
      <w:r>
        <w:rPr>
          <w:sz w:val="24"/>
        </w:rPr>
        <w:t xml:space="preserve">, </w:t>
      </w:r>
      <w:r>
        <w:rPr>
          <w:b/>
          <w:sz w:val="24"/>
        </w:rPr>
        <w:t>Department of CSE</w:t>
      </w:r>
      <w:r>
        <w:rPr>
          <w:sz w:val="24"/>
        </w:rPr>
        <w:t xml:space="preserve">, for their constant support, encouragement and guidance. I am grateful for </w:t>
      </w:r>
      <w:r>
        <w:rPr>
          <w:spacing w:val="-4"/>
          <w:sz w:val="24"/>
        </w:rPr>
        <w:t xml:space="preserve">their </w:t>
      </w:r>
      <w:r>
        <w:rPr>
          <w:sz w:val="24"/>
        </w:rPr>
        <w:t>cooperation and valuable suggestions.</w:t>
      </w:r>
    </w:p>
    <w:p w:rsidR="00944F4E" w:rsidRDefault="00944F4E" w:rsidP="00944F4E">
      <w:pPr>
        <w:pStyle w:val="BodyText"/>
        <w:spacing w:before="5"/>
        <w:rPr>
          <w:sz w:val="20"/>
        </w:rPr>
      </w:pPr>
    </w:p>
    <w:p w:rsidR="00944F4E" w:rsidRDefault="00944F4E" w:rsidP="00944F4E">
      <w:pPr>
        <w:pStyle w:val="BodyText"/>
        <w:spacing w:line="379" w:lineRule="auto"/>
        <w:ind w:left="100" w:right="240"/>
        <w:jc w:val="both"/>
      </w:pPr>
      <w:r>
        <w:t>Finally, I express my gratitude to all other members who are involved either directly or indirectly for the completion of this project.</w:t>
      </w:r>
    </w:p>
    <w:p w:rsidR="00944F4E" w:rsidRDefault="00944F4E">
      <w:pPr>
        <w:widowControl/>
        <w:autoSpaceDE/>
        <w:autoSpaceDN/>
        <w:spacing w:after="200" w:line="276" w:lineRule="auto"/>
        <w:rPr>
          <w:b/>
          <w:sz w:val="24"/>
        </w:rPr>
      </w:pPr>
      <w:r>
        <w:rPr>
          <w:b/>
          <w:sz w:val="24"/>
        </w:rPr>
        <w:br w:type="page"/>
      </w:r>
    </w:p>
    <w:p w:rsidR="00944F4E" w:rsidRPr="003B3D65" w:rsidRDefault="00944F4E" w:rsidP="00944F4E">
      <w:pPr>
        <w:pStyle w:val="Heading2"/>
        <w:ind w:left="35"/>
        <w:jc w:val="center"/>
        <w:rPr>
          <w:rFonts w:ascii="Times New Roman" w:hAnsi="Times New Roman" w:cs="Times New Roman"/>
          <w:color w:val="000000" w:themeColor="text1"/>
          <w:sz w:val="36"/>
          <w:u w:val="single"/>
        </w:rPr>
      </w:pPr>
      <w:r w:rsidRPr="003B3D65">
        <w:rPr>
          <w:rFonts w:ascii="Times New Roman" w:hAnsi="Times New Roman" w:cs="Times New Roman"/>
          <w:color w:val="000000" w:themeColor="text1"/>
          <w:sz w:val="36"/>
          <w:u w:val="single"/>
        </w:rPr>
        <w:lastRenderedPageBreak/>
        <w:t>DECLARATION</w:t>
      </w:r>
    </w:p>
    <w:p w:rsidR="00944F4E" w:rsidRDefault="00944F4E" w:rsidP="00944F4E">
      <w:pPr>
        <w:pStyle w:val="BodyText"/>
        <w:rPr>
          <w:b/>
          <w:sz w:val="20"/>
        </w:rPr>
      </w:pPr>
    </w:p>
    <w:p w:rsidR="00944F4E" w:rsidRDefault="00944F4E" w:rsidP="00944F4E">
      <w:pPr>
        <w:pStyle w:val="BodyText"/>
        <w:rPr>
          <w:b/>
        </w:rPr>
      </w:pPr>
    </w:p>
    <w:p w:rsidR="00944F4E" w:rsidRPr="0069757E" w:rsidRDefault="00944F4E" w:rsidP="00944F4E">
      <w:pPr>
        <w:pStyle w:val="BodyText"/>
        <w:rPr>
          <w:b/>
        </w:rPr>
      </w:pPr>
    </w:p>
    <w:p w:rsidR="00944F4E" w:rsidRDefault="00944F4E" w:rsidP="00944F4E">
      <w:pPr>
        <w:pStyle w:val="BodyText"/>
        <w:spacing w:before="90" w:after="240" w:line="360" w:lineRule="auto"/>
        <w:ind w:right="240"/>
        <w:jc w:val="both"/>
      </w:pPr>
      <w:r>
        <w:t>I, the undersigned, declare that the project entitled ‘</w:t>
      </w:r>
      <w:r w:rsidR="00837B4E" w:rsidRPr="004C3C82">
        <w:t>Development of an automated prediction model of skin abnormalities from photographic images</w:t>
      </w:r>
      <w:r w:rsidR="000F1A5E">
        <w:t>’</w:t>
      </w:r>
      <w:r>
        <w:t>, being submitted in partial fulfillment for the award of Bachelor of Engineering Degree in Computer Science &amp; Engineering, affiliated to ADAMAS University, is the work carried out by me.</w:t>
      </w:r>
    </w:p>
    <w:p w:rsidR="00944F4E" w:rsidRDefault="00944F4E" w:rsidP="00944F4E">
      <w:pPr>
        <w:widowControl/>
        <w:autoSpaceDE/>
        <w:autoSpaceDN/>
        <w:spacing w:after="240" w:line="276" w:lineRule="auto"/>
        <w:rPr>
          <w:sz w:val="24"/>
          <w:szCs w:val="24"/>
        </w:rPr>
      </w:pPr>
    </w:p>
    <w:p w:rsidR="00944F4E" w:rsidRDefault="00944F4E" w:rsidP="00944F4E">
      <w:pPr>
        <w:widowControl/>
        <w:autoSpaceDE/>
        <w:autoSpaceDN/>
        <w:spacing w:after="200" w:line="276" w:lineRule="auto"/>
        <w:rPr>
          <w:sz w:val="24"/>
          <w:szCs w:val="24"/>
        </w:rPr>
      </w:pPr>
    </w:p>
    <w:p w:rsidR="00944F4E" w:rsidRDefault="00944F4E" w:rsidP="00944F4E">
      <w:pPr>
        <w:widowControl/>
        <w:autoSpaceDE/>
        <w:autoSpaceDN/>
        <w:spacing w:after="200" w:line="276" w:lineRule="auto"/>
        <w:rPr>
          <w:sz w:val="24"/>
          <w:szCs w:val="24"/>
        </w:rPr>
      </w:pPr>
    </w:p>
    <w:p w:rsidR="00944F4E" w:rsidRDefault="00944F4E" w:rsidP="00944F4E">
      <w:r>
        <w:t>_____________________</w:t>
      </w:r>
    </w:p>
    <w:p w:rsidR="00944F4E" w:rsidRDefault="00944F4E" w:rsidP="00944F4E"/>
    <w:p w:rsidR="00944F4E" w:rsidRPr="00FF197D" w:rsidRDefault="00944F4E" w:rsidP="00944F4E">
      <w:pPr>
        <w:widowControl/>
        <w:autoSpaceDE/>
        <w:autoSpaceDN/>
        <w:spacing w:after="200" w:line="276" w:lineRule="auto"/>
        <w:rPr>
          <w:b/>
          <w:sz w:val="24"/>
          <w:szCs w:val="24"/>
        </w:rPr>
      </w:pPr>
      <w:r w:rsidRPr="00FF197D">
        <w:rPr>
          <w:b/>
          <w:sz w:val="24"/>
          <w:szCs w:val="24"/>
        </w:rPr>
        <w:t>Soumik Das</w:t>
      </w:r>
    </w:p>
    <w:p w:rsidR="00944F4E" w:rsidRDefault="00944F4E" w:rsidP="00944F4E">
      <w:pPr>
        <w:widowControl/>
        <w:autoSpaceDE/>
        <w:autoSpaceDN/>
        <w:spacing w:after="200" w:line="276" w:lineRule="auto"/>
        <w:rPr>
          <w:b/>
          <w:sz w:val="24"/>
          <w:szCs w:val="24"/>
        </w:rPr>
      </w:pPr>
      <w:r w:rsidRPr="00FF197D">
        <w:rPr>
          <w:b/>
          <w:sz w:val="24"/>
          <w:szCs w:val="24"/>
        </w:rPr>
        <w:t>(UG/02/BTCSE/2020/040)</w:t>
      </w:r>
    </w:p>
    <w:p w:rsidR="00944F4E" w:rsidRDefault="00944F4E">
      <w:pPr>
        <w:widowControl/>
        <w:autoSpaceDE/>
        <w:autoSpaceDN/>
        <w:spacing w:after="200" w:line="276" w:lineRule="auto"/>
        <w:rPr>
          <w:b/>
          <w:sz w:val="24"/>
          <w:szCs w:val="24"/>
        </w:rPr>
      </w:pPr>
      <w:r>
        <w:rPr>
          <w:b/>
          <w:sz w:val="24"/>
          <w:szCs w:val="24"/>
        </w:rPr>
        <w:br w:type="page"/>
      </w:r>
    </w:p>
    <w:p w:rsidR="00944F4E" w:rsidRPr="00076197" w:rsidRDefault="00944F4E" w:rsidP="00944F4E">
      <w:pPr>
        <w:widowControl/>
        <w:autoSpaceDE/>
        <w:autoSpaceDN/>
        <w:spacing w:after="200" w:line="360" w:lineRule="auto"/>
        <w:jc w:val="center"/>
        <w:rPr>
          <w:b/>
          <w:sz w:val="28"/>
          <w:szCs w:val="24"/>
        </w:rPr>
      </w:pPr>
      <w:r w:rsidRPr="00076197">
        <w:rPr>
          <w:b/>
          <w:sz w:val="28"/>
          <w:szCs w:val="24"/>
        </w:rPr>
        <w:lastRenderedPageBreak/>
        <w:t>ABSTRACT</w:t>
      </w:r>
    </w:p>
    <w:p w:rsidR="00944F4E" w:rsidRDefault="00944F4E" w:rsidP="00944F4E">
      <w:pPr>
        <w:pStyle w:val="BodyText"/>
        <w:spacing w:line="360" w:lineRule="auto"/>
        <w:jc w:val="both"/>
      </w:pPr>
      <w:r>
        <w:t>Accurate and timely detection of high-risk skin abnormalities, particularly melanomas, is crucial for effective treatment and improved patient outcomes. In this study, we propose an innovative approach that combines the powerful feature extraction capabilities of XceptionNet with the interpretability provided by Explainable Artificial Intelligence (XAI), specifically the Gradient-weighted Class Activation Mapping (Grad-CAM) model.</w:t>
      </w:r>
    </w:p>
    <w:p w:rsidR="00944F4E" w:rsidRDefault="00944F4E" w:rsidP="00944F4E">
      <w:pPr>
        <w:pStyle w:val="BodyText"/>
        <w:spacing w:line="360" w:lineRule="auto"/>
        <w:jc w:val="both"/>
      </w:pPr>
      <w:r>
        <w:t>XceptionNet, known for its deep learning prowess in image recognition tasks, is employed to analyze a diverse dataset of skin lesion images encompassing malignant and benign cases. By leveraging the Xception architecture, we harness its ability to capture intricate features indicative of high-risk abnormalities.</w:t>
      </w:r>
    </w:p>
    <w:p w:rsidR="00944F4E" w:rsidRDefault="00944F4E" w:rsidP="00944F4E">
      <w:pPr>
        <w:pStyle w:val="BodyText"/>
        <w:spacing w:line="360" w:lineRule="auto"/>
        <w:jc w:val="both"/>
      </w:pPr>
      <w:r>
        <w:t>Moreover, we integrate XAI techniques, particularly Grad-CAM, to provide visual explanations for the model's predictions. Grad-CAM generates heatmaps highlighting regions within the input images that significantly influence the classification decision, thereby enhancing the interpretability of the model's output.</w:t>
      </w:r>
    </w:p>
    <w:p w:rsidR="00944F4E" w:rsidRDefault="00944F4E" w:rsidP="00944F4E">
      <w:pPr>
        <w:pStyle w:val="BodyText"/>
        <w:spacing w:line="360" w:lineRule="auto"/>
        <w:jc w:val="both"/>
      </w:pPr>
      <w:r>
        <w:t>Through rigorous experimentation and evaluation, our results demonstrate the effectiveness of the combined XceptionNet and Grad-CAM approach in accurately detecting high-risk skin abnormalities. Furthermore, the interpretability afforded by Grad-CAM empowers dermatologists to understand and validate the model's decisions, thereby fostering trust in its diagnostic capabilities.</w:t>
      </w:r>
    </w:p>
    <w:p w:rsidR="00944F4E" w:rsidRDefault="00944F4E" w:rsidP="00944F4E">
      <w:pPr>
        <w:pStyle w:val="BodyText"/>
        <w:spacing w:line="360" w:lineRule="auto"/>
        <w:jc w:val="both"/>
      </w:pPr>
      <w:r>
        <w:t>This study represents a significant advancement in computer-aided diagnosis systems for dermatology, offering not only high accuracy in detection but also transparency and interpretability through XAI techniques. The integration of XceptionNet with Grad-CAM holds promise for improving early diagnosis, guiding treatment decisions, and ultimately enhancing patient care in the field of dermatology. Future research may explore additional XAI methods and their integration into clinical practice to further augment diagnostic accuracy and confidence.</w:t>
      </w:r>
    </w:p>
    <w:p w:rsidR="00944F4E" w:rsidRPr="00076197" w:rsidRDefault="00944F4E" w:rsidP="00944F4E">
      <w:pPr>
        <w:pStyle w:val="BodyText"/>
        <w:spacing w:line="360" w:lineRule="auto"/>
        <w:jc w:val="center"/>
        <w:rPr>
          <w:b/>
          <w:sz w:val="16"/>
        </w:rPr>
      </w:pPr>
      <w:r>
        <w:br w:type="page"/>
      </w:r>
      <w:r w:rsidRPr="00076197">
        <w:rPr>
          <w:b/>
          <w:sz w:val="28"/>
        </w:rPr>
        <w:lastRenderedPageBreak/>
        <w:t>TABLE OF CONTENTS</w:t>
      </w:r>
    </w:p>
    <w:p w:rsidR="00944F4E" w:rsidRPr="00702029" w:rsidRDefault="00944F4E" w:rsidP="00944F4E">
      <w:pPr>
        <w:pStyle w:val="BodyText"/>
        <w:spacing w:line="360" w:lineRule="auto"/>
        <w:jc w:val="center"/>
        <w:rPr>
          <w:b/>
          <w:sz w:val="20"/>
          <w:u w:val="single"/>
        </w:rPr>
      </w:pPr>
    </w:p>
    <w:tbl>
      <w:tblPr>
        <w:tblStyle w:val="TableGrid"/>
        <w:tblW w:w="0" w:type="auto"/>
        <w:tblInd w:w="250" w:type="dxa"/>
        <w:tblLook w:val="04A0"/>
      </w:tblPr>
      <w:tblGrid>
        <w:gridCol w:w="1701"/>
        <w:gridCol w:w="5670"/>
        <w:gridCol w:w="1955"/>
      </w:tblGrid>
      <w:tr w:rsidR="00944F4E" w:rsidTr="003A64CD">
        <w:tc>
          <w:tcPr>
            <w:tcW w:w="1701" w:type="dxa"/>
          </w:tcPr>
          <w:p w:rsidR="00944F4E" w:rsidRPr="00F24192" w:rsidRDefault="00944F4E" w:rsidP="003A64CD">
            <w:pPr>
              <w:pStyle w:val="BodyText"/>
              <w:spacing w:before="240" w:line="360" w:lineRule="auto"/>
              <w:jc w:val="center"/>
              <w:rPr>
                <w:b/>
              </w:rPr>
            </w:pPr>
            <w:r w:rsidRPr="00F24192">
              <w:rPr>
                <w:b/>
              </w:rPr>
              <w:t>CHAPTER</w:t>
            </w:r>
          </w:p>
        </w:tc>
        <w:tc>
          <w:tcPr>
            <w:tcW w:w="5670" w:type="dxa"/>
          </w:tcPr>
          <w:p w:rsidR="00944F4E" w:rsidRPr="00F24192" w:rsidRDefault="00944F4E" w:rsidP="003A64CD">
            <w:pPr>
              <w:pStyle w:val="BodyText"/>
              <w:spacing w:before="240" w:line="360" w:lineRule="auto"/>
              <w:jc w:val="center"/>
              <w:rPr>
                <w:b/>
              </w:rPr>
            </w:pPr>
            <w:r w:rsidRPr="00F24192">
              <w:rPr>
                <w:b/>
              </w:rPr>
              <w:t>TITLE</w:t>
            </w:r>
          </w:p>
        </w:tc>
        <w:tc>
          <w:tcPr>
            <w:tcW w:w="1955" w:type="dxa"/>
          </w:tcPr>
          <w:p w:rsidR="00944F4E" w:rsidRPr="00F24192" w:rsidRDefault="00944F4E" w:rsidP="003A64CD">
            <w:pPr>
              <w:pStyle w:val="BodyText"/>
              <w:spacing w:before="240" w:line="360" w:lineRule="auto"/>
              <w:jc w:val="center"/>
              <w:rPr>
                <w:b/>
              </w:rPr>
            </w:pPr>
            <w:r w:rsidRPr="00F24192">
              <w:rPr>
                <w:b/>
              </w:rPr>
              <w:t>PAGE</w:t>
            </w:r>
          </w:p>
        </w:tc>
      </w:tr>
      <w:tr w:rsidR="00944F4E" w:rsidTr="003A64CD">
        <w:tc>
          <w:tcPr>
            <w:tcW w:w="1701" w:type="dxa"/>
          </w:tcPr>
          <w:p w:rsidR="00944F4E" w:rsidRDefault="00944F4E" w:rsidP="003A64CD">
            <w:pPr>
              <w:pStyle w:val="BodyText"/>
              <w:spacing w:before="240" w:line="360" w:lineRule="auto"/>
              <w:jc w:val="center"/>
              <w:rPr>
                <w:b/>
                <w:sz w:val="36"/>
                <w:u w:val="single"/>
              </w:rPr>
            </w:pPr>
          </w:p>
        </w:tc>
        <w:tc>
          <w:tcPr>
            <w:tcW w:w="5670" w:type="dxa"/>
          </w:tcPr>
          <w:p w:rsidR="00944F4E" w:rsidRDefault="00944F4E" w:rsidP="003A64CD">
            <w:pPr>
              <w:pStyle w:val="TableParagraph"/>
              <w:spacing w:before="240"/>
              <w:rPr>
                <w:b/>
                <w:sz w:val="24"/>
              </w:rPr>
            </w:pPr>
            <w:r>
              <w:rPr>
                <w:b/>
                <w:sz w:val="24"/>
              </w:rPr>
              <w:t>TITLE PAGE</w:t>
            </w:r>
          </w:p>
        </w:tc>
        <w:tc>
          <w:tcPr>
            <w:tcW w:w="1955" w:type="dxa"/>
          </w:tcPr>
          <w:p w:rsidR="00944F4E" w:rsidRPr="00D90E34" w:rsidRDefault="00944F4E" w:rsidP="003A64CD">
            <w:pPr>
              <w:pStyle w:val="BodyText"/>
              <w:spacing w:before="240"/>
              <w:jc w:val="center"/>
            </w:pPr>
            <w:r w:rsidRPr="00D90E34">
              <w:t>i</w:t>
            </w:r>
          </w:p>
        </w:tc>
      </w:tr>
      <w:tr w:rsidR="00944F4E" w:rsidTr="003A64CD">
        <w:tc>
          <w:tcPr>
            <w:tcW w:w="1701" w:type="dxa"/>
          </w:tcPr>
          <w:p w:rsidR="00944F4E" w:rsidRDefault="00944F4E" w:rsidP="003A64CD">
            <w:pPr>
              <w:pStyle w:val="BodyText"/>
              <w:spacing w:before="240" w:line="360" w:lineRule="auto"/>
              <w:jc w:val="center"/>
              <w:rPr>
                <w:b/>
                <w:sz w:val="36"/>
                <w:u w:val="single"/>
              </w:rPr>
            </w:pPr>
          </w:p>
        </w:tc>
        <w:tc>
          <w:tcPr>
            <w:tcW w:w="5670" w:type="dxa"/>
          </w:tcPr>
          <w:p w:rsidR="00944F4E" w:rsidRDefault="00944F4E" w:rsidP="003A64CD">
            <w:pPr>
              <w:pStyle w:val="TableParagraph"/>
              <w:spacing w:before="240"/>
              <w:rPr>
                <w:b/>
                <w:sz w:val="24"/>
              </w:rPr>
            </w:pPr>
            <w:r>
              <w:rPr>
                <w:b/>
                <w:sz w:val="24"/>
              </w:rPr>
              <w:t>CERTIFICATE</w:t>
            </w:r>
          </w:p>
        </w:tc>
        <w:tc>
          <w:tcPr>
            <w:tcW w:w="1955" w:type="dxa"/>
          </w:tcPr>
          <w:p w:rsidR="00944F4E" w:rsidRPr="00D90E34" w:rsidRDefault="00944F4E" w:rsidP="003A64CD">
            <w:pPr>
              <w:pStyle w:val="BodyText"/>
              <w:spacing w:before="240"/>
              <w:jc w:val="center"/>
            </w:pPr>
            <w:r w:rsidRPr="00D90E34">
              <w:t>ii</w:t>
            </w:r>
          </w:p>
        </w:tc>
      </w:tr>
      <w:tr w:rsidR="00944F4E" w:rsidTr="003A64CD">
        <w:tc>
          <w:tcPr>
            <w:tcW w:w="1701" w:type="dxa"/>
          </w:tcPr>
          <w:p w:rsidR="00944F4E" w:rsidRDefault="00944F4E" w:rsidP="003A64CD">
            <w:pPr>
              <w:pStyle w:val="BodyText"/>
              <w:spacing w:before="240" w:line="360" w:lineRule="auto"/>
              <w:jc w:val="center"/>
              <w:rPr>
                <w:b/>
                <w:sz w:val="36"/>
                <w:u w:val="single"/>
              </w:rPr>
            </w:pPr>
          </w:p>
        </w:tc>
        <w:tc>
          <w:tcPr>
            <w:tcW w:w="5670" w:type="dxa"/>
          </w:tcPr>
          <w:p w:rsidR="00944F4E" w:rsidRDefault="00944F4E" w:rsidP="003A64CD">
            <w:pPr>
              <w:pStyle w:val="TableParagraph"/>
              <w:spacing w:before="240"/>
              <w:rPr>
                <w:b/>
                <w:sz w:val="24"/>
              </w:rPr>
            </w:pPr>
            <w:r>
              <w:rPr>
                <w:b/>
                <w:sz w:val="24"/>
              </w:rPr>
              <w:t>ACKNOWLEDGEMENT</w:t>
            </w:r>
          </w:p>
        </w:tc>
        <w:tc>
          <w:tcPr>
            <w:tcW w:w="1955" w:type="dxa"/>
          </w:tcPr>
          <w:p w:rsidR="00944F4E" w:rsidRPr="00D90E34" w:rsidRDefault="00944F4E" w:rsidP="003A64CD">
            <w:pPr>
              <w:pStyle w:val="BodyText"/>
              <w:spacing w:before="240"/>
              <w:jc w:val="center"/>
            </w:pPr>
            <w:r w:rsidRPr="00D90E34">
              <w:t>iii</w:t>
            </w:r>
          </w:p>
        </w:tc>
      </w:tr>
      <w:tr w:rsidR="00944F4E" w:rsidTr="003A64CD">
        <w:tc>
          <w:tcPr>
            <w:tcW w:w="1701" w:type="dxa"/>
          </w:tcPr>
          <w:p w:rsidR="00944F4E" w:rsidRDefault="00944F4E" w:rsidP="003A64CD">
            <w:pPr>
              <w:pStyle w:val="BodyText"/>
              <w:spacing w:before="240" w:line="360" w:lineRule="auto"/>
              <w:jc w:val="center"/>
              <w:rPr>
                <w:b/>
                <w:sz w:val="36"/>
                <w:u w:val="single"/>
              </w:rPr>
            </w:pPr>
          </w:p>
        </w:tc>
        <w:tc>
          <w:tcPr>
            <w:tcW w:w="5670" w:type="dxa"/>
          </w:tcPr>
          <w:p w:rsidR="00944F4E" w:rsidRDefault="00944F4E" w:rsidP="003A64CD">
            <w:pPr>
              <w:pStyle w:val="TableParagraph"/>
              <w:spacing w:before="240"/>
              <w:rPr>
                <w:b/>
                <w:sz w:val="24"/>
              </w:rPr>
            </w:pPr>
            <w:r>
              <w:rPr>
                <w:b/>
                <w:sz w:val="24"/>
              </w:rPr>
              <w:t>DECLARATION</w:t>
            </w:r>
          </w:p>
        </w:tc>
        <w:tc>
          <w:tcPr>
            <w:tcW w:w="1955" w:type="dxa"/>
          </w:tcPr>
          <w:p w:rsidR="00944F4E" w:rsidRPr="00D90E34" w:rsidRDefault="00944F4E" w:rsidP="003A64CD">
            <w:pPr>
              <w:pStyle w:val="BodyText"/>
              <w:spacing w:before="240"/>
              <w:jc w:val="center"/>
            </w:pPr>
            <w:r w:rsidRPr="00D90E34">
              <w:t>iv</w:t>
            </w:r>
          </w:p>
        </w:tc>
      </w:tr>
      <w:tr w:rsidR="00944F4E" w:rsidTr="003A64CD">
        <w:tc>
          <w:tcPr>
            <w:tcW w:w="1701" w:type="dxa"/>
          </w:tcPr>
          <w:p w:rsidR="00944F4E" w:rsidRDefault="00944F4E" w:rsidP="003A64CD">
            <w:pPr>
              <w:pStyle w:val="BodyText"/>
              <w:spacing w:before="240" w:line="360" w:lineRule="auto"/>
              <w:jc w:val="center"/>
              <w:rPr>
                <w:b/>
                <w:sz w:val="36"/>
                <w:u w:val="single"/>
              </w:rPr>
            </w:pPr>
          </w:p>
        </w:tc>
        <w:tc>
          <w:tcPr>
            <w:tcW w:w="5670" w:type="dxa"/>
          </w:tcPr>
          <w:p w:rsidR="00944F4E" w:rsidRDefault="00944F4E" w:rsidP="003A64CD">
            <w:pPr>
              <w:pStyle w:val="TableParagraph"/>
              <w:spacing w:before="240"/>
              <w:rPr>
                <w:b/>
                <w:sz w:val="24"/>
              </w:rPr>
            </w:pPr>
            <w:r>
              <w:rPr>
                <w:b/>
                <w:sz w:val="24"/>
              </w:rPr>
              <w:t>ABSTRACT</w:t>
            </w:r>
          </w:p>
        </w:tc>
        <w:tc>
          <w:tcPr>
            <w:tcW w:w="1955" w:type="dxa"/>
          </w:tcPr>
          <w:p w:rsidR="00944F4E" w:rsidRPr="00D90E34" w:rsidRDefault="00944F4E" w:rsidP="003A64CD">
            <w:pPr>
              <w:pStyle w:val="BodyText"/>
              <w:spacing w:before="240"/>
              <w:jc w:val="center"/>
            </w:pPr>
            <w:r w:rsidRPr="00D90E34">
              <w:t>v</w:t>
            </w:r>
          </w:p>
        </w:tc>
      </w:tr>
      <w:tr w:rsidR="00944F4E" w:rsidTr="003A64CD">
        <w:tc>
          <w:tcPr>
            <w:tcW w:w="1701" w:type="dxa"/>
          </w:tcPr>
          <w:p w:rsidR="00944F4E" w:rsidRDefault="00944F4E" w:rsidP="003A64CD">
            <w:pPr>
              <w:pStyle w:val="BodyText"/>
              <w:spacing w:before="240" w:line="360" w:lineRule="auto"/>
              <w:jc w:val="center"/>
              <w:rPr>
                <w:b/>
                <w:sz w:val="36"/>
                <w:u w:val="single"/>
              </w:rPr>
            </w:pPr>
          </w:p>
        </w:tc>
        <w:tc>
          <w:tcPr>
            <w:tcW w:w="5670" w:type="dxa"/>
          </w:tcPr>
          <w:p w:rsidR="00944F4E" w:rsidRDefault="00944F4E" w:rsidP="003A64CD">
            <w:pPr>
              <w:pStyle w:val="TableParagraph"/>
              <w:spacing w:before="240"/>
              <w:rPr>
                <w:b/>
                <w:sz w:val="24"/>
              </w:rPr>
            </w:pPr>
            <w:r>
              <w:rPr>
                <w:b/>
                <w:sz w:val="24"/>
              </w:rPr>
              <w:t>TABLE OF CONTENTS</w:t>
            </w:r>
          </w:p>
        </w:tc>
        <w:tc>
          <w:tcPr>
            <w:tcW w:w="1955" w:type="dxa"/>
          </w:tcPr>
          <w:p w:rsidR="00944F4E" w:rsidRPr="00D90E34" w:rsidRDefault="00944F4E" w:rsidP="003A64CD">
            <w:pPr>
              <w:pStyle w:val="BodyText"/>
              <w:spacing w:before="240"/>
              <w:jc w:val="center"/>
            </w:pPr>
            <w:r w:rsidRPr="00D90E34">
              <w:t>vi</w:t>
            </w:r>
          </w:p>
        </w:tc>
      </w:tr>
      <w:tr w:rsidR="00944F4E" w:rsidTr="003A64CD">
        <w:tc>
          <w:tcPr>
            <w:tcW w:w="1701" w:type="dxa"/>
          </w:tcPr>
          <w:p w:rsidR="00944F4E" w:rsidRDefault="00944F4E" w:rsidP="003A64CD">
            <w:pPr>
              <w:pStyle w:val="BodyText"/>
              <w:spacing w:before="240" w:line="360" w:lineRule="auto"/>
              <w:jc w:val="center"/>
              <w:rPr>
                <w:b/>
                <w:sz w:val="36"/>
                <w:u w:val="single"/>
              </w:rPr>
            </w:pPr>
          </w:p>
        </w:tc>
        <w:tc>
          <w:tcPr>
            <w:tcW w:w="5670" w:type="dxa"/>
          </w:tcPr>
          <w:p w:rsidR="00944F4E" w:rsidRDefault="00944F4E" w:rsidP="003A64CD">
            <w:pPr>
              <w:pStyle w:val="TableParagraph"/>
              <w:spacing w:before="240"/>
              <w:rPr>
                <w:b/>
                <w:sz w:val="24"/>
              </w:rPr>
            </w:pPr>
            <w:r>
              <w:rPr>
                <w:b/>
                <w:sz w:val="24"/>
              </w:rPr>
              <w:t>LIST OF FIGURES</w:t>
            </w:r>
          </w:p>
        </w:tc>
        <w:tc>
          <w:tcPr>
            <w:tcW w:w="1955" w:type="dxa"/>
          </w:tcPr>
          <w:p w:rsidR="00944F4E" w:rsidRPr="00D90E34" w:rsidRDefault="00944F4E" w:rsidP="003A64CD">
            <w:pPr>
              <w:pStyle w:val="BodyText"/>
              <w:spacing w:before="240"/>
              <w:jc w:val="center"/>
            </w:pPr>
            <w:r w:rsidRPr="00D90E34">
              <w:t>ix</w:t>
            </w:r>
          </w:p>
        </w:tc>
      </w:tr>
      <w:tr w:rsidR="00944F4E" w:rsidTr="003A64CD">
        <w:tc>
          <w:tcPr>
            <w:tcW w:w="1701" w:type="dxa"/>
          </w:tcPr>
          <w:p w:rsidR="00944F4E" w:rsidRPr="00984CAA" w:rsidRDefault="00944F4E" w:rsidP="003A64CD">
            <w:pPr>
              <w:pStyle w:val="BodyText"/>
              <w:spacing w:before="240"/>
              <w:jc w:val="center"/>
              <w:rPr>
                <w:b/>
              </w:rPr>
            </w:pPr>
          </w:p>
        </w:tc>
        <w:tc>
          <w:tcPr>
            <w:tcW w:w="5670" w:type="dxa"/>
          </w:tcPr>
          <w:p w:rsidR="00944F4E" w:rsidRDefault="00944F4E" w:rsidP="003A64CD">
            <w:pPr>
              <w:pStyle w:val="TableParagraph"/>
              <w:spacing w:before="240" w:after="240"/>
              <w:rPr>
                <w:b/>
                <w:sz w:val="24"/>
              </w:rPr>
            </w:pPr>
            <w:r>
              <w:rPr>
                <w:b/>
                <w:sz w:val="24"/>
              </w:rPr>
              <w:t>LIST OF TABLES</w:t>
            </w:r>
          </w:p>
        </w:tc>
        <w:tc>
          <w:tcPr>
            <w:tcW w:w="1955" w:type="dxa"/>
          </w:tcPr>
          <w:p w:rsidR="00944F4E" w:rsidRPr="00D90E34" w:rsidRDefault="00944F4E" w:rsidP="003A64CD">
            <w:pPr>
              <w:pStyle w:val="BodyText"/>
              <w:spacing w:before="240" w:after="240"/>
              <w:jc w:val="center"/>
            </w:pPr>
            <w:r w:rsidRPr="00D90E34">
              <w:t>x</w:t>
            </w:r>
          </w:p>
        </w:tc>
      </w:tr>
      <w:tr w:rsidR="0035727C" w:rsidTr="003A64CD">
        <w:tc>
          <w:tcPr>
            <w:tcW w:w="1701" w:type="dxa"/>
          </w:tcPr>
          <w:p w:rsidR="0035727C" w:rsidRPr="00984CAA" w:rsidRDefault="0035727C" w:rsidP="003A64CD">
            <w:pPr>
              <w:pStyle w:val="BodyText"/>
              <w:spacing w:before="240"/>
              <w:jc w:val="center"/>
              <w:rPr>
                <w:b/>
              </w:rPr>
            </w:pPr>
          </w:p>
        </w:tc>
        <w:tc>
          <w:tcPr>
            <w:tcW w:w="5670" w:type="dxa"/>
          </w:tcPr>
          <w:p w:rsidR="0035727C" w:rsidRDefault="0035727C" w:rsidP="0035727C">
            <w:pPr>
              <w:pStyle w:val="TableParagraph"/>
              <w:spacing w:before="240" w:after="240"/>
              <w:rPr>
                <w:b/>
                <w:sz w:val="24"/>
              </w:rPr>
            </w:pPr>
            <w:r>
              <w:rPr>
                <w:b/>
                <w:sz w:val="24"/>
              </w:rPr>
              <w:t>LIST OF EQUATIONS</w:t>
            </w:r>
          </w:p>
        </w:tc>
        <w:tc>
          <w:tcPr>
            <w:tcW w:w="1955" w:type="dxa"/>
          </w:tcPr>
          <w:p w:rsidR="0035727C" w:rsidRPr="00D90E34" w:rsidRDefault="0035727C" w:rsidP="003A64CD">
            <w:pPr>
              <w:pStyle w:val="BodyText"/>
              <w:spacing w:before="240" w:after="240"/>
              <w:jc w:val="center"/>
            </w:pPr>
            <w:r>
              <w:t>xi</w:t>
            </w:r>
          </w:p>
        </w:tc>
      </w:tr>
      <w:tr w:rsidR="00944F4E" w:rsidTr="003A64CD">
        <w:tc>
          <w:tcPr>
            <w:tcW w:w="1701" w:type="dxa"/>
          </w:tcPr>
          <w:p w:rsidR="00944F4E" w:rsidRPr="00984CAA" w:rsidRDefault="00944F4E" w:rsidP="003A64CD">
            <w:pPr>
              <w:pStyle w:val="BodyText"/>
              <w:spacing w:before="240"/>
              <w:jc w:val="center"/>
              <w:rPr>
                <w:b/>
              </w:rPr>
            </w:pPr>
          </w:p>
        </w:tc>
        <w:tc>
          <w:tcPr>
            <w:tcW w:w="5670" w:type="dxa"/>
          </w:tcPr>
          <w:p w:rsidR="00944F4E" w:rsidRDefault="0092198F" w:rsidP="003A64CD">
            <w:pPr>
              <w:pStyle w:val="TableParagraph"/>
              <w:spacing w:before="240" w:after="240"/>
              <w:rPr>
                <w:b/>
                <w:sz w:val="24"/>
              </w:rPr>
            </w:pPr>
            <w:r>
              <w:rPr>
                <w:b/>
                <w:sz w:val="24"/>
              </w:rPr>
              <w:t xml:space="preserve">ACRONYMS </w:t>
            </w:r>
          </w:p>
        </w:tc>
        <w:tc>
          <w:tcPr>
            <w:tcW w:w="1955" w:type="dxa"/>
          </w:tcPr>
          <w:p w:rsidR="00944F4E" w:rsidRPr="00D90E34" w:rsidRDefault="00806DC2" w:rsidP="003A64CD">
            <w:pPr>
              <w:pStyle w:val="BodyText"/>
              <w:spacing w:before="240" w:after="240" w:line="360" w:lineRule="auto"/>
              <w:jc w:val="center"/>
            </w:pPr>
            <w:r>
              <w:t>xii</w:t>
            </w:r>
          </w:p>
        </w:tc>
      </w:tr>
      <w:tr w:rsidR="0092198F" w:rsidTr="003A64CD">
        <w:tc>
          <w:tcPr>
            <w:tcW w:w="1701" w:type="dxa"/>
          </w:tcPr>
          <w:p w:rsidR="0092198F" w:rsidRPr="00984CAA" w:rsidRDefault="0092198F" w:rsidP="00A33192">
            <w:pPr>
              <w:pStyle w:val="BodyText"/>
              <w:spacing w:before="240"/>
              <w:jc w:val="center"/>
              <w:rPr>
                <w:b/>
              </w:rPr>
            </w:pPr>
            <w:r>
              <w:rPr>
                <w:b/>
              </w:rPr>
              <w:t>1</w:t>
            </w:r>
          </w:p>
        </w:tc>
        <w:tc>
          <w:tcPr>
            <w:tcW w:w="5670" w:type="dxa"/>
          </w:tcPr>
          <w:p w:rsidR="0092198F" w:rsidRDefault="0092198F" w:rsidP="00A33192">
            <w:pPr>
              <w:pStyle w:val="TableParagraph"/>
              <w:spacing w:before="240" w:after="240"/>
              <w:rPr>
                <w:b/>
                <w:sz w:val="24"/>
              </w:rPr>
            </w:pPr>
            <w:r>
              <w:rPr>
                <w:b/>
                <w:sz w:val="24"/>
              </w:rPr>
              <w:t>INTRODUCTION</w:t>
            </w:r>
          </w:p>
        </w:tc>
        <w:tc>
          <w:tcPr>
            <w:tcW w:w="1955" w:type="dxa"/>
          </w:tcPr>
          <w:p w:rsidR="0092198F" w:rsidRPr="00D90E34" w:rsidRDefault="0092198F" w:rsidP="00A33192">
            <w:pPr>
              <w:pStyle w:val="BodyText"/>
              <w:spacing w:before="240" w:after="240" w:line="360" w:lineRule="auto"/>
              <w:jc w:val="center"/>
            </w:pPr>
            <w:r w:rsidRPr="00D90E34">
              <w:t>1-</w:t>
            </w:r>
            <w:r>
              <w:t>4</w:t>
            </w:r>
          </w:p>
        </w:tc>
      </w:tr>
      <w:tr w:rsidR="0092198F" w:rsidTr="003A64CD">
        <w:tc>
          <w:tcPr>
            <w:tcW w:w="1701" w:type="dxa"/>
          </w:tcPr>
          <w:p w:rsidR="0092198F" w:rsidRPr="00984CAA" w:rsidRDefault="0092198F" w:rsidP="00A33192">
            <w:pPr>
              <w:pStyle w:val="BodyText"/>
              <w:spacing w:before="240"/>
              <w:rPr>
                <w:b/>
              </w:rPr>
            </w:pPr>
          </w:p>
        </w:tc>
        <w:tc>
          <w:tcPr>
            <w:tcW w:w="5670" w:type="dxa"/>
          </w:tcPr>
          <w:p w:rsidR="0092198F" w:rsidRPr="00984CAA" w:rsidRDefault="0092198F" w:rsidP="00A33192">
            <w:pPr>
              <w:pStyle w:val="TableParagraph"/>
              <w:spacing w:before="240" w:after="240"/>
              <w:rPr>
                <w:sz w:val="24"/>
              </w:rPr>
            </w:pPr>
            <w:r w:rsidRPr="00984CAA">
              <w:rPr>
                <w:sz w:val="24"/>
              </w:rPr>
              <w:t>1.1 Background</w:t>
            </w:r>
          </w:p>
        </w:tc>
        <w:tc>
          <w:tcPr>
            <w:tcW w:w="1955" w:type="dxa"/>
          </w:tcPr>
          <w:p w:rsidR="0092198F" w:rsidRPr="00D90E34" w:rsidRDefault="0092198F" w:rsidP="00A33192">
            <w:pPr>
              <w:pStyle w:val="BodyText"/>
              <w:spacing w:before="240" w:after="240" w:line="360" w:lineRule="auto"/>
              <w:jc w:val="center"/>
            </w:pPr>
            <w:r w:rsidRPr="00D90E34">
              <w:t>1</w:t>
            </w:r>
          </w:p>
        </w:tc>
      </w:tr>
      <w:tr w:rsidR="0092198F" w:rsidTr="003A64CD">
        <w:tc>
          <w:tcPr>
            <w:tcW w:w="1701" w:type="dxa"/>
          </w:tcPr>
          <w:p w:rsidR="0092198F" w:rsidRPr="00984CAA" w:rsidRDefault="0092198F" w:rsidP="00A33192">
            <w:pPr>
              <w:pStyle w:val="BodyText"/>
              <w:spacing w:before="240"/>
              <w:rPr>
                <w:b/>
              </w:rPr>
            </w:pPr>
          </w:p>
        </w:tc>
        <w:tc>
          <w:tcPr>
            <w:tcW w:w="5670" w:type="dxa"/>
          </w:tcPr>
          <w:p w:rsidR="0092198F" w:rsidRPr="00984CAA" w:rsidRDefault="0092198F" w:rsidP="00A33192">
            <w:pPr>
              <w:pStyle w:val="TableParagraph"/>
              <w:spacing w:before="240" w:after="240"/>
              <w:rPr>
                <w:sz w:val="24"/>
              </w:rPr>
            </w:pPr>
            <w:r>
              <w:rPr>
                <w:sz w:val="24"/>
              </w:rPr>
              <w:t>1.2 Purpose of the project</w:t>
            </w:r>
          </w:p>
        </w:tc>
        <w:tc>
          <w:tcPr>
            <w:tcW w:w="1955" w:type="dxa"/>
          </w:tcPr>
          <w:p w:rsidR="0092198F" w:rsidRPr="00D90E34" w:rsidRDefault="0092198F" w:rsidP="00A33192">
            <w:pPr>
              <w:pStyle w:val="BodyText"/>
              <w:spacing w:before="240" w:after="240" w:line="360" w:lineRule="auto"/>
              <w:jc w:val="center"/>
            </w:pPr>
            <w:r w:rsidRPr="00D90E34">
              <w:t>2</w:t>
            </w:r>
          </w:p>
        </w:tc>
      </w:tr>
      <w:tr w:rsidR="0092198F" w:rsidTr="003A64CD">
        <w:tc>
          <w:tcPr>
            <w:tcW w:w="1701" w:type="dxa"/>
          </w:tcPr>
          <w:p w:rsidR="0092198F" w:rsidRPr="00984CAA" w:rsidRDefault="0092198F" w:rsidP="00A33192">
            <w:pPr>
              <w:pStyle w:val="BodyText"/>
              <w:spacing w:before="240"/>
              <w:rPr>
                <w:b/>
              </w:rPr>
            </w:pPr>
          </w:p>
        </w:tc>
        <w:tc>
          <w:tcPr>
            <w:tcW w:w="5670" w:type="dxa"/>
          </w:tcPr>
          <w:p w:rsidR="0092198F" w:rsidRDefault="0092198F" w:rsidP="00A33192">
            <w:pPr>
              <w:pStyle w:val="TableParagraph"/>
              <w:spacing w:before="240" w:after="240"/>
              <w:rPr>
                <w:sz w:val="24"/>
              </w:rPr>
            </w:pPr>
            <w:r>
              <w:rPr>
                <w:sz w:val="24"/>
              </w:rPr>
              <w:t>1.3 Problem Statement</w:t>
            </w:r>
          </w:p>
        </w:tc>
        <w:tc>
          <w:tcPr>
            <w:tcW w:w="1955" w:type="dxa"/>
          </w:tcPr>
          <w:p w:rsidR="0092198F" w:rsidRPr="00D90E34" w:rsidRDefault="0092198F" w:rsidP="00A33192">
            <w:pPr>
              <w:pStyle w:val="BodyText"/>
              <w:spacing w:before="240" w:after="240" w:line="360" w:lineRule="auto"/>
              <w:jc w:val="center"/>
            </w:pPr>
            <w:r>
              <w:t>3</w:t>
            </w:r>
          </w:p>
        </w:tc>
      </w:tr>
      <w:tr w:rsidR="0092198F" w:rsidTr="003A64CD">
        <w:trPr>
          <w:trHeight w:val="373"/>
        </w:trPr>
        <w:tc>
          <w:tcPr>
            <w:tcW w:w="1701" w:type="dxa"/>
          </w:tcPr>
          <w:p w:rsidR="0092198F" w:rsidRPr="00984CAA" w:rsidRDefault="0092198F" w:rsidP="00A33192">
            <w:pPr>
              <w:pStyle w:val="BodyText"/>
              <w:spacing w:before="240"/>
              <w:rPr>
                <w:b/>
              </w:rPr>
            </w:pPr>
          </w:p>
        </w:tc>
        <w:tc>
          <w:tcPr>
            <w:tcW w:w="5670" w:type="dxa"/>
          </w:tcPr>
          <w:p w:rsidR="0092198F" w:rsidRDefault="0092198F" w:rsidP="00A33192">
            <w:pPr>
              <w:pStyle w:val="TableParagraph"/>
              <w:spacing w:before="240" w:after="240"/>
              <w:rPr>
                <w:sz w:val="24"/>
              </w:rPr>
            </w:pPr>
            <w:r>
              <w:rPr>
                <w:sz w:val="24"/>
              </w:rPr>
              <w:t>1.4 Objective</w:t>
            </w:r>
          </w:p>
        </w:tc>
        <w:tc>
          <w:tcPr>
            <w:tcW w:w="1955" w:type="dxa"/>
          </w:tcPr>
          <w:p w:rsidR="0092198F" w:rsidRPr="00D90E34" w:rsidRDefault="0092198F" w:rsidP="00A33192">
            <w:pPr>
              <w:pStyle w:val="BodyText"/>
              <w:spacing w:before="240" w:after="240" w:line="360" w:lineRule="auto"/>
              <w:jc w:val="center"/>
            </w:pPr>
            <w:r w:rsidRPr="00D90E34">
              <w:t>3</w:t>
            </w:r>
          </w:p>
        </w:tc>
      </w:tr>
      <w:tr w:rsidR="0092198F" w:rsidTr="003A64CD">
        <w:trPr>
          <w:trHeight w:val="373"/>
        </w:trPr>
        <w:tc>
          <w:tcPr>
            <w:tcW w:w="1701" w:type="dxa"/>
          </w:tcPr>
          <w:p w:rsidR="0092198F" w:rsidRPr="00984CAA" w:rsidRDefault="0092198F" w:rsidP="00A33192">
            <w:pPr>
              <w:pStyle w:val="BodyText"/>
              <w:spacing w:before="240"/>
              <w:rPr>
                <w:b/>
              </w:rPr>
            </w:pPr>
          </w:p>
        </w:tc>
        <w:tc>
          <w:tcPr>
            <w:tcW w:w="5670" w:type="dxa"/>
          </w:tcPr>
          <w:p w:rsidR="0092198F" w:rsidRDefault="0092198F" w:rsidP="00A33192">
            <w:pPr>
              <w:pStyle w:val="TableParagraph"/>
              <w:spacing w:before="240" w:after="240"/>
              <w:rPr>
                <w:sz w:val="24"/>
              </w:rPr>
            </w:pPr>
            <w:r>
              <w:rPr>
                <w:sz w:val="24"/>
              </w:rPr>
              <w:t>1.5 Structure of project</w:t>
            </w:r>
          </w:p>
        </w:tc>
        <w:tc>
          <w:tcPr>
            <w:tcW w:w="1955" w:type="dxa"/>
          </w:tcPr>
          <w:p w:rsidR="0092198F" w:rsidRPr="00D90E34" w:rsidRDefault="0092198F" w:rsidP="00A33192">
            <w:pPr>
              <w:pStyle w:val="BodyText"/>
              <w:spacing w:before="240" w:after="240" w:line="360" w:lineRule="auto"/>
              <w:jc w:val="center"/>
            </w:pPr>
            <w:r>
              <w:t>4</w:t>
            </w:r>
          </w:p>
        </w:tc>
      </w:tr>
      <w:tr w:rsidR="0092198F" w:rsidTr="003A64CD">
        <w:trPr>
          <w:trHeight w:val="373"/>
        </w:trPr>
        <w:tc>
          <w:tcPr>
            <w:tcW w:w="1701" w:type="dxa"/>
          </w:tcPr>
          <w:p w:rsidR="0092198F" w:rsidRPr="00984CAA" w:rsidRDefault="0092198F" w:rsidP="00A33192">
            <w:pPr>
              <w:pStyle w:val="BodyText"/>
              <w:spacing w:before="240"/>
              <w:jc w:val="center"/>
              <w:rPr>
                <w:b/>
              </w:rPr>
            </w:pPr>
            <w:r>
              <w:rPr>
                <w:b/>
              </w:rPr>
              <w:t>2</w:t>
            </w:r>
          </w:p>
        </w:tc>
        <w:tc>
          <w:tcPr>
            <w:tcW w:w="5670" w:type="dxa"/>
          </w:tcPr>
          <w:p w:rsidR="0092198F" w:rsidRPr="00984CAA" w:rsidRDefault="0092198F" w:rsidP="00A33192">
            <w:pPr>
              <w:pStyle w:val="TableParagraph"/>
              <w:spacing w:before="240" w:after="240"/>
              <w:rPr>
                <w:b/>
                <w:sz w:val="24"/>
              </w:rPr>
            </w:pPr>
            <w:r w:rsidRPr="00984CAA">
              <w:rPr>
                <w:b/>
                <w:sz w:val="24"/>
              </w:rPr>
              <w:t>LITERATURE REVIEW</w:t>
            </w:r>
          </w:p>
        </w:tc>
        <w:tc>
          <w:tcPr>
            <w:tcW w:w="1955" w:type="dxa"/>
          </w:tcPr>
          <w:p w:rsidR="0092198F" w:rsidRPr="00D90E34" w:rsidRDefault="0092198F" w:rsidP="00A33192">
            <w:pPr>
              <w:pStyle w:val="BodyText"/>
              <w:spacing w:before="240" w:after="240" w:line="360" w:lineRule="auto"/>
              <w:jc w:val="center"/>
            </w:pPr>
            <w:r>
              <w:t>5</w:t>
            </w:r>
            <w:r w:rsidRPr="00D90E34">
              <w:t>-1</w:t>
            </w:r>
            <w:r>
              <w:t>1</w:t>
            </w:r>
          </w:p>
        </w:tc>
      </w:tr>
      <w:tr w:rsidR="0092198F" w:rsidTr="003A64CD">
        <w:trPr>
          <w:trHeight w:val="373"/>
        </w:trPr>
        <w:tc>
          <w:tcPr>
            <w:tcW w:w="1701" w:type="dxa"/>
          </w:tcPr>
          <w:p w:rsidR="0092198F" w:rsidRPr="00984CAA" w:rsidRDefault="0092198F" w:rsidP="00A33192">
            <w:pPr>
              <w:pStyle w:val="BodyText"/>
              <w:spacing w:before="240"/>
              <w:jc w:val="center"/>
              <w:rPr>
                <w:b/>
              </w:rPr>
            </w:pPr>
          </w:p>
        </w:tc>
        <w:tc>
          <w:tcPr>
            <w:tcW w:w="5670" w:type="dxa"/>
          </w:tcPr>
          <w:p w:rsidR="0092198F" w:rsidRPr="0092198F" w:rsidRDefault="00FE18D2" w:rsidP="00FE18D2">
            <w:pPr>
              <w:pStyle w:val="TableParagraph"/>
              <w:spacing w:before="240" w:after="240"/>
              <w:ind w:left="0"/>
              <w:rPr>
                <w:sz w:val="24"/>
              </w:rPr>
            </w:pPr>
            <w:r>
              <w:rPr>
                <w:sz w:val="24"/>
              </w:rPr>
              <w:t xml:space="preserve"> </w:t>
            </w:r>
            <w:r w:rsidR="0092198F">
              <w:rPr>
                <w:sz w:val="24"/>
              </w:rPr>
              <w:t xml:space="preserve">2.1 Terminologies related to skin cancer </w:t>
            </w:r>
          </w:p>
        </w:tc>
        <w:tc>
          <w:tcPr>
            <w:tcW w:w="1955" w:type="dxa"/>
          </w:tcPr>
          <w:p w:rsidR="0092198F" w:rsidRPr="00D90E34" w:rsidRDefault="0092198F" w:rsidP="0092198F">
            <w:pPr>
              <w:pStyle w:val="BodyText"/>
              <w:tabs>
                <w:tab w:val="left" w:pos="440"/>
                <w:tab w:val="center" w:pos="869"/>
              </w:tabs>
              <w:spacing w:before="240" w:after="240" w:line="360" w:lineRule="auto"/>
            </w:pPr>
            <w:r>
              <w:tab/>
            </w:r>
            <w:r>
              <w:tab/>
            </w:r>
            <w:r w:rsidR="00DA0662">
              <w:t>5</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984CAA" w:rsidRDefault="00CD4B76" w:rsidP="00CD4B76">
            <w:pPr>
              <w:pStyle w:val="TableParagraph"/>
              <w:spacing w:before="240" w:after="240"/>
              <w:ind w:left="0"/>
              <w:rPr>
                <w:sz w:val="24"/>
              </w:rPr>
            </w:pPr>
            <w:r>
              <w:rPr>
                <w:sz w:val="24"/>
              </w:rPr>
              <w:t xml:space="preserve"> </w:t>
            </w:r>
            <w:r w:rsidR="0092198F">
              <w:rPr>
                <w:sz w:val="24"/>
              </w:rPr>
              <w:t xml:space="preserve">2.2 </w:t>
            </w:r>
            <w:r w:rsidR="00287926" w:rsidRPr="00984CAA">
              <w:rPr>
                <w:sz w:val="24"/>
              </w:rPr>
              <w:t xml:space="preserve"> Literature review of some of the previous reports </w:t>
            </w:r>
          </w:p>
        </w:tc>
        <w:tc>
          <w:tcPr>
            <w:tcW w:w="1955" w:type="dxa"/>
          </w:tcPr>
          <w:p w:rsidR="00287926" w:rsidRPr="00D90E34" w:rsidRDefault="00D875E9" w:rsidP="00A33192">
            <w:pPr>
              <w:pStyle w:val="BodyText"/>
              <w:spacing w:before="240" w:after="240" w:line="360" w:lineRule="auto"/>
              <w:jc w:val="center"/>
            </w:pPr>
            <w:r>
              <w:t>8</w:t>
            </w:r>
          </w:p>
        </w:tc>
      </w:tr>
      <w:tr w:rsidR="00287926" w:rsidTr="003A64CD">
        <w:trPr>
          <w:trHeight w:val="373"/>
        </w:trPr>
        <w:tc>
          <w:tcPr>
            <w:tcW w:w="1701" w:type="dxa"/>
          </w:tcPr>
          <w:p w:rsidR="00287926" w:rsidRPr="00984CAA" w:rsidRDefault="00287926" w:rsidP="00A33192">
            <w:pPr>
              <w:pStyle w:val="BodyText"/>
              <w:spacing w:before="240"/>
              <w:jc w:val="center"/>
              <w:rPr>
                <w:b/>
              </w:rPr>
            </w:pPr>
            <w:r>
              <w:rPr>
                <w:b/>
              </w:rPr>
              <w:t>3</w:t>
            </w:r>
          </w:p>
        </w:tc>
        <w:tc>
          <w:tcPr>
            <w:tcW w:w="5670" w:type="dxa"/>
          </w:tcPr>
          <w:p w:rsidR="00287926" w:rsidRPr="00984CAA" w:rsidRDefault="00287926" w:rsidP="00A33192">
            <w:pPr>
              <w:pStyle w:val="TableParagraph"/>
              <w:spacing w:before="240" w:after="240"/>
              <w:rPr>
                <w:b/>
                <w:sz w:val="24"/>
              </w:rPr>
            </w:pPr>
            <w:r w:rsidRPr="00984CAA">
              <w:rPr>
                <w:b/>
                <w:sz w:val="24"/>
              </w:rPr>
              <w:t>TECHNOLOGY</w:t>
            </w:r>
          </w:p>
        </w:tc>
        <w:tc>
          <w:tcPr>
            <w:tcW w:w="1955" w:type="dxa"/>
          </w:tcPr>
          <w:p w:rsidR="00287926" w:rsidRPr="00D90E34" w:rsidRDefault="00287926" w:rsidP="00A33192">
            <w:pPr>
              <w:pStyle w:val="BodyText"/>
              <w:spacing w:before="240" w:after="240" w:line="360" w:lineRule="auto"/>
              <w:jc w:val="center"/>
            </w:pPr>
            <w:r>
              <w:t>12</w:t>
            </w:r>
            <w:r w:rsidRPr="00D90E34">
              <w:t>-1</w:t>
            </w:r>
            <w:r>
              <w:t>9</w:t>
            </w:r>
          </w:p>
        </w:tc>
      </w:tr>
      <w:tr w:rsidR="00287926" w:rsidTr="003A64CD">
        <w:trPr>
          <w:trHeight w:val="373"/>
        </w:trPr>
        <w:tc>
          <w:tcPr>
            <w:tcW w:w="1701" w:type="dxa"/>
          </w:tcPr>
          <w:p w:rsidR="00287926" w:rsidRPr="00984CAA" w:rsidRDefault="00287926" w:rsidP="00A33192">
            <w:pPr>
              <w:pStyle w:val="BodyText"/>
              <w:spacing w:before="240" w:line="360" w:lineRule="auto"/>
              <w:jc w:val="center"/>
              <w:rPr>
                <w:b/>
              </w:rPr>
            </w:pPr>
          </w:p>
        </w:tc>
        <w:tc>
          <w:tcPr>
            <w:tcW w:w="5670" w:type="dxa"/>
          </w:tcPr>
          <w:p w:rsidR="00287926" w:rsidRPr="00C84D57" w:rsidRDefault="00287926" w:rsidP="00A33192">
            <w:pPr>
              <w:pStyle w:val="BodyText"/>
              <w:spacing w:before="240" w:line="360" w:lineRule="auto"/>
              <w:jc w:val="both"/>
              <w:rPr>
                <w:bCs/>
              </w:rPr>
            </w:pPr>
            <w:r>
              <w:rPr>
                <w:rStyle w:val="Strong"/>
                <w:b w:val="0"/>
              </w:rPr>
              <w:t xml:space="preserve"> 3.1 Data Augmentation Technique</w:t>
            </w:r>
          </w:p>
        </w:tc>
        <w:tc>
          <w:tcPr>
            <w:tcW w:w="1955" w:type="dxa"/>
          </w:tcPr>
          <w:p w:rsidR="00287926" w:rsidRPr="00D90E34" w:rsidRDefault="00287926" w:rsidP="00A33192">
            <w:pPr>
              <w:pStyle w:val="BodyText"/>
              <w:spacing w:before="240" w:after="240" w:line="360" w:lineRule="auto"/>
              <w:jc w:val="center"/>
            </w:pPr>
            <w:r w:rsidRPr="00D90E34">
              <w:t>1</w:t>
            </w:r>
            <w:r>
              <w:t>2</w:t>
            </w:r>
          </w:p>
        </w:tc>
      </w:tr>
      <w:tr w:rsidR="00287926" w:rsidTr="003A64CD">
        <w:trPr>
          <w:trHeight w:val="373"/>
        </w:trPr>
        <w:tc>
          <w:tcPr>
            <w:tcW w:w="1701" w:type="dxa"/>
          </w:tcPr>
          <w:p w:rsidR="00287926" w:rsidRPr="00984CAA" w:rsidRDefault="00287926" w:rsidP="00A33192">
            <w:pPr>
              <w:pStyle w:val="BodyText"/>
              <w:spacing w:before="240" w:line="360" w:lineRule="auto"/>
              <w:jc w:val="center"/>
              <w:rPr>
                <w:b/>
              </w:rPr>
            </w:pPr>
          </w:p>
        </w:tc>
        <w:tc>
          <w:tcPr>
            <w:tcW w:w="5670" w:type="dxa"/>
          </w:tcPr>
          <w:p w:rsidR="00287926" w:rsidRPr="00EC5D10" w:rsidRDefault="00287926" w:rsidP="00A33192">
            <w:pPr>
              <w:pStyle w:val="TableParagraph"/>
              <w:spacing w:before="240" w:after="240"/>
              <w:ind w:left="0"/>
              <w:rPr>
                <w:b/>
                <w:sz w:val="24"/>
                <w:szCs w:val="24"/>
              </w:rPr>
            </w:pPr>
            <w:r>
              <w:rPr>
                <w:rStyle w:val="Strong"/>
                <w:b w:val="0"/>
              </w:rPr>
              <w:t xml:space="preserve"> </w:t>
            </w:r>
            <w:r w:rsidRPr="00EC5D10">
              <w:rPr>
                <w:rStyle w:val="Strong"/>
                <w:b w:val="0"/>
                <w:sz w:val="24"/>
                <w:szCs w:val="24"/>
              </w:rPr>
              <w:t>3.2  XceptionNet Architecture</w:t>
            </w:r>
          </w:p>
        </w:tc>
        <w:tc>
          <w:tcPr>
            <w:tcW w:w="1955" w:type="dxa"/>
          </w:tcPr>
          <w:p w:rsidR="00287926" w:rsidRPr="00D90E34" w:rsidRDefault="00287926" w:rsidP="00A33192">
            <w:pPr>
              <w:pStyle w:val="BodyText"/>
              <w:spacing w:before="240" w:after="240" w:line="360" w:lineRule="auto"/>
              <w:jc w:val="center"/>
            </w:pPr>
            <w:r w:rsidRPr="00D90E34">
              <w:t>1</w:t>
            </w:r>
            <w:r>
              <w:t>3</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797D" w:rsidRDefault="00287926" w:rsidP="00A33192">
            <w:pPr>
              <w:pStyle w:val="TableParagraph"/>
              <w:spacing w:before="240" w:after="240"/>
              <w:ind w:left="0"/>
              <w:rPr>
                <w:sz w:val="24"/>
              </w:rPr>
            </w:pPr>
            <w:r>
              <w:rPr>
                <w:sz w:val="24"/>
              </w:rPr>
              <w:t xml:space="preserve"> 3.3 Explainable AI (XAI)</w:t>
            </w:r>
          </w:p>
        </w:tc>
        <w:tc>
          <w:tcPr>
            <w:tcW w:w="1955" w:type="dxa"/>
          </w:tcPr>
          <w:p w:rsidR="00287926" w:rsidRPr="00D90E34" w:rsidRDefault="00287926" w:rsidP="00A33192">
            <w:pPr>
              <w:pStyle w:val="BodyText"/>
              <w:spacing w:before="240" w:after="240" w:line="360" w:lineRule="auto"/>
              <w:jc w:val="center"/>
            </w:pPr>
            <w:r w:rsidRPr="00D90E34">
              <w:t>1</w:t>
            </w:r>
            <w:r>
              <w:t>5</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797D" w:rsidRDefault="00287926" w:rsidP="00A33192">
            <w:pPr>
              <w:pStyle w:val="TableParagraph"/>
              <w:spacing w:before="240" w:after="240"/>
              <w:ind w:left="0"/>
              <w:rPr>
                <w:sz w:val="24"/>
              </w:rPr>
            </w:pPr>
            <w:r>
              <w:rPr>
                <w:sz w:val="24"/>
              </w:rPr>
              <w:t xml:space="preserve"> 3.4 Performance Matrices </w:t>
            </w:r>
          </w:p>
        </w:tc>
        <w:tc>
          <w:tcPr>
            <w:tcW w:w="1955" w:type="dxa"/>
          </w:tcPr>
          <w:p w:rsidR="00287926" w:rsidRPr="00D90E34" w:rsidRDefault="00287926" w:rsidP="00A33192">
            <w:pPr>
              <w:pStyle w:val="BodyText"/>
              <w:spacing w:before="240" w:after="240" w:line="360" w:lineRule="auto"/>
              <w:jc w:val="center"/>
            </w:pPr>
            <w:r w:rsidRPr="00D90E34">
              <w:t>1</w:t>
            </w:r>
            <w:r>
              <w:t>7</w:t>
            </w:r>
          </w:p>
        </w:tc>
      </w:tr>
      <w:tr w:rsidR="00287926" w:rsidTr="003A64CD">
        <w:trPr>
          <w:trHeight w:val="373"/>
        </w:trPr>
        <w:tc>
          <w:tcPr>
            <w:tcW w:w="1701" w:type="dxa"/>
          </w:tcPr>
          <w:p w:rsidR="00287926" w:rsidRPr="00984CAA" w:rsidRDefault="00287926" w:rsidP="00A33192">
            <w:pPr>
              <w:pStyle w:val="BodyText"/>
              <w:spacing w:before="240"/>
              <w:jc w:val="center"/>
              <w:rPr>
                <w:b/>
              </w:rPr>
            </w:pPr>
          </w:p>
        </w:tc>
        <w:tc>
          <w:tcPr>
            <w:tcW w:w="5670" w:type="dxa"/>
          </w:tcPr>
          <w:p w:rsidR="00287926" w:rsidRPr="00330F3D" w:rsidRDefault="00FE18D2" w:rsidP="00A33192">
            <w:pPr>
              <w:pStyle w:val="TableParagraph"/>
              <w:spacing w:before="240" w:after="240"/>
              <w:ind w:left="0"/>
              <w:rPr>
                <w:sz w:val="24"/>
              </w:rPr>
            </w:pPr>
            <w:r>
              <w:rPr>
                <w:sz w:val="24"/>
              </w:rPr>
              <w:t xml:space="preserve"> </w:t>
            </w:r>
            <w:r w:rsidR="00287926" w:rsidRPr="00900511">
              <w:rPr>
                <w:sz w:val="24"/>
              </w:rPr>
              <w:t xml:space="preserve">3.4.1 </w:t>
            </w:r>
            <w:r w:rsidR="00287926">
              <w:rPr>
                <w:sz w:val="24"/>
              </w:rPr>
              <w:t>Confusion Matrix</w:t>
            </w:r>
          </w:p>
        </w:tc>
        <w:tc>
          <w:tcPr>
            <w:tcW w:w="1955" w:type="dxa"/>
          </w:tcPr>
          <w:p w:rsidR="00287926" w:rsidRPr="00D90E34" w:rsidRDefault="00287926" w:rsidP="00A33192">
            <w:pPr>
              <w:pStyle w:val="BodyText"/>
              <w:spacing w:before="240" w:after="240" w:line="360" w:lineRule="auto"/>
              <w:jc w:val="center"/>
            </w:pPr>
            <w:r w:rsidRPr="00D90E34">
              <w:t>1</w:t>
            </w:r>
            <w:r>
              <w:t>7</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797D" w:rsidRDefault="00287926" w:rsidP="00A33192">
            <w:pPr>
              <w:pStyle w:val="TableParagraph"/>
              <w:spacing w:before="240" w:after="240"/>
              <w:ind w:left="0"/>
              <w:rPr>
                <w:sz w:val="24"/>
              </w:rPr>
            </w:pPr>
            <w:r>
              <w:rPr>
                <w:sz w:val="24"/>
              </w:rPr>
              <w:t xml:space="preserve"> 3.4.2 </w:t>
            </w:r>
            <w:r w:rsidRPr="00900511">
              <w:rPr>
                <w:sz w:val="24"/>
              </w:rPr>
              <w:t>Accuracy</w:t>
            </w:r>
          </w:p>
        </w:tc>
        <w:tc>
          <w:tcPr>
            <w:tcW w:w="1955" w:type="dxa"/>
          </w:tcPr>
          <w:p w:rsidR="00287926" w:rsidRPr="00D90E34" w:rsidRDefault="00287926" w:rsidP="00A33192">
            <w:pPr>
              <w:pStyle w:val="BodyText"/>
              <w:spacing w:before="240" w:after="240" w:line="360" w:lineRule="auto"/>
              <w:jc w:val="center"/>
            </w:pPr>
            <w:r w:rsidRPr="00D90E34">
              <w:t>1</w:t>
            </w:r>
            <w:r>
              <w:t>8</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797D" w:rsidRDefault="00287926" w:rsidP="00A33192">
            <w:pPr>
              <w:pStyle w:val="TableParagraph"/>
              <w:spacing w:before="240" w:after="240"/>
              <w:ind w:left="0"/>
              <w:rPr>
                <w:sz w:val="24"/>
              </w:rPr>
            </w:pPr>
            <w:r>
              <w:rPr>
                <w:sz w:val="24"/>
              </w:rPr>
              <w:t xml:space="preserve"> 3.4.3 Specificity</w:t>
            </w:r>
          </w:p>
        </w:tc>
        <w:tc>
          <w:tcPr>
            <w:tcW w:w="1955" w:type="dxa"/>
          </w:tcPr>
          <w:p w:rsidR="00287926" w:rsidRPr="00D90E34" w:rsidRDefault="00287926" w:rsidP="00A33192">
            <w:pPr>
              <w:pStyle w:val="BodyText"/>
              <w:spacing w:before="240" w:after="240" w:line="360" w:lineRule="auto"/>
              <w:jc w:val="center"/>
            </w:pPr>
            <w:r w:rsidRPr="00D90E34">
              <w:t>1</w:t>
            </w:r>
            <w:r>
              <w:t>8</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Default="00287926" w:rsidP="00A33192">
            <w:pPr>
              <w:pStyle w:val="TableParagraph"/>
              <w:spacing w:before="240" w:after="240"/>
              <w:ind w:left="0"/>
              <w:rPr>
                <w:sz w:val="24"/>
              </w:rPr>
            </w:pPr>
            <w:r>
              <w:rPr>
                <w:sz w:val="24"/>
              </w:rPr>
              <w:t xml:space="preserve"> 3.4.4 Sensitivity</w:t>
            </w:r>
          </w:p>
        </w:tc>
        <w:tc>
          <w:tcPr>
            <w:tcW w:w="1955" w:type="dxa"/>
          </w:tcPr>
          <w:p w:rsidR="00287926" w:rsidRPr="00D90E34" w:rsidRDefault="00287926" w:rsidP="00A33192">
            <w:pPr>
              <w:pStyle w:val="BodyText"/>
              <w:spacing w:before="240" w:after="240" w:line="360" w:lineRule="auto"/>
              <w:jc w:val="center"/>
            </w:pPr>
            <w:r w:rsidRPr="00D90E34">
              <w:t>1</w:t>
            </w:r>
            <w:r>
              <w:t>9</w:t>
            </w:r>
          </w:p>
        </w:tc>
      </w:tr>
      <w:tr w:rsidR="00287926" w:rsidTr="003A64CD">
        <w:trPr>
          <w:trHeight w:val="373"/>
        </w:trPr>
        <w:tc>
          <w:tcPr>
            <w:tcW w:w="1701" w:type="dxa"/>
          </w:tcPr>
          <w:p w:rsidR="00287926" w:rsidRPr="00984CAA" w:rsidRDefault="00287926" w:rsidP="00A33192">
            <w:pPr>
              <w:pStyle w:val="BodyText"/>
              <w:spacing w:before="240"/>
              <w:jc w:val="center"/>
              <w:rPr>
                <w:b/>
              </w:rPr>
            </w:pPr>
          </w:p>
        </w:tc>
        <w:tc>
          <w:tcPr>
            <w:tcW w:w="5670" w:type="dxa"/>
          </w:tcPr>
          <w:p w:rsidR="00287926" w:rsidRPr="00944F4E" w:rsidRDefault="00287926" w:rsidP="00A33192">
            <w:pPr>
              <w:pStyle w:val="TableParagraph"/>
              <w:spacing w:before="240" w:after="240"/>
              <w:ind w:left="0"/>
              <w:rPr>
                <w:sz w:val="24"/>
              </w:rPr>
            </w:pPr>
            <w:r>
              <w:rPr>
                <w:sz w:val="24"/>
              </w:rPr>
              <w:t>3.4.5 ROC Curve</w:t>
            </w:r>
          </w:p>
        </w:tc>
        <w:tc>
          <w:tcPr>
            <w:tcW w:w="1955" w:type="dxa"/>
          </w:tcPr>
          <w:p w:rsidR="00287926" w:rsidRPr="00D90E34" w:rsidRDefault="00287926" w:rsidP="00A33192">
            <w:pPr>
              <w:pStyle w:val="BodyText"/>
              <w:spacing w:before="240" w:after="240"/>
              <w:jc w:val="center"/>
            </w:pPr>
            <w:r>
              <w:t>19</w:t>
            </w:r>
          </w:p>
        </w:tc>
      </w:tr>
      <w:tr w:rsidR="00287926" w:rsidTr="003A64CD">
        <w:trPr>
          <w:trHeight w:val="373"/>
        </w:trPr>
        <w:tc>
          <w:tcPr>
            <w:tcW w:w="1701" w:type="dxa"/>
          </w:tcPr>
          <w:p w:rsidR="00287926" w:rsidRPr="00984CAA" w:rsidRDefault="00287926" w:rsidP="00A33192">
            <w:pPr>
              <w:pStyle w:val="BodyText"/>
              <w:spacing w:before="240"/>
              <w:jc w:val="center"/>
              <w:rPr>
                <w:b/>
              </w:rPr>
            </w:pPr>
            <w:r>
              <w:rPr>
                <w:b/>
              </w:rPr>
              <w:t>4</w:t>
            </w:r>
          </w:p>
        </w:tc>
        <w:tc>
          <w:tcPr>
            <w:tcW w:w="5670" w:type="dxa"/>
          </w:tcPr>
          <w:p w:rsidR="00287926" w:rsidRPr="00EB269F" w:rsidRDefault="00287926" w:rsidP="00A33192">
            <w:pPr>
              <w:pStyle w:val="TableParagraph"/>
              <w:spacing w:before="240" w:after="240"/>
              <w:rPr>
                <w:b/>
                <w:sz w:val="24"/>
              </w:rPr>
            </w:pPr>
            <w:r w:rsidRPr="00EB269F">
              <w:rPr>
                <w:b/>
                <w:sz w:val="24"/>
              </w:rPr>
              <w:t>METHEDOLOGY</w:t>
            </w:r>
          </w:p>
        </w:tc>
        <w:tc>
          <w:tcPr>
            <w:tcW w:w="1955" w:type="dxa"/>
          </w:tcPr>
          <w:p w:rsidR="00287926" w:rsidRPr="00D90E34" w:rsidRDefault="00287926" w:rsidP="00A33192">
            <w:pPr>
              <w:pStyle w:val="BodyText"/>
              <w:spacing w:before="240" w:after="240"/>
              <w:jc w:val="center"/>
            </w:pPr>
            <w:r>
              <w:t>20-22</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797D" w:rsidRDefault="00287926" w:rsidP="00A33192">
            <w:pPr>
              <w:pStyle w:val="TableParagraph"/>
              <w:spacing w:before="240" w:after="240"/>
              <w:rPr>
                <w:sz w:val="24"/>
              </w:rPr>
            </w:pPr>
            <w:r>
              <w:rPr>
                <w:sz w:val="24"/>
              </w:rPr>
              <w:t>4.1 Data Collection</w:t>
            </w:r>
          </w:p>
        </w:tc>
        <w:tc>
          <w:tcPr>
            <w:tcW w:w="1955" w:type="dxa"/>
          </w:tcPr>
          <w:p w:rsidR="00287926" w:rsidRPr="00D90E34" w:rsidRDefault="00287926" w:rsidP="00A33192">
            <w:pPr>
              <w:pStyle w:val="BodyText"/>
              <w:spacing w:before="240" w:after="240" w:line="360" w:lineRule="auto"/>
              <w:jc w:val="center"/>
            </w:pPr>
            <w:r>
              <w:t>20</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797D" w:rsidRDefault="00287926" w:rsidP="00A33192">
            <w:pPr>
              <w:pStyle w:val="TableParagraph"/>
              <w:spacing w:before="240" w:after="240"/>
              <w:rPr>
                <w:sz w:val="24"/>
              </w:rPr>
            </w:pPr>
            <w:r>
              <w:rPr>
                <w:sz w:val="24"/>
              </w:rPr>
              <w:t>4.2 Data Augmentation</w:t>
            </w:r>
          </w:p>
        </w:tc>
        <w:tc>
          <w:tcPr>
            <w:tcW w:w="1955" w:type="dxa"/>
          </w:tcPr>
          <w:p w:rsidR="00287926" w:rsidRPr="00D90E34" w:rsidRDefault="00287926" w:rsidP="00A33192">
            <w:pPr>
              <w:pStyle w:val="BodyText"/>
              <w:spacing w:before="240" w:after="240" w:line="360" w:lineRule="auto"/>
              <w:jc w:val="center"/>
            </w:pPr>
            <w:r>
              <w:t>21</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Default="00287926" w:rsidP="00A33192">
            <w:pPr>
              <w:pStyle w:val="TableParagraph"/>
              <w:spacing w:before="240" w:after="240"/>
              <w:rPr>
                <w:sz w:val="24"/>
              </w:rPr>
            </w:pPr>
            <w:r>
              <w:rPr>
                <w:sz w:val="24"/>
              </w:rPr>
              <w:t>4.3 Model Implementation</w:t>
            </w:r>
          </w:p>
        </w:tc>
        <w:tc>
          <w:tcPr>
            <w:tcW w:w="1955" w:type="dxa"/>
          </w:tcPr>
          <w:p w:rsidR="00287926" w:rsidRPr="00D90E34" w:rsidRDefault="00287926" w:rsidP="00A33192">
            <w:pPr>
              <w:pStyle w:val="BodyText"/>
              <w:spacing w:before="240" w:after="240" w:line="360" w:lineRule="auto"/>
              <w:jc w:val="center"/>
            </w:pPr>
            <w:r>
              <w:t>22</w:t>
            </w:r>
          </w:p>
        </w:tc>
      </w:tr>
      <w:tr w:rsidR="00287926" w:rsidTr="003A64CD">
        <w:trPr>
          <w:trHeight w:val="373"/>
        </w:trPr>
        <w:tc>
          <w:tcPr>
            <w:tcW w:w="1701" w:type="dxa"/>
          </w:tcPr>
          <w:p w:rsidR="00287926" w:rsidRPr="0023112E" w:rsidRDefault="00287926" w:rsidP="00A33192">
            <w:pPr>
              <w:pStyle w:val="BodyText"/>
              <w:spacing w:before="240"/>
              <w:jc w:val="center"/>
              <w:rPr>
                <w:b/>
              </w:rPr>
            </w:pPr>
            <w:r>
              <w:rPr>
                <w:b/>
              </w:rPr>
              <w:t>5</w:t>
            </w:r>
          </w:p>
        </w:tc>
        <w:tc>
          <w:tcPr>
            <w:tcW w:w="5670" w:type="dxa"/>
          </w:tcPr>
          <w:p w:rsidR="00287926" w:rsidRPr="0023112E" w:rsidRDefault="00287926" w:rsidP="00A33192">
            <w:pPr>
              <w:pStyle w:val="TableParagraph"/>
              <w:spacing w:before="240"/>
              <w:rPr>
                <w:b/>
                <w:sz w:val="24"/>
              </w:rPr>
            </w:pPr>
            <w:r w:rsidRPr="0023112E">
              <w:rPr>
                <w:b/>
                <w:sz w:val="24"/>
              </w:rPr>
              <w:t>OUTPUT</w:t>
            </w:r>
          </w:p>
        </w:tc>
        <w:tc>
          <w:tcPr>
            <w:tcW w:w="1955" w:type="dxa"/>
          </w:tcPr>
          <w:p w:rsidR="00287926" w:rsidRPr="00D90E34" w:rsidRDefault="00287926" w:rsidP="00A33192">
            <w:pPr>
              <w:pStyle w:val="BodyText"/>
              <w:spacing w:before="240" w:after="240" w:line="360" w:lineRule="auto"/>
              <w:jc w:val="center"/>
            </w:pPr>
            <w:r>
              <w:t>23-27</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797D" w:rsidRDefault="00287926" w:rsidP="00D875E9">
            <w:pPr>
              <w:pStyle w:val="TableParagraph"/>
              <w:spacing w:before="240" w:after="240"/>
              <w:rPr>
                <w:sz w:val="24"/>
              </w:rPr>
            </w:pPr>
            <w:r>
              <w:rPr>
                <w:sz w:val="24"/>
              </w:rPr>
              <w:t xml:space="preserve">5.1 </w:t>
            </w:r>
            <w:r w:rsidR="00D875E9" w:rsidRPr="00DB6719">
              <w:rPr>
                <w:sz w:val="24"/>
              </w:rPr>
              <w:t>Visual verification of the predicted results</w:t>
            </w:r>
          </w:p>
        </w:tc>
        <w:tc>
          <w:tcPr>
            <w:tcW w:w="1955" w:type="dxa"/>
          </w:tcPr>
          <w:p w:rsidR="00287926" w:rsidRPr="00D90E34" w:rsidRDefault="00287926" w:rsidP="00A33192">
            <w:pPr>
              <w:pStyle w:val="BodyText"/>
              <w:spacing w:before="240" w:after="240" w:line="360" w:lineRule="auto"/>
              <w:jc w:val="center"/>
            </w:pPr>
            <w:r w:rsidRPr="00D90E34">
              <w:t>2</w:t>
            </w:r>
            <w:r>
              <w:t>3</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797D" w:rsidRDefault="00287926" w:rsidP="00D875E9">
            <w:pPr>
              <w:pStyle w:val="TableParagraph"/>
              <w:spacing w:before="240" w:after="240"/>
              <w:rPr>
                <w:sz w:val="24"/>
              </w:rPr>
            </w:pPr>
            <w:r>
              <w:rPr>
                <w:sz w:val="24"/>
              </w:rPr>
              <w:t xml:space="preserve">5.2 </w:t>
            </w:r>
            <w:r w:rsidR="00D875E9">
              <w:rPr>
                <w:sz w:val="24"/>
              </w:rPr>
              <w:t>Performance Analysis</w:t>
            </w:r>
          </w:p>
        </w:tc>
        <w:tc>
          <w:tcPr>
            <w:tcW w:w="1955" w:type="dxa"/>
          </w:tcPr>
          <w:p w:rsidR="00287926" w:rsidRPr="00D90E34" w:rsidRDefault="00287926" w:rsidP="00A33192">
            <w:pPr>
              <w:pStyle w:val="BodyText"/>
              <w:spacing w:before="240" w:after="240" w:line="360" w:lineRule="auto"/>
              <w:jc w:val="center"/>
            </w:pPr>
            <w:r w:rsidRPr="00D90E34">
              <w:t>2</w:t>
            </w:r>
            <w:r w:rsidR="00D875E9">
              <w:t>4</w:t>
            </w:r>
          </w:p>
        </w:tc>
      </w:tr>
      <w:tr w:rsidR="00287926" w:rsidTr="003A64CD">
        <w:trPr>
          <w:trHeight w:val="373"/>
        </w:trPr>
        <w:tc>
          <w:tcPr>
            <w:tcW w:w="1701" w:type="dxa"/>
          </w:tcPr>
          <w:p w:rsidR="00287926" w:rsidRPr="00984CAA" w:rsidRDefault="00287926" w:rsidP="00A33192">
            <w:pPr>
              <w:pStyle w:val="BodyText"/>
              <w:spacing w:before="240"/>
              <w:rPr>
                <w:b/>
              </w:rPr>
            </w:pPr>
          </w:p>
        </w:tc>
        <w:tc>
          <w:tcPr>
            <w:tcW w:w="5670" w:type="dxa"/>
          </w:tcPr>
          <w:p w:rsidR="00287926" w:rsidRPr="00DB6719" w:rsidRDefault="00287926" w:rsidP="00A33192">
            <w:pPr>
              <w:pStyle w:val="BodyText"/>
              <w:spacing w:before="240" w:line="360" w:lineRule="auto"/>
              <w:jc w:val="both"/>
              <w:rPr>
                <w:b/>
              </w:rPr>
            </w:pPr>
            <w:r>
              <w:rPr>
                <w:b/>
              </w:rPr>
              <w:t xml:space="preserve"> CONCLUSION</w:t>
            </w:r>
          </w:p>
        </w:tc>
        <w:tc>
          <w:tcPr>
            <w:tcW w:w="1955" w:type="dxa"/>
          </w:tcPr>
          <w:p w:rsidR="00287926" w:rsidRPr="00D90E34" w:rsidRDefault="00287926" w:rsidP="00A33192">
            <w:pPr>
              <w:pStyle w:val="BodyText"/>
              <w:spacing w:before="240" w:after="240" w:line="360" w:lineRule="auto"/>
              <w:jc w:val="center"/>
            </w:pPr>
            <w:r w:rsidRPr="00D90E34">
              <w:t>2</w:t>
            </w:r>
            <w:r>
              <w:t>8</w:t>
            </w:r>
          </w:p>
        </w:tc>
      </w:tr>
      <w:tr w:rsidR="00287926" w:rsidTr="003A64CD">
        <w:trPr>
          <w:trHeight w:val="373"/>
        </w:trPr>
        <w:tc>
          <w:tcPr>
            <w:tcW w:w="1701" w:type="dxa"/>
          </w:tcPr>
          <w:p w:rsidR="00287926" w:rsidRPr="00984CAA" w:rsidRDefault="00287926" w:rsidP="00A33192">
            <w:pPr>
              <w:pStyle w:val="BodyText"/>
              <w:spacing w:before="240"/>
              <w:jc w:val="center"/>
              <w:rPr>
                <w:b/>
              </w:rPr>
            </w:pPr>
          </w:p>
        </w:tc>
        <w:tc>
          <w:tcPr>
            <w:tcW w:w="5670" w:type="dxa"/>
          </w:tcPr>
          <w:p w:rsidR="00287926" w:rsidRPr="00DB6719" w:rsidRDefault="00287926" w:rsidP="00A33192">
            <w:pPr>
              <w:pStyle w:val="BodyText"/>
              <w:spacing w:before="240" w:line="360" w:lineRule="auto"/>
              <w:jc w:val="both"/>
              <w:rPr>
                <w:b/>
              </w:rPr>
            </w:pPr>
            <w:r>
              <w:rPr>
                <w:b/>
              </w:rPr>
              <w:t xml:space="preserve"> FUTURE WORK</w:t>
            </w:r>
          </w:p>
        </w:tc>
        <w:tc>
          <w:tcPr>
            <w:tcW w:w="1955" w:type="dxa"/>
          </w:tcPr>
          <w:p w:rsidR="00287926" w:rsidRPr="00D90E34" w:rsidRDefault="00287926" w:rsidP="00A33192">
            <w:pPr>
              <w:pStyle w:val="BodyText"/>
              <w:spacing w:before="240" w:after="240" w:line="360" w:lineRule="auto"/>
              <w:jc w:val="center"/>
            </w:pPr>
            <w:r w:rsidRPr="00D90E34">
              <w:t>2</w:t>
            </w:r>
            <w:r>
              <w:t>9</w:t>
            </w:r>
          </w:p>
        </w:tc>
      </w:tr>
      <w:tr w:rsidR="00287926" w:rsidTr="003A64CD">
        <w:trPr>
          <w:trHeight w:val="373"/>
        </w:trPr>
        <w:tc>
          <w:tcPr>
            <w:tcW w:w="1701" w:type="dxa"/>
          </w:tcPr>
          <w:p w:rsidR="00287926" w:rsidRPr="00984CAA" w:rsidRDefault="00287926" w:rsidP="00A33192">
            <w:pPr>
              <w:pStyle w:val="BodyText"/>
              <w:spacing w:before="240"/>
              <w:jc w:val="center"/>
              <w:rPr>
                <w:b/>
              </w:rPr>
            </w:pPr>
          </w:p>
        </w:tc>
        <w:tc>
          <w:tcPr>
            <w:tcW w:w="5670" w:type="dxa"/>
          </w:tcPr>
          <w:p w:rsidR="00287926" w:rsidRPr="00DB6719" w:rsidRDefault="00287926" w:rsidP="00A33192">
            <w:pPr>
              <w:pStyle w:val="BodyText"/>
              <w:spacing w:before="240" w:line="360" w:lineRule="auto"/>
              <w:jc w:val="both"/>
              <w:rPr>
                <w:b/>
              </w:rPr>
            </w:pPr>
            <w:r>
              <w:rPr>
                <w:b/>
              </w:rPr>
              <w:t xml:space="preserve"> </w:t>
            </w:r>
            <w:r w:rsidRPr="00B92C7A">
              <w:rPr>
                <w:b/>
              </w:rPr>
              <w:t>REFERENCE</w:t>
            </w:r>
          </w:p>
        </w:tc>
        <w:tc>
          <w:tcPr>
            <w:tcW w:w="1955" w:type="dxa"/>
          </w:tcPr>
          <w:p w:rsidR="00287926" w:rsidRPr="00D90E34" w:rsidRDefault="00287926" w:rsidP="00A33192">
            <w:pPr>
              <w:pStyle w:val="BodyText"/>
              <w:spacing w:before="240" w:after="240" w:line="360" w:lineRule="auto"/>
              <w:jc w:val="center"/>
            </w:pPr>
            <w:r>
              <w:t>30</w:t>
            </w:r>
          </w:p>
        </w:tc>
      </w:tr>
      <w:tr w:rsidR="00287926" w:rsidTr="003A64CD">
        <w:trPr>
          <w:trHeight w:val="373"/>
        </w:trPr>
        <w:tc>
          <w:tcPr>
            <w:tcW w:w="1701" w:type="dxa"/>
          </w:tcPr>
          <w:p w:rsidR="00287926" w:rsidRPr="00984CAA" w:rsidRDefault="00287926" w:rsidP="00A33192">
            <w:pPr>
              <w:pStyle w:val="BodyText"/>
              <w:spacing w:before="240"/>
              <w:jc w:val="center"/>
              <w:rPr>
                <w:b/>
              </w:rPr>
            </w:pPr>
          </w:p>
        </w:tc>
        <w:tc>
          <w:tcPr>
            <w:tcW w:w="5670" w:type="dxa"/>
          </w:tcPr>
          <w:p w:rsidR="00287926" w:rsidRPr="00B92C7A" w:rsidRDefault="00287926" w:rsidP="00A33192">
            <w:pPr>
              <w:pStyle w:val="BodyText"/>
              <w:spacing w:before="240" w:line="360" w:lineRule="auto"/>
              <w:jc w:val="both"/>
              <w:rPr>
                <w:b/>
              </w:rPr>
            </w:pPr>
            <w:r>
              <w:rPr>
                <w:b/>
              </w:rPr>
              <w:t xml:space="preserve"> PLAGARISM REPORT</w:t>
            </w:r>
          </w:p>
        </w:tc>
        <w:tc>
          <w:tcPr>
            <w:tcW w:w="1955" w:type="dxa"/>
          </w:tcPr>
          <w:p w:rsidR="00287926" w:rsidRPr="00D90E34" w:rsidRDefault="00287926" w:rsidP="00A33192">
            <w:pPr>
              <w:pStyle w:val="BodyText"/>
              <w:spacing w:before="240" w:after="240" w:line="360" w:lineRule="auto"/>
              <w:jc w:val="center"/>
            </w:pPr>
            <w:r>
              <w:t>32</w:t>
            </w:r>
          </w:p>
        </w:tc>
      </w:tr>
    </w:tbl>
    <w:p w:rsidR="00944F4E" w:rsidRDefault="00944F4E" w:rsidP="00944F4E">
      <w:pPr>
        <w:pStyle w:val="BodyText"/>
        <w:spacing w:before="240" w:line="360" w:lineRule="auto"/>
        <w:jc w:val="center"/>
        <w:rPr>
          <w:b/>
          <w:sz w:val="28"/>
        </w:rPr>
      </w:pPr>
    </w:p>
    <w:p w:rsidR="00944F4E" w:rsidRDefault="00944F4E" w:rsidP="00944F4E">
      <w:pPr>
        <w:widowControl/>
        <w:autoSpaceDE/>
        <w:autoSpaceDN/>
        <w:spacing w:after="200" w:line="276" w:lineRule="auto"/>
        <w:rPr>
          <w:b/>
          <w:sz w:val="28"/>
          <w:szCs w:val="24"/>
        </w:rPr>
      </w:pPr>
      <w:r>
        <w:rPr>
          <w:b/>
          <w:sz w:val="28"/>
        </w:rPr>
        <w:br w:type="page"/>
      </w:r>
    </w:p>
    <w:p w:rsidR="00944F4E" w:rsidRPr="00076197" w:rsidRDefault="00944F4E" w:rsidP="00944F4E">
      <w:pPr>
        <w:pStyle w:val="BodyText"/>
        <w:spacing w:line="360" w:lineRule="auto"/>
        <w:jc w:val="center"/>
        <w:rPr>
          <w:b/>
          <w:sz w:val="28"/>
        </w:rPr>
      </w:pPr>
      <w:r w:rsidRPr="00076197">
        <w:rPr>
          <w:b/>
          <w:sz w:val="28"/>
        </w:rPr>
        <w:lastRenderedPageBreak/>
        <w:t>LIST OF FIGURES</w:t>
      </w:r>
    </w:p>
    <w:p w:rsidR="00944F4E" w:rsidRPr="00356CAE" w:rsidRDefault="00944F4E" w:rsidP="00944F4E">
      <w:pPr>
        <w:pStyle w:val="BodyText"/>
        <w:spacing w:line="360" w:lineRule="auto"/>
        <w:jc w:val="center"/>
        <w:rPr>
          <w:b/>
          <w:sz w:val="20"/>
          <w:u w:val="single"/>
        </w:rPr>
      </w:pPr>
    </w:p>
    <w:tbl>
      <w:tblPr>
        <w:tblStyle w:val="TableGrid"/>
        <w:tblW w:w="0" w:type="auto"/>
        <w:tblInd w:w="250" w:type="dxa"/>
        <w:tblLook w:val="04A0"/>
      </w:tblPr>
      <w:tblGrid>
        <w:gridCol w:w="1701"/>
        <w:gridCol w:w="5670"/>
        <w:gridCol w:w="1955"/>
      </w:tblGrid>
      <w:tr w:rsidR="00944F4E" w:rsidTr="003A64CD">
        <w:tc>
          <w:tcPr>
            <w:tcW w:w="1701" w:type="dxa"/>
          </w:tcPr>
          <w:p w:rsidR="00944F4E" w:rsidRPr="00F24192" w:rsidRDefault="00944F4E" w:rsidP="003A64CD">
            <w:pPr>
              <w:pStyle w:val="BodyText"/>
              <w:spacing w:before="240" w:line="360" w:lineRule="auto"/>
              <w:jc w:val="center"/>
              <w:rPr>
                <w:b/>
              </w:rPr>
            </w:pPr>
            <w:r w:rsidRPr="00F24192">
              <w:rPr>
                <w:b/>
              </w:rPr>
              <w:t>FIGURE</w:t>
            </w:r>
          </w:p>
        </w:tc>
        <w:tc>
          <w:tcPr>
            <w:tcW w:w="5670" w:type="dxa"/>
          </w:tcPr>
          <w:p w:rsidR="00944F4E" w:rsidRPr="00F24192" w:rsidRDefault="00944F4E" w:rsidP="003A64CD">
            <w:pPr>
              <w:pStyle w:val="BodyText"/>
              <w:spacing w:before="240" w:line="360" w:lineRule="auto"/>
              <w:jc w:val="center"/>
              <w:rPr>
                <w:b/>
              </w:rPr>
            </w:pPr>
            <w:r w:rsidRPr="00F24192">
              <w:rPr>
                <w:b/>
              </w:rPr>
              <w:t>TITLE</w:t>
            </w:r>
          </w:p>
        </w:tc>
        <w:tc>
          <w:tcPr>
            <w:tcW w:w="1955" w:type="dxa"/>
          </w:tcPr>
          <w:p w:rsidR="00944F4E" w:rsidRPr="00F24192" w:rsidRDefault="00944F4E" w:rsidP="003A64CD">
            <w:pPr>
              <w:pStyle w:val="BodyText"/>
              <w:spacing w:before="240" w:line="360" w:lineRule="auto"/>
              <w:jc w:val="center"/>
              <w:rPr>
                <w:b/>
              </w:rPr>
            </w:pPr>
            <w:r w:rsidRPr="00F24192">
              <w:rPr>
                <w:b/>
              </w:rPr>
              <w:t>PAGE</w:t>
            </w:r>
          </w:p>
        </w:tc>
      </w:tr>
      <w:tr w:rsidR="00944F4E" w:rsidTr="003A64CD">
        <w:tc>
          <w:tcPr>
            <w:tcW w:w="1701" w:type="dxa"/>
          </w:tcPr>
          <w:p w:rsidR="00944F4E" w:rsidRPr="00DB797D" w:rsidRDefault="00944F4E" w:rsidP="003A64CD">
            <w:pPr>
              <w:pStyle w:val="BodyText"/>
              <w:spacing w:before="240" w:line="360" w:lineRule="auto"/>
              <w:jc w:val="center"/>
            </w:pPr>
            <w:r>
              <w:t>Fig 1.1</w:t>
            </w:r>
          </w:p>
        </w:tc>
        <w:tc>
          <w:tcPr>
            <w:tcW w:w="5670" w:type="dxa"/>
          </w:tcPr>
          <w:p w:rsidR="00944F4E" w:rsidRPr="00796E52" w:rsidRDefault="00944F4E" w:rsidP="003A64CD">
            <w:pPr>
              <w:pStyle w:val="BodyText"/>
              <w:spacing w:before="240" w:line="360" w:lineRule="auto"/>
            </w:pPr>
            <w:r w:rsidRPr="00796E52">
              <w:t>Early Sign of Skin Cancer</w:t>
            </w:r>
          </w:p>
        </w:tc>
        <w:tc>
          <w:tcPr>
            <w:tcW w:w="1955" w:type="dxa"/>
          </w:tcPr>
          <w:p w:rsidR="00944F4E" w:rsidRPr="00DB797D" w:rsidRDefault="00944F4E" w:rsidP="003A64CD">
            <w:pPr>
              <w:pStyle w:val="BodyText"/>
              <w:spacing w:before="240" w:line="360" w:lineRule="auto"/>
              <w:jc w:val="center"/>
            </w:pPr>
            <w:r>
              <w:t>2</w:t>
            </w:r>
          </w:p>
        </w:tc>
      </w:tr>
      <w:tr w:rsidR="00944F4E" w:rsidTr="003A64CD">
        <w:tc>
          <w:tcPr>
            <w:tcW w:w="1701" w:type="dxa"/>
          </w:tcPr>
          <w:p w:rsidR="00944F4E" w:rsidRPr="00DB797D" w:rsidRDefault="00944F4E" w:rsidP="003A64CD">
            <w:pPr>
              <w:pStyle w:val="BodyText"/>
              <w:spacing w:before="240" w:line="360" w:lineRule="auto"/>
              <w:jc w:val="center"/>
            </w:pPr>
            <w:r>
              <w:t>Fig 2.1</w:t>
            </w:r>
          </w:p>
        </w:tc>
        <w:tc>
          <w:tcPr>
            <w:tcW w:w="5670" w:type="dxa"/>
          </w:tcPr>
          <w:p w:rsidR="00944F4E" w:rsidRPr="00796E52" w:rsidRDefault="00944F4E" w:rsidP="003A64CD">
            <w:pPr>
              <w:pStyle w:val="BodyText"/>
              <w:spacing w:before="240" w:line="360" w:lineRule="auto"/>
            </w:pPr>
            <w:r w:rsidRPr="00796E52">
              <w:t>Melanoma Skin Cancer</w:t>
            </w:r>
          </w:p>
        </w:tc>
        <w:tc>
          <w:tcPr>
            <w:tcW w:w="1955" w:type="dxa"/>
          </w:tcPr>
          <w:p w:rsidR="00944F4E" w:rsidRPr="00DB797D" w:rsidRDefault="00200C37" w:rsidP="003A64CD">
            <w:pPr>
              <w:pStyle w:val="BodyText"/>
              <w:spacing w:before="240" w:line="360" w:lineRule="auto"/>
              <w:jc w:val="center"/>
            </w:pPr>
            <w:r>
              <w:t>6</w:t>
            </w:r>
          </w:p>
        </w:tc>
      </w:tr>
      <w:tr w:rsidR="00944F4E" w:rsidTr="003A64CD">
        <w:tc>
          <w:tcPr>
            <w:tcW w:w="1701" w:type="dxa"/>
          </w:tcPr>
          <w:p w:rsidR="00944F4E" w:rsidRPr="00DB797D" w:rsidRDefault="00944F4E" w:rsidP="003A64CD">
            <w:pPr>
              <w:pStyle w:val="BodyText"/>
              <w:spacing w:before="240" w:line="360" w:lineRule="auto"/>
              <w:jc w:val="center"/>
            </w:pPr>
            <w:r>
              <w:t>Fig 2.2</w:t>
            </w:r>
          </w:p>
        </w:tc>
        <w:tc>
          <w:tcPr>
            <w:tcW w:w="5670" w:type="dxa"/>
          </w:tcPr>
          <w:p w:rsidR="00944F4E" w:rsidRPr="00796E52" w:rsidRDefault="00944F4E" w:rsidP="003A64CD">
            <w:pPr>
              <w:pStyle w:val="BodyText"/>
              <w:spacing w:before="240" w:line="360" w:lineRule="auto"/>
            </w:pPr>
            <w:r w:rsidRPr="00796E52">
              <w:t>Basal Cell Carcinoma</w:t>
            </w:r>
          </w:p>
        </w:tc>
        <w:tc>
          <w:tcPr>
            <w:tcW w:w="1955" w:type="dxa"/>
          </w:tcPr>
          <w:p w:rsidR="00944F4E" w:rsidRPr="00DB797D" w:rsidRDefault="00200C37" w:rsidP="003A64CD">
            <w:pPr>
              <w:pStyle w:val="BodyText"/>
              <w:spacing w:before="240" w:line="360" w:lineRule="auto"/>
              <w:jc w:val="center"/>
            </w:pPr>
            <w:r>
              <w:t>6</w:t>
            </w:r>
          </w:p>
        </w:tc>
      </w:tr>
      <w:tr w:rsidR="00944F4E" w:rsidTr="003A64CD">
        <w:tc>
          <w:tcPr>
            <w:tcW w:w="1701" w:type="dxa"/>
          </w:tcPr>
          <w:p w:rsidR="00944F4E" w:rsidRPr="00DB797D" w:rsidRDefault="00944F4E" w:rsidP="003A64CD">
            <w:pPr>
              <w:pStyle w:val="BodyText"/>
              <w:spacing w:before="240" w:line="360" w:lineRule="auto"/>
              <w:jc w:val="center"/>
            </w:pPr>
            <w:r>
              <w:t>Fig 2.3</w:t>
            </w:r>
          </w:p>
        </w:tc>
        <w:tc>
          <w:tcPr>
            <w:tcW w:w="5670" w:type="dxa"/>
          </w:tcPr>
          <w:p w:rsidR="00944F4E" w:rsidRPr="00796E52" w:rsidRDefault="00944F4E" w:rsidP="003A64CD">
            <w:pPr>
              <w:pStyle w:val="BodyText"/>
              <w:spacing w:before="240" w:line="360" w:lineRule="auto"/>
            </w:pPr>
            <w:r w:rsidRPr="00796E52">
              <w:t>Squamous Cell Carcinoma</w:t>
            </w:r>
          </w:p>
        </w:tc>
        <w:tc>
          <w:tcPr>
            <w:tcW w:w="1955" w:type="dxa"/>
          </w:tcPr>
          <w:p w:rsidR="00944F4E" w:rsidRPr="00DB797D" w:rsidRDefault="00200C37" w:rsidP="003A64CD">
            <w:pPr>
              <w:pStyle w:val="BodyText"/>
              <w:spacing w:before="240" w:line="360" w:lineRule="auto"/>
              <w:jc w:val="center"/>
            </w:pPr>
            <w:r>
              <w:t>7</w:t>
            </w:r>
          </w:p>
        </w:tc>
      </w:tr>
      <w:tr w:rsidR="00944F4E" w:rsidTr="003A64CD">
        <w:tc>
          <w:tcPr>
            <w:tcW w:w="1701" w:type="dxa"/>
          </w:tcPr>
          <w:p w:rsidR="00944F4E" w:rsidRPr="00DB797D" w:rsidRDefault="00944F4E" w:rsidP="003A64CD">
            <w:pPr>
              <w:pStyle w:val="BodyText"/>
              <w:spacing w:before="240" w:line="360" w:lineRule="auto"/>
              <w:jc w:val="center"/>
            </w:pPr>
            <w:r>
              <w:t>Fig 3.1</w:t>
            </w:r>
          </w:p>
        </w:tc>
        <w:tc>
          <w:tcPr>
            <w:tcW w:w="5670" w:type="dxa"/>
          </w:tcPr>
          <w:p w:rsidR="00944F4E" w:rsidRPr="00796E52" w:rsidRDefault="00200C37" w:rsidP="003A64CD">
            <w:pPr>
              <w:pStyle w:val="BodyText"/>
              <w:spacing w:before="240" w:line="360" w:lineRule="auto"/>
            </w:pPr>
            <w:r>
              <w:rPr>
                <w:rStyle w:val="Strong"/>
                <w:b w:val="0"/>
                <w:bCs w:val="0"/>
                <w:iCs/>
              </w:rPr>
              <w:t>XceptionNet Architecture</w:t>
            </w:r>
          </w:p>
        </w:tc>
        <w:tc>
          <w:tcPr>
            <w:tcW w:w="1955" w:type="dxa"/>
          </w:tcPr>
          <w:p w:rsidR="00944F4E" w:rsidRPr="00DB797D" w:rsidRDefault="00200C37" w:rsidP="003A64CD">
            <w:pPr>
              <w:pStyle w:val="BodyText"/>
              <w:spacing w:before="240" w:line="360" w:lineRule="auto"/>
              <w:jc w:val="center"/>
            </w:pPr>
            <w:r>
              <w:t>15</w:t>
            </w:r>
          </w:p>
        </w:tc>
      </w:tr>
      <w:tr w:rsidR="00944F4E" w:rsidTr="003A64CD">
        <w:tc>
          <w:tcPr>
            <w:tcW w:w="1701" w:type="dxa"/>
          </w:tcPr>
          <w:p w:rsidR="00944F4E" w:rsidRPr="00DB797D" w:rsidRDefault="00944F4E" w:rsidP="003A64CD">
            <w:pPr>
              <w:pStyle w:val="BodyText"/>
              <w:spacing w:before="240" w:line="360" w:lineRule="auto"/>
              <w:jc w:val="center"/>
            </w:pPr>
            <w:r>
              <w:t>Fig 3.2</w:t>
            </w:r>
          </w:p>
        </w:tc>
        <w:tc>
          <w:tcPr>
            <w:tcW w:w="5670" w:type="dxa"/>
          </w:tcPr>
          <w:p w:rsidR="00944F4E" w:rsidRPr="00C84D57" w:rsidRDefault="00944F4E" w:rsidP="003A64CD">
            <w:pPr>
              <w:pStyle w:val="BodyText"/>
              <w:spacing w:before="240" w:line="360" w:lineRule="auto"/>
            </w:pPr>
            <w:r w:rsidRPr="00C84D57">
              <w:t>Confusion Matrix Diagram</w:t>
            </w:r>
          </w:p>
        </w:tc>
        <w:tc>
          <w:tcPr>
            <w:tcW w:w="1955" w:type="dxa"/>
          </w:tcPr>
          <w:p w:rsidR="00944F4E" w:rsidRPr="00DB797D" w:rsidRDefault="00200C37" w:rsidP="003A64CD">
            <w:pPr>
              <w:pStyle w:val="BodyText"/>
              <w:spacing w:before="240" w:line="360" w:lineRule="auto"/>
              <w:jc w:val="center"/>
            </w:pPr>
            <w:r>
              <w:t>17</w:t>
            </w:r>
          </w:p>
        </w:tc>
      </w:tr>
      <w:tr w:rsidR="00944F4E" w:rsidTr="003A64CD">
        <w:tc>
          <w:tcPr>
            <w:tcW w:w="1701" w:type="dxa"/>
          </w:tcPr>
          <w:p w:rsidR="00944F4E" w:rsidRPr="00DB797D" w:rsidRDefault="00944F4E" w:rsidP="003A64CD">
            <w:pPr>
              <w:pStyle w:val="BodyText"/>
              <w:spacing w:before="240" w:line="360" w:lineRule="auto"/>
              <w:jc w:val="center"/>
            </w:pPr>
            <w:r>
              <w:t>Fig 4.1</w:t>
            </w:r>
          </w:p>
        </w:tc>
        <w:tc>
          <w:tcPr>
            <w:tcW w:w="5670" w:type="dxa"/>
          </w:tcPr>
          <w:p w:rsidR="00944F4E" w:rsidRPr="00796E52" w:rsidRDefault="00944F4E" w:rsidP="003A64CD">
            <w:pPr>
              <w:pStyle w:val="BodyText"/>
              <w:spacing w:before="240" w:line="360" w:lineRule="auto"/>
            </w:pPr>
            <w:r w:rsidRPr="00796E52">
              <w:t>Benign Image</w:t>
            </w:r>
          </w:p>
        </w:tc>
        <w:tc>
          <w:tcPr>
            <w:tcW w:w="1955" w:type="dxa"/>
          </w:tcPr>
          <w:p w:rsidR="00944F4E" w:rsidRPr="00DB797D" w:rsidRDefault="00200C37" w:rsidP="003A64CD">
            <w:pPr>
              <w:pStyle w:val="BodyText"/>
              <w:spacing w:before="240" w:line="360" w:lineRule="auto"/>
              <w:jc w:val="center"/>
            </w:pPr>
            <w:r>
              <w:t>20</w:t>
            </w:r>
          </w:p>
        </w:tc>
      </w:tr>
      <w:tr w:rsidR="00944F4E" w:rsidTr="003A64CD">
        <w:tc>
          <w:tcPr>
            <w:tcW w:w="1701" w:type="dxa"/>
          </w:tcPr>
          <w:p w:rsidR="00944F4E" w:rsidRPr="00DB797D" w:rsidRDefault="00944F4E" w:rsidP="003A64CD">
            <w:pPr>
              <w:pStyle w:val="BodyText"/>
              <w:spacing w:before="240" w:line="360" w:lineRule="auto"/>
              <w:jc w:val="center"/>
            </w:pPr>
            <w:r>
              <w:t>Fig 4.2</w:t>
            </w:r>
          </w:p>
        </w:tc>
        <w:tc>
          <w:tcPr>
            <w:tcW w:w="5670" w:type="dxa"/>
          </w:tcPr>
          <w:p w:rsidR="00944F4E" w:rsidRPr="00796E52" w:rsidRDefault="00944F4E" w:rsidP="003A64CD">
            <w:pPr>
              <w:pStyle w:val="BodyText"/>
              <w:spacing w:before="240" w:line="360" w:lineRule="auto"/>
            </w:pPr>
            <w:r w:rsidRPr="00796E52">
              <w:t>Malignant Image</w:t>
            </w:r>
          </w:p>
        </w:tc>
        <w:tc>
          <w:tcPr>
            <w:tcW w:w="1955" w:type="dxa"/>
          </w:tcPr>
          <w:p w:rsidR="00944F4E" w:rsidRPr="00DB797D" w:rsidRDefault="00200C37" w:rsidP="003A64CD">
            <w:pPr>
              <w:pStyle w:val="BodyText"/>
              <w:spacing w:before="240" w:line="360" w:lineRule="auto"/>
              <w:jc w:val="center"/>
            </w:pPr>
            <w:r>
              <w:t>20</w:t>
            </w:r>
          </w:p>
        </w:tc>
      </w:tr>
      <w:tr w:rsidR="00944F4E" w:rsidTr="003A64CD">
        <w:tc>
          <w:tcPr>
            <w:tcW w:w="1701" w:type="dxa"/>
          </w:tcPr>
          <w:p w:rsidR="00944F4E" w:rsidRDefault="00944F4E" w:rsidP="003A64CD">
            <w:pPr>
              <w:pStyle w:val="BodyText"/>
              <w:spacing w:before="240" w:line="360" w:lineRule="auto"/>
              <w:jc w:val="center"/>
            </w:pPr>
            <w:r>
              <w:t>Fig 4.3</w:t>
            </w:r>
          </w:p>
        </w:tc>
        <w:tc>
          <w:tcPr>
            <w:tcW w:w="5670" w:type="dxa"/>
          </w:tcPr>
          <w:p w:rsidR="00944F4E" w:rsidRPr="00796E52" w:rsidRDefault="00944F4E" w:rsidP="003A64CD">
            <w:pPr>
              <w:widowControl/>
              <w:autoSpaceDE/>
              <w:autoSpaceDN/>
              <w:spacing w:before="240" w:line="360" w:lineRule="auto"/>
              <w:rPr>
                <w:sz w:val="24"/>
              </w:rPr>
            </w:pPr>
            <w:r w:rsidRPr="00796E52">
              <w:rPr>
                <w:sz w:val="24"/>
              </w:rPr>
              <w:t>Augmented Images</w:t>
            </w:r>
          </w:p>
        </w:tc>
        <w:tc>
          <w:tcPr>
            <w:tcW w:w="1955" w:type="dxa"/>
          </w:tcPr>
          <w:p w:rsidR="00944F4E" w:rsidRPr="00DB797D" w:rsidRDefault="00200C37" w:rsidP="003A64CD">
            <w:pPr>
              <w:pStyle w:val="BodyText"/>
              <w:spacing w:before="240" w:line="360" w:lineRule="auto"/>
              <w:jc w:val="center"/>
            </w:pPr>
            <w:r>
              <w:t>21</w:t>
            </w:r>
          </w:p>
        </w:tc>
      </w:tr>
      <w:tr w:rsidR="00944F4E" w:rsidTr="003A64CD">
        <w:tc>
          <w:tcPr>
            <w:tcW w:w="1701" w:type="dxa"/>
          </w:tcPr>
          <w:p w:rsidR="00944F4E" w:rsidRPr="00994E41" w:rsidRDefault="00944F4E" w:rsidP="003A64CD">
            <w:pPr>
              <w:widowControl/>
              <w:autoSpaceDE/>
              <w:autoSpaceDN/>
              <w:spacing w:before="240" w:line="276" w:lineRule="auto"/>
              <w:jc w:val="center"/>
              <w:rPr>
                <w:sz w:val="24"/>
              </w:rPr>
            </w:pPr>
            <w:r>
              <w:rPr>
                <w:sz w:val="24"/>
              </w:rPr>
              <w:t>Fig 4.4</w:t>
            </w:r>
          </w:p>
        </w:tc>
        <w:tc>
          <w:tcPr>
            <w:tcW w:w="5670" w:type="dxa"/>
          </w:tcPr>
          <w:p w:rsidR="00944F4E" w:rsidRPr="00994E41" w:rsidRDefault="00944F4E" w:rsidP="003A64CD">
            <w:pPr>
              <w:widowControl/>
              <w:autoSpaceDE/>
              <w:autoSpaceDN/>
              <w:spacing w:before="240" w:line="360" w:lineRule="auto"/>
              <w:rPr>
                <w:sz w:val="24"/>
              </w:rPr>
            </w:pPr>
            <w:r w:rsidRPr="00994E41">
              <w:rPr>
                <w:sz w:val="24"/>
              </w:rPr>
              <w:t>Block Diagram of the Model</w:t>
            </w:r>
          </w:p>
        </w:tc>
        <w:tc>
          <w:tcPr>
            <w:tcW w:w="1955" w:type="dxa"/>
          </w:tcPr>
          <w:p w:rsidR="00944F4E" w:rsidRPr="00DB797D" w:rsidRDefault="00200C37" w:rsidP="003A64CD">
            <w:pPr>
              <w:pStyle w:val="BodyText"/>
              <w:spacing w:before="240" w:line="360" w:lineRule="auto"/>
              <w:jc w:val="center"/>
            </w:pPr>
            <w:r>
              <w:t>22</w:t>
            </w:r>
          </w:p>
        </w:tc>
      </w:tr>
      <w:tr w:rsidR="00944F4E" w:rsidTr="003A64CD">
        <w:tc>
          <w:tcPr>
            <w:tcW w:w="1701" w:type="dxa"/>
          </w:tcPr>
          <w:p w:rsidR="00944F4E" w:rsidRPr="005D46C1" w:rsidRDefault="00944F4E" w:rsidP="003A64CD">
            <w:pPr>
              <w:spacing w:before="240" w:line="360" w:lineRule="auto"/>
              <w:jc w:val="center"/>
              <w:rPr>
                <w:sz w:val="24"/>
                <w:szCs w:val="24"/>
              </w:rPr>
            </w:pPr>
            <w:r w:rsidRPr="00105A25">
              <w:rPr>
                <w:sz w:val="24"/>
                <w:szCs w:val="24"/>
              </w:rPr>
              <w:t>Fig 5.1</w:t>
            </w:r>
          </w:p>
        </w:tc>
        <w:tc>
          <w:tcPr>
            <w:tcW w:w="5670" w:type="dxa"/>
          </w:tcPr>
          <w:p w:rsidR="00944F4E" w:rsidRPr="00200C37" w:rsidRDefault="00D875E9" w:rsidP="003A64CD">
            <w:pPr>
              <w:widowControl/>
              <w:autoSpaceDE/>
              <w:autoSpaceDN/>
              <w:spacing w:before="240" w:line="360" w:lineRule="auto"/>
              <w:rPr>
                <w:sz w:val="24"/>
              </w:rPr>
            </w:pPr>
            <w:r w:rsidRPr="00DB6719">
              <w:rPr>
                <w:sz w:val="24"/>
              </w:rPr>
              <w:t>Visual verification of the predicted results</w:t>
            </w:r>
          </w:p>
        </w:tc>
        <w:tc>
          <w:tcPr>
            <w:tcW w:w="1955" w:type="dxa"/>
          </w:tcPr>
          <w:p w:rsidR="00944F4E" w:rsidRDefault="00D875E9" w:rsidP="003A64CD">
            <w:pPr>
              <w:pStyle w:val="BodyText"/>
              <w:spacing w:before="240" w:line="360" w:lineRule="auto"/>
              <w:jc w:val="center"/>
            </w:pPr>
            <w:r>
              <w:t>23-</w:t>
            </w:r>
            <w:r w:rsidR="00200C37">
              <w:t>24</w:t>
            </w:r>
          </w:p>
        </w:tc>
      </w:tr>
      <w:tr w:rsidR="00D875E9" w:rsidTr="003A64CD">
        <w:tc>
          <w:tcPr>
            <w:tcW w:w="1701" w:type="dxa"/>
          </w:tcPr>
          <w:p w:rsidR="00D875E9" w:rsidRPr="005D46C1" w:rsidRDefault="00D875E9" w:rsidP="003A64CD">
            <w:pPr>
              <w:widowControl/>
              <w:autoSpaceDE/>
              <w:autoSpaceDN/>
              <w:spacing w:before="240" w:line="360" w:lineRule="auto"/>
              <w:jc w:val="center"/>
              <w:rPr>
                <w:sz w:val="24"/>
              </w:rPr>
            </w:pPr>
            <w:r w:rsidRPr="00DE788D">
              <w:rPr>
                <w:sz w:val="24"/>
              </w:rPr>
              <w:t>Fig 5.2</w:t>
            </w:r>
          </w:p>
        </w:tc>
        <w:tc>
          <w:tcPr>
            <w:tcW w:w="5670" w:type="dxa"/>
          </w:tcPr>
          <w:p w:rsidR="00D875E9" w:rsidRPr="00200C37" w:rsidRDefault="00D875E9" w:rsidP="00172514">
            <w:pPr>
              <w:widowControl/>
              <w:autoSpaceDE/>
              <w:autoSpaceDN/>
              <w:spacing w:before="240" w:line="360" w:lineRule="auto"/>
              <w:rPr>
                <w:sz w:val="24"/>
              </w:rPr>
            </w:pPr>
            <w:r>
              <w:rPr>
                <w:sz w:val="24"/>
                <w:shd w:val="clear" w:color="auto" w:fill="FFFFFF"/>
              </w:rPr>
              <w:t>Confusion Matrix of Xception</w:t>
            </w:r>
            <w:r w:rsidRPr="00200C37">
              <w:rPr>
                <w:sz w:val="24"/>
                <w:shd w:val="clear" w:color="auto" w:fill="FFFFFF"/>
              </w:rPr>
              <w:t>Net model on 80/20 Dataset</w:t>
            </w:r>
          </w:p>
        </w:tc>
        <w:tc>
          <w:tcPr>
            <w:tcW w:w="1955" w:type="dxa"/>
          </w:tcPr>
          <w:p w:rsidR="00D875E9" w:rsidRDefault="00D875E9" w:rsidP="003A64CD">
            <w:pPr>
              <w:pStyle w:val="BodyText"/>
              <w:spacing w:before="240" w:line="360" w:lineRule="auto"/>
              <w:jc w:val="center"/>
            </w:pPr>
            <w:r>
              <w:t>25</w:t>
            </w:r>
          </w:p>
        </w:tc>
      </w:tr>
      <w:tr w:rsidR="00D875E9" w:rsidTr="003A64CD">
        <w:tc>
          <w:tcPr>
            <w:tcW w:w="1701" w:type="dxa"/>
          </w:tcPr>
          <w:p w:rsidR="00D875E9" w:rsidRPr="00105A25" w:rsidRDefault="00D875E9" w:rsidP="003A64CD">
            <w:pPr>
              <w:spacing w:before="240" w:line="360" w:lineRule="auto"/>
              <w:jc w:val="center"/>
              <w:rPr>
                <w:sz w:val="24"/>
                <w:szCs w:val="24"/>
              </w:rPr>
            </w:pPr>
            <w:r w:rsidRPr="00DE788D">
              <w:rPr>
                <w:sz w:val="24"/>
              </w:rPr>
              <w:t>Fig 5.</w:t>
            </w:r>
            <w:r>
              <w:rPr>
                <w:sz w:val="24"/>
              </w:rPr>
              <w:t>3</w:t>
            </w:r>
          </w:p>
        </w:tc>
        <w:tc>
          <w:tcPr>
            <w:tcW w:w="5670" w:type="dxa"/>
          </w:tcPr>
          <w:p w:rsidR="00D875E9" w:rsidRPr="00200C37" w:rsidRDefault="00D875E9" w:rsidP="00172514">
            <w:pPr>
              <w:widowControl/>
              <w:autoSpaceDE/>
              <w:autoSpaceDN/>
              <w:spacing w:before="240" w:line="360" w:lineRule="auto"/>
              <w:rPr>
                <w:sz w:val="24"/>
              </w:rPr>
            </w:pPr>
            <w:r w:rsidRPr="00200C37">
              <w:rPr>
                <w:sz w:val="24"/>
                <w:shd w:val="clear" w:color="auto" w:fill="FFFFFF"/>
              </w:rPr>
              <w:t>ROC Curve</w:t>
            </w:r>
            <w:r>
              <w:rPr>
                <w:sz w:val="24"/>
                <w:shd w:val="clear" w:color="auto" w:fill="FFFFFF"/>
              </w:rPr>
              <w:t xml:space="preserve"> of Xception</w:t>
            </w:r>
            <w:r w:rsidRPr="00200C37">
              <w:rPr>
                <w:sz w:val="24"/>
                <w:shd w:val="clear" w:color="auto" w:fill="FFFFFF"/>
              </w:rPr>
              <w:t>Net model on 80/20 Dataset</w:t>
            </w:r>
          </w:p>
        </w:tc>
        <w:tc>
          <w:tcPr>
            <w:tcW w:w="1955" w:type="dxa"/>
          </w:tcPr>
          <w:p w:rsidR="00D875E9" w:rsidRDefault="00D875E9" w:rsidP="003A64CD">
            <w:pPr>
              <w:pStyle w:val="BodyText"/>
              <w:spacing w:before="240" w:line="360" w:lineRule="auto"/>
              <w:jc w:val="center"/>
            </w:pPr>
            <w:r>
              <w:t>26</w:t>
            </w:r>
          </w:p>
        </w:tc>
      </w:tr>
      <w:tr w:rsidR="00D875E9" w:rsidTr="003A64CD">
        <w:tc>
          <w:tcPr>
            <w:tcW w:w="1701" w:type="dxa"/>
          </w:tcPr>
          <w:p w:rsidR="00D875E9" w:rsidRPr="00DE788D" w:rsidRDefault="00D875E9" w:rsidP="003A64CD">
            <w:pPr>
              <w:spacing w:before="240" w:line="360" w:lineRule="auto"/>
              <w:jc w:val="center"/>
              <w:rPr>
                <w:sz w:val="24"/>
              </w:rPr>
            </w:pPr>
            <w:r>
              <w:rPr>
                <w:sz w:val="24"/>
              </w:rPr>
              <w:t>Fig 5.4</w:t>
            </w:r>
          </w:p>
        </w:tc>
        <w:tc>
          <w:tcPr>
            <w:tcW w:w="5670" w:type="dxa"/>
          </w:tcPr>
          <w:p w:rsidR="00D875E9" w:rsidRPr="00200C37" w:rsidRDefault="00D875E9" w:rsidP="00172514">
            <w:pPr>
              <w:widowControl/>
              <w:autoSpaceDE/>
              <w:autoSpaceDN/>
              <w:spacing w:before="240" w:line="360" w:lineRule="auto"/>
              <w:rPr>
                <w:sz w:val="24"/>
              </w:rPr>
            </w:pPr>
            <w:r w:rsidRPr="00200C37">
              <w:rPr>
                <w:rStyle w:val="SubtleEmphasis"/>
                <w:i w:val="0"/>
                <w:iCs w:val="0"/>
                <w:color w:val="auto"/>
                <w:sz w:val="24"/>
              </w:rPr>
              <w:t>Results of Grad-CAM</w:t>
            </w:r>
          </w:p>
        </w:tc>
        <w:tc>
          <w:tcPr>
            <w:tcW w:w="1955" w:type="dxa"/>
          </w:tcPr>
          <w:p w:rsidR="00D875E9" w:rsidRDefault="00D875E9" w:rsidP="003A64CD">
            <w:pPr>
              <w:pStyle w:val="BodyText"/>
              <w:spacing w:before="240" w:line="360" w:lineRule="auto"/>
              <w:jc w:val="center"/>
            </w:pPr>
            <w:r>
              <w:t>27</w:t>
            </w:r>
          </w:p>
        </w:tc>
      </w:tr>
    </w:tbl>
    <w:p w:rsidR="00944F4E" w:rsidRDefault="00944F4E" w:rsidP="00944F4E">
      <w:pPr>
        <w:widowControl/>
        <w:autoSpaceDE/>
        <w:autoSpaceDN/>
        <w:spacing w:before="240" w:line="276" w:lineRule="auto"/>
        <w:rPr>
          <w:b/>
          <w:sz w:val="28"/>
          <w:szCs w:val="24"/>
        </w:rPr>
      </w:pPr>
      <w:r>
        <w:rPr>
          <w:b/>
          <w:sz w:val="28"/>
        </w:rPr>
        <w:br w:type="page"/>
      </w:r>
    </w:p>
    <w:p w:rsidR="00944F4E" w:rsidRPr="00076197" w:rsidRDefault="00944F4E" w:rsidP="00944F4E">
      <w:pPr>
        <w:pStyle w:val="BodyText"/>
        <w:spacing w:line="360" w:lineRule="auto"/>
        <w:jc w:val="center"/>
        <w:rPr>
          <w:b/>
          <w:sz w:val="28"/>
        </w:rPr>
      </w:pPr>
      <w:r>
        <w:rPr>
          <w:b/>
          <w:sz w:val="28"/>
        </w:rPr>
        <w:lastRenderedPageBreak/>
        <w:t>LIST OF TABLES</w:t>
      </w:r>
    </w:p>
    <w:p w:rsidR="00944F4E" w:rsidRPr="00356CAE" w:rsidRDefault="00944F4E" w:rsidP="00944F4E">
      <w:pPr>
        <w:pStyle w:val="BodyText"/>
        <w:spacing w:line="360" w:lineRule="auto"/>
        <w:jc w:val="center"/>
        <w:rPr>
          <w:b/>
          <w:sz w:val="20"/>
          <w:u w:val="single"/>
        </w:rPr>
      </w:pPr>
    </w:p>
    <w:tbl>
      <w:tblPr>
        <w:tblStyle w:val="TableGrid"/>
        <w:tblW w:w="0" w:type="auto"/>
        <w:tblInd w:w="250" w:type="dxa"/>
        <w:tblLook w:val="04A0"/>
      </w:tblPr>
      <w:tblGrid>
        <w:gridCol w:w="1701"/>
        <w:gridCol w:w="5670"/>
        <w:gridCol w:w="1955"/>
      </w:tblGrid>
      <w:tr w:rsidR="00944F4E" w:rsidTr="003A64CD">
        <w:tc>
          <w:tcPr>
            <w:tcW w:w="1701" w:type="dxa"/>
          </w:tcPr>
          <w:p w:rsidR="00944F4E" w:rsidRPr="00F24192" w:rsidRDefault="009E7863" w:rsidP="003A64CD">
            <w:pPr>
              <w:pStyle w:val="BodyText"/>
              <w:spacing w:before="240" w:line="360" w:lineRule="auto"/>
              <w:jc w:val="center"/>
              <w:rPr>
                <w:b/>
              </w:rPr>
            </w:pPr>
            <w:r>
              <w:rPr>
                <w:b/>
              </w:rPr>
              <w:t>TABLE</w:t>
            </w:r>
          </w:p>
        </w:tc>
        <w:tc>
          <w:tcPr>
            <w:tcW w:w="5670" w:type="dxa"/>
          </w:tcPr>
          <w:p w:rsidR="00944F4E" w:rsidRPr="00F24192" w:rsidRDefault="00944F4E" w:rsidP="003A64CD">
            <w:pPr>
              <w:pStyle w:val="BodyText"/>
              <w:spacing w:before="240" w:line="360" w:lineRule="auto"/>
              <w:jc w:val="center"/>
              <w:rPr>
                <w:b/>
              </w:rPr>
            </w:pPr>
            <w:r w:rsidRPr="00F24192">
              <w:rPr>
                <w:b/>
              </w:rPr>
              <w:t>TITLE</w:t>
            </w:r>
          </w:p>
        </w:tc>
        <w:tc>
          <w:tcPr>
            <w:tcW w:w="1955" w:type="dxa"/>
          </w:tcPr>
          <w:p w:rsidR="00944F4E" w:rsidRPr="00F24192" w:rsidRDefault="00944F4E" w:rsidP="003A64CD">
            <w:pPr>
              <w:pStyle w:val="BodyText"/>
              <w:spacing w:before="240" w:line="360" w:lineRule="auto"/>
              <w:jc w:val="center"/>
              <w:rPr>
                <w:b/>
              </w:rPr>
            </w:pPr>
            <w:r w:rsidRPr="00F24192">
              <w:rPr>
                <w:b/>
              </w:rPr>
              <w:t>PAGE</w:t>
            </w:r>
          </w:p>
        </w:tc>
      </w:tr>
      <w:tr w:rsidR="00944F4E" w:rsidTr="003A64CD">
        <w:tc>
          <w:tcPr>
            <w:tcW w:w="1701" w:type="dxa"/>
          </w:tcPr>
          <w:p w:rsidR="00944F4E" w:rsidRPr="00DB797D" w:rsidRDefault="00944F4E" w:rsidP="003A64CD">
            <w:pPr>
              <w:pStyle w:val="BodyText"/>
              <w:spacing w:before="240" w:line="360" w:lineRule="auto"/>
              <w:jc w:val="center"/>
            </w:pPr>
            <w:r>
              <w:t>Table 5.1</w:t>
            </w:r>
          </w:p>
        </w:tc>
        <w:tc>
          <w:tcPr>
            <w:tcW w:w="5670" w:type="dxa"/>
          </w:tcPr>
          <w:p w:rsidR="00944F4E" w:rsidRPr="005D46C1" w:rsidRDefault="00200C37" w:rsidP="003A64CD">
            <w:pPr>
              <w:widowControl/>
              <w:autoSpaceDE/>
              <w:autoSpaceDN/>
              <w:spacing w:before="240" w:line="360" w:lineRule="auto"/>
              <w:jc w:val="both"/>
              <w:rPr>
                <w:sz w:val="24"/>
              </w:rPr>
            </w:pPr>
            <w:r w:rsidRPr="00200C37">
              <w:rPr>
                <w:sz w:val="24"/>
                <w:shd w:val="clear" w:color="auto" w:fill="FFFFFF"/>
              </w:rPr>
              <w:t>Performance Analysis of different models on 80/20 dataset</w:t>
            </w:r>
          </w:p>
        </w:tc>
        <w:tc>
          <w:tcPr>
            <w:tcW w:w="1955" w:type="dxa"/>
          </w:tcPr>
          <w:p w:rsidR="00944F4E" w:rsidRPr="00DB797D" w:rsidRDefault="00200C37" w:rsidP="003A64CD">
            <w:pPr>
              <w:pStyle w:val="BodyText"/>
              <w:spacing w:before="240" w:line="360" w:lineRule="auto"/>
              <w:jc w:val="center"/>
            </w:pPr>
            <w:r>
              <w:t>2</w:t>
            </w:r>
            <w:r w:rsidR="00D875E9">
              <w:t>4</w:t>
            </w:r>
          </w:p>
        </w:tc>
      </w:tr>
      <w:tr w:rsidR="00944F4E" w:rsidTr="003A64CD">
        <w:tc>
          <w:tcPr>
            <w:tcW w:w="1701" w:type="dxa"/>
          </w:tcPr>
          <w:p w:rsidR="00944F4E" w:rsidRPr="00DB797D" w:rsidRDefault="00944F4E" w:rsidP="003A64CD">
            <w:pPr>
              <w:pStyle w:val="BodyText"/>
              <w:spacing w:before="240" w:line="360" w:lineRule="auto"/>
              <w:jc w:val="center"/>
            </w:pPr>
            <w:r>
              <w:t>Table 5.2</w:t>
            </w:r>
          </w:p>
        </w:tc>
        <w:tc>
          <w:tcPr>
            <w:tcW w:w="5670" w:type="dxa"/>
          </w:tcPr>
          <w:p w:rsidR="00944F4E" w:rsidRPr="00796E52" w:rsidRDefault="00200C37" w:rsidP="003A64CD">
            <w:pPr>
              <w:pStyle w:val="BodyText"/>
              <w:spacing w:before="240" w:line="360" w:lineRule="auto"/>
            </w:pPr>
            <w:r w:rsidRPr="005D6CC5">
              <w:rPr>
                <w:shd w:val="clear" w:color="auto" w:fill="FFFFFF"/>
              </w:rPr>
              <w:t xml:space="preserve">Performance Analysis of </w:t>
            </w:r>
            <w:r>
              <w:rPr>
                <w:shd w:val="clear" w:color="auto" w:fill="FFFFFF"/>
              </w:rPr>
              <w:t>XceptionNet model on dataset</w:t>
            </w:r>
          </w:p>
        </w:tc>
        <w:tc>
          <w:tcPr>
            <w:tcW w:w="1955" w:type="dxa"/>
          </w:tcPr>
          <w:p w:rsidR="00944F4E" w:rsidRPr="00DB797D" w:rsidRDefault="00200C37" w:rsidP="003A64CD">
            <w:pPr>
              <w:pStyle w:val="BodyText"/>
              <w:spacing w:before="240" w:line="360" w:lineRule="auto"/>
              <w:jc w:val="center"/>
            </w:pPr>
            <w:r>
              <w:t>2</w:t>
            </w:r>
            <w:r w:rsidR="00D875E9">
              <w:t>5</w:t>
            </w:r>
          </w:p>
        </w:tc>
      </w:tr>
    </w:tbl>
    <w:p w:rsidR="005F7F66" w:rsidRDefault="005F7F66" w:rsidP="00944F4E">
      <w:pPr>
        <w:widowControl/>
        <w:autoSpaceDE/>
        <w:autoSpaceDN/>
        <w:spacing w:after="200" w:line="276" w:lineRule="auto"/>
        <w:rPr>
          <w:sz w:val="24"/>
          <w:szCs w:val="24"/>
        </w:rPr>
      </w:pPr>
    </w:p>
    <w:p w:rsidR="005F7F66" w:rsidRDefault="005F7F66">
      <w:pPr>
        <w:widowControl/>
        <w:autoSpaceDE/>
        <w:autoSpaceDN/>
        <w:spacing w:after="200" w:line="276" w:lineRule="auto"/>
        <w:rPr>
          <w:sz w:val="24"/>
          <w:szCs w:val="24"/>
        </w:rPr>
      </w:pPr>
      <w:r>
        <w:rPr>
          <w:sz w:val="24"/>
          <w:szCs w:val="24"/>
        </w:rPr>
        <w:br w:type="page"/>
      </w:r>
    </w:p>
    <w:p w:rsidR="008F7BC1" w:rsidRDefault="005F7F66" w:rsidP="005F7F66">
      <w:pPr>
        <w:pStyle w:val="BodyText"/>
        <w:spacing w:line="360" w:lineRule="auto"/>
        <w:jc w:val="center"/>
        <w:rPr>
          <w:b/>
          <w:sz w:val="28"/>
        </w:rPr>
      </w:pPr>
      <w:r>
        <w:rPr>
          <w:b/>
          <w:sz w:val="28"/>
        </w:rPr>
        <w:lastRenderedPageBreak/>
        <w:t>LIST OF EQUATIONS</w:t>
      </w:r>
    </w:p>
    <w:p w:rsidR="005F7F66" w:rsidRPr="005F7F66" w:rsidRDefault="005F7F66" w:rsidP="005F7F66">
      <w:pPr>
        <w:pStyle w:val="BodyText"/>
        <w:spacing w:line="360" w:lineRule="auto"/>
        <w:jc w:val="center"/>
        <w:rPr>
          <w:b/>
          <w:sz w:val="20"/>
        </w:rPr>
      </w:pPr>
    </w:p>
    <w:tbl>
      <w:tblPr>
        <w:tblStyle w:val="TableGrid"/>
        <w:tblW w:w="0" w:type="auto"/>
        <w:tblInd w:w="250" w:type="dxa"/>
        <w:tblLook w:val="04A0"/>
      </w:tblPr>
      <w:tblGrid>
        <w:gridCol w:w="1701"/>
        <w:gridCol w:w="5670"/>
        <w:gridCol w:w="1955"/>
      </w:tblGrid>
      <w:tr w:rsidR="005F7F66" w:rsidTr="00AA2A4D">
        <w:tc>
          <w:tcPr>
            <w:tcW w:w="1701" w:type="dxa"/>
          </w:tcPr>
          <w:p w:rsidR="005F7F66" w:rsidRPr="00F24192" w:rsidRDefault="0035727C" w:rsidP="00AA2A4D">
            <w:pPr>
              <w:pStyle w:val="BodyText"/>
              <w:spacing w:before="240" w:line="360" w:lineRule="auto"/>
              <w:jc w:val="center"/>
              <w:rPr>
                <w:b/>
              </w:rPr>
            </w:pPr>
            <w:r>
              <w:rPr>
                <w:b/>
              </w:rPr>
              <w:t>EQUATION</w:t>
            </w:r>
          </w:p>
        </w:tc>
        <w:tc>
          <w:tcPr>
            <w:tcW w:w="5670" w:type="dxa"/>
          </w:tcPr>
          <w:p w:rsidR="005F7F66" w:rsidRPr="00F24192" w:rsidRDefault="005F7F66" w:rsidP="00AA2A4D">
            <w:pPr>
              <w:pStyle w:val="BodyText"/>
              <w:spacing w:before="240" w:line="360" w:lineRule="auto"/>
              <w:jc w:val="center"/>
              <w:rPr>
                <w:b/>
              </w:rPr>
            </w:pPr>
            <w:r w:rsidRPr="00F24192">
              <w:rPr>
                <w:b/>
              </w:rPr>
              <w:t>TITLE</w:t>
            </w:r>
          </w:p>
        </w:tc>
        <w:tc>
          <w:tcPr>
            <w:tcW w:w="1955" w:type="dxa"/>
          </w:tcPr>
          <w:p w:rsidR="005F7F66" w:rsidRPr="00F24192" w:rsidRDefault="005F7F66" w:rsidP="00AA2A4D">
            <w:pPr>
              <w:pStyle w:val="BodyText"/>
              <w:spacing w:before="240" w:line="360" w:lineRule="auto"/>
              <w:jc w:val="center"/>
              <w:rPr>
                <w:b/>
              </w:rPr>
            </w:pPr>
            <w:r w:rsidRPr="00F24192">
              <w:rPr>
                <w:b/>
              </w:rPr>
              <w:t>PAGE</w:t>
            </w:r>
          </w:p>
        </w:tc>
      </w:tr>
      <w:tr w:rsidR="005F7F66" w:rsidTr="00AA2A4D">
        <w:tc>
          <w:tcPr>
            <w:tcW w:w="1701" w:type="dxa"/>
          </w:tcPr>
          <w:p w:rsidR="005F7F66" w:rsidRPr="00DB797D" w:rsidRDefault="00D23336" w:rsidP="00AA2A4D">
            <w:pPr>
              <w:pStyle w:val="BodyText"/>
              <w:spacing w:before="240" w:line="360" w:lineRule="auto"/>
              <w:jc w:val="center"/>
            </w:pPr>
            <w:r>
              <w:rPr>
                <w:rStyle w:val="SubtleEmphasis"/>
                <w:i w:val="0"/>
                <w:color w:val="auto"/>
              </w:rPr>
              <w:t>Equation 3.1</w:t>
            </w:r>
          </w:p>
        </w:tc>
        <w:tc>
          <w:tcPr>
            <w:tcW w:w="5670" w:type="dxa"/>
          </w:tcPr>
          <w:p w:rsidR="005F7F66" w:rsidRPr="00D23336" w:rsidRDefault="00D23336" w:rsidP="00D23336">
            <w:pPr>
              <w:pStyle w:val="BodyText"/>
              <w:spacing w:before="240" w:line="360" w:lineRule="auto"/>
              <w:rPr>
                <w:iCs/>
              </w:rPr>
            </w:pPr>
            <w:r>
              <w:rPr>
                <w:rStyle w:val="SubtleEmphasis"/>
                <w:i w:val="0"/>
                <w:color w:val="auto"/>
              </w:rPr>
              <w:t>CAM computing equation</w:t>
            </w:r>
          </w:p>
        </w:tc>
        <w:tc>
          <w:tcPr>
            <w:tcW w:w="1955" w:type="dxa"/>
          </w:tcPr>
          <w:p w:rsidR="005F7F66" w:rsidRPr="00DB797D" w:rsidRDefault="00263F13" w:rsidP="00AA2A4D">
            <w:pPr>
              <w:pStyle w:val="BodyText"/>
              <w:spacing w:before="240" w:line="360" w:lineRule="auto"/>
              <w:jc w:val="center"/>
            </w:pPr>
            <w:r>
              <w:t>16</w:t>
            </w:r>
          </w:p>
        </w:tc>
      </w:tr>
      <w:tr w:rsidR="005F7F66" w:rsidTr="00AA2A4D">
        <w:tc>
          <w:tcPr>
            <w:tcW w:w="1701" w:type="dxa"/>
          </w:tcPr>
          <w:p w:rsidR="005F7F66" w:rsidRPr="00DB797D" w:rsidRDefault="00D23336" w:rsidP="00AA2A4D">
            <w:pPr>
              <w:pStyle w:val="BodyText"/>
              <w:spacing w:before="240" w:line="360" w:lineRule="auto"/>
              <w:jc w:val="center"/>
            </w:pPr>
            <w:r>
              <w:rPr>
                <w:rStyle w:val="SubtleEmphasis"/>
                <w:i w:val="0"/>
                <w:color w:val="auto"/>
              </w:rPr>
              <w:t>Equation 3.2</w:t>
            </w:r>
          </w:p>
        </w:tc>
        <w:tc>
          <w:tcPr>
            <w:tcW w:w="5670" w:type="dxa"/>
          </w:tcPr>
          <w:p w:rsidR="005F7F66" w:rsidRPr="00796E52" w:rsidRDefault="00D23336" w:rsidP="00AA2A4D">
            <w:pPr>
              <w:pStyle w:val="BodyText"/>
              <w:spacing w:before="240" w:line="360" w:lineRule="auto"/>
            </w:pPr>
            <w:r>
              <w:rPr>
                <w:rStyle w:val="Strong"/>
                <w:b w:val="0"/>
              </w:rPr>
              <w:t>I</w:t>
            </w:r>
            <w:r w:rsidRPr="00E43168">
              <w:rPr>
                <w:rStyle w:val="Strong"/>
                <w:b w:val="0"/>
              </w:rPr>
              <w:t xml:space="preserve">mportance weights </w:t>
            </w:r>
            <w:r>
              <w:rPr>
                <w:rStyle w:val="SubtleEmphasis"/>
                <w:i w:val="0"/>
                <w:color w:val="auto"/>
              </w:rPr>
              <w:t>computing equation</w:t>
            </w:r>
          </w:p>
        </w:tc>
        <w:tc>
          <w:tcPr>
            <w:tcW w:w="1955" w:type="dxa"/>
          </w:tcPr>
          <w:p w:rsidR="005F7F66" w:rsidRPr="00DB797D" w:rsidRDefault="00263F13" w:rsidP="00AA2A4D">
            <w:pPr>
              <w:pStyle w:val="BodyText"/>
              <w:spacing w:before="240" w:line="360" w:lineRule="auto"/>
              <w:jc w:val="center"/>
            </w:pPr>
            <w:r>
              <w:t>16</w:t>
            </w:r>
          </w:p>
        </w:tc>
      </w:tr>
      <w:tr w:rsidR="0035727C" w:rsidTr="00AA2A4D">
        <w:tc>
          <w:tcPr>
            <w:tcW w:w="1701" w:type="dxa"/>
          </w:tcPr>
          <w:p w:rsidR="0035727C" w:rsidRDefault="00D23336" w:rsidP="00AA2A4D">
            <w:pPr>
              <w:pStyle w:val="BodyText"/>
              <w:spacing w:before="240" w:line="360" w:lineRule="auto"/>
              <w:jc w:val="center"/>
            </w:pPr>
            <w:r>
              <w:rPr>
                <w:rStyle w:val="SubtleEmphasis"/>
                <w:i w:val="0"/>
                <w:color w:val="auto"/>
              </w:rPr>
              <w:t>Equation 3.3</w:t>
            </w:r>
          </w:p>
        </w:tc>
        <w:tc>
          <w:tcPr>
            <w:tcW w:w="5670" w:type="dxa"/>
          </w:tcPr>
          <w:p w:rsidR="0035727C" w:rsidRPr="005D6CC5" w:rsidRDefault="00D23336" w:rsidP="00AA2A4D">
            <w:pPr>
              <w:pStyle w:val="BodyText"/>
              <w:spacing w:before="240" w:line="360" w:lineRule="auto"/>
              <w:rPr>
                <w:shd w:val="clear" w:color="auto" w:fill="FFFFFF"/>
              </w:rPr>
            </w:pPr>
            <w:r>
              <w:rPr>
                <w:rStyle w:val="Strong"/>
                <w:b w:val="0"/>
              </w:rPr>
              <w:t>Heatmap</w:t>
            </w:r>
            <w:r w:rsidRPr="00E43168">
              <w:rPr>
                <w:rStyle w:val="Strong"/>
                <w:b w:val="0"/>
              </w:rPr>
              <w:t xml:space="preserve"> </w:t>
            </w:r>
            <w:r>
              <w:rPr>
                <w:rStyle w:val="SubtleEmphasis"/>
                <w:i w:val="0"/>
                <w:color w:val="auto"/>
              </w:rPr>
              <w:t>computing equation</w:t>
            </w:r>
          </w:p>
        </w:tc>
        <w:tc>
          <w:tcPr>
            <w:tcW w:w="1955" w:type="dxa"/>
          </w:tcPr>
          <w:p w:rsidR="0035727C" w:rsidRDefault="00263F13" w:rsidP="00AA2A4D">
            <w:pPr>
              <w:pStyle w:val="BodyText"/>
              <w:spacing w:before="240" w:line="360" w:lineRule="auto"/>
              <w:jc w:val="center"/>
            </w:pPr>
            <w:r>
              <w:t>16</w:t>
            </w:r>
          </w:p>
        </w:tc>
      </w:tr>
      <w:tr w:rsidR="0035727C" w:rsidTr="00AA2A4D">
        <w:tc>
          <w:tcPr>
            <w:tcW w:w="1701" w:type="dxa"/>
          </w:tcPr>
          <w:p w:rsidR="0035727C" w:rsidRDefault="00D23336" w:rsidP="00AA2A4D">
            <w:pPr>
              <w:pStyle w:val="BodyText"/>
              <w:spacing w:before="240" w:line="360" w:lineRule="auto"/>
              <w:jc w:val="center"/>
            </w:pPr>
            <w:r>
              <w:rPr>
                <w:rStyle w:val="SubtleEmphasis"/>
                <w:i w:val="0"/>
                <w:color w:val="auto"/>
              </w:rPr>
              <w:t>Equation 3.4</w:t>
            </w:r>
          </w:p>
        </w:tc>
        <w:tc>
          <w:tcPr>
            <w:tcW w:w="5670" w:type="dxa"/>
          </w:tcPr>
          <w:p w:rsidR="0035727C" w:rsidRPr="005D6CC5" w:rsidRDefault="00D23336" w:rsidP="00AA2A4D">
            <w:pPr>
              <w:pStyle w:val="BodyText"/>
              <w:spacing w:before="240" w:line="360" w:lineRule="auto"/>
              <w:rPr>
                <w:shd w:val="clear" w:color="auto" w:fill="FFFFFF"/>
              </w:rPr>
            </w:pPr>
            <w:r>
              <w:rPr>
                <w:rStyle w:val="Strong"/>
                <w:b w:val="0"/>
              </w:rPr>
              <w:t>Accuracy</w:t>
            </w:r>
            <w:r w:rsidRPr="00E43168">
              <w:rPr>
                <w:rStyle w:val="Strong"/>
                <w:b w:val="0"/>
              </w:rPr>
              <w:t xml:space="preserve"> </w:t>
            </w:r>
            <w:r>
              <w:rPr>
                <w:rStyle w:val="SubtleEmphasis"/>
                <w:i w:val="0"/>
                <w:color w:val="auto"/>
              </w:rPr>
              <w:t>computing equation</w:t>
            </w:r>
          </w:p>
        </w:tc>
        <w:tc>
          <w:tcPr>
            <w:tcW w:w="1955" w:type="dxa"/>
          </w:tcPr>
          <w:p w:rsidR="0035727C" w:rsidRDefault="00263F13" w:rsidP="00AA2A4D">
            <w:pPr>
              <w:pStyle w:val="BodyText"/>
              <w:spacing w:before="240" w:line="360" w:lineRule="auto"/>
              <w:jc w:val="center"/>
            </w:pPr>
            <w:r>
              <w:t>18</w:t>
            </w:r>
          </w:p>
        </w:tc>
      </w:tr>
      <w:tr w:rsidR="0035727C" w:rsidTr="00AA2A4D">
        <w:tc>
          <w:tcPr>
            <w:tcW w:w="1701" w:type="dxa"/>
          </w:tcPr>
          <w:p w:rsidR="0035727C" w:rsidRDefault="00D23336" w:rsidP="00AA2A4D">
            <w:pPr>
              <w:pStyle w:val="BodyText"/>
              <w:spacing w:before="240" w:line="360" w:lineRule="auto"/>
              <w:jc w:val="center"/>
            </w:pPr>
            <w:r>
              <w:rPr>
                <w:rStyle w:val="SubtleEmphasis"/>
                <w:i w:val="0"/>
                <w:color w:val="auto"/>
              </w:rPr>
              <w:t>Equation 3.5</w:t>
            </w:r>
          </w:p>
        </w:tc>
        <w:tc>
          <w:tcPr>
            <w:tcW w:w="5670" w:type="dxa"/>
          </w:tcPr>
          <w:p w:rsidR="0035727C" w:rsidRPr="005D6CC5" w:rsidRDefault="00D23336" w:rsidP="00AA2A4D">
            <w:pPr>
              <w:pStyle w:val="BodyText"/>
              <w:spacing w:before="240" w:line="360" w:lineRule="auto"/>
              <w:rPr>
                <w:shd w:val="clear" w:color="auto" w:fill="FFFFFF"/>
              </w:rPr>
            </w:pPr>
            <w:r>
              <w:rPr>
                <w:rStyle w:val="Strong"/>
                <w:b w:val="0"/>
              </w:rPr>
              <w:t>Specificity</w:t>
            </w:r>
            <w:r w:rsidRPr="00E43168">
              <w:rPr>
                <w:rStyle w:val="Strong"/>
                <w:b w:val="0"/>
              </w:rPr>
              <w:t xml:space="preserve"> </w:t>
            </w:r>
            <w:r>
              <w:rPr>
                <w:rStyle w:val="SubtleEmphasis"/>
                <w:i w:val="0"/>
                <w:color w:val="auto"/>
              </w:rPr>
              <w:t>computing equation</w:t>
            </w:r>
          </w:p>
        </w:tc>
        <w:tc>
          <w:tcPr>
            <w:tcW w:w="1955" w:type="dxa"/>
          </w:tcPr>
          <w:p w:rsidR="0035727C" w:rsidRDefault="00263F13" w:rsidP="00AA2A4D">
            <w:pPr>
              <w:pStyle w:val="BodyText"/>
              <w:spacing w:before="240" w:line="360" w:lineRule="auto"/>
              <w:jc w:val="center"/>
            </w:pPr>
            <w:r>
              <w:t>18</w:t>
            </w:r>
          </w:p>
        </w:tc>
      </w:tr>
      <w:tr w:rsidR="0035727C" w:rsidTr="00AA2A4D">
        <w:tc>
          <w:tcPr>
            <w:tcW w:w="1701" w:type="dxa"/>
          </w:tcPr>
          <w:p w:rsidR="0035727C" w:rsidRDefault="00D23336" w:rsidP="00AA2A4D">
            <w:pPr>
              <w:pStyle w:val="BodyText"/>
              <w:spacing w:before="240" w:line="360" w:lineRule="auto"/>
              <w:jc w:val="center"/>
            </w:pPr>
            <w:r>
              <w:rPr>
                <w:rStyle w:val="SubtleEmphasis"/>
                <w:i w:val="0"/>
                <w:color w:val="auto"/>
              </w:rPr>
              <w:t>Equation 3.6</w:t>
            </w:r>
          </w:p>
        </w:tc>
        <w:tc>
          <w:tcPr>
            <w:tcW w:w="5670" w:type="dxa"/>
          </w:tcPr>
          <w:p w:rsidR="0035727C" w:rsidRPr="00D23336" w:rsidRDefault="00D23336" w:rsidP="00D23336">
            <w:pPr>
              <w:pStyle w:val="BodyText"/>
              <w:spacing w:before="240" w:line="360" w:lineRule="auto"/>
              <w:rPr>
                <w:bCs/>
              </w:rPr>
            </w:pPr>
            <w:r>
              <w:rPr>
                <w:rStyle w:val="Strong"/>
                <w:b w:val="0"/>
              </w:rPr>
              <w:t>Sensitivity</w:t>
            </w:r>
            <w:r w:rsidRPr="00E43168">
              <w:rPr>
                <w:rStyle w:val="Strong"/>
                <w:b w:val="0"/>
              </w:rPr>
              <w:t xml:space="preserve"> </w:t>
            </w:r>
            <w:r>
              <w:rPr>
                <w:rStyle w:val="SubtleEmphasis"/>
                <w:i w:val="0"/>
                <w:color w:val="auto"/>
              </w:rPr>
              <w:t>computing equation</w:t>
            </w:r>
          </w:p>
        </w:tc>
        <w:tc>
          <w:tcPr>
            <w:tcW w:w="1955" w:type="dxa"/>
          </w:tcPr>
          <w:p w:rsidR="0035727C" w:rsidRDefault="00263F13" w:rsidP="00AA2A4D">
            <w:pPr>
              <w:pStyle w:val="BodyText"/>
              <w:spacing w:before="240" w:line="360" w:lineRule="auto"/>
              <w:jc w:val="center"/>
            </w:pPr>
            <w:r>
              <w:t>19</w:t>
            </w:r>
          </w:p>
        </w:tc>
      </w:tr>
      <w:tr w:rsidR="0035727C" w:rsidTr="00AA2A4D">
        <w:tc>
          <w:tcPr>
            <w:tcW w:w="1701" w:type="dxa"/>
          </w:tcPr>
          <w:p w:rsidR="0035727C" w:rsidRDefault="00D23336" w:rsidP="00AA2A4D">
            <w:pPr>
              <w:pStyle w:val="BodyText"/>
              <w:spacing w:before="240" w:line="360" w:lineRule="auto"/>
              <w:jc w:val="center"/>
            </w:pPr>
            <w:r>
              <w:rPr>
                <w:rStyle w:val="SubtleEmphasis"/>
                <w:i w:val="0"/>
                <w:color w:val="auto"/>
              </w:rPr>
              <w:t>Equation 3.7</w:t>
            </w:r>
          </w:p>
        </w:tc>
        <w:tc>
          <w:tcPr>
            <w:tcW w:w="5670" w:type="dxa"/>
          </w:tcPr>
          <w:p w:rsidR="0035727C" w:rsidRPr="005D6CC5" w:rsidRDefault="00263F13" w:rsidP="00AA2A4D">
            <w:pPr>
              <w:pStyle w:val="BodyText"/>
              <w:spacing w:before="240" w:line="360" w:lineRule="auto"/>
              <w:rPr>
                <w:shd w:val="clear" w:color="auto" w:fill="FFFFFF"/>
              </w:rPr>
            </w:pPr>
            <w:r>
              <w:rPr>
                <w:rStyle w:val="Strong"/>
                <w:b w:val="0"/>
              </w:rPr>
              <w:t>True positive rate</w:t>
            </w:r>
            <w:r w:rsidRPr="00E43168">
              <w:rPr>
                <w:rStyle w:val="Strong"/>
                <w:b w:val="0"/>
              </w:rPr>
              <w:t xml:space="preserve"> </w:t>
            </w:r>
            <w:r>
              <w:rPr>
                <w:rStyle w:val="SubtleEmphasis"/>
                <w:i w:val="0"/>
                <w:color w:val="auto"/>
              </w:rPr>
              <w:t>computing equation</w:t>
            </w:r>
          </w:p>
        </w:tc>
        <w:tc>
          <w:tcPr>
            <w:tcW w:w="1955" w:type="dxa"/>
          </w:tcPr>
          <w:p w:rsidR="0035727C" w:rsidRDefault="00263F13" w:rsidP="00AA2A4D">
            <w:pPr>
              <w:pStyle w:val="BodyText"/>
              <w:spacing w:before="240" w:line="360" w:lineRule="auto"/>
              <w:jc w:val="center"/>
            </w:pPr>
            <w:r>
              <w:t>19</w:t>
            </w:r>
          </w:p>
        </w:tc>
      </w:tr>
      <w:tr w:rsidR="0035727C" w:rsidTr="00AA2A4D">
        <w:tc>
          <w:tcPr>
            <w:tcW w:w="1701" w:type="dxa"/>
          </w:tcPr>
          <w:p w:rsidR="0035727C" w:rsidRDefault="00D23336" w:rsidP="00AA2A4D">
            <w:pPr>
              <w:pStyle w:val="BodyText"/>
              <w:spacing w:before="240" w:line="360" w:lineRule="auto"/>
              <w:jc w:val="center"/>
            </w:pPr>
            <w:r>
              <w:rPr>
                <w:rStyle w:val="SubtleEmphasis"/>
                <w:i w:val="0"/>
                <w:color w:val="auto"/>
              </w:rPr>
              <w:t>Equation 3.8</w:t>
            </w:r>
          </w:p>
        </w:tc>
        <w:tc>
          <w:tcPr>
            <w:tcW w:w="5670" w:type="dxa"/>
          </w:tcPr>
          <w:p w:rsidR="0035727C" w:rsidRPr="005D6CC5" w:rsidRDefault="00263F13" w:rsidP="00AA2A4D">
            <w:pPr>
              <w:pStyle w:val="BodyText"/>
              <w:spacing w:before="240" w:line="360" w:lineRule="auto"/>
              <w:rPr>
                <w:shd w:val="clear" w:color="auto" w:fill="FFFFFF"/>
              </w:rPr>
            </w:pPr>
            <w:r>
              <w:rPr>
                <w:rStyle w:val="Strong"/>
                <w:b w:val="0"/>
              </w:rPr>
              <w:t>False positive rate</w:t>
            </w:r>
            <w:r w:rsidRPr="00E43168">
              <w:rPr>
                <w:rStyle w:val="Strong"/>
                <w:b w:val="0"/>
              </w:rPr>
              <w:t xml:space="preserve"> </w:t>
            </w:r>
            <w:r>
              <w:rPr>
                <w:rStyle w:val="SubtleEmphasis"/>
                <w:i w:val="0"/>
                <w:color w:val="auto"/>
              </w:rPr>
              <w:t>computing equation</w:t>
            </w:r>
          </w:p>
        </w:tc>
        <w:tc>
          <w:tcPr>
            <w:tcW w:w="1955" w:type="dxa"/>
          </w:tcPr>
          <w:p w:rsidR="0035727C" w:rsidRDefault="00263F13" w:rsidP="00AA2A4D">
            <w:pPr>
              <w:pStyle w:val="BodyText"/>
              <w:spacing w:before="240" w:line="360" w:lineRule="auto"/>
              <w:jc w:val="center"/>
            </w:pPr>
            <w:r>
              <w:t>19</w:t>
            </w:r>
          </w:p>
        </w:tc>
      </w:tr>
    </w:tbl>
    <w:p w:rsidR="00287926" w:rsidRDefault="00287926" w:rsidP="005F7F66">
      <w:pPr>
        <w:pStyle w:val="BodyText"/>
        <w:spacing w:line="360" w:lineRule="auto"/>
        <w:jc w:val="center"/>
        <w:rPr>
          <w:b/>
          <w:sz w:val="28"/>
        </w:rPr>
      </w:pPr>
    </w:p>
    <w:p w:rsidR="00287926" w:rsidRDefault="00287926">
      <w:pPr>
        <w:widowControl/>
        <w:autoSpaceDE/>
        <w:autoSpaceDN/>
        <w:spacing w:after="200" w:line="276" w:lineRule="auto"/>
        <w:rPr>
          <w:b/>
          <w:sz w:val="28"/>
          <w:szCs w:val="24"/>
        </w:rPr>
      </w:pPr>
      <w:r>
        <w:rPr>
          <w:b/>
          <w:sz w:val="28"/>
        </w:rPr>
        <w:br w:type="page"/>
      </w:r>
    </w:p>
    <w:p w:rsidR="005F7F66" w:rsidRDefault="0092198F" w:rsidP="005F7F66">
      <w:pPr>
        <w:pStyle w:val="BodyText"/>
        <w:spacing w:line="360" w:lineRule="auto"/>
        <w:jc w:val="center"/>
        <w:rPr>
          <w:b/>
          <w:sz w:val="28"/>
        </w:rPr>
      </w:pPr>
      <w:r>
        <w:rPr>
          <w:b/>
          <w:sz w:val="28"/>
        </w:rPr>
        <w:lastRenderedPageBreak/>
        <w:t>ACRONYMS</w:t>
      </w:r>
    </w:p>
    <w:p w:rsidR="00463A80" w:rsidRPr="00463A80" w:rsidRDefault="00463A80" w:rsidP="005F7F66">
      <w:pPr>
        <w:pStyle w:val="BodyText"/>
        <w:spacing w:line="360" w:lineRule="auto"/>
        <w:jc w:val="center"/>
        <w:rPr>
          <w:b/>
          <w:sz w:val="20"/>
        </w:rPr>
      </w:pPr>
    </w:p>
    <w:tbl>
      <w:tblPr>
        <w:tblStyle w:val="TableGrid"/>
        <w:tblW w:w="0" w:type="auto"/>
        <w:tblLook w:val="04A0"/>
      </w:tblPr>
      <w:tblGrid>
        <w:gridCol w:w="1242"/>
        <w:gridCol w:w="1843"/>
        <w:gridCol w:w="6491"/>
      </w:tblGrid>
      <w:tr w:rsidR="00463A80" w:rsidTr="002D56F4">
        <w:tc>
          <w:tcPr>
            <w:tcW w:w="1242" w:type="dxa"/>
          </w:tcPr>
          <w:p w:rsidR="00463A80" w:rsidRPr="00463A80" w:rsidRDefault="00463A80" w:rsidP="00463A80">
            <w:pPr>
              <w:pStyle w:val="BodyText"/>
              <w:spacing w:before="240" w:line="360" w:lineRule="auto"/>
              <w:jc w:val="center"/>
              <w:rPr>
                <w:b/>
              </w:rPr>
            </w:pPr>
            <w:r w:rsidRPr="00463A80">
              <w:rPr>
                <w:b/>
              </w:rPr>
              <w:t>Sl. No.</w:t>
            </w:r>
          </w:p>
        </w:tc>
        <w:tc>
          <w:tcPr>
            <w:tcW w:w="1843" w:type="dxa"/>
          </w:tcPr>
          <w:p w:rsidR="00463A80" w:rsidRPr="00463A80" w:rsidRDefault="00463A80" w:rsidP="00463A80">
            <w:pPr>
              <w:pStyle w:val="BodyText"/>
              <w:spacing w:before="240" w:line="360" w:lineRule="auto"/>
              <w:jc w:val="center"/>
              <w:rPr>
                <w:b/>
              </w:rPr>
            </w:pPr>
            <w:r w:rsidRPr="00463A80">
              <w:rPr>
                <w:b/>
              </w:rPr>
              <w:t>ACRONYMS</w:t>
            </w:r>
          </w:p>
        </w:tc>
        <w:tc>
          <w:tcPr>
            <w:tcW w:w="6491" w:type="dxa"/>
          </w:tcPr>
          <w:p w:rsidR="00463A80" w:rsidRPr="00463A80" w:rsidRDefault="00463A80" w:rsidP="00463A80">
            <w:pPr>
              <w:pStyle w:val="BodyText"/>
              <w:spacing w:before="240" w:line="360" w:lineRule="auto"/>
              <w:jc w:val="center"/>
              <w:rPr>
                <w:b/>
              </w:rPr>
            </w:pPr>
            <w:r w:rsidRPr="00463A80">
              <w:rPr>
                <w:b/>
              </w:rPr>
              <w:t>FULL FORM</w:t>
            </w:r>
          </w:p>
        </w:tc>
      </w:tr>
      <w:tr w:rsidR="00463A80" w:rsidTr="002D56F4">
        <w:tc>
          <w:tcPr>
            <w:tcW w:w="1242" w:type="dxa"/>
          </w:tcPr>
          <w:p w:rsidR="00463A80" w:rsidRPr="00463A80" w:rsidRDefault="00463A80" w:rsidP="00463A80">
            <w:pPr>
              <w:pStyle w:val="BodyText"/>
              <w:spacing w:before="240" w:line="360" w:lineRule="auto"/>
              <w:jc w:val="center"/>
              <w:rPr>
                <w:b/>
              </w:rPr>
            </w:pPr>
            <w:r>
              <w:rPr>
                <w:b/>
              </w:rPr>
              <w:t>1</w:t>
            </w:r>
          </w:p>
        </w:tc>
        <w:tc>
          <w:tcPr>
            <w:tcW w:w="1843" w:type="dxa"/>
          </w:tcPr>
          <w:p w:rsidR="00463A80" w:rsidRPr="00A33192" w:rsidRDefault="00A33192" w:rsidP="007E495B">
            <w:pPr>
              <w:pStyle w:val="BodyText"/>
              <w:spacing w:before="240" w:line="360" w:lineRule="auto"/>
            </w:pPr>
            <w:r>
              <w:t>Grad-CAM</w:t>
            </w:r>
          </w:p>
        </w:tc>
        <w:tc>
          <w:tcPr>
            <w:tcW w:w="6491" w:type="dxa"/>
          </w:tcPr>
          <w:p w:rsidR="00463A80" w:rsidRPr="00A33192" w:rsidRDefault="00A33192" w:rsidP="007E495B">
            <w:pPr>
              <w:pStyle w:val="BodyText"/>
              <w:spacing w:before="240" w:line="360" w:lineRule="auto"/>
              <w:rPr>
                <w:rStyle w:val="SubtleEmphasis"/>
                <w:i w:val="0"/>
                <w:color w:val="auto"/>
              </w:rPr>
            </w:pPr>
            <w:r w:rsidRPr="00A33192">
              <w:rPr>
                <w:rStyle w:val="SubtleEmphasis"/>
                <w:i w:val="0"/>
                <w:color w:val="auto"/>
              </w:rPr>
              <w:t>Gradient-weighted Class Activation Mapping</w:t>
            </w:r>
          </w:p>
        </w:tc>
      </w:tr>
      <w:tr w:rsidR="00A33192" w:rsidTr="002D56F4">
        <w:tc>
          <w:tcPr>
            <w:tcW w:w="1242" w:type="dxa"/>
          </w:tcPr>
          <w:p w:rsidR="00A33192" w:rsidRDefault="00A33192" w:rsidP="00463A80">
            <w:pPr>
              <w:pStyle w:val="BodyText"/>
              <w:spacing w:before="240" w:line="360" w:lineRule="auto"/>
              <w:jc w:val="center"/>
              <w:rPr>
                <w:b/>
              </w:rPr>
            </w:pPr>
            <w:r>
              <w:rPr>
                <w:b/>
              </w:rPr>
              <w:t>2</w:t>
            </w:r>
          </w:p>
        </w:tc>
        <w:tc>
          <w:tcPr>
            <w:tcW w:w="1843" w:type="dxa"/>
          </w:tcPr>
          <w:p w:rsidR="00A33192" w:rsidRDefault="00A33192" w:rsidP="007E495B">
            <w:pPr>
              <w:pStyle w:val="BodyText"/>
              <w:spacing w:before="240" w:line="360" w:lineRule="auto"/>
            </w:pPr>
            <w:r>
              <w:t>XAI</w:t>
            </w:r>
          </w:p>
        </w:tc>
        <w:tc>
          <w:tcPr>
            <w:tcW w:w="6491" w:type="dxa"/>
          </w:tcPr>
          <w:p w:rsidR="00A33192" w:rsidRPr="00A33192" w:rsidRDefault="00764130" w:rsidP="00764130">
            <w:pPr>
              <w:pStyle w:val="BodyText"/>
              <w:spacing w:before="240" w:line="360" w:lineRule="auto"/>
              <w:rPr>
                <w:rStyle w:val="SubtleEmphasis"/>
                <w:i w:val="0"/>
                <w:color w:val="auto"/>
              </w:rPr>
            </w:pPr>
            <w:r>
              <w:rPr>
                <w:rStyle w:val="SubtleEmphasis"/>
                <w:i w:val="0"/>
                <w:color w:val="auto"/>
              </w:rPr>
              <w:t>Explainable A</w:t>
            </w:r>
            <w:r w:rsidR="00A33192" w:rsidRPr="00A33192">
              <w:rPr>
                <w:rStyle w:val="SubtleEmphasis"/>
                <w:i w:val="0"/>
                <w:color w:val="auto"/>
              </w:rPr>
              <w:t xml:space="preserve">rtificial </w:t>
            </w:r>
            <w:r>
              <w:rPr>
                <w:rStyle w:val="SubtleEmphasis"/>
                <w:i w:val="0"/>
                <w:color w:val="auto"/>
              </w:rPr>
              <w:t>I</w:t>
            </w:r>
            <w:r w:rsidR="00A33192" w:rsidRPr="00A33192">
              <w:rPr>
                <w:rStyle w:val="SubtleEmphasis"/>
                <w:i w:val="0"/>
                <w:color w:val="auto"/>
              </w:rPr>
              <w:t>ntelligence </w:t>
            </w:r>
          </w:p>
        </w:tc>
      </w:tr>
      <w:tr w:rsidR="00A33192" w:rsidTr="002D56F4">
        <w:tc>
          <w:tcPr>
            <w:tcW w:w="1242" w:type="dxa"/>
          </w:tcPr>
          <w:p w:rsidR="00A33192" w:rsidRDefault="00A33192" w:rsidP="00463A80">
            <w:pPr>
              <w:pStyle w:val="BodyText"/>
              <w:spacing w:before="240" w:line="360" w:lineRule="auto"/>
              <w:jc w:val="center"/>
              <w:rPr>
                <w:b/>
              </w:rPr>
            </w:pPr>
            <w:r>
              <w:rPr>
                <w:b/>
              </w:rPr>
              <w:t>3</w:t>
            </w:r>
          </w:p>
        </w:tc>
        <w:tc>
          <w:tcPr>
            <w:tcW w:w="1843" w:type="dxa"/>
          </w:tcPr>
          <w:p w:rsidR="00A33192" w:rsidRPr="007E495B" w:rsidRDefault="007E495B" w:rsidP="007E495B">
            <w:pPr>
              <w:widowControl/>
              <w:autoSpaceDE/>
              <w:autoSpaceDN/>
              <w:spacing w:before="240" w:line="360" w:lineRule="auto"/>
              <w:rPr>
                <w:sz w:val="24"/>
                <w:szCs w:val="24"/>
              </w:rPr>
            </w:pPr>
            <w:r>
              <w:rPr>
                <w:sz w:val="24"/>
                <w:szCs w:val="24"/>
              </w:rPr>
              <w:t>BCC</w:t>
            </w:r>
          </w:p>
        </w:tc>
        <w:tc>
          <w:tcPr>
            <w:tcW w:w="6491" w:type="dxa"/>
          </w:tcPr>
          <w:p w:rsidR="00A33192" w:rsidRPr="00A33192" w:rsidRDefault="007E495B" w:rsidP="007E495B">
            <w:pPr>
              <w:pStyle w:val="BodyText"/>
              <w:spacing w:before="240" w:line="360" w:lineRule="auto"/>
              <w:rPr>
                <w:rStyle w:val="SubtleEmphasis"/>
                <w:i w:val="0"/>
                <w:color w:val="auto"/>
              </w:rPr>
            </w:pPr>
            <w:r>
              <w:t>B</w:t>
            </w:r>
            <w:r w:rsidR="00764130">
              <w:t>asal Cell C</w:t>
            </w:r>
            <w:r w:rsidRPr="002F3DE0">
              <w:t>arcinoma</w:t>
            </w:r>
          </w:p>
        </w:tc>
      </w:tr>
      <w:tr w:rsidR="00A33192" w:rsidTr="002D56F4">
        <w:tc>
          <w:tcPr>
            <w:tcW w:w="1242" w:type="dxa"/>
          </w:tcPr>
          <w:p w:rsidR="00A33192" w:rsidRDefault="00A33192" w:rsidP="00463A80">
            <w:pPr>
              <w:pStyle w:val="BodyText"/>
              <w:spacing w:before="240" w:line="360" w:lineRule="auto"/>
              <w:jc w:val="center"/>
              <w:rPr>
                <w:b/>
              </w:rPr>
            </w:pPr>
            <w:r>
              <w:rPr>
                <w:b/>
              </w:rPr>
              <w:t>4</w:t>
            </w:r>
          </w:p>
        </w:tc>
        <w:tc>
          <w:tcPr>
            <w:tcW w:w="1843" w:type="dxa"/>
          </w:tcPr>
          <w:p w:rsidR="00A33192" w:rsidRDefault="007E495B" w:rsidP="007E495B">
            <w:pPr>
              <w:pStyle w:val="BodyText"/>
              <w:spacing w:before="240" w:line="360" w:lineRule="auto"/>
            </w:pPr>
            <w:r w:rsidRPr="002F3DE0">
              <w:t>SCC</w:t>
            </w:r>
          </w:p>
        </w:tc>
        <w:tc>
          <w:tcPr>
            <w:tcW w:w="6491" w:type="dxa"/>
          </w:tcPr>
          <w:p w:rsidR="00A33192" w:rsidRPr="00A33192" w:rsidRDefault="007E495B" w:rsidP="00764130">
            <w:pPr>
              <w:pStyle w:val="BodyText"/>
              <w:spacing w:before="240" w:line="360" w:lineRule="auto"/>
              <w:rPr>
                <w:rStyle w:val="SubtleEmphasis"/>
                <w:i w:val="0"/>
                <w:color w:val="auto"/>
              </w:rPr>
            </w:pPr>
            <w:r>
              <w:t>S</w:t>
            </w:r>
            <w:r w:rsidR="00764130">
              <w:t>quamous C</w:t>
            </w:r>
            <w:r w:rsidRPr="002F3DE0">
              <w:t xml:space="preserve">ell </w:t>
            </w:r>
            <w:r w:rsidR="00764130">
              <w:t>C</w:t>
            </w:r>
            <w:r w:rsidRPr="002F3DE0">
              <w:t>arcinoma</w:t>
            </w:r>
          </w:p>
        </w:tc>
      </w:tr>
      <w:tr w:rsidR="007E495B" w:rsidTr="002D56F4">
        <w:tc>
          <w:tcPr>
            <w:tcW w:w="1242" w:type="dxa"/>
          </w:tcPr>
          <w:p w:rsidR="007E495B" w:rsidRDefault="007E495B" w:rsidP="00463A80">
            <w:pPr>
              <w:pStyle w:val="BodyText"/>
              <w:spacing w:before="240" w:line="360" w:lineRule="auto"/>
              <w:jc w:val="center"/>
              <w:rPr>
                <w:b/>
              </w:rPr>
            </w:pPr>
            <w:r>
              <w:rPr>
                <w:b/>
              </w:rPr>
              <w:t>5</w:t>
            </w:r>
          </w:p>
        </w:tc>
        <w:tc>
          <w:tcPr>
            <w:tcW w:w="1843" w:type="dxa"/>
          </w:tcPr>
          <w:p w:rsidR="007E495B" w:rsidRPr="002F3DE0" w:rsidRDefault="007E495B" w:rsidP="007E495B">
            <w:pPr>
              <w:pStyle w:val="BodyText"/>
              <w:spacing w:before="240" w:line="360" w:lineRule="auto"/>
            </w:pPr>
            <w:r>
              <w:t>ABCD rule</w:t>
            </w:r>
          </w:p>
        </w:tc>
        <w:tc>
          <w:tcPr>
            <w:tcW w:w="6491" w:type="dxa"/>
          </w:tcPr>
          <w:p w:rsidR="007E495B" w:rsidRPr="007E495B" w:rsidRDefault="007E495B" w:rsidP="007E495B">
            <w:pPr>
              <w:pStyle w:val="BodyText"/>
              <w:spacing w:before="240" w:line="360" w:lineRule="auto"/>
              <w:rPr>
                <w:rStyle w:val="SubtleEmphasis"/>
                <w:i w:val="0"/>
                <w:color w:val="auto"/>
              </w:rPr>
            </w:pPr>
            <w:r w:rsidRPr="007E495B">
              <w:rPr>
                <w:rStyle w:val="SubtleEmphasis"/>
                <w:i w:val="0"/>
                <w:color w:val="auto"/>
              </w:rPr>
              <w:t>Asymmetry (A), Border (B), Color (C) and Diversity (D)</w:t>
            </w:r>
          </w:p>
        </w:tc>
      </w:tr>
      <w:tr w:rsidR="007E495B" w:rsidTr="002D56F4">
        <w:tc>
          <w:tcPr>
            <w:tcW w:w="1242" w:type="dxa"/>
          </w:tcPr>
          <w:p w:rsidR="007E495B" w:rsidRDefault="007E495B" w:rsidP="00463A80">
            <w:pPr>
              <w:pStyle w:val="BodyText"/>
              <w:spacing w:before="240" w:line="360" w:lineRule="auto"/>
              <w:jc w:val="center"/>
              <w:rPr>
                <w:b/>
              </w:rPr>
            </w:pPr>
            <w:r>
              <w:rPr>
                <w:b/>
              </w:rPr>
              <w:t>6</w:t>
            </w:r>
          </w:p>
        </w:tc>
        <w:tc>
          <w:tcPr>
            <w:tcW w:w="1843" w:type="dxa"/>
          </w:tcPr>
          <w:p w:rsidR="007E495B" w:rsidRPr="002F3DE0" w:rsidRDefault="002D56F4" w:rsidP="007E495B">
            <w:pPr>
              <w:pStyle w:val="BodyText"/>
              <w:spacing w:before="240" w:line="360" w:lineRule="auto"/>
            </w:pPr>
            <w:r w:rsidRPr="007E495B">
              <w:rPr>
                <w:rStyle w:val="SubtleEmphasis"/>
                <w:i w:val="0"/>
                <w:color w:val="auto"/>
              </w:rPr>
              <w:t>GLCM</w:t>
            </w:r>
          </w:p>
        </w:tc>
        <w:tc>
          <w:tcPr>
            <w:tcW w:w="6491" w:type="dxa"/>
          </w:tcPr>
          <w:p w:rsidR="007E495B" w:rsidRPr="007E495B" w:rsidRDefault="00806DC2" w:rsidP="00806DC2">
            <w:pPr>
              <w:pStyle w:val="BodyText"/>
              <w:spacing w:before="240" w:line="360" w:lineRule="auto"/>
              <w:rPr>
                <w:rStyle w:val="SubtleEmphasis"/>
                <w:i w:val="0"/>
                <w:color w:val="auto"/>
              </w:rPr>
            </w:pPr>
            <w:r>
              <w:rPr>
                <w:rStyle w:val="SubtleEmphasis"/>
                <w:i w:val="0"/>
                <w:color w:val="auto"/>
              </w:rPr>
              <w:t>G</w:t>
            </w:r>
            <w:r w:rsidR="007E495B" w:rsidRPr="007E495B">
              <w:rPr>
                <w:rStyle w:val="SubtleEmphasis"/>
                <w:i w:val="0"/>
                <w:color w:val="auto"/>
              </w:rPr>
              <w:t>ray-</w:t>
            </w:r>
            <w:r>
              <w:rPr>
                <w:rStyle w:val="SubtleEmphasis"/>
                <w:i w:val="0"/>
                <w:color w:val="auto"/>
              </w:rPr>
              <w:t>L</w:t>
            </w:r>
            <w:r w:rsidR="007E495B" w:rsidRPr="007E495B">
              <w:rPr>
                <w:rStyle w:val="SubtleEmphasis"/>
                <w:i w:val="0"/>
                <w:color w:val="auto"/>
              </w:rPr>
              <w:t xml:space="preserve">evel </w:t>
            </w:r>
            <w:r>
              <w:rPr>
                <w:rStyle w:val="SubtleEmphasis"/>
                <w:i w:val="0"/>
                <w:color w:val="auto"/>
              </w:rPr>
              <w:t>C</w:t>
            </w:r>
            <w:r w:rsidR="007E495B" w:rsidRPr="007E495B">
              <w:rPr>
                <w:rStyle w:val="SubtleEmphasis"/>
                <w:i w:val="0"/>
                <w:color w:val="auto"/>
              </w:rPr>
              <w:t xml:space="preserve">o-occurrence </w:t>
            </w:r>
            <w:r>
              <w:rPr>
                <w:rStyle w:val="SubtleEmphasis"/>
                <w:i w:val="0"/>
                <w:color w:val="auto"/>
              </w:rPr>
              <w:t>M</w:t>
            </w:r>
            <w:r w:rsidR="007E495B" w:rsidRPr="007E495B">
              <w:rPr>
                <w:rStyle w:val="SubtleEmphasis"/>
                <w:i w:val="0"/>
                <w:color w:val="auto"/>
              </w:rPr>
              <w:t>atrix </w:t>
            </w:r>
          </w:p>
        </w:tc>
      </w:tr>
      <w:tr w:rsidR="007E495B" w:rsidTr="002D56F4">
        <w:tc>
          <w:tcPr>
            <w:tcW w:w="1242" w:type="dxa"/>
          </w:tcPr>
          <w:p w:rsidR="007E495B" w:rsidRDefault="002D56F4" w:rsidP="00463A80">
            <w:pPr>
              <w:pStyle w:val="BodyText"/>
              <w:spacing w:before="240" w:line="360" w:lineRule="auto"/>
              <w:jc w:val="center"/>
              <w:rPr>
                <w:b/>
              </w:rPr>
            </w:pPr>
            <w:r>
              <w:rPr>
                <w:b/>
              </w:rPr>
              <w:t>7</w:t>
            </w:r>
          </w:p>
        </w:tc>
        <w:tc>
          <w:tcPr>
            <w:tcW w:w="1843" w:type="dxa"/>
          </w:tcPr>
          <w:p w:rsidR="007E495B" w:rsidRPr="002F3DE0" w:rsidRDefault="002D56F4" w:rsidP="007E495B">
            <w:pPr>
              <w:pStyle w:val="BodyText"/>
              <w:spacing w:before="240" w:line="360" w:lineRule="auto"/>
            </w:pPr>
            <w:r>
              <w:t>HOG</w:t>
            </w:r>
          </w:p>
        </w:tc>
        <w:tc>
          <w:tcPr>
            <w:tcW w:w="6491" w:type="dxa"/>
          </w:tcPr>
          <w:p w:rsidR="007E495B" w:rsidRPr="002D56F4" w:rsidRDefault="002D56F4" w:rsidP="007E495B">
            <w:pPr>
              <w:pStyle w:val="BodyText"/>
              <w:spacing w:before="240" w:line="360" w:lineRule="auto"/>
              <w:rPr>
                <w:rStyle w:val="SubtleEmphasis"/>
                <w:i w:val="0"/>
                <w:color w:val="auto"/>
              </w:rPr>
            </w:pPr>
            <w:r w:rsidRPr="002D56F4">
              <w:rPr>
                <w:rStyle w:val="SubtleEmphasis"/>
                <w:i w:val="0"/>
                <w:color w:val="auto"/>
              </w:rPr>
              <w:t>Histogram of Oriented Gradients</w:t>
            </w:r>
          </w:p>
        </w:tc>
      </w:tr>
      <w:tr w:rsidR="002D56F4" w:rsidTr="002D56F4">
        <w:tc>
          <w:tcPr>
            <w:tcW w:w="1242" w:type="dxa"/>
          </w:tcPr>
          <w:p w:rsidR="002D56F4" w:rsidRDefault="002D56F4" w:rsidP="00463A80">
            <w:pPr>
              <w:pStyle w:val="BodyText"/>
              <w:spacing w:before="240" w:line="360" w:lineRule="auto"/>
              <w:jc w:val="center"/>
              <w:rPr>
                <w:b/>
              </w:rPr>
            </w:pPr>
            <w:r>
              <w:rPr>
                <w:b/>
              </w:rPr>
              <w:t>8</w:t>
            </w:r>
          </w:p>
        </w:tc>
        <w:tc>
          <w:tcPr>
            <w:tcW w:w="1843" w:type="dxa"/>
          </w:tcPr>
          <w:p w:rsidR="002D56F4" w:rsidRPr="002F3DE0" w:rsidRDefault="002D56F4" w:rsidP="007E495B">
            <w:pPr>
              <w:pStyle w:val="BodyText"/>
              <w:spacing w:before="240" w:line="360" w:lineRule="auto"/>
            </w:pPr>
            <w:r w:rsidRPr="002D56F4">
              <w:rPr>
                <w:rStyle w:val="SubtleEmphasis"/>
                <w:i w:val="0"/>
                <w:color w:val="auto"/>
              </w:rPr>
              <w:t>SVM</w:t>
            </w:r>
          </w:p>
        </w:tc>
        <w:tc>
          <w:tcPr>
            <w:tcW w:w="6491" w:type="dxa"/>
          </w:tcPr>
          <w:p w:rsidR="002D56F4" w:rsidRPr="002D56F4" w:rsidRDefault="00806DC2" w:rsidP="00806DC2">
            <w:pPr>
              <w:pStyle w:val="BodyText"/>
              <w:spacing w:before="240" w:line="360" w:lineRule="auto"/>
              <w:rPr>
                <w:rStyle w:val="SubtleEmphasis"/>
                <w:i w:val="0"/>
                <w:color w:val="auto"/>
              </w:rPr>
            </w:pPr>
            <w:r>
              <w:rPr>
                <w:rStyle w:val="SubtleEmphasis"/>
                <w:i w:val="0"/>
                <w:color w:val="auto"/>
              </w:rPr>
              <w:t>S</w:t>
            </w:r>
            <w:r w:rsidR="002D56F4" w:rsidRPr="002D56F4">
              <w:rPr>
                <w:rStyle w:val="SubtleEmphasis"/>
                <w:i w:val="0"/>
                <w:color w:val="auto"/>
              </w:rPr>
              <w:t xml:space="preserve">upport </w:t>
            </w:r>
            <w:r>
              <w:rPr>
                <w:rStyle w:val="SubtleEmphasis"/>
                <w:i w:val="0"/>
                <w:color w:val="auto"/>
              </w:rPr>
              <w:t>V</w:t>
            </w:r>
            <w:r w:rsidR="002D56F4" w:rsidRPr="002D56F4">
              <w:rPr>
                <w:rStyle w:val="SubtleEmphasis"/>
                <w:i w:val="0"/>
                <w:color w:val="auto"/>
              </w:rPr>
              <w:t xml:space="preserve">ector </w:t>
            </w:r>
            <w:r>
              <w:rPr>
                <w:rStyle w:val="SubtleEmphasis"/>
                <w:i w:val="0"/>
                <w:color w:val="auto"/>
              </w:rPr>
              <w:t>M</w:t>
            </w:r>
            <w:r w:rsidR="002D56F4" w:rsidRPr="002D56F4">
              <w:rPr>
                <w:rStyle w:val="SubtleEmphasis"/>
                <w:i w:val="0"/>
                <w:color w:val="auto"/>
              </w:rPr>
              <w:t>achine </w:t>
            </w:r>
          </w:p>
        </w:tc>
      </w:tr>
      <w:tr w:rsidR="002D56F4" w:rsidTr="002D56F4">
        <w:tc>
          <w:tcPr>
            <w:tcW w:w="1242" w:type="dxa"/>
          </w:tcPr>
          <w:p w:rsidR="002D56F4" w:rsidRDefault="002D56F4" w:rsidP="00463A80">
            <w:pPr>
              <w:pStyle w:val="BodyText"/>
              <w:spacing w:before="240" w:line="360" w:lineRule="auto"/>
              <w:jc w:val="center"/>
              <w:rPr>
                <w:b/>
              </w:rPr>
            </w:pPr>
            <w:r>
              <w:rPr>
                <w:b/>
              </w:rPr>
              <w:t>9</w:t>
            </w:r>
          </w:p>
        </w:tc>
        <w:tc>
          <w:tcPr>
            <w:tcW w:w="1843" w:type="dxa"/>
          </w:tcPr>
          <w:p w:rsidR="002D56F4" w:rsidRPr="002F3DE0" w:rsidRDefault="002D56F4" w:rsidP="007E495B">
            <w:pPr>
              <w:pStyle w:val="BodyText"/>
              <w:spacing w:before="240" w:line="360" w:lineRule="auto"/>
            </w:pPr>
            <w:r>
              <w:t>KNN</w:t>
            </w:r>
          </w:p>
        </w:tc>
        <w:tc>
          <w:tcPr>
            <w:tcW w:w="6491" w:type="dxa"/>
          </w:tcPr>
          <w:p w:rsidR="002D56F4" w:rsidRPr="002D56F4" w:rsidRDefault="002D56F4" w:rsidP="007E495B">
            <w:pPr>
              <w:pStyle w:val="BodyText"/>
              <w:spacing w:before="240" w:line="360" w:lineRule="auto"/>
              <w:rPr>
                <w:rStyle w:val="SubtleEmphasis"/>
                <w:i w:val="0"/>
                <w:color w:val="auto"/>
              </w:rPr>
            </w:pPr>
            <w:r w:rsidRPr="002D56F4">
              <w:rPr>
                <w:rStyle w:val="SubtleEmphasis"/>
                <w:i w:val="0"/>
                <w:color w:val="auto"/>
              </w:rPr>
              <w:t>K-Nearest Neighbour</w:t>
            </w:r>
          </w:p>
        </w:tc>
      </w:tr>
      <w:tr w:rsidR="002D56F4" w:rsidTr="002D56F4">
        <w:tc>
          <w:tcPr>
            <w:tcW w:w="1242" w:type="dxa"/>
          </w:tcPr>
          <w:p w:rsidR="002D56F4" w:rsidRDefault="002D56F4" w:rsidP="00463A80">
            <w:pPr>
              <w:pStyle w:val="BodyText"/>
              <w:spacing w:before="240" w:line="360" w:lineRule="auto"/>
              <w:jc w:val="center"/>
              <w:rPr>
                <w:b/>
              </w:rPr>
            </w:pPr>
            <w:r>
              <w:rPr>
                <w:b/>
              </w:rPr>
              <w:t>10</w:t>
            </w:r>
          </w:p>
        </w:tc>
        <w:tc>
          <w:tcPr>
            <w:tcW w:w="1843" w:type="dxa"/>
          </w:tcPr>
          <w:p w:rsidR="002D56F4" w:rsidRPr="002F3DE0" w:rsidRDefault="002D56F4" w:rsidP="007E495B">
            <w:pPr>
              <w:pStyle w:val="BodyText"/>
              <w:spacing w:before="240" w:line="360" w:lineRule="auto"/>
            </w:pPr>
            <w:r w:rsidRPr="002D56F4">
              <w:rPr>
                <w:rStyle w:val="SubtleEmphasis"/>
                <w:i w:val="0"/>
                <w:color w:val="auto"/>
              </w:rPr>
              <w:t>CNN</w:t>
            </w:r>
          </w:p>
        </w:tc>
        <w:tc>
          <w:tcPr>
            <w:tcW w:w="6491" w:type="dxa"/>
          </w:tcPr>
          <w:p w:rsidR="002D56F4" w:rsidRPr="002D56F4" w:rsidRDefault="00806DC2" w:rsidP="00806DC2">
            <w:pPr>
              <w:pStyle w:val="BodyText"/>
              <w:spacing w:before="240" w:line="360" w:lineRule="auto"/>
              <w:rPr>
                <w:rStyle w:val="SubtleEmphasis"/>
                <w:i w:val="0"/>
                <w:color w:val="auto"/>
              </w:rPr>
            </w:pPr>
            <w:r>
              <w:rPr>
                <w:rStyle w:val="SubtleEmphasis"/>
                <w:i w:val="0"/>
                <w:color w:val="auto"/>
              </w:rPr>
              <w:t>C</w:t>
            </w:r>
            <w:r w:rsidR="002D56F4" w:rsidRPr="002D56F4">
              <w:rPr>
                <w:rStyle w:val="SubtleEmphasis"/>
                <w:i w:val="0"/>
                <w:color w:val="auto"/>
              </w:rPr>
              <w:t xml:space="preserve">onvolutional </w:t>
            </w:r>
            <w:r>
              <w:rPr>
                <w:rStyle w:val="SubtleEmphasis"/>
                <w:i w:val="0"/>
                <w:color w:val="auto"/>
              </w:rPr>
              <w:t>N</w:t>
            </w:r>
            <w:r w:rsidR="002D56F4" w:rsidRPr="002D56F4">
              <w:rPr>
                <w:rStyle w:val="SubtleEmphasis"/>
                <w:i w:val="0"/>
                <w:color w:val="auto"/>
              </w:rPr>
              <w:t xml:space="preserve">eural </w:t>
            </w:r>
            <w:r>
              <w:rPr>
                <w:rStyle w:val="SubtleEmphasis"/>
                <w:i w:val="0"/>
                <w:color w:val="auto"/>
              </w:rPr>
              <w:t>N</w:t>
            </w:r>
            <w:r w:rsidR="002D56F4" w:rsidRPr="002D56F4">
              <w:rPr>
                <w:rStyle w:val="SubtleEmphasis"/>
                <w:i w:val="0"/>
                <w:color w:val="auto"/>
              </w:rPr>
              <w:t>etwork </w:t>
            </w:r>
          </w:p>
        </w:tc>
      </w:tr>
      <w:tr w:rsidR="002D56F4" w:rsidTr="002D56F4">
        <w:tc>
          <w:tcPr>
            <w:tcW w:w="1242" w:type="dxa"/>
          </w:tcPr>
          <w:p w:rsidR="002D56F4" w:rsidRDefault="002D56F4" w:rsidP="00463A80">
            <w:pPr>
              <w:pStyle w:val="BodyText"/>
              <w:spacing w:before="240" w:line="360" w:lineRule="auto"/>
              <w:jc w:val="center"/>
              <w:rPr>
                <w:b/>
              </w:rPr>
            </w:pPr>
            <w:r>
              <w:rPr>
                <w:b/>
              </w:rPr>
              <w:t>11</w:t>
            </w:r>
          </w:p>
        </w:tc>
        <w:tc>
          <w:tcPr>
            <w:tcW w:w="1843" w:type="dxa"/>
          </w:tcPr>
          <w:p w:rsidR="002D56F4" w:rsidRPr="002D56F4" w:rsidRDefault="002D56F4" w:rsidP="007E495B">
            <w:pPr>
              <w:pStyle w:val="BodyText"/>
              <w:spacing w:before="240" w:line="360" w:lineRule="auto"/>
              <w:rPr>
                <w:rStyle w:val="SubtleEmphasis"/>
                <w:i w:val="0"/>
                <w:color w:val="auto"/>
              </w:rPr>
            </w:pPr>
            <w:r>
              <w:rPr>
                <w:rStyle w:val="SubtleEmphasis"/>
                <w:i w:val="0"/>
                <w:color w:val="auto"/>
              </w:rPr>
              <w:t>VGG</w:t>
            </w:r>
          </w:p>
        </w:tc>
        <w:tc>
          <w:tcPr>
            <w:tcW w:w="6491" w:type="dxa"/>
          </w:tcPr>
          <w:p w:rsidR="002D56F4" w:rsidRPr="002D56F4" w:rsidRDefault="002D56F4" w:rsidP="002D56F4">
            <w:pPr>
              <w:pStyle w:val="BodyText"/>
              <w:spacing w:before="240" w:line="360" w:lineRule="auto"/>
              <w:rPr>
                <w:rStyle w:val="SubtleEmphasis"/>
                <w:i w:val="0"/>
                <w:color w:val="auto"/>
              </w:rPr>
            </w:pPr>
            <w:r w:rsidRPr="002D56F4">
              <w:rPr>
                <w:rStyle w:val="SubtleEmphasis"/>
                <w:i w:val="0"/>
                <w:color w:val="auto"/>
              </w:rPr>
              <w:t>Visual Geometry Group</w:t>
            </w:r>
          </w:p>
        </w:tc>
      </w:tr>
      <w:tr w:rsidR="002D56F4" w:rsidTr="002D56F4">
        <w:tc>
          <w:tcPr>
            <w:tcW w:w="1242" w:type="dxa"/>
          </w:tcPr>
          <w:p w:rsidR="002D56F4" w:rsidRDefault="002D56F4" w:rsidP="00463A80">
            <w:pPr>
              <w:pStyle w:val="BodyText"/>
              <w:spacing w:before="240" w:line="360" w:lineRule="auto"/>
              <w:jc w:val="center"/>
              <w:rPr>
                <w:b/>
              </w:rPr>
            </w:pPr>
            <w:r>
              <w:rPr>
                <w:b/>
              </w:rPr>
              <w:t>12</w:t>
            </w:r>
          </w:p>
        </w:tc>
        <w:tc>
          <w:tcPr>
            <w:tcW w:w="1843" w:type="dxa"/>
          </w:tcPr>
          <w:p w:rsidR="002D56F4" w:rsidRPr="002D56F4" w:rsidRDefault="002D56F4" w:rsidP="007E495B">
            <w:pPr>
              <w:pStyle w:val="BodyText"/>
              <w:spacing w:before="240" w:line="360" w:lineRule="auto"/>
              <w:rPr>
                <w:rStyle w:val="SubtleEmphasis"/>
                <w:i w:val="0"/>
                <w:color w:val="auto"/>
              </w:rPr>
            </w:pPr>
            <w:r w:rsidRPr="00875B2C">
              <w:t>GAN</w:t>
            </w:r>
          </w:p>
        </w:tc>
        <w:tc>
          <w:tcPr>
            <w:tcW w:w="6491" w:type="dxa"/>
          </w:tcPr>
          <w:p w:rsidR="002D56F4" w:rsidRPr="002D56F4" w:rsidRDefault="00806DC2" w:rsidP="00806DC2">
            <w:pPr>
              <w:pStyle w:val="BodyText"/>
              <w:spacing w:before="240" w:line="360" w:lineRule="auto"/>
              <w:rPr>
                <w:rStyle w:val="SubtleEmphasis"/>
                <w:i w:val="0"/>
                <w:color w:val="auto"/>
              </w:rPr>
            </w:pPr>
            <w:r>
              <w:rPr>
                <w:rStyle w:val="SubtleEmphasis"/>
                <w:i w:val="0"/>
                <w:color w:val="auto"/>
              </w:rPr>
              <w:t>G</w:t>
            </w:r>
            <w:r w:rsidR="002D56F4" w:rsidRPr="002D56F4">
              <w:rPr>
                <w:rStyle w:val="SubtleEmphasis"/>
                <w:i w:val="0"/>
                <w:color w:val="auto"/>
              </w:rPr>
              <w:t>enerative </w:t>
            </w:r>
            <w:r>
              <w:rPr>
                <w:rStyle w:val="SubtleEmphasis"/>
                <w:i w:val="0"/>
                <w:color w:val="auto"/>
              </w:rPr>
              <w:t>A</w:t>
            </w:r>
            <w:r w:rsidR="002D56F4" w:rsidRPr="002D56F4">
              <w:rPr>
                <w:rStyle w:val="SubtleEmphasis"/>
                <w:i w:val="0"/>
                <w:color w:val="auto"/>
              </w:rPr>
              <w:t xml:space="preserve">dversarial </w:t>
            </w:r>
            <w:r>
              <w:rPr>
                <w:rStyle w:val="SubtleEmphasis"/>
                <w:i w:val="0"/>
                <w:color w:val="auto"/>
              </w:rPr>
              <w:t>N</w:t>
            </w:r>
            <w:r w:rsidR="002D56F4" w:rsidRPr="002D56F4">
              <w:rPr>
                <w:rStyle w:val="SubtleEmphasis"/>
                <w:i w:val="0"/>
                <w:color w:val="auto"/>
              </w:rPr>
              <w:t>etwork</w:t>
            </w:r>
          </w:p>
        </w:tc>
      </w:tr>
      <w:tr w:rsidR="002D56F4" w:rsidTr="002D56F4">
        <w:tc>
          <w:tcPr>
            <w:tcW w:w="1242" w:type="dxa"/>
          </w:tcPr>
          <w:p w:rsidR="002D56F4" w:rsidRDefault="002D56F4" w:rsidP="00463A80">
            <w:pPr>
              <w:pStyle w:val="BodyText"/>
              <w:spacing w:before="240" w:line="360" w:lineRule="auto"/>
              <w:jc w:val="center"/>
              <w:rPr>
                <w:b/>
              </w:rPr>
            </w:pPr>
            <w:r>
              <w:rPr>
                <w:b/>
              </w:rPr>
              <w:t>13</w:t>
            </w:r>
          </w:p>
        </w:tc>
        <w:tc>
          <w:tcPr>
            <w:tcW w:w="1843" w:type="dxa"/>
          </w:tcPr>
          <w:p w:rsidR="002D56F4" w:rsidRPr="00875B2C" w:rsidRDefault="002D56F4" w:rsidP="007E495B">
            <w:pPr>
              <w:pStyle w:val="BodyText"/>
              <w:spacing w:before="240" w:line="360" w:lineRule="auto"/>
            </w:pPr>
            <w:r w:rsidRPr="00875B2C">
              <w:t>RDB</w:t>
            </w:r>
          </w:p>
        </w:tc>
        <w:tc>
          <w:tcPr>
            <w:tcW w:w="6491" w:type="dxa"/>
          </w:tcPr>
          <w:p w:rsidR="002D56F4" w:rsidRPr="002D56F4" w:rsidRDefault="00806DC2" w:rsidP="00806DC2">
            <w:pPr>
              <w:pStyle w:val="BodyText"/>
              <w:spacing w:before="240" w:line="360" w:lineRule="auto"/>
              <w:rPr>
                <w:rStyle w:val="SubtleEmphasis"/>
                <w:i w:val="0"/>
                <w:color w:val="auto"/>
              </w:rPr>
            </w:pPr>
            <w:r>
              <w:t>R</w:t>
            </w:r>
            <w:r w:rsidR="002D56F4" w:rsidRPr="00875B2C">
              <w:t xml:space="preserve">esidual </w:t>
            </w:r>
            <w:r>
              <w:t>D</w:t>
            </w:r>
            <w:r w:rsidR="002D56F4" w:rsidRPr="00875B2C">
              <w:t xml:space="preserve">ense </w:t>
            </w:r>
            <w:r>
              <w:t>B</w:t>
            </w:r>
            <w:r w:rsidR="002D56F4" w:rsidRPr="00875B2C">
              <w:t xml:space="preserve">lock </w:t>
            </w:r>
          </w:p>
        </w:tc>
      </w:tr>
      <w:tr w:rsidR="002D56F4" w:rsidTr="002D56F4">
        <w:tc>
          <w:tcPr>
            <w:tcW w:w="1242" w:type="dxa"/>
          </w:tcPr>
          <w:p w:rsidR="002D56F4" w:rsidRDefault="002D56F4" w:rsidP="00463A80">
            <w:pPr>
              <w:pStyle w:val="BodyText"/>
              <w:spacing w:before="240" w:line="360" w:lineRule="auto"/>
              <w:jc w:val="center"/>
              <w:rPr>
                <w:b/>
              </w:rPr>
            </w:pPr>
            <w:r>
              <w:rPr>
                <w:b/>
              </w:rPr>
              <w:t>14</w:t>
            </w:r>
          </w:p>
        </w:tc>
        <w:tc>
          <w:tcPr>
            <w:tcW w:w="1843" w:type="dxa"/>
          </w:tcPr>
          <w:p w:rsidR="002D56F4" w:rsidRPr="002D56F4" w:rsidRDefault="002D56F4" w:rsidP="007E495B">
            <w:pPr>
              <w:pStyle w:val="BodyText"/>
              <w:spacing w:before="240" w:line="360" w:lineRule="auto"/>
              <w:rPr>
                <w:i/>
              </w:rPr>
            </w:pPr>
            <w:r w:rsidRPr="002D56F4">
              <w:rPr>
                <w:rStyle w:val="SubtleEmphasis"/>
                <w:i w:val="0"/>
                <w:color w:val="auto"/>
              </w:rPr>
              <w:t>LSTM</w:t>
            </w:r>
          </w:p>
        </w:tc>
        <w:tc>
          <w:tcPr>
            <w:tcW w:w="6491" w:type="dxa"/>
          </w:tcPr>
          <w:p w:rsidR="002D56F4" w:rsidRPr="002D56F4" w:rsidRDefault="00806DC2" w:rsidP="002D56F4">
            <w:pPr>
              <w:pStyle w:val="Subtitle"/>
              <w:spacing w:before="240"/>
              <w:rPr>
                <w:rStyle w:val="SubtleEmphasis"/>
                <w:rFonts w:ascii="Times New Roman" w:hAnsi="Times New Roman" w:cs="Times New Roman"/>
                <w:color w:val="auto"/>
              </w:rPr>
            </w:pPr>
            <w:r>
              <w:rPr>
                <w:rStyle w:val="SubtleEmphasis"/>
                <w:rFonts w:ascii="Times New Roman" w:hAnsi="Times New Roman" w:cs="Times New Roman"/>
                <w:color w:val="auto"/>
              </w:rPr>
              <w:t>Long Short-Term M</w:t>
            </w:r>
            <w:r w:rsidR="002D56F4" w:rsidRPr="002D56F4">
              <w:rPr>
                <w:rStyle w:val="SubtleEmphasis"/>
                <w:rFonts w:ascii="Times New Roman" w:hAnsi="Times New Roman" w:cs="Times New Roman"/>
                <w:color w:val="auto"/>
              </w:rPr>
              <w:t>emory </w:t>
            </w:r>
          </w:p>
        </w:tc>
      </w:tr>
      <w:tr w:rsidR="002D56F4" w:rsidTr="002D56F4">
        <w:tc>
          <w:tcPr>
            <w:tcW w:w="1242" w:type="dxa"/>
          </w:tcPr>
          <w:p w:rsidR="002D56F4" w:rsidRDefault="005E424D" w:rsidP="00463A80">
            <w:pPr>
              <w:pStyle w:val="BodyText"/>
              <w:spacing w:before="240" w:line="360" w:lineRule="auto"/>
              <w:jc w:val="center"/>
              <w:rPr>
                <w:b/>
              </w:rPr>
            </w:pPr>
            <w:r>
              <w:rPr>
                <w:b/>
              </w:rPr>
              <w:t>15</w:t>
            </w:r>
          </w:p>
        </w:tc>
        <w:tc>
          <w:tcPr>
            <w:tcW w:w="1843" w:type="dxa"/>
          </w:tcPr>
          <w:p w:rsidR="002D56F4" w:rsidRPr="00875B2C" w:rsidRDefault="005E424D" w:rsidP="007E495B">
            <w:pPr>
              <w:pStyle w:val="BodyText"/>
              <w:spacing w:before="240" w:line="360" w:lineRule="auto"/>
            </w:pPr>
            <w:r w:rsidRPr="00AC7D7E">
              <w:t>DWT</w:t>
            </w:r>
          </w:p>
        </w:tc>
        <w:tc>
          <w:tcPr>
            <w:tcW w:w="6491" w:type="dxa"/>
          </w:tcPr>
          <w:p w:rsidR="002D56F4" w:rsidRPr="002D56F4" w:rsidRDefault="005E424D" w:rsidP="005E424D">
            <w:pPr>
              <w:pStyle w:val="BodyText"/>
              <w:spacing w:before="240" w:line="360" w:lineRule="auto"/>
              <w:rPr>
                <w:rStyle w:val="SubtleEmphasis"/>
                <w:i w:val="0"/>
                <w:color w:val="auto"/>
              </w:rPr>
            </w:pPr>
            <w:r>
              <w:t>Discrete Wavelet T</w:t>
            </w:r>
            <w:r w:rsidRPr="00AC7D7E">
              <w:t xml:space="preserve">ransform </w:t>
            </w:r>
          </w:p>
        </w:tc>
      </w:tr>
      <w:tr w:rsidR="002D56F4" w:rsidTr="002D56F4">
        <w:tc>
          <w:tcPr>
            <w:tcW w:w="1242" w:type="dxa"/>
          </w:tcPr>
          <w:p w:rsidR="002D56F4" w:rsidRDefault="005E424D" w:rsidP="00463A80">
            <w:pPr>
              <w:pStyle w:val="BodyText"/>
              <w:spacing w:before="240" w:line="360" w:lineRule="auto"/>
              <w:jc w:val="center"/>
              <w:rPr>
                <w:b/>
              </w:rPr>
            </w:pPr>
            <w:r>
              <w:rPr>
                <w:b/>
              </w:rPr>
              <w:t>16</w:t>
            </w:r>
          </w:p>
        </w:tc>
        <w:tc>
          <w:tcPr>
            <w:tcW w:w="1843" w:type="dxa"/>
          </w:tcPr>
          <w:p w:rsidR="002D56F4" w:rsidRPr="00875B2C" w:rsidRDefault="005E424D" w:rsidP="007E495B">
            <w:pPr>
              <w:pStyle w:val="BodyText"/>
              <w:spacing w:before="240" w:line="360" w:lineRule="auto"/>
            </w:pPr>
            <w:r w:rsidRPr="00AC7D7E">
              <w:t>LPQ</w:t>
            </w:r>
          </w:p>
        </w:tc>
        <w:tc>
          <w:tcPr>
            <w:tcW w:w="6491" w:type="dxa"/>
          </w:tcPr>
          <w:p w:rsidR="002D56F4" w:rsidRPr="002D56F4" w:rsidRDefault="005E424D" w:rsidP="005E424D">
            <w:pPr>
              <w:pStyle w:val="BodyText"/>
              <w:spacing w:before="240" w:line="360" w:lineRule="auto"/>
              <w:rPr>
                <w:rStyle w:val="SubtleEmphasis"/>
                <w:i w:val="0"/>
                <w:color w:val="auto"/>
              </w:rPr>
            </w:pPr>
            <w:r>
              <w:t>L</w:t>
            </w:r>
            <w:r w:rsidRPr="00AC7D7E">
              <w:t xml:space="preserve">ocal </w:t>
            </w:r>
            <w:r>
              <w:t>P</w:t>
            </w:r>
            <w:r w:rsidRPr="00AC7D7E">
              <w:t xml:space="preserve">hase </w:t>
            </w:r>
            <w:r>
              <w:t>Q</w:t>
            </w:r>
            <w:r w:rsidRPr="00AC7D7E">
              <w:t xml:space="preserve">uantization </w:t>
            </w:r>
          </w:p>
        </w:tc>
      </w:tr>
      <w:tr w:rsidR="002D56F4" w:rsidTr="002D56F4">
        <w:tc>
          <w:tcPr>
            <w:tcW w:w="1242" w:type="dxa"/>
          </w:tcPr>
          <w:p w:rsidR="002D56F4" w:rsidRDefault="005E424D" w:rsidP="00463A80">
            <w:pPr>
              <w:pStyle w:val="BodyText"/>
              <w:spacing w:before="240" w:line="360" w:lineRule="auto"/>
              <w:jc w:val="center"/>
              <w:rPr>
                <w:b/>
              </w:rPr>
            </w:pPr>
            <w:r>
              <w:rPr>
                <w:b/>
              </w:rPr>
              <w:t>17</w:t>
            </w:r>
          </w:p>
        </w:tc>
        <w:tc>
          <w:tcPr>
            <w:tcW w:w="1843" w:type="dxa"/>
          </w:tcPr>
          <w:p w:rsidR="002D56F4" w:rsidRPr="00875B2C" w:rsidRDefault="005E424D" w:rsidP="007E495B">
            <w:pPr>
              <w:pStyle w:val="BodyText"/>
              <w:spacing w:before="240" w:line="360" w:lineRule="auto"/>
            </w:pPr>
            <w:r w:rsidRPr="00AC7D7E">
              <w:t>LBP</w:t>
            </w:r>
          </w:p>
        </w:tc>
        <w:tc>
          <w:tcPr>
            <w:tcW w:w="6491" w:type="dxa"/>
          </w:tcPr>
          <w:p w:rsidR="002D56F4" w:rsidRPr="002D56F4" w:rsidRDefault="005E424D" w:rsidP="005E424D">
            <w:pPr>
              <w:pStyle w:val="BodyText"/>
              <w:spacing w:before="240" w:line="360" w:lineRule="auto"/>
              <w:rPr>
                <w:rStyle w:val="SubtleEmphasis"/>
                <w:i w:val="0"/>
                <w:color w:val="auto"/>
              </w:rPr>
            </w:pPr>
            <w:r>
              <w:t>L</w:t>
            </w:r>
            <w:r w:rsidRPr="00AC7D7E">
              <w:t xml:space="preserve">ocal </w:t>
            </w:r>
            <w:r>
              <w:t>B</w:t>
            </w:r>
            <w:r w:rsidRPr="00AC7D7E">
              <w:t xml:space="preserve">inary </w:t>
            </w:r>
            <w:r>
              <w:t>P</w:t>
            </w:r>
            <w:r w:rsidRPr="00AC7D7E">
              <w:t xml:space="preserve">attern </w:t>
            </w:r>
          </w:p>
        </w:tc>
      </w:tr>
      <w:tr w:rsidR="002D56F4" w:rsidTr="002D56F4">
        <w:tc>
          <w:tcPr>
            <w:tcW w:w="1242" w:type="dxa"/>
          </w:tcPr>
          <w:p w:rsidR="002D56F4" w:rsidRDefault="00837B4E" w:rsidP="00463A80">
            <w:pPr>
              <w:pStyle w:val="BodyText"/>
              <w:spacing w:before="240" w:line="360" w:lineRule="auto"/>
              <w:jc w:val="center"/>
              <w:rPr>
                <w:b/>
              </w:rPr>
            </w:pPr>
            <w:r>
              <w:rPr>
                <w:b/>
              </w:rPr>
              <w:lastRenderedPageBreak/>
              <w:t>18</w:t>
            </w:r>
          </w:p>
        </w:tc>
        <w:tc>
          <w:tcPr>
            <w:tcW w:w="1843" w:type="dxa"/>
          </w:tcPr>
          <w:p w:rsidR="002D56F4" w:rsidRPr="00875B2C" w:rsidRDefault="00837B4E" w:rsidP="007E495B">
            <w:pPr>
              <w:pStyle w:val="BodyText"/>
              <w:spacing w:before="240" w:line="360" w:lineRule="auto"/>
            </w:pPr>
            <w:r w:rsidRPr="00AC7D7E">
              <w:t>NCA</w:t>
            </w:r>
          </w:p>
        </w:tc>
        <w:tc>
          <w:tcPr>
            <w:tcW w:w="6491" w:type="dxa"/>
          </w:tcPr>
          <w:p w:rsidR="002D56F4" w:rsidRPr="002D56F4" w:rsidRDefault="005E424D" w:rsidP="00837B4E">
            <w:pPr>
              <w:pStyle w:val="BodyText"/>
              <w:spacing w:before="240" w:line="360" w:lineRule="auto"/>
              <w:rPr>
                <w:rStyle w:val="SubtleEmphasis"/>
                <w:i w:val="0"/>
                <w:color w:val="auto"/>
              </w:rPr>
            </w:pPr>
            <w:r>
              <w:t>N</w:t>
            </w:r>
            <w:r w:rsidRPr="00AC7D7E">
              <w:t xml:space="preserve">eighborhood </w:t>
            </w:r>
            <w:r>
              <w:t>C</w:t>
            </w:r>
            <w:r w:rsidRPr="00AC7D7E">
              <w:t xml:space="preserve">omponent </w:t>
            </w:r>
            <w:r>
              <w:t>A</w:t>
            </w:r>
            <w:r w:rsidRPr="00AC7D7E">
              <w:t xml:space="preserve">nalysis </w:t>
            </w:r>
          </w:p>
        </w:tc>
      </w:tr>
      <w:tr w:rsidR="005E424D" w:rsidTr="002D56F4">
        <w:tc>
          <w:tcPr>
            <w:tcW w:w="1242" w:type="dxa"/>
          </w:tcPr>
          <w:p w:rsidR="005E424D" w:rsidRDefault="00837B4E" w:rsidP="00463A80">
            <w:pPr>
              <w:pStyle w:val="BodyText"/>
              <w:spacing w:before="240" w:line="360" w:lineRule="auto"/>
              <w:jc w:val="center"/>
              <w:rPr>
                <w:b/>
              </w:rPr>
            </w:pPr>
            <w:r>
              <w:rPr>
                <w:b/>
              </w:rPr>
              <w:t>19</w:t>
            </w:r>
          </w:p>
        </w:tc>
        <w:tc>
          <w:tcPr>
            <w:tcW w:w="1843" w:type="dxa"/>
          </w:tcPr>
          <w:p w:rsidR="005E424D" w:rsidRPr="00875B2C" w:rsidRDefault="00837B4E" w:rsidP="007E495B">
            <w:pPr>
              <w:pStyle w:val="BodyText"/>
              <w:spacing w:before="240" w:line="360" w:lineRule="auto"/>
            </w:pPr>
            <w:r w:rsidRPr="00837B4E">
              <w:rPr>
                <w:rStyle w:val="SubtleEmphasis"/>
                <w:i w:val="0"/>
                <w:color w:val="auto"/>
              </w:rPr>
              <w:t>GLRLM</w:t>
            </w:r>
          </w:p>
        </w:tc>
        <w:tc>
          <w:tcPr>
            <w:tcW w:w="6491" w:type="dxa"/>
          </w:tcPr>
          <w:p w:rsidR="005E424D" w:rsidRPr="00837B4E" w:rsidRDefault="00806DC2" w:rsidP="002D56F4">
            <w:pPr>
              <w:pStyle w:val="BodyText"/>
              <w:spacing w:before="240" w:line="360" w:lineRule="auto"/>
              <w:rPr>
                <w:rStyle w:val="SubtleEmphasis"/>
                <w:i w:val="0"/>
                <w:color w:val="auto"/>
              </w:rPr>
            </w:pPr>
            <w:r>
              <w:rPr>
                <w:rStyle w:val="SubtleEmphasis"/>
                <w:i w:val="0"/>
                <w:color w:val="auto"/>
              </w:rPr>
              <w:t>Gray-Level Run-Length M</w:t>
            </w:r>
            <w:r w:rsidR="005E424D" w:rsidRPr="00837B4E">
              <w:rPr>
                <w:rStyle w:val="SubtleEmphasis"/>
                <w:i w:val="0"/>
                <w:color w:val="auto"/>
              </w:rPr>
              <w:t>atrix</w:t>
            </w:r>
          </w:p>
        </w:tc>
      </w:tr>
      <w:tr w:rsidR="00837B4E" w:rsidTr="002D56F4">
        <w:tc>
          <w:tcPr>
            <w:tcW w:w="1242" w:type="dxa"/>
          </w:tcPr>
          <w:p w:rsidR="00837B4E" w:rsidRDefault="00837B4E" w:rsidP="00463A80">
            <w:pPr>
              <w:pStyle w:val="BodyText"/>
              <w:spacing w:before="240" w:line="360" w:lineRule="auto"/>
              <w:jc w:val="center"/>
              <w:rPr>
                <w:b/>
              </w:rPr>
            </w:pPr>
            <w:r>
              <w:rPr>
                <w:b/>
              </w:rPr>
              <w:t>20</w:t>
            </w:r>
          </w:p>
        </w:tc>
        <w:tc>
          <w:tcPr>
            <w:tcW w:w="1843" w:type="dxa"/>
          </w:tcPr>
          <w:p w:rsidR="00837B4E" w:rsidRPr="00875B2C" w:rsidRDefault="00837B4E" w:rsidP="007E495B">
            <w:pPr>
              <w:pStyle w:val="BodyText"/>
              <w:spacing w:before="240" w:line="360" w:lineRule="auto"/>
            </w:pPr>
            <w:r w:rsidRPr="00837B4E">
              <w:rPr>
                <w:rStyle w:val="SubtleEmphasis"/>
                <w:i w:val="0"/>
                <w:color w:val="auto"/>
              </w:rPr>
              <w:t>PSO</w:t>
            </w:r>
          </w:p>
        </w:tc>
        <w:tc>
          <w:tcPr>
            <w:tcW w:w="6491" w:type="dxa"/>
          </w:tcPr>
          <w:p w:rsidR="00837B4E" w:rsidRPr="00837B4E" w:rsidRDefault="00806DC2" w:rsidP="00837B4E">
            <w:pPr>
              <w:pStyle w:val="BodyText"/>
              <w:spacing w:before="240" w:line="360" w:lineRule="auto"/>
              <w:rPr>
                <w:rStyle w:val="SubtleEmphasis"/>
                <w:i w:val="0"/>
                <w:color w:val="auto"/>
              </w:rPr>
            </w:pPr>
            <w:r>
              <w:rPr>
                <w:rStyle w:val="SubtleEmphasis"/>
                <w:i w:val="0"/>
                <w:color w:val="auto"/>
              </w:rPr>
              <w:t>Particle Swarm O</w:t>
            </w:r>
            <w:r w:rsidR="00837B4E" w:rsidRPr="00837B4E">
              <w:rPr>
                <w:rStyle w:val="SubtleEmphasis"/>
                <w:i w:val="0"/>
                <w:color w:val="auto"/>
              </w:rPr>
              <w:t>ptimization </w:t>
            </w:r>
          </w:p>
        </w:tc>
      </w:tr>
      <w:tr w:rsidR="00837B4E" w:rsidTr="002D56F4">
        <w:tc>
          <w:tcPr>
            <w:tcW w:w="1242" w:type="dxa"/>
          </w:tcPr>
          <w:p w:rsidR="00837B4E" w:rsidRDefault="00837B4E" w:rsidP="00463A80">
            <w:pPr>
              <w:pStyle w:val="BodyText"/>
              <w:spacing w:before="240" w:line="360" w:lineRule="auto"/>
              <w:jc w:val="center"/>
              <w:rPr>
                <w:b/>
              </w:rPr>
            </w:pPr>
            <w:r>
              <w:rPr>
                <w:b/>
              </w:rPr>
              <w:t>21</w:t>
            </w:r>
          </w:p>
        </w:tc>
        <w:tc>
          <w:tcPr>
            <w:tcW w:w="1843" w:type="dxa"/>
          </w:tcPr>
          <w:p w:rsidR="00837B4E" w:rsidRPr="00875B2C" w:rsidRDefault="00837B4E" w:rsidP="007E495B">
            <w:pPr>
              <w:pStyle w:val="BodyText"/>
              <w:spacing w:before="240" w:line="360" w:lineRule="auto"/>
            </w:pPr>
            <w:r w:rsidRPr="00552943">
              <w:t>FKM</w:t>
            </w:r>
          </w:p>
        </w:tc>
        <w:tc>
          <w:tcPr>
            <w:tcW w:w="6491" w:type="dxa"/>
          </w:tcPr>
          <w:p w:rsidR="00837B4E" w:rsidRDefault="00806DC2" w:rsidP="00806DC2">
            <w:pPr>
              <w:pStyle w:val="BodyText"/>
              <w:spacing w:before="240" w:line="360" w:lineRule="auto"/>
              <w:rPr>
                <w:rStyle w:val="jpfdse"/>
                <w:rFonts w:ascii="Arial" w:hAnsi="Arial" w:cs="Arial"/>
                <w:color w:val="E2EEFF"/>
                <w:sz w:val="22"/>
                <w:szCs w:val="22"/>
                <w:shd w:val="clear" w:color="auto" w:fill="3A3F50"/>
              </w:rPr>
            </w:pPr>
            <w:r>
              <w:t>F</w:t>
            </w:r>
            <w:r w:rsidR="00837B4E" w:rsidRPr="00552943">
              <w:t xml:space="preserve">uzzy k-means </w:t>
            </w:r>
            <w:r>
              <w:t>C</w:t>
            </w:r>
            <w:r w:rsidR="00837B4E" w:rsidRPr="00552943">
              <w:t xml:space="preserve">lustering </w:t>
            </w:r>
          </w:p>
        </w:tc>
      </w:tr>
      <w:tr w:rsidR="00837B4E" w:rsidTr="002D56F4">
        <w:tc>
          <w:tcPr>
            <w:tcW w:w="1242" w:type="dxa"/>
          </w:tcPr>
          <w:p w:rsidR="00837B4E" w:rsidRDefault="00837B4E" w:rsidP="00463A80">
            <w:pPr>
              <w:pStyle w:val="BodyText"/>
              <w:spacing w:before="240" w:line="360" w:lineRule="auto"/>
              <w:jc w:val="center"/>
              <w:rPr>
                <w:b/>
              </w:rPr>
            </w:pPr>
            <w:r>
              <w:rPr>
                <w:b/>
              </w:rPr>
              <w:t>22</w:t>
            </w:r>
          </w:p>
        </w:tc>
        <w:tc>
          <w:tcPr>
            <w:tcW w:w="1843" w:type="dxa"/>
          </w:tcPr>
          <w:p w:rsidR="00837B4E" w:rsidRPr="00875B2C" w:rsidRDefault="00837B4E" w:rsidP="007E495B">
            <w:pPr>
              <w:pStyle w:val="BodyText"/>
              <w:spacing w:before="240" w:line="360" w:lineRule="auto"/>
            </w:pPr>
            <w:r w:rsidRPr="002A3A59">
              <w:rPr>
                <w:rStyle w:val="SubtleEmphasis"/>
                <w:i w:val="0"/>
                <w:color w:val="auto"/>
                <w:lang w:bidi="ar-SA"/>
              </w:rPr>
              <w:t>ReLU</w:t>
            </w:r>
          </w:p>
        </w:tc>
        <w:tc>
          <w:tcPr>
            <w:tcW w:w="6491" w:type="dxa"/>
          </w:tcPr>
          <w:p w:rsidR="00837B4E" w:rsidRPr="00552943" w:rsidRDefault="00837B4E" w:rsidP="00837B4E">
            <w:pPr>
              <w:pStyle w:val="BodyText"/>
              <w:spacing w:before="240" w:line="360" w:lineRule="auto"/>
            </w:pPr>
            <w:r w:rsidRPr="002A3A59">
              <w:rPr>
                <w:rStyle w:val="SubtleEmphasis"/>
                <w:i w:val="0"/>
                <w:color w:val="auto"/>
                <w:lang w:bidi="ar-SA"/>
              </w:rPr>
              <w:t>Rectified Linear Unit</w:t>
            </w:r>
          </w:p>
        </w:tc>
      </w:tr>
      <w:tr w:rsidR="00837B4E" w:rsidTr="002D56F4">
        <w:tc>
          <w:tcPr>
            <w:tcW w:w="1242" w:type="dxa"/>
          </w:tcPr>
          <w:p w:rsidR="00837B4E" w:rsidRDefault="00837B4E" w:rsidP="00463A80">
            <w:pPr>
              <w:pStyle w:val="BodyText"/>
              <w:spacing w:before="240" w:line="360" w:lineRule="auto"/>
              <w:jc w:val="center"/>
              <w:rPr>
                <w:b/>
              </w:rPr>
            </w:pPr>
            <w:r>
              <w:rPr>
                <w:b/>
              </w:rPr>
              <w:t>23</w:t>
            </w:r>
          </w:p>
        </w:tc>
        <w:tc>
          <w:tcPr>
            <w:tcW w:w="1843" w:type="dxa"/>
          </w:tcPr>
          <w:p w:rsidR="00837B4E" w:rsidRPr="00875B2C" w:rsidRDefault="00837B4E" w:rsidP="007E495B">
            <w:pPr>
              <w:pStyle w:val="BodyText"/>
              <w:spacing w:before="240" w:line="360" w:lineRule="auto"/>
            </w:pPr>
            <w:r>
              <w:t>TP</w:t>
            </w:r>
          </w:p>
        </w:tc>
        <w:tc>
          <w:tcPr>
            <w:tcW w:w="6491" w:type="dxa"/>
          </w:tcPr>
          <w:p w:rsidR="00837B4E" w:rsidRPr="002A3A59" w:rsidRDefault="00837B4E" w:rsidP="002D56F4">
            <w:pPr>
              <w:pStyle w:val="BodyText"/>
              <w:spacing w:before="240" w:line="360" w:lineRule="auto"/>
              <w:rPr>
                <w:rStyle w:val="SubtleEmphasis"/>
                <w:i w:val="0"/>
                <w:color w:val="auto"/>
                <w:lang w:bidi="ar-SA"/>
              </w:rPr>
            </w:pPr>
            <w:r>
              <w:rPr>
                <w:rStyle w:val="SubtleEmphasis"/>
                <w:i w:val="0"/>
                <w:color w:val="auto"/>
                <w:lang w:bidi="ar-SA"/>
              </w:rPr>
              <w:t>True Positive</w:t>
            </w:r>
          </w:p>
        </w:tc>
      </w:tr>
      <w:tr w:rsidR="00837B4E" w:rsidTr="002D56F4">
        <w:tc>
          <w:tcPr>
            <w:tcW w:w="1242" w:type="dxa"/>
          </w:tcPr>
          <w:p w:rsidR="00837B4E" w:rsidRDefault="00837B4E" w:rsidP="00463A80">
            <w:pPr>
              <w:pStyle w:val="BodyText"/>
              <w:spacing w:before="240" w:line="360" w:lineRule="auto"/>
              <w:jc w:val="center"/>
              <w:rPr>
                <w:b/>
              </w:rPr>
            </w:pPr>
            <w:r>
              <w:rPr>
                <w:b/>
              </w:rPr>
              <w:t>24</w:t>
            </w:r>
          </w:p>
        </w:tc>
        <w:tc>
          <w:tcPr>
            <w:tcW w:w="1843" w:type="dxa"/>
          </w:tcPr>
          <w:p w:rsidR="00837B4E" w:rsidRDefault="00837B4E" w:rsidP="007E495B">
            <w:pPr>
              <w:pStyle w:val="BodyText"/>
              <w:spacing w:before="240" w:line="360" w:lineRule="auto"/>
            </w:pPr>
            <w:r>
              <w:t>TN</w:t>
            </w:r>
          </w:p>
        </w:tc>
        <w:tc>
          <w:tcPr>
            <w:tcW w:w="6491" w:type="dxa"/>
          </w:tcPr>
          <w:p w:rsidR="00837B4E" w:rsidRPr="002A3A59" w:rsidRDefault="00837B4E" w:rsidP="002D56F4">
            <w:pPr>
              <w:pStyle w:val="BodyText"/>
              <w:spacing w:before="240" w:line="360" w:lineRule="auto"/>
              <w:rPr>
                <w:rStyle w:val="SubtleEmphasis"/>
                <w:i w:val="0"/>
                <w:color w:val="auto"/>
                <w:lang w:bidi="ar-SA"/>
              </w:rPr>
            </w:pPr>
            <w:r>
              <w:rPr>
                <w:rStyle w:val="SubtleEmphasis"/>
                <w:i w:val="0"/>
                <w:color w:val="auto"/>
                <w:lang w:bidi="ar-SA"/>
              </w:rPr>
              <w:t>True Negative</w:t>
            </w:r>
          </w:p>
        </w:tc>
      </w:tr>
      <w:tr w:rsidR="00837B4E" w:rsidTr="002D56F4">
        <w:tc>
          <w:tcPr>
            <w:tcW w:w="1242" w:type="dxa"/>
          </w:tcPr>
          <w:p w:rsidR="00837B4E" w:rsidRDefault="00837B4E" w:rsidP="00463A80">
            <w:pPr>
              <w:pStyle w:val="BodyText"/>
              <w:spacing w:before="240" w:line="360" w:lineRule="auto"/>
              <w:jc w:val="center"/>
              <w:rPr>
                <w:b/>
              </w:rPr>
            </w:pPr>
            <w:r>
              <w:rPr>
                <w:b/>
              </w:rPr>
              <w:t>25</w:t>
            </w:r>
          </w:p>
        </w:tc>
        <w:tc>
          <w:tcPr>
            <w:tcW w:w="1843" w:type="dxa"/>
          </w:tcPr>
          <w:p w:rsidR="00837B4E" w:rsidRDefault="00837B4E" w:rsidP="007E495B">
            <w:pPr>
              <w:pStyle w:val="BodyText"/>
              <w:spacing w:before="240" w:line="360" w:lineRule="auto"/>
            </w:pPr>
            <w:r>
              <w:t>FP</w:t>
            </w:r>
          </w:p>
        </w:tc>
        <w:tc>
          <w:tcPr>
            <w:tcW w:w="6491" w:type="dxa"/>
          </w:tcPr>
          <w:p w:rsidR="00837B4E" w:rsidRPr="002A3A59" w:rsidRDefault="00837B4E" w:rsidP="002D56F4">
            <w:pPr>
              <w:pStyle w:val="BodyText"/>
              <w:spacing w:before="240" w:line="360" w:lineRule="auto"/>
              <w:rPr>
                <w:rStyle w:val="SubtleEmphasis"/>
                <w:i w:val="0"/>
                <w:color w:val="auto"/>
                <w:lang w:bidi="ar-SA"/>
              </w:rPr>
            </w:pPr>
            <w:r>
              <w:rPr>
                <w:rStyle w:val="SubtleEmphasis"/>
                <w:i w:val="0"/>
                <w:color w:val="auto"/>
                <w:lang w:bidi="ar-SA"/>
              </w:rPr>
              <w:t>False Positive</w:t>
            </w:r>
          </w:p>
        </w:tc>
      </w:tr>
      <w:tr w:rsidR="00837B4E" w:rsidTr="002D56F4">
        <w:tc>
          <w:tcPr>
            <w:tcW w:w="1242" w:type="dxa"/>
          </w:tcPr>
          <w:p w:rsidR="00837B4E" w:rsidRDefault="00837B4E" w:rsidP="00463A80">
            <w:pPr>
              <w:pStyle w:val="BodyText"/>
              <w:spacing w:before="240" w:line="360" w:lineRule="auto"/>
              <w:jc w:val="center"/>
              <w:rPr>
                <w:b/>
              </w:rPr>
            </w:pPr>
            <w:r>
              <w:rPr>
                <w:b/>
              </w:rPr>
              <w:t>26</w:t>
            </w:r>
          </w:p>
        </w:tc>
        <w:tc>
          <w:tcPr>
            <w:tcW w:w="1843" w:type="dxa"/>
          </w:tcPr>
          <w:p w:rsidR="00837B4E" w:rsidRDefault="00837B4E" w:rsidP="007E495B">
            <w:pPr>
              <w:pStyle w:val="BodyText"/>
              <w:spacing w:before="240" w:line="360" w:lineRule="auto"/>
            </w:pPr>
            <w:r>
              <w:t>FN</w:t>
            </w:r>
          </w:p>
        </w:tc>
        <w:tc>
          <w:tcPr>
            <w:tcW w:w="6491" w:type="dxa"/>
          </w:tcPr>
          <w:p w:rsidR="00837B4E" w:rsidRPr="002A3A59" w:rsidRDefault="00837B4E" w:rsidP="002D56F4">
            <w:pPr>
              <w:pStyle w:val="BodyText"/>
              <w:spacing w:before="240" w:line="360" w:lineRule="auto"/>
              <w:rPr>
                <w:rStyle w:val="SubtleEmphasis"/>
                <w:i w:val="0"/>
                <w:color w:val="auto"/>
                <w:lang w:bidi="ar-SA"/>
              </w:rPr>
            </w:pPr>
            <w:r>
              <w:rPr>
                <w:rStyle w:val="SubtleEmphasis"/>
                <w:i w:val="0"/>
                <w:color w:val="auto"/>
                <w:lang w:bidi="ar-SA"/>
              </w:rPr>
              <w:t>False Negative</w:t>
            </w:r>
          </w:p>
        </w:tc>
      </w:tr>
      <w:tr w:rsidR="00806DC2" w:rsidTr="002D56F4">
        <w:tc>
          <w:tcPr>
            <w:tcW w:w="1242" w:type="dxa"/>
          </w:tcPr>
          <w:p w:rsidR="00806DC2" w:rsidRDefault="00806DC2" w:rsidP="00463A80">
            <w:pPr>
              <w:pStyle w:val="BodyText"/>
              <w:spacing w:before="240" w:line="360" w:lineRule="auto"/>
              <w:jc w:val="center"/>
              <w:rPr>
                <w:b/>
              </w:rPr>
            </w:pPr>
            <w:r>
              <w:rPr>
                <w:b/>
              </w:rPr>
              <w:t>27</w:t>
            </w:r>
          </w:p>
        </w:tc>
        <w:tc>
          <w:tcPr>
            <w:tcW w:w="1843" w:type="dxa"/>
          </w:tcPr>
          <w:p w:rsidR="00806DC2" w:rsidRDefault="00806DC2" w:rsidP="007E495B">
            <w:pPr>
              <w:pStyle w:val="BodyText"/>
              <w:spacing w:before="240" w:line="360" w:lineRule="auto"/>
            </w:pPr>
            <w:r>
              <w:t>TPR</w:t>
            </w:r>
          </w:p>
        </w:tc>
        <w:tc>
          <w:tcPr>
            <w:tcW w:w="6491" w:type="dxa"/>
          </w:tcPr>
          <w:p w:rsidR="00806DC2" w:rsidRDefault="00806DC2" w:rsidP="002D56F4">
            <w:pPr>
              <w:pStyle w:val="BodyText"/>
              <w:spacing w:before="240" w:line="360" w:lineRule="auto"/>
              <w:rPr>
                <w:rStyle w:val="SubtleEmphasis"/>
                <w:i w:val="0"/>
                <w:color w:val="auto"/>
                <w:lang w:bidi="ar-SA"/>
              </w:rPr>
            </w:pPr>
            <w:r>
              <w:rPr>
                <w:rStyle w:val="SubtleEmphasis"/>
                <w:i w:val="0"/>
                <w:color w:val="auto"/>
                <w:lang w:bidi="ar-SA"/>
              </w:rPr>
              <w:t>True Positive Rate</w:t>
            </w:r>
          </w:p>
        </w:tc>
      </w:tr>
      <w:tr w:rsidR="00806DC2" w:rsidTr="002D56F4">
        <w:tc>
          <w:tcPr>
            <w:tcW w:w="1242" w:type="dxa"/>
          </w:tcPr>
          <w:p w:rsidR="00806DC2" w:rsidRDefault="00806DC2" w:rsidP="00463A80">
            <w:pPr>
              <w:pStyle w:val="BodyText"/>
              <w:spacing w:before="240" w:line="360" w:lineRule="auto"/>
              <w:jc w:val="center"/>
              <w:rPr>
                <w:b/>
              </w:rPr>
            </w:pPr>
            <w:r>
              <w:rPr>
                <w:b/>
              </w:rPr>
              <w:t>28</w:t>
            </w:r>
          </w:p>
        </w:tc>
        <w:tc>
          <w:tcPr>
            <w:tcW w:w="1843" w:type="dxa"/>
          </w:tcPr>
          <w:p w:rsidR="00806DC2" w:rsidRDefault="00806DC2" w:rsidP="007E495B">
            <w:pPr>
              <w:pStyle w:val="BodyText"/>
              <w:spacing w:before="240" w:line="360" w:lineRule="auto"/>
            </w:pPr>
            <w:r>
              <w:t>FPR</w:t>
            </w:r>
          </w:p>
        </w:tc>
        <w:tc>
          <w:tcPr>
            <w:tcW w:w="6491" w:type="dxa"/>
          </w:tcPr>
          <w:p w:rsidR="00806DC2" w:rsidRDefault="00806DC2" w:rsidP="002D56F4">
            <w:pPr>
              <w:pStyle w:val="BodyText"/>
              <w:spacing w:before="240" w:line="360" w:lineRule="auto"/>
              <w:rPr>
                <w:rStyle w:val="SubtleEmphasis"/>
                <w:i w:val="0"/>
                <w:color w:val="auto"/>
                <w:lang w:bidi="ar-SA"/>
              </w:rPr>
            </w:pPr>
            <w:r>
              <w:rPr>
                <w:rStyle w:val="SubtleEmphasis"/>
                <w:i w:val="0"/>
                <w:color w:val="auto"/>
                <w:lang w:bidi="ar-SA"/>
              </w:rPr>
              <w:t>False Positive Rate</w:t>
            </w:r>
          </w:p>
        </w:tc>
      </w:tr>
      <w:tr w:rsidR="00D875E9" w:rsidTr="002D56F4">
        <w:tc>
          <w:tcPr>
            <w:tcW w:w="1242" w:type="dxa"/>
          </w:tcPr>
          <w:p w:rsidR="00D875E9" w:rsidRDefault="00D875E9" w:rsidP="00463A80">
            <w:pPr>
              <w:pStyle w:val="BodyText"/>
              <w:spacing w:before="240" w:line="360" w:lineRule="auto"/>
              <w:jc w:val="center"/>
              <w:rPr>
                <w:b/>
              </w:rPr>
            </w:pPr>
            <w:r>
              <w:rPr>
                <w:b/>
              </w:rPr>
              <w:t>29</w:t>
            </w:r>
          </w:p>
        </w:tc>
        <w:tc>
          <w:tcPr>
            <w:tcW w:w="1843" w:type="dxa"/>
          </w:tcPr>
          <w:p w:rsidR="00D875E9" w:rsidRDefault="00D875E9" w:rsidP="007E495B">
            <w:pPr>
              <w:pStyle w:val="BodyText"/>
              <w:spacing w:before="240" w:line="360" w:lineRule="auto"/>
            </w:pPr>
            <w:r>
              <w:t>ROC</w:t>
            </w:r>
          </w:p>
        </w:tc>
        <w:tc>
          <w:tcPr>
            <w:tcW w:w="6491" w:type="dxa"/>
          </w:tcPr>
          <w:p w:rsidR="00D875E9" w:rsidRDefault="00D875E9" w:rsidP="002D56F4">
            <w:pPr>
              <w:pStyle w:val="BodyText"/>
              <w:spacing w:before="240" w:line="360" w:lineRule="auto"/>
              <w:rPr>
                <w:rStyle w:val="SubtleEmphasis"/>
                <w:i w:val="0"/>
                <w:color w:val="auto"/>
                <w:lang w:bidi="ar-SA"/>
              </w:rPr>
            </w:pPr>
            <w:r>
              <w:rPr>
                <w:rStyle w:val="SubtleEmphasis"/>
                <w:i w:val="0"/>
                <w:color w:val="auto"/>
                <w:lang w:bidi="ar-SA"/>
              </w:rPr>
              <w:t xml:space="preserve">Receiver Operating Characteristic </w:t>
            </w:r>
          </w:p>
        </w:tc>
      </w:tr>
    </w:tbl>
    <w:p w:rsidR="0092198F" w:rsidRDefault="0092198F" w:rsidP="00463A80">
      <w:pPr>
        <w:pStyle w:val="BodyText"/>
        <w:spacing w:before="240" w:line="360" w:lineRule="auto"/>
        <w:jc w:val="center"/>
        <w:rPr>
          <w:b/>
          <w:sz w:val="28"/>
        </w:rPr>
      </w:pPr>
    </w:p>
    <w:p w:rsidR="005F7F66" w:rsidRPr="005F7F66" w:rsidRDefault="005F7F66" w:rsidP="005F7F66">
      <w:pPr>
        <w:pStyle w:val="BodyText"/>
        <w:spacing w:line="360" w:lineRule="auto"/>
        <w:jc w:val="center"/>
        <w:rPr>
          <w:b/>
          <w:sz w:val="28"/>
        </w:rPr>
        <w:sectPr w:rsidR="005F7F66" w:rsidRPr="005F7F66" w:rsidSect="001F1EC9">
          <w:footerReference w:type="default" r:id="rId10"/>
          <w:pgSz w:w="12240" w:h="15840"/>
          <w:pgMar w:top="1440" w:right="1440" w:bottom="1440" w:left="1440" w:header="708" w:footer="708" w:gutter="0"/>
          <w:pgNumType w:fmt="lowerRoman"/>
          <w:cols w:space="708"/>
          <w:docGrid w:linePitch="360"/>
        </w:sectPr>
      </w:pPr>
    </w:p>
    <w:p w:rsidR="008F7BC1" w:rsidRDefault="008F7BC1" w:rsidP="00D807DD">
      <w:pPr>
        <w:pStyle w:val="BodyText"/>
        <w:spacing w:line="360" w:lineRule="auto"/>
        <w:jc w:val="center"/>
        <w:rPr>
          <w:b/>
          <w:sz w:val="28"/>
        </w:rPr>
      </w:pPr>
      <w:r w:rsidRPr="00076197">
        <w:rPr>
          <w:b/>
          <w:sz w:val="28"/>
        </w:rPr>
        <w:lastRenderedPageBreak/>
        <w:t>CHAPTER 1</w:t>
      </w:r>
    </w:p>
    <w:p w:rsidR="008F7BC1" w:rsidRPr="0048141A" w:rsidRDefault="008F7BC1" w:rsidP="008F7BC1">
      <w:pPr>
        <w:pStyle w:val="BodyText"/>
        <w:spacing w:line="360" w:lineRule="auto"/>
        <w:jc w:val="center"/>
        <w:rPr>
          <w:b/>
          <w:sz w:val="28"/>
        </w:rPr>
      </w:pPr>
      <w:r w:rsidRPr="0048141A">
        <w:rPr>
          <w:b/>
          <w:sz w:val="28"/>
        </w:rPr>
        <w:t>INTRODUCTION</w:t>
      </w:r>
    </w:p>
    <w:p w:rsidR="00352792" w:rsidRPr="00352792" w:rsidRDefault="00352792" w:rsidP="00A33192">
      <w:pPr>
        <w:widowControl/>
        <w:autoSpaceDE/>
        <w:autoSpaceDN/>
        <w:spacing w:after="240" w:line="360" w:lineRule="auto"/>
        <w:jc w:val="both"/>
        <w:rPr>
          <w:sz w:val="24"/>
          <w:szCs w:val="24"/>
        </w:rPr>
      </w:pPr>
      <w:r>
        <w:rPr>
          <w:sz w:val="24"/>
          <w:szCs w:val="24"/>
        </w:rPr>
        <w:t>This Section deals about the introduction of our project to build a background of the project and to take a clear idea about the purpose, problem statement, objective and structure of the project.</w:t>
      </w:r>
    </w:p>
    <w:p w:rsidR="001F1EC9" w:rsidRPr="008F7BC1" w:rsidRDefault="008F7BC1" w:rsidP="008F7BC1">
      <w:pPr>
        <w:widowControl/>
        <w:autoSpaceDE/>
        <w:autoSpaceDN/>
        <w:spacing w:line="360" w:lineRule="auto"/>
        <w:rPr>
          <w:b/>
          <w:sz w:val="24"/>
          <w:szCs w:val="24"/>
        </w:rPr>
      </w:pPr>
      <w:r w:rsidRPr="008F7BC1">
        <w:rPr>
          <w:b/>
          <w:sz w:val="24"/>
          <w:szCs w:val="24"/>
        </w:rPr>
        <w:t>1.1 Background:</w:t>
      </w:r>
    </w:p>
    <w:p w:rsidR="008F7BC1" w:rsidRDefault="00352792" w:rsidP="002A3A59">
      <w:pPr>
        <w:pStyle w:val="BodyText"/>
        <w:spacing w:line="360" w:lineRule="auto"/>
        <w:jc w:val="both"/>
        <w:rPr>
          <w:rStyle w:val="SubtleEmphasis"/>
          <w:i w:val="0"/>
          <w:color w:val="auto"/>
        </w:rPr>
      </w:pPr>
      <w:r>
        <w:rPr>
          <w:rStyle w:val="SubtleEmphasis"/>
          <w:i w:val="0"/>
          <w:color w:val="auto"/>
        </w:rPr>
        <w:t>S</w:t>
      </w:r>
      <w:r w:rsidR="008F7BC1" w:rsidRPr="008F7BC1">
        <w:rPr>
          <w:rStyle w:val="SubtleEmphasis"/>
          <w:i w:val="0"/>
          <w:color w:val="auto"/>
        </w:rPr>
        <w:t xml:space="preserve">kin cancer refers to the abnormal growth of skin cells, predominantly triggered by exposure to ultraviolet radiation from sunlight or tanning beds. Its primary forms include basal cell carcinoma, squamous cell carcinoma, and melanoma. Basal cell carcinoma typically manifests as a shiny bump or pearly growth, squamous cell carcinoma often appears as a scaly patch or raised lesion, while melanoma presents as an irregularly shaped, pigmented lesion. Although basal and squamous cell carcinomas typically grow slowly and are less likely to metastasize, melanoma poses a significant risk of spreading to other parts of the body if not detected early. Risk factors for skin cancer include sun exposure, family history, fair skin, and a weakened immune system. Early detection through self-examinations and professional screenings is vital, as treatment options, including surgery, radiation, chemotherapy, and immunotherapy, </w:t>
      </w:r>
      <w:r w:rsidR="00F741D5" w:rsidRPr="008F7BC1">
        <w:rPr>
          <w:rStyle w:val="SubtleEmphasis"/>
          <w:i w:val="0"/>
          <w:color w:val="auto"/>
        </w:rPr>
        <w:t>is</w:t>
      </w:r>
      <w:r w:rsidR="008F7BC1" w:rsidRPr="008F7BC1">
        <w:rPr>
          <w:rStyle w:val="SubtleEmphasis"/>
          <w:i w:val="0"/>
          <w:color w:val="auto"/>
        </w:rPr>
        <w:t xml:space="preserve"> more effective in the disease's early stages. Preventive measures like sunscreen use and sun protection clothing aid in mitigating risks, highlighting the importance of both detection and prevention strategies in combating skin cancer.</w:t>
      </w:r>
      <w:r w:rsidR="00E519F0">
        <w:rPr>
          <w:rStyle w:val="SubtleEmphasis"/>
          <w:i w:val="0"/>
          <w:color w:val="auto"/>
        </w:rPr>
        <w:t xml:space="preserve"> </w:t>
      </w:r>
      <w:r w:rsidR="00E519F0">
        <w:t>Early</w:t>
      </w:r>
      <w:r w:rsidR="00E519F0" w:rsidRPr="008B75A5">
        <w:t xml:space="preserve"> sign of the skin cancer is shown in Fig 1.1</w:t>
      </w:r>
      <w:r w:rsidR="00E519F0">
        <w:t>.</w:t>
      </w:r>
    </w:p>
    <w:p w:rsidR="008F7BC1" w:rsidRDefault="008F7BC1" w:rsidP="002A3A59">
      <w:pPr>
        <w:pStyle w:val="BodyText"/>
        <w:spacing w:line="360" w:lineRule="auto"/>
        <w:jc w:val="both"/>
        <w:rPr>
          <w:rStyle w:val="Emphasis"/>
          <w:i w:val="0"/>
        </w:rPr>
      </w:pPr>
      <w:r w:rsidRPr="008F7BC1">
        <w:rPr>
          <w:rStyle w:val="Emphasis"/>
          <w:i w:val="0"/>
        </w:rPr>
        <w:t>Utilizing transfer learning with XceptionNet and explainable AI via Grad-CAM offers a robust framework for high and low-risk skin cancer detection. By leveraging the pre-trained XceptionNet model and fine-tuning it on a dataset of annotated skin lesion images, the model can learn to classify different types of skin cancers while adapting to specific risk levels. Following training, Grad-CAM is employed to generate heatmaps, visually highlighting the regions of the skin lesions that the model focuses on when making predictions. These heatmaps provide clinicians with transparent insights into the model's decision-making process, aiding in interpretation and validation of predictions. This integrated approach not only enhances the accuracy of skin cancer detection but also fosters transparency and interpretability, empowering clinicians to make more informed diagnostic decisions based on both model predictions and clinical insights.</w:t>
      </w:r>
    </w:p>
    <w:p w:rsidR="00E519F0" w:rsidRDefault="00E519F0" w:rsidP="002A3A59">
      <w:pPr>
        <w:pStyle w:val="BodyText"/>
        <w:spacing w:line="360" w:lineRule="auto"/>
        <w:jc w:val="both"/>
        <w:rPr>
          <w:rStyle w:val="Emphasis"/>
          <w:i w:val="0"/>
        </w:rPr>
      </w:pPr>
      <w:r w:rsidRPr="00E519F0">
        <w:rPr>
          <w:rStyle w:val="Emphasis"/>
          <w:i w:val="0"/>
        </w:rPr>
        <w:t xml:space="preserve">In addition to the technical aspects, the successful deployment of this framework requires careful </w:t>
      </w:r>
      <w:r w:rsidRPr="00E519F0">
        <w:rPr>
          <w:rStyle w:val="Emphasis"/>
          <w:i w:val="0"/>
        </w:rPr>
        <w:lastRenderedPageBreak/>
        <w:t>consideration of several factors. Firstly, a comprehensive and diverse dataset of skin lesion images is crucial for training a robust model capable of accurately detecting various types and risk levels of skin cancer. Moreover, effective preprocessing techniques, such as image resizing, normalization, and augmentation, are essential for optimizing model performance and generalization. Furthermore, collaboration with dermatologists and other healthcare professionals is vital throughout the development process to ensure clinical relevance and validity. Additionally, thorough validation and evaluation of the model's performance on independent test datasets are necessary to assess its effectiveness and reliability in real-world scenarios. Finally, the integration of the model into clinical workflows, along with appropriate training for healthcare practitioners on its interpretation and utilization, is essential for successful implementation and adoption in clinical practice. By addressing these considerations, the combination of transfer learning with XceptionNet and Grad-CAM can serve as a powerful tool for enhancing skin cancer detection and improving patient outcomes.</w:t>
      </w:r>
    </w:p>
    <w:p w:rsidR="00E519F0" w:rsidRDefault="00E519F0" w:rsidP="00E519F0">
      <w:pPr>
        <w:widowControl/>
        <w:autoSpaceDE/>
        <w:autoSpaceDN/>
        <w:spacing w:line="360" w:lineRule="auto"/>
        <w:jc w:val="both"/>
        <w:rPr>
          <w:rStyle w:val="Emphasis"/>
          <w:i w:val="0"/>
          <w:sz w:val="24"/>
        </w:rPr>
      </w:pPr>
    </w:p>
    <w:p w:rsidR="00E519F0" w:rsidRDefault="00E519F0" w:rsidP="00E519F0">
      <w:pPr>
        <w:pStyle w:val="BodyText"/>
        <w:spacing w:line="360" w:lineRule="auto"/>
        <w:jc w:val="center"/>
        <w:rPr>
          <w:b/>
        </w:rPr>
      </w:pPr>
      <w:r>
        <w:rPr>
          <w:noProof/>
          <w:lang w:bidi="ar-SA"/>
        </w:rPr>
        <w:drawing>
          <wp:inline distT="0" distB="0" distL="0" distR="0">
            <wp:extent cx="1867214" cy="1310640"/>
            <wp:effectExtent l="19050" t="0" r="0" b="0"/>
            <wp:docPr id="3" name="Picture 3" descr="How to Recognise Early Signs of Skin Cancer | Ramsay Health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Recognise Early Signs of Skin Cancer | Ramsay Health UK"/>
                    <pic:cNvPicPr>
                      <a:picLocks noChangeAspect="1" noChangeArrowheads="1"/>
                    </pic:cNvPicPr>
                  </pic:nvPicPr>
                  <pic:blipFill>
                    <a:blip r:embed="rId11"/>
                    <a:srcRect/>
                    <a:stretch>
                      <a:fillRect/>
                    </a:stretch>
                  </pic:blipFill>
                  <pic:spPr bwMode="auto">
                    <a:xfrm>
                      <a:off x="0" y="0"/>
                      <a:ext cx="1865961" cy="1309761"/>
                    </a:xfrm>
                    <a:prstGeom prst="rect">
                      <a:avLst/>
                    </a:prstGeom>
                    <a:noFill/>
                    <a:ln w="9525">
                      <a:noFill/>
                      <a:miter lim="800000"/>
                      <a:headEnd/>
                      <a:tailEnd/>
                    </a:ln>
                  </pic:spPr>
                </pic:pic>
              </a:graphicData>
            </a:graphic>
          </wp:inline>
        </w:drawing>
      </w:r>
    </w:p>
    <w:p w:rsidR="00E519F0" w:rsidRDefault="00E519F0" w:rsidP="00E519F0">
      <w:pPr>
        <w:pStyle w:val="BodyText"/>
        <w:spacing w:line="360" w:lineRule="auto"/>
        <w:jc w:val="center"/>
      </w:pPr>
      <w:r w:rsidRPr="00A84614">
        <w:t>Fig 1.1</w:t>
      </w:r>
      <w:r>
        <w:t>:</w:t>
      </w:r>
      <w:r w:rsidRPr="00A84614">
        <w:t xml:space="preserve"> Early Sign of Skin Cancer</w:t>
      </w:r>
    </w:p>
    <w:p w:rsidR="00E519F0" w:rsidRDefault="00E519F0" w:rsidP="00E519F0">
      <w:pPr>
        <w:pStyle w:val="BodyText"/>
        <w:spacing w:line="360" w:lineRule="auto"/>
        <w:rPr>
          <w:lang w:bidi="ar-SA"/>
        </w:rPr>
      </w:pPr>
      <w:r w:rsidRPr="00786791">
        <w:rPr>
          <w:b/>
        </w:rPr>
        <w:t>1.2 Purpose of the project:</w:t>
      </w:r>
    </w:p>
    <w:p w:rsidR="00E519F0" w:rsidRPr="00352792" w:rsidRDefault="00E519F0" w:rsidP="00352792">
      <w:pPr>
        <w:pStyle w:val="BodyText"/>
        <w:spacing w:line="360" w:lineRule="auto"/>
        <w:jc w:val="both"/>
        <w:rPr>
          <w:b/>
        </w:rPr>
      </w:pPr>
      <w:r w:rsidRPr="00E519F0">
        <w:rPr>
          <w:lang w:bidi="ar-SA"/>
        </w:rPr>
        <w:t xml:space="preserve">The purpose of the project focused on high and low-risk skin cancer detection utilizing a transfer learning model like XceptionNet coupled with explainable AI (XAI) techniques such as Grad-CAM is two-fold. Firstly, it aims to develop a highly accurate and robust classification system capable of distinguishing between different types of skin cancers, including both high and low-risk variants, leveraging the power of deep learning and transfer learning. Secondly, the project seeks to enhance the interpretability and transparency of the model's predictions through XAI techniques like Grad-CAM, enabling clinicians to understand the rationale behind the model's decisions and facilitating more informed diagnostic assessments. By combining advanced machine learning algorithms with XAI methods, the project ultimately aims to improve early detection rates, treatment outcomes, and patient care in the realm of skin cancer diagnosis, </w:t>
      </w:r>
      <w:r w:rsidRPr="00E519F0">
        <w:rPr>
          <w:lang w:bidi="ar-SA"/>
        </w:rPr>
        <w:lastRenderedPageBreak/>
        <w:t>offering a valuable tool for both clinicians and patients in the fight against this prevalent and potentially life-threatening disease.</w:t>
      </w:r>
      <w:r w:rsidRPr="00E519F0">
        <w:rPr>
          <w:rFonts w:ascii="Arial" w:hAnsi="Arial" w:cs="Arial"/>
          <w:vanish/>
          <w:sz w:val="16"/>
          <w:szCs w:val="16"/>
          <w:lang w:bidi="ar-SA"/>
        </w:rPr>
        <w:t>Top of Form</w:t>
      </w:r>
    </w:p>
    <w:p w:rsidR="00E519F0" w:rsidRDefault="00E519F0" w:rsidP="008F7BC1">
      <w:pPr>
        <w:widowControl/>
        <w:autoSpaceDE/>
        <w:autoSpaceDN/>
        <w:spacing w:line="360" w:lineRule="auto"/>
        <w:jc w:val="both"/>
        <w:rPr>
          <w:rStyle w:val="Emphasis"/>
          <w:i w:val="0"/>
          <w:sz w:val="24"/>
        </w:rPr>
      </w:pPr>
    </w:p>
    <w:p w:rsidR="00E519F0" w:rsidRPr="0053553F" w:rsidRDefault="00E519F0" w:rsidP="00E519F0">
      <w:pPr>
        <w:pStyle w:val="BodyText"/>
        <w:spacing w:line="360" w:lineRule="auto"/>
        <w:jc w:val="both"/>
        <w:rPr>
          <w:b/>
        </w:rPr>
      </w:pPr>
      <w:r w:rsidRPr="0053553F">
        <w:rPr>
          <w:b/>
        </w:rPr>
        <w:t>1.3 Problem Statement:</w:t>
      </w:r>
    </w:p>
    <w:p w:rsidR="00E519F0" w:rsidRDefault="00E519F0" w:rsidP="002A3A59">
      <w:pPr>
        <w:pStyle w:val="BodyText"/>
        <w:spacing w:line="360" w:lineRule="auto"/>
        <w:jc w:val="both"/>
        <w:rPr>
          <w:rStyle w:val="SubtleEmphasis"/>
          <w:i w:val="0"/>
          <w:color w:val="auto"/>
        </w:rPr>
      </w:pPr>
      <w:r w:rsidRPr="00E519F0">
        <w:rPr>
          <w:rStyle w:val="SubtleEmphasis"/>
          <w:i w:val="0"/>
          <w:color w:val="auto"/>
        </w:rPr>
        <w:t>The problem statement for an AI-based mobile application focused on high and low-risk skin cancer detection utilizing transfer learning with XceptionNet and XAI Grad-CAM models is multifaceted. Skin cancer is a widespread and potentially life-threatening condition, with early detection being critical for successful treatment outcomes. However, current methods of detection often rely heavily on human interpretation and may lack accuracy or accessibility, particularly in regions with limited healthcare resources. Therefore, the objective is to develop a mobile application that leverages state-of-the-art AI techniques to provide users with a reliable and user-friendly tool for skin cancer screening. By integrating transfer learning with XceptionNet, the application aims to accurately classify skin lesions into high and low-risk categories, thereby facilitating early detection and intervention. Additionally, the incorporation of XAI Grad-CAM enables transparent visualization of the model's decision-making process, enhancing trust and understanding among users and healthcare providers. Ultimately, the development of such an application addresses the pressing need for accessible, accurate, and interpretable skin cancer detection solutions, potentially saving lives and improving healthcare outcomes on a global scale.</w:t>
      </w:r>
    </w:p>
    <w:p w:rsidR="007F519D" w:rsidRDefault="007F519D" w:rsidP="008F7BC1">
      <w:pPr>
        <w:widowControl/>
        <w:autoSpaceDE/>
        <w:autoSpaceDN/>
        <w:spacing w:line="360" w:lineRule="auto"/>
        <w:jc w:val="both"/>
        <w:rPr>
          <w:rStyle w:val="SubtleEmphasis"/>
          <w:i w:val="0"/>
          <w:color w:val="auto"/>
          <w:sz w:val="24"/>
        </w:rPr>
      </w:pPr>
    </w:p>
    <w:p w:rsidR="007F519D" w:rsidRPr="00E248F4" w:rsidRDefault="007F519D" w:rsidP="007F519D">
      <w:pPr>
        <w:pStyle w:val="BodyText"/>
        <w:spacing w:line="360" w:lineRule="auto"/>
        <w:jc w:val="both"/>
        <w:rPr>
          <w:b/>
        </w:rPr>
      </w:pPr>
      <w:r w:rsidRPr="00E248F4">
        <w:rPr>
          <w:b/>
        </w:rPr>
        <w:t>1.4 Objective:</w:t>
      </w:r>
    </w:p>
    <w:p w:rsidR="007F519D" w:rsidRDefault="007F519D" w:rsidP="008F7BC1">
      <w:pPr>
        <w:widowControl/>
        <w:autoSpaceDE/>
        <w:autoSpaceDN/>
        <w:spacing w:line="360" w:lineRule="auto"/>
        <w:jc w:val="both"/>
        <w:rPr>
          <w:rStyle w:val="SubtleEmphasis"/>
          <w:i w:val="0"/>
          <w:color w:val="auto"/>
          <w:sz w:val="24"/>
        </w:rPr>
      </w:pPr>
      <w:r w:rsidRPr="007F519D">
        <w:rPr>
          <w:rStyle w:val="SubtleEmphasis"/>
          <w:i w:val="0"/>
          <w:color w:val="auto"/>
          <w:sz w:val="24"/>
        </w:rPr>
        <w:t xml:space="preserve">The </w:t>
      </w:r>
      <w:r w:rsidR="001D2916" w:rsidRPr="007F519D">
        <w:rPr>
          <w:rStyle w:val="SubtleEmphasis"/>
          <w:i w:val="0"/>
          <w:color w:val="auto"/>
          <w:sz w:val="24"/>
        </w:rPr>
        <w:t>objective of employing a transfer learning model likes</w:t>
      </w:r>
      <w:r w:rsidRPr="007F519D">
        <w:rPr>
          <w:rStyle w:val="SubtleEmphasis"/>
          <w:i w:val="0"/>
          <w:color w:val="auto"/>
          <w:sz w:val="24"/>
        </w:rPr>
        <w:t xml:space="preserve"> XceptionNet in conjunction with explainable AI (XAI) techniques such as Grad-CAM for high and low-risk skin cancer detection is twofold. Firstly, it aims to develop a highly accurate and reliable classification system capable of distinguishing between different types and risk levels of skin cancers. Leveraging transfer learning with XceptionNet allows us to capitalize on the vast knowledge learned from pre-trained models and adapt it to the specific task of skin cancer detection, thereby enhancing the model's performance and generalization capabilities. Secondly, the objective is to enhance the interpretability and transparency of the model's predictions through XAI techniques like Grad-CAM. By providing visual explanations of the regions within skin lesion images that contribute most to the model's decisions, Grad-CAM enables clinicians to understand and trust the model's </w:t>
      </w:r>
      <w:r w:rsidRPr="007F519D">
        <w:rPr>
          <w:rStyle w:val="SubtleEmphasis"/>
          <w:i w:val="0"/>
          <w:color w:val="auto"/>
          <w:sz w:val="24"/>
        </w:rPr>
        <w:lastRenderedPageBreak/>
        <w:t>outputs, facilitating more informed diagnostic assessments and improving patient care. Overall, the objective is to develop a comprehensive and effective tool for skin cancer detection that combines advanced machine learning algorithms with transparent and interpretable AI methods, ultimately contributing to early detection, improved treatment outcomes, and enhanced patient safety.</w:t>
      </w:r>
    </w:p>
    <w:p w:rsidR="007F519D" w:rsidRDefault="007F519D" w:rsidP="008F7BC1">
      <w:pPr>
        <w:widowControl/>
        <w:autoSpaceDE/>
        <w:autoSpaceDN/>
        <w:spacing w:line="360" w:lineRule="auto"/>
        <w:jc w:val="both"/>
        <w:rPr>
          <w:rStyle w:val="SubtleEmphasis"/>
          <w:i w:val="0"/>
          <w:color w:val="auto"/>
          <w:sz w:val="24"/>
        </w:rPr>
      </w:pPr>
    </w:p>
    <w:p w:rsidR="007F519D" w:rsidRDefault="007F519D" w:rsidP="007F519D">
      <w:pPr>
        <w:pStyle w:val="Heading3"/>
        <w:tabs>
          <w:tab w:val="left" w:pos="460"/>
        </w:tabs>
        <w:spacing w:line="360" w:lineRule="auto"/>
        <w:ind w:left="0"/>
        <w:jc w:val="both"/>
      </w:pPr>
      <w:r w:rsidRPr="00E248F4">
        <w:t>1.5 Structure of the Project:</w:t>
      </w:r>
    </w:p>
    <w:p w:rsidR="007F519D" w:rsidRDefault="007F519D" w:rsidP="007F519D">
      <w:pPr>
        <w:pStyle w:val="Heading3"/>
        <w:tabs>
          <w:tab w:val="left" w:pos="460"/>
        </w:tabs>
        <w:spacing w:line="360" w:lineRule="auto"/>
        <w:ind w:left="0"/>
        <w:jc w:val="both"/>
        <w:rPr>
          <w:rStyle w:val="SubtleEmphasis"/>
          <w:b w:val="0"/>
          <w:i w:val="0"/>
          <w:color w:val="auto"/>
        </w:rPr>
      </w:pPr>
      <w:r w:rsidRPr="007F519D">
        <w:rPr>
          <w:rStyle w:val="SubtleEmphasis"/>
          <w:b w:val="0"/>
          <w:i w:val="0"/>
          <w:color w:val="auto"/>
        </w:rPr>
        <w:t xml:space="preserve">The project on high and low-risk skin cancer detection using a transfer learning model like XceptionNet and XAI Grad-CAM involves several key components organized into a structured framework. Firstly, data collection and preprocessing are essential steps where a diverse dataset of annotated skin lesion images is gathered and prepared, ensuring uniformity and quality for model training. Subsequently, the dataset is divided into training, validation, and testing sets to train and evaluate the model's performance effectively. The transfer learning process begins by initializing the XceptionNet model with pre-trained weights on a large-scale dataset such as ImageNet, followed by fine-tuning on the skin cancer dataset to adapt the model to the specific task. Concurrently, XAI techniques like Grad-CAM are integrated into the model to provide interpretable insights into its decision-making process, enhancing transparency and trust. Model evaluation involves rigorous testing on the held-out test set, assessing metrics such as accuracy, </w:t>
      </w:r>
      <w:r>
        <w:rPr>
          <w:rStyle w:val="SubtleEmphasis"/>
          <w:b w:val="0"/>
          <w:i w:val="0"/>
          <w:color w:val="auto"/>
        </w:rPr>
        <w:t xml:space="preserve">precision, recall </w:t>
      </w:r>
      <w:r w:rsidRPr="007F519D">
        <w:rPr>
          <w:rStyle w:val="SubtleEmphasis"/>
          <w:b w:val="0"/>
          <w:i w:val="0"/>
          <w:color w:val="auto"/>
        </w:rPr>
        <w:t>to gauge performance. Additionally, the project emphasizes collaboration with dermatologists and healthcare professionals for domain expertise and validation of model predictions. Finally, the development of a user-friendly mobile application interface facilitates real-world deployment, enabling users to access the system for skin cancer screening and diagnosis with ease. This structured ensures a comprehensive and effective framework for high and low-risk skin cancer detection, combining advanced machine learning techniques with transparent and interpretable AI methods for improved healthcare outcomes.</w:t>
      </w:r>
    </w:p>
    <w:p w:rsidR="007F519D" w:rsidRPr="00A44790" w:rsidRDefault="00A44790" w:rsidP="00A44790">
      <w:pPr>
        <w:widowControl/>
        <w:autoSpaceDE/>
        <w:autoSpaceDN/>
        <w:spacing w:after="200" w:line="276" w:lineRule="auto"/>
        <w:rPr>
          <w:rStyle w:val="SubtleEmphasis"/>
          <w:bCs/>
          <w:i w:val="0"/>
          <w:iCs w:val="0"/>
          <w:color w:val="auto"/>
          <w:sz w:val="24"/>
          <w:szCs w:val="24"/>
        </w:rPr>
      </w:pPr>
      <w:r>
        <w:rPr>
          <w:rStyle w:val="SubtleEmphasis"/>
          <w:b/>
          <w:i w:val="0"/>
          <w:iCs w:val="0"/>
          <w:color w:val="auto"/>
        </w:rPr>
        <w:br w:type="page"/>
      </w:r>
    </w:p>
    <w:p w:rsidR="007F519D" w:rsidRDefault="007F519D" w:rsidP="007F519D">
      <w:pPr>
        <w:pStyle w:val="BodyText"/>
        <w:spacing w:line="360" w:lineRule="auto"/>
        <w:jc w:val="center"/>
        <w:rPr>
          <w:b/>
          <w:sz w:val="28"/>
        </w:rPr>
      </w:pPr>
      <w:r w:rsidRPr="00076197">
        <w:rPr>
          <w:b/>
          <w:sz w:val="28"/>
        </w:rPr>
        <w:lastRenderedPageBreak/>
        <w:t xml:space="preserve">CHAPTER </w:t>
      </w:r>
      <w:r>
        <w:rPr>
          <w:b/>
          <w:sz w:val="28"/>
        </w:rPr>
        <w:t>2</w:t>
      </w:r>
    </w:p>
    <w:p w:rsidR="007F519D" w:rsidRPr="00D807DD" w:rsidRDefault="007F519D" w:rsidP="00D807DD">
      <w:pPr>
        <w:pStyle w:val="BodyText"/>
        <w:spacing w:line="360" w:lineRule="auto"/>
        <w:jc w:val="center"/>
        <w:rPr>
          <w:b/>
          <w:sz w:val="28"/>
        </w:rPr>
      </w:pPr>
      <w:r w:rsidRPr="00235D33">
        <w:rPr>
          <w:b/>
          <w:sz w:val="28"/>
        </w:rPr>
        <w:t>LITERATURE REVIEW</w:t>
      </w:r>
    </w:p>
    <w:p w:rsidR="00D04E2D" w:rsidRDefault="00D04E2D" w:rsidP="007F519D">
      <w:pPr>
        <w:widowControl/>
        <w:autoSpaceDE/>
        <w:autoSpaceDN/>
        <w:spacing w:line="360" w:lineRule="auto"/>
        <w:jc w:val="both"/>
        <w:rPr>
          <w:sz w:val="24"/>
        </w:rPr>
      </w:pPr>
      <w:r>
        <w:rPr>
          <w:sz w:val="24"/>
        </w:rPr>
        <w:t>This Section deals on the terminologies and the gives an overview of the previous works related to the project.</w:t>
      </w:r>
    </w:p>
    <w:p w:rsidR="00D04E2D" w:rsidRPr="00D04E2D" w:rsidRDefault="00D04E2D" w:rsidP="00D04E2D">
      <w:pPr>
        <w:widowControl/>
        <w:autoSpaceDE/>
        <w:autoSpaceDN/>
        <w:jc w:val="both"/>
        <w:rPr>
          <w:sz w:val="24"/>
        </w:rPr>
      </w:pPr>
    </w:p>
    <w:p w:rsidR="007F519D" w:rsidRDefault="007F519D" w:rsidP="007F519D">
      <w:pPr>
        <w:widowControl/>
        <w:autoSpaceDE/>
        <w:autoSpaceDN/>
        <w:spacing w:line="360" w:lineRule="auto"/>
        <w:jc w:val="both"/>
        <w:rPr>
          <w:b/>
          <w:sz w:val="6"/>
        </w:rPr>
      </w:pPr>
      <w:r w:rsidRPr="00940A92">
        <w:rPr>
          <w:b/>
          <w:sz w:val="24"/>
        </w:rPr>
        <w:t>2.1</w:t>
      </w:r>
      <w:r>
        <w:rPr>
          <w:b/>
          <w:sz w:val="24"/>
        </w:rPr>
        <w:t xml:space="preserve"> </w:t>
      </w:r>
      <w:r w:rsidR="00352792">
        <w:rPr>
          <w:b/>
          <w:sz w:val="24"/>
        </w:rPr>
        <w:t xml:space="preserve">Terminologies related to skin </w:t>
      </w:r>
      <w:r w:rsidR="00D04E2D">
        <w:rPr>
          <w:b/>
          <w:sz w:val="24"/>
        </w:rPr>
        <w:t>cancer:</w:t>
      </w:r>
    </w:p>
    <w:p w:rsidR="007F519D" w:rsidRPr="0061454D" w:rsidRDefault="007F519D" w:rsidP="007F519D">
      <w:pPr>
        <w:widowControl/>
        <w:autoSpaceDE/>
        <w:autoSpaceDN/>
        <w:spacing w:line="360" w:lineRule="auto"/>
        <w:jc w:val="both"/>
        <w:rPr>
          <w:b/>
          <w:sz w:val="6"/>
        </w:rPr>
      </w:pPr>
      <w:r w:rsidRPr="002F3DE0">
        <w:rPr>
          <w:sz w:val="24"/>
        </w:rPr>
        <w:t>Skin cancer is a type of cancer that originates in the skin cells. It is characterized by the uncontrolled growth of abnormal skin cells, typically triggered by damage to the DNA of skin cells, often caused by exposure to ultraviolet (UV) radiation from the sun or artificial sources like tanning beds.</w:t>
      </w:r>
    </w:p>
    <w:p w:rsidR="007F519D" w:rsidRDefault="007F519D" w:rsidP="007F519D">
      <w:pPr>
        <w:widowControl/>
        <w:autoSpaceDE/>
        <w:autoSpaceDN/>
        <w:spacing w:after="200" w:line="360" w:lineRule="auto"/>
        <w:jc w:val="both"/>
        <w:rPr>
          <w:sz w:val="24"/>
          <w:szCs w:val="24"/>
        </w:rPr>
      </w:pPr>
      <w:r w:rsidRPr="002F3DE0">
        <w:rPr>
          <w:sz w:val="24"/>
          <w:szCs w:val="24"/>
        </w:rPr>
        <w:t xml:space="preserve">There are several types of skin cancer, categorized based on the cells from which they originate. The two main types are melanoma and non-melanoma skin cancers, which include basal cell carcinoma (BCC) and squamous cell carcinoma (SCC). </w:t>
      </w:r>
    </w:p>
    <w:p w:rsidR="007F519D" w:rsidRDefault="007F519D" w:rsidP="0035727C">
      <w:pPr>
        <w:pStyle w:val="ListParagraph"/>
        <w:widowControl/>
        <w:numPr>
          <w:ilvl w:val="0"/>
          <w:numId w:val="18"/>
        </w:numPr>
        <w:autoSpaceDE/>
        <w:autoSpaceDN/>
        <w:spacing w:after="200" w:line="360" w:lineRule="auto"/>
        <w:jc w:val="both"/>
        <w:rPr>
          <w:sz w:val="24"/>
          <w:szCs w:val="24"/>
        </w:rPr>
      </w:pPr>
      <w:r w:rsidRPr="00940A92">
        <w:rPr>
          <w:b/>
          <w:sz w:val="24"/>
          <w:szCs w:val="24"/>
        </w:rPr>
        <w:t>Melanoma:</w:t>
      </w:r>
      <w:r w:rsidRPr="00940A92">
        <w:rPr>
          <w:sz w:val="24"/>
          <w:szCs w:val="24"/>
        </w:rPr>
        <w:t xml:space="preserve"> Melanoma develops in the melanocytes, the pigment-producing cells responsible for melanin production. It is less common than non-melanoma skin cancers but has a higher potential to metastasize (spread) to other parts of the body. Melanomas often appear as asymmetrical moles with irregular borders, varie</w:t>
      </w:r>
      <w:r>
        <w:rPr>
          <w:sz w:val="24"/>
          <w:szCs w:val="24"/>
        </w:rPr>
        <w:t xml:space="preserve">d colors, and a larger diameter referred to Fig 2.1. </w:t>
      </w:r>
    </w:p>
    <w:p w:rsidR="007F519D" w:rsidRPr="0061454D" w:rsidRDefault="007F519D" w:rsidP="007F519D">
      <w:pPr>
        <w:pStyle w:val="ListParagraph"/>
        <w:widowControl/>
        <w:autoSpaceDE/>
        <w:autoSpaceDN/>
        <w:spacing w:after="200" w:line="360" w:lineRule="auto"/>
        <w:ind w:left="360"/>
        <w:jc w:val="both"/>
        <w:rPr>
          <w:sz w:val="24"/>
          <w:szCs w:val="24"/>
        </w:rPr>
      </w:pPr>
    </w:p>
    <w:p w:rsidR="007F519D" w:rsidRDefault="007F519D" w:rsidP="00352792">
      <w:pPr>
        <w:pStyle w:val="ListParagraph"/>
        <w:widowControl/>
        <w:autoSpaceDE/>
        <w:autoSpaceDN/>
        <w:spacing w:after="200" w:line="360" w:lineRule="auto"/>
        <w:jc w:val="both"/>
        <w:rPr>
          <w:sz w:val="24"/>
          <w:szCs w:val="24"/>
        </w:rPr>
      </w:pPr>
      <w:r>
        <w:rPr>
          <w:b/>
          <w:sz w:val="24"/>
          <w:szCs w:val="24"/>
        </w:rPr>
        <w:t>Symptoms:</w:t>
      </w:r>
      <w:r w:rsidRPr="0022169B">
        <w:rPr>
          <w:sz w:val="24"/>
          <w:szCs w:val="24"/>
        </w:rPr>
        <w:t xml:space="preserve"> Melanoma, a type of skin cancer, may exhibit signs following rule: asymmetry, irregular borders, uneven coloring, a diameter larger than a pencil eraser, and evolution (changes in size, shape, color, or elevation). It is crucial to be attentive to moles or lesions that differ significantly from others, known as the "ugly duckling" sign. Melanomas can also present with itching, tenderness, or ulceration, where the lesion breaks through the skin, forming an open sore that may bleed. Early detection is essential for successful treatment, and any suspicious changes in the skin should prompt immediate consultation with a healthcare professional, particularly a dermatologist. Regular skin self-exams and professional skin checks are advised, especially for those with risk factors for skin cancer.</w:t>
      </w:r>
    </w:p>
    <w:p w:rsidR="007F519D" w:rsidRPr="0022169B" w:rsidRDefault="007F519D" w:rsidP="007F519D">
      <w:pPr>
        <w:pStyle w:val="ListParagraph"/>
        <w:widowControl/>
        <w:autoSpaceDE/>
        <w:autoSpaceDN/>
        <w:spacing w:after="200" w:line="360" w:lineRule="auto"/>
        <w:ind w:left="360"/>
        <w:jc w:val="both"/>
        <w:rPr>
          <w:b/>
          <w:sz w:val="24"/>
          <w:szCs w:val="24"/>
        </w:rPr>
      </w:pPr>
    </w:p>
    <w:p w:rsidR="007F519D" w:rsidRDefault="007F519D" w:rsidP="007F519D">
      <w:pPr>
        <w:pStyle w:val="ListParagraph"/>
        <w:widowControl/>
        <w:autoSpaceDE/>
        <w:autoSpaceDN/>
        <w:spacing w:after="200" w:line="360" w:lineRule="auto"/>
        <w:ind w:left="360"/>
        <w:jc w:val="center"/>
        <w:rPr>
          <w:sz w:val="24"/>
          <w:szCs w:val="24"/>
        </w:rPr>
      </w:pPr>
      <w:r>
        <w:rPr>
          <w:noProof/>
          <w:lang w:bidi="ar-SA"/>
        </w:rPr>
        <w:lastRenderedPageBreak/>
        <w:drawing>
          <wp:inline distT="0" distB="0" distL="0" distR="0">
            <wp:extent cx="1842407" cy="1282928"/>
            <wp:effectExtent l="19050" t="0" r="5443" b="0"/>
            <wp:docPr id="6" name="Picture 1" descr="https://upload.wikimedia.org/wikipedia/commons/thumb/6/6c/Melanoma.jpg/800px-Melan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c/Melanoma.jpg/800px-Melanoma.jpg"/>
                    <pic:cNvPicPr>
                      <a:picLocks noChangeAspect="1" noChangeArrowheads="1"/>
                    </pic:cNvPicPr>
                  </pic:nvPicPr>
                  <pic:blipFill>
                    <a:blip r:embed="rId12" cstate="print"/>
                    <a:srcRect/>
                    <a:stretch>
                      <a:fillRect/>
                    </a:stretch>
                  </pic:blipFill>
                  <pic:spPr bwMode="auto">
                    <a:xfrm>
                      <a:off x="0" y="0"/>
                      <a:ext cx="1844914" cy="1284673"/>
                    </a:xfrm>
                    <a:prstGeom prst="rect">
                      <a:avLst/>
                    </a:prstGeom>
                    <a:noFill/>
                    <a:ln w="9525">
                      <a:noFill/>
                      <a:miter lim="800000"/>
                      <a:headEnd/>
                      <a:tailEnd/>
                    </a:ln>
                  </pic:spPr>
                </pic:pic>
              </a:graphicData>
            </a:graphic>
          </wp:inline>
        </w:drawing>
      </w:r>
    </w:p>
    <w:p w:rsidR="007F519D" w:rsidRPr="00A84614" w:rsidRDefault="007F519D" w:rsidP="007F519D">
      <w:pPr>
        <w:pStyle w:val="ListParagraph"/>
        <w:widowControl/>
        <w:autoSpaceDE/>
        <w:autoSpaceDN/>
        <w:spacing w:after="200" w:line="360" w:lineRule="auto"/>
        <w:ind w:left="360"/>
        <w:jc w:val="center"/>
        <w:rPr>
          <w:sz w:val="24"/>
          <w:szCs w:val="24"/>
        </w:rPr>
      </w:pPr>
      <w:r w:rsidRPr="00A84614">
        <w:rPr>
          <w:sz w:val="24"/>
          <w:szCs w:val="24"/>
        </w:rPr>
        <w:t>Fig 2.1</w:t>
      </w:r>
      <w:r>
        <w:rPr>
          <w:sz w:val="24"/>
          <w:szCs w:val="24"/>
        </w:rPr>
        <w:t>:</w:t>
      </w:r>
      <w:r w:rsidRPr="00A84614">
        <w:rPr>
          <w:sz w:val="24"/>
          <w:szCs w:val="24"/>
        </w:rPr>
        <w:t xml:space="preserve"> Melanoma Skin Cancer</w:t>
      </w:r>
    </w:p>
    <w:p w:rsidR="00AA2A4D" w:rsidRPr="00AA2A4D" w:rsidRDefault="007F519D" w:rsidP="00AA2A4D">
      <w:pPr>
        <w:pStyle w:val="ListParagraph"/>
        <w:widowControl/>
        <w:numPr>
          <w:ilvl w:val="0"/>
          <w:numId w:val="20"/>
        </w:numPr>
        <w:autoSpaceDE/>
        <w:autoSpaceDN/>
        <w:spacing w:after="200" w:line="360" w:lineRule="auto"/>
        <w:jc w:val="both"/>
        <w:rPr>
          <w:sz w:val="24"/>
          <w:szCs w:val="24"/>
        </w:rPr>
      </w:pPr>
      <w:r w:rsidRPr="00AA2A4D">
        <w:rPr>
          <w:b/>
          <w:sz w:val="24"/>
          <w:szCs w:val="24"/>
        </w:rPr>
        <w:t>Non-Melanoma Skin Cancers:</w:t>
      </w:r>
    </w:p>
    <w:p w:rsidR="007F519D" w:rsidRDefault="007F519D" w:rsidP="00352792">
      <w:pPr>
        <w:pStyle w:val="ListParagraph"/>
        <w:widowControl/>
        <w:numPr>
          <w:ilvl w:val="0"/>
          <w:numId w:val="1"/>
        </w:numPr>
        <w:autoSpaceDE/>
        <w:autoSpaceDN/>
        <w:spacing w:after="200" w:line="360" w:lineRule="auto"/>
        <w:ind w:left="720"/>
        <w:jc w:val="both"/>
        <w:rPr>
          <w:sz w:val="24"/>
          <w:szCs w:val="24"/>
        </w:rPr>
      </w:pPr>
      <w:r w:rsidRPr="00940A92">
        <w:rPr>
          <w:b/>
          <w:sz w:val="24"/>
          <w:szCs w:val="24"/>
        </w:rPr>
        <w:t>Basal Cell Carcinoma (BCC):</w:t>
      </w:r>
      <w:r w:rsidRPr="00940A92">
        <w:rPr>
          <w:sz w:val="24"/>
          <w:szCs w:val="24"/>
        </w:rPr>
        <w:t xml:space="preserve">  BCC is the most common type of skin cancer. It tends to grow slowly and is usually localized, with a low risk of spreading to other parts of the body. BCC often appears as a pearly or waxy bump, or a flat, flesh-colored or brown scar-like lesion. </w:t>
      </w:r>
      <w:r>
        <w:rPr>
          <w:sz w:val="24"/>
          <w:szCs w:val="24"/>
        </w:rPr>
        <w:t>Fig 2.2 referred to the Basal Cell Carcinoma.</w:t>
      </w:r>
    </w:p>
    <w:p w:rsidR="007F519D" w:rsidRPr="0022169B" w:rsidRDefault="007F519D" w:rsidP="00352792">
      <w:pPr>
        <w:pStyle w:val="ListParagraph"/>
        <w:widowControl/>
        <w:autoSpaceDE/>
        <w:autoSpaceDN/>
        <w:spacing w:after="200" w:line="360" w:lineRule="auto"/>
        <w:jc w:val="both"/>
        <w:rPr>
          <w:sz w:val="24"/>
          <w:szCs w:val="24"/>
        </w:rPr>
      </w:pPr>
    </w:p>
    <w:p w:rsidR="007F519D" w:rsidRPr="0022169B" w:rsidRDefault="007F519D" w:rsidP="00D04E2D">
      <w:pPr>
        <w:pStyle w:val="ListParagraph"/>
        <w:widowControl/>
        <w:autoSpaceDE/>
        <w:autoSpaceDN/>
        <w:spacing w:after="200" w:line="360" w:lineRule="auto"/>
        <w:jc w:val="both"/>
        <w:rPr>
          <w:b/>
          <w:sz w:val="24"/>
          <w:szCs w:val="24"/>
        </w:rPr>
      </w:pPr>
      <w:r>
        <w:rPr>
          <w:b/>
          <w:sz w:val="24"/>
          <w:szCs w:val="24"/>
        </w:rPr>
        <w:t>Symptoms:</w:t>
      </w:r>
      <w:r w:rsidRPr="0022169B">
        <w:rPr>
          <w:sz w:val="24"/>
          <w:szCs w:val="24"/>
        </w:rPr>
        <w:t xml:space="preserve"> Basal Cell Carcinoma (BCC), the most prevalent form of skin cancer, typically manifests as a slow-growing, shiny or pearly bump, nodule, or growth on sun-exposed areas like the face, head, and neck. The lesion may develop a central ulcer, crust over, bleed easily, or resemble a scar-like or reddish patch on the skin. Some BCCs have a waxy or translucent appearance. While these tumors rarely metastasize, they can invade surrounding tissues if untreated. Early signs often include changes in skin texture, ulceration, and a slow, painless growth. If any of these symptoms are observed, it is crucial to seek prompt medical evaluation, preferably from a dermatologist, for accurate diagnosis and appropriate management. Regular skin self-exams and professional skin checks are recommended for early detection and treatment.</w:t>
      </w:r>
    </w:p>
    <w:p w:rsidR="007F519D" w:rsidRDefault="007F519D" w:rsidP="00352792">
      <w:pPr>
        <w:widowControl/>
        <w:autoSpaceDE/>
        <w:autoSpaceDN/>
        <w:spacing w:after="200" w:line="360" w:lineRule="auto"/>
        <w:jc w:val="center"/>
        <w:rPr>
          <w:sz w:val="24"/>
          <w:szCs w:val="24"/>
        </w:rPr>
      </w:pPr>
      <w:r>
        <w:rPr>
          <w:noProof/>
          <w:lang w:bidi="ar-SA"/>
        </w:rPr>
        <w:drawing>
          <wp:inline distT="0" distB="0" distL="0" distR="0">
            <wp:extent cx="1837327" cy="1347458"/>
            <wp:effectExtent l="19050" t="0" r="0" b="0"/>
            <wp:docPr id="10" name="Picture 7" descr="Basal Cell Carcinoma (BCC) - Premier Dermatology Atl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al Cell Carcinoma (BCC) - Premier Dermatology Atlanta"/>
                    <pic:cNvPicPr>
                      <a:picLocks noChangeAspect="1" noChangeArrowheads="1"/>
                    </pic:cNvPicPr>
                  </pic:nvPicPr>
                  <pic:blipFill>
                    <a:blip r:embed="rId13" cstate="print"/>
                    <a:srcRect/>
                    <a:stretch>
                      <a:fillRect/>
                    </a:stretch>
                  </pic:blipFill>
                  <pic:spPr bwMode="auto">
                    <a:xfrm>
                      <a:off x="0" y="0"/>
                      <a:ext cx="1837103" cy="1347294"/>
                    </a:xfrm>
                    <a:prstGeom prst="rect">
                      <a:avLst/>
                    </a:prstGeom>
                    <a:noFill/>
                    <a:ln w="9525">
                      <a:noFill/>
                      <a:miter lim="800000"/>
                      <a:headEnd/>
                      <a:tailEnd/>
                    </a:ln>
                  </pic:spPr>
                </pic:pic>
              </a:graphicData>
            </a:graphic>
          </wp:inline>
        </w:drawing>
      </w:r>
    </w:p>
    <w:p w:rsidR="007F519D" w:rsidRPr="00A84614" w:rsidRDefault="007F519D" w:rsidP="00352792">
      <w:pPr>
        <w:widowControl/>
        <w:autoSpaceDE/>
        <w:autoSpaceDN/>
        <w:spacing w:after="200" w:line="360" w:lineRule="auto"/>
        <w:jc w:val="center"/>
        <w:rPr>
          <w:sz w:val="24"/>
          <w:szCs w:val="24"/>
        </w:rPr>
      </w:pPr>
      <w:r w:rsidRPr="00A84614">
        <w:rPr>
          <w:sz w:val="24"/>
          <w:szCs w:val="24"/>
        </w:rPr>
        <w:t>Fig 2.2</w:t>
      </w:r>
      <w:r>
        <w:rPr>
          <w:sz w:val="24"/>
          <w:szCs w:val="24"/>
        </w:rPr>
        <w:t>:</w:t>
      </w:r>
      <w:r w:rsidRPr="00A84614">
        <w:rPr>
          <w:sz w:val="24"/>
          <w:szCs w:val="24"/>
        </w:rPr>
        <w:t xml:space="preserve"> Basal Cell Carcinoma</w:t>
      </w:r>
    </w:p>
    <w:p w:rsidR="007F519D" w:rsidRDefault="007F519D" w:rsidP="00352792">
      <w:pPr>
        <w:pStyle w:val="ListParagraph"/>
        <w:widowControl/>
        <w:numPr>
          <w:ilvl w:val="0"/>
          <w:numId w:val="1"/>
        </w:numPr>
        <w:autoSpaceDE/>
        <w:autoSpaceDN/>
        <w:spacing w:after="200" w:line="360" w:lineRule="auto"/>
        <w:ind w:left="720"/>
        <w:jc w:val="both"/>
        <w:rPr>
          <w:sz w:val="24"/>
          <w:szCs w:val="24"/>
        </w:rPr>
      </w:pPr>
      <w:r w:rsidRPr="00940A92">
        <w:rPr>
          <w:b/>
          <w:sz w:val="24"/>
          <w:szCs w:val="24"/>
        </w:rPr>
        <w:lastRenderedPageBreak/>
        <w:t>Squamous Cell Carcinoma (SCC):</w:t>
      </w:r>
      <w:r w:rsidRPr="00940A92">
        <w:rPr>
          <w:sz w:val="24"/>
          <w:szCs w:val="24"/>
        </w:rPr>
        <w:t xml:space="preserve"> SCC arises in the squamous cells, which are found in the outer layer of the skin. It can metastasize, although less commonly than melanoma, and is associated with a higher risk of spreading than basal cell carcinoma. SCC may appear as a red, scaly patch, an open sore, or a raised growth with a central depression</w:t>
      </w:r>
      <w:r>
        <w:rPr>
          <w:sz w:val="24"/>
          <w:szCs w:val="24"/>
        </w:rPr>
        <w:t xml:space="preserve"> referred to Fig 2.3</w:t>
      </w:r>
      <w:r w:rsidRPr="00940A92">
        <w:rPr>
          <w:sz w:val="24"/>
          <w:szCs w:val="24"/>
        </w:rPr>
        <w:t>.</w:t>
      </w:r>
    </w:p>
    <w:p w:rsidR="007F519D" w:rsidRDefault="007F519D" w:rsidP="00352792">
      <w:pPr>
        <w:pStyle w:val="ListParagraph"/>
        <w:widowControl/>
        <w:autoSpaceDE/>
        <w:autoSpaceDN/>
        <w:spacing w:after="200" w:line="360" w:lineRule="auto"/>
        <w:jc w:val="both"/>
        <w:rPr>
          <w:sz w:val="24"/>
          <w:szCs w:val="24"/>
        </w:rPr>
      </w:pPr>
    </w:p>
    <w:p w:rsidR="007F519D" w:rsidRPr="0022169B" w:rsidRDefault="007F519D" w:rsidP="00352792">
      <w:pPr>
        <w:pStyle w:val="ListParagraph"/>
        <w:widowControl/>
        <w:autoSpaceDE/>
        <w:autoSpaceDN/>
        <w:spacing w:after="200" w:line="360" w:lineRule="auto"/>
        <w:jc w:val="both"/>
        <w:rPr>
          <w:sz w:val="24"/>
          <w:szCs w:val="24"/>
        </w:rPr>
      </w:pPr>
      <w:r>
        <w:rPr>
          <w:b/>
          <w:sz w:val="24"/>
          <w:szCs w:val="24"/>
        </w:rPr>
        <w:t>Symptoms:</w:t>
      </w:r>
      <w:r w:rsidR="00D4525B">
        <w:rPr>
          <w:b/>
          <w:sz w:val="24"/>
          <w:szCs w:val="24"/>
        </w:rPr>
        <w:t xml:space="preserve"> </w:t>
      </w:r>
      <w:r w:rsidRPr="0022169B">
        <w:rPr>
          <w:sz w:val="24"/>
          <w:szCs w:val="24"/>
        </w:rPr>
        <w:t>Squamous Cell Carcinoma (SCC), a common form of skin cancer, typically presents as a raised, red, scaly patch, a firm and nodular lesion, or an open sore that may crust or bleed. Developing in the squamous cells of the skin, SCC often occurs in sun-exposed areas and can be associated with a history of chronic sun exposure or pre-existing skin conditions. Unlike basal cell carcinoma, SCC has a higher potential to metastasize, although it generally does so less frequently than melanoma. Early symptoms may include changes in the skin, such as the appearance of a persistent sore, rough or scaly growth, or changes in an existing lesion. Any suspicious skin changes should be promptly evaluated by a healthcare professional, preferably a dermatologist, for accurate diagnosis and appropriate treatment. Regular skin self-exams and professional skin checks are important for early detection and management of squamous cell carcinoma.</w:t>
      </w:r>
    </w:p>
    <w:p w:rsidR="007F519D" w:rsidRDefault="007F519D" w:rsidP="007F519D">
      <w:pPr>
        <w:widowControl/>
        <w:autoSpaceDE/>
        <w:autoSpaceDN/>
        <w:spacing w:after="200" w:line="360" w:lineRule="auto"/>
        <w:jc w:val="center"/>
        <w:rPr>
          <w:sz w:val="24"/>
          <w:szCs w:val="24"/>
        </w:rPr>
      </w:pPr>
      <w:r>
        <w:rPr>
          <w:noProof/>
          <w:lang w:bidi="ar-SA"/>
        </w:rPr>
        <w:drawing>
          <wp:inline distT="0" distB="0" distL="0" distR="0">
            <wp:extent cx="2114550" cy="1580349"/>
            <wp:effectExtent l="19050" t="0" r="0" b="0"/>
            <wp:docPr id="11" name="Picture 10" descr="Squamous cell carcinoma: Foothill Dermatology Medical Center: Dermat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uamous cell carcinoma: Foothill Dermatology Medical Center: Dermatology"/>
                    <pic:cNvPicPr>
                      <a:picLocks noChangeAspect="1" noChangeArrowheads="1"/>
                    </pic:cNvPicPr>
                  </pic:nvPicPr>
                  <pic:blipFill>
                    <a:blip r:embed="rId14"/>
                    <a:srcRect/>
                    <a:stretch>
                      <a:fillRect/>
                    </a:stretch>
                  </pic:blipFill>
                  <pic:spPr bwMode="auto">
                    <a:xfrm>
                      <a:off x="0" y="0"/>
                      <a:ext cx="2114496" cy="1580309"/>
                    </a:xfrm>
                    <a:prstGeom prst="rect">
                      <a:avLst/>
                    </a:prstGeom>
                    <a:noFill/>
                    <a:ln w="9525">
                      <a:noFill/>
                      <a:miter lim="800000"/>
                      <a:headEnd/>
                      <a:tailEnd/>
                    </a:ln>
                  </pic:spPr>
                </pic:pic>
              </a:graphicData>
            </a:graphic>
          </wp:inline>
        </w:drawing>
      </w:r>
    </w:p>
    <w:p w:rsidR="007F519D" w:rsidRPr="00A84614" w:rsidRDefault="007F519D" w:rsidP="007F519D">
      <w:pPr>
        <w:widowControl/>
        <w:autoSpaceDE/>
        <w:autoSpaceDN/>
        <w:spacing w:after="200" w:line="360" w:lineRule="auto"/>
        <w:jc w:val="center"/>
        <w:rPr>
          <w:sz w:val="24"/>
          <w:szCs w:val="24"/>
        </w:rPr>
      </w:pPr>
      <w:r w:rsidRPr="00A84614">
        <w:rPr>
          <w:sz w:val="24"/>
          <w:szCs w:val="24"/>
        </w:rPr>
        <w:t>Fig 2.3</w:t>
      </w:r>
      <w:r>
        <w:rPr>
          <w:sz w:val="24"/>
          <w:szCs w:val="24"/>
        </w:rPr>
        <w:t>:</w:t>
      </w:r>
      <w:r w:rsidRPr="00A84614">
        <w:rPr>
          <w:sz w:val="24"/>
          <w:szCs w:val="24"/>
        </w:rPr>
        <w:t xml:space="preserve"> Squamous Cell Carcinoma</w:t>
      </w:r>
    </w:p>
    <w:p w:rsidR="007F519D" w:rsidRDefault="007F519D" w:rsidP="007F519D">
      <w:pPr>
        <w:widowControl/>
        <w:autoSpaceDE/>
        <w:autoSpaceDN/>
        <w:spacing w:after="200" w:line="360" w:lineRule="auto"/>
        <w:jc w:val="both"/>
        <w:rPr>
          <w:sz w:val="24"/>
          <w:szCs w:val="24"/>
        </w:rPr>
      </w:pPr>
      <w:r w:rsidRPr="002F3DE0">
        <w:rPr>
          <w:sz w:val="24"/>
          <w:szCs w:val="24"/>
        </w:rPr>
        <w:t>Apart from these main types, other, less common types of skin cancer include Merkel cell carcinoma, dermatofibrosarcoma protuberans,</w:t>
      </w:r>
      <w:r>
        <w:rPr>
          <w:sz w:val="24"/>
          <w:szCs w:val="24"/>
        </w:rPr>
        <w:t xml:space="preserve"> and cutaneous T-cell lymphoma.</w:t>
      </w:r>
    </w:p>
    <w:p w:rsidR="007F519D" w:rsidRDefault="007F519D" w:rsidP="007F519D">
      <w:pPr>
        <w:widowControl/>
        <w:autoSpaceDE/>
        <w:autoSpaceDN/>
        <w:spacing w:after="200" w:line="360" w:lineRule="auto"/>
        <w:jc w:val="both"/>
        <w:rPr>
          <w:sz w:val="24"/>
          <w:szCs w:val="24"/>
        </w:rPr>
      </w:pPr>
      <w:r w:rsidRPr="002F3DE0">
        <w:rPr>
          <w:sz w:val="24"/>
          <w:szCs w:val="24"/>
        </w:rPr>
        <w:t>It's important to note that early detection is crucial for effective treatment, and any suspicious changes in the skin should be promptly examined by a healthcare professional. Regular skin self-</w:t>
      </w:r>
      <w:r w:rsidRPr="002F3DE0">
        <w:rPr>
          <w:sz w:val="24"/>
          <w:szCs w:val="24"/>
        </w:rPr>
        <w:lastRenderedPageBreak/>
        <w:t>examinations and professional skin checks are recommended, especially for individuals at a higher risk due to factors such as sun exposure, fair skin, or a family history of skin cancer.</w:t>
      </w:r>
    </w:p>
    <w:p w:rsidR="00352792" w:rsidRPr="00352792" w:rsidRDefault="0092198F" w:rsidP="00352792">
      <w:pPr>
        <w:widowControl/>
        <w:autoSpaceDE/>
        <w:autoSpaceDN/>
        <w:spacing w:line="360" w:lineRule="auto"/>
        <w:jc w:val="both"/>
        <w:rPr>
          <w:b/>
          <w:sz w:val="6"/>
        </w:rPr>
      </w:pPr>
      <w:r>
        <w:rPr>
          <w:b/>
          <w:sz w:val="24"/>
        </w:rPr>
        <w:t>2.2</w:t>
      </w:r>
      <w:r w:rsidR="00352792">
        <w:rPr>
          <w:b/>
          <w:sz w:val="24"/>
        </w:rPr>
        <w:t xml:space="preserve"> </w:t>
      </w:r>
      <w:r w:rsidR="00352792" w:rsidRPr="00335BDD">
        <w:rPr>
          <w:b/>
          <w:sz w:val="24"/>
        </w:rPr>
        <w:t>Literature review of some of the previous reports:</w:t>
      </w:r>
    </w:p>
    <w:p w:rsidR="007F519D" w:rsidRDefault="007F519D" w:rsidP="007F519D">
      <w:pPr>
        <w:widowControl/>
        <w:autoSpaceDE/>
        <w:autoSpaceDN/>
        <w:spacing w:after="200" w:line="360" w:lineRule="auto"/>
        <w:jc w:val="both"/>
        <w:rPr>
          <w:sz w:val="24"/>
          <w:szCs w:val="24"/>
        </w:rPr>
      </w:pPr>
      <w:r w:rsidRPr="00335BDD">
        <w:rPr>
          <w:sz w:val="24"/>
          <w:szCs w:val="24"/>
        </w:rPr>
        <w:t>As the skin is the body’s largest organ, the point of considering skin cancer as the most common type of cancer among humans is understandable</w:t>
      </w:r>
      <w:r>
        <w:rPr>
          <w:sz w:val="24"/>
          <w:szCs w:val="24"/>
        </w:rPr>
        <w:t>.</w:t>
      </w:r>
      <w:r w:rsidRPr="005152AD">
        <w:rPr>
          <w:sz w:val="24"/>
          <w:szCs w:val="24"/>
        </w:rPr>
        <w:t xml:space="preserve"> The critical factor in skin cancer treatment is early diagnosis only.</w:t>
      </w:r>
      <w:r>
        <w:rPr>
          <w:sz w:val="24"/>
          <w:szCs w:val="24"/>
        </w:rPr>
        <w:t xml:space="preserve"> So for the early diagnosis </w:t>
      </w:r>
      <w:r w:rsidRPr="005152AD">
        <w:rPr>
          <w:sz w:val="24"/>
          <w:szCs w:val="24"/>
        </w:rPr>
        <w:t xml:space="preserve">various </w:t>
      </w:r>
      <w:r>
        <w:rPr>
          <w:sz w:val="24"/>
          <w:szCs w:val="24"/>
        </w:rPr>
        <w:t xml:space="preserve">machine learning and </w:t>
      </w:r>
      <w:r w:rsidRPr="005152AD">
        <w:rPr>
          <w:sz w:val="24"/>
          <w:szCs w:val="24"/>
        </w:rPr>
        <w:t>deep learning approaches have been used for computer-based skin cancer detection in recent years.</w:t>
      </w:r>
    </w:p>
    <w:p w:rsidR="007F519D" w:rsidRPr="000C4688" w:rsidRDefault="007F519D" w:rsidP="007F519D">
      <w:pPr>
        <w:widowControl/>
        <w:autoSpaceDE/>
        <w:autoSpaceDN/>
        <w:spacing w:after="200" w:line="360" w:lineRule="auto"/>
        <w:jc w:val="both"/>
        <w:rPr>
          <w:b/>
          <w:sz w:val="24"/>
          <w:szCs w:val="24"/>
        </w:rPr>
      </w:pPr>
      <w:r w:rsidRPr="000C4688">
        <w:rPr>
          <w:sz w:val="24"/>
          <w:szCs w:val="24"/>
        </w:rPr>
        <w:t>In paper [1] Automatic detection of skin lesion with ABCD rule, GLCM and HOG  are implemented and  for the feature extraction and classification  different machine learning approaches like SVM, KNN and Naïve Bayes classifier are used to classify skin lesion between benign and melanoma. The classification result obtained is 97.8 % of Accuracy and 0.94 Area under Curve using SVM classifiers. And additionally the Sensitivity obtained was 86.2 % and Specificity obtained was 85 % using KNN.</w:t>
      </w:r>
    </w:p>
    <w:p w:rsidR="007F519D" w:rsidRDefault="007F519D" w:rsidP="007F519D">
      <w:pPr>
        <w:widowControl/>
        <w:autoSpaceDE/>
        <w:autoSpaceDN/>
        <w:spacing w:after="200" w:line="360" w:lineRule="auto"/>
        <w:jc w:val="both"/>
        <w:rPr>
          <w:sz w:val="24"/>
          <w:szCs w:val="24"/>
        </w:rPr>
      </w:pPr>
      <w:r w:rsidRPr="000C4688">
        <w:rPr>
          <w:sz w:val="24"/>
          <w:szCs w:val="24"/>
        </w:rPr>
        <w:t>In paper [2] seven classes of skin lesions have been classified using Resnet-50, VGG-16, Densenet, Mobilenet, Inceptionv3, Xception, and CNN. Finally, the performance of the models is evaluated using evaluation metrics such as precision, recall, f1-score, and accuracy. Among all the models, Inceptionv3 provides the best result, which is 90 % accuracy.</w:t>
      </w:r>
    </w:p>
    <w:p w:rsidR="007F519D" w:rsidRDefault="007F519D" w:rsidP="007F519D">
      <w:pPr>
        <w:widowControl/>
        <w:autoSpaceDE/>
        <w:autoSpaceDN/>
        <w:spacing w:after="200" w:line="360" w:lineRule="auto"/>
        <w:jc w:val="both"/>
        <w:rPr>
          <w:sz w:val="24"/>
        </w:rPr>
      </w:pPr>
      <w:r>
        <w:rPr>
          <w:sz w:val="24"/>
          <w:szCs w:val="24"/>
        </w:rPr>
        <w:t xml:space="preserve">In paper [3] authors </w:t>
      </w:r>
      <w:r w:rsidRPr="00A27C67">
        <w:rPr>
          <w:sz w:val="24"/>
        </w:rPr>
        <w:t xml:space="preserve">propose </w:t>
      </w:r>
      <w:r>
        <w:rPr>
          <w:sz w:val="24"/>
        </w:rPr>
        <w:t>CNN</w:t>
      </w:r>
      <w:r w:rsidRPr="00A27C67">
        <w:rPr>
          <w:sz w:val="24"/>
        </w:rPr>
        <w:t xml:space="preserve"> model with some image pre-processing steps that help to categorize skin lesions with a better classification rate than other existing models. Normalization, data reduction, and data augmentation are used in pre-processing steps to classify benign and malignant cancer lesions from the HAM10000 dataset. From the experimental result, the proposed model gained an accuracy of 96.10% in training and 90.93% during testing. This model reduces the execution time and </w:t>
      </w:r>
      <w:r>
        <w:rPr>
          <w:sz w:val="24"/>
        </w:rPr>
        <w:t>also performing</w:t>
      </w:r>
      <w:r w:rsidRPr="00A27C67">
        <w:rPr>
          <w:sz w:val="24"/>
        </w:rPr>
        <w:t xml:space="preserve"> well-handled.</w:t>
      </w:r>
    </w:p>
    <w:p w:rsidR="007F519D" w:rsidRDefault="007F519D" w:rsidP="007F519D">
      <w:pPr>
        <w:widowControl/>
        <w:autoSpaceDE/>
        <w:autoSpaceDN/>
        <w:spacing w:after="200" w:line="360" w:lineRule="auto"/>
        <w:jc w:val="both"/>
        <w:rPr>
          <w:sz w:val="24"/>
        </w:rPr>
      </w:pPr>
      <w:r>
        <w:rPr>
          <w:sz w:val="24"/>
        </w:rPr>
        <w:t>In paper [4] authors</w:t>
      </w:r>
      <w:r w:rsidRPr="00875B2C">
        <w:rPr>
          <w:sz w:val="24"/>
        </w:rPr>
        <w:t xml:space="preserve"> proposed the classification approach for the skin cancer images using different algorithms like VGG16, ResNet, InceptionV3 with the core methodology to modify the input images using the GAN concept of image super resolution and then passing th</w:t>
      </w:r>
      <w:r>
        <w:rPr>
          <w:sz w:val="24"/>
        </w:rPr>
        <w:t>e images in the neural network. They also</w:t>
      </w:r>
      <w:r w:rsidRPr="00875B2C">
        <w:rPr>
          <w:sz w:val="24"/>
        </w:rPr>
        <w:t xml:space="preserve"> provided a Residual Dense Network approach for improving the input image resolution, where the basic build component is the residual dense block (RDB). Dense connections between layers in each RDB enable maximum utilization of local layers. A </w:t>
      </w:r>
      <w:r w:rsidRPr="00875B2C">
        <w:rPr>
          <w:sz w:val="24"/>
        </w:rPr>
        <w:lastRenderedPageBreak/>
        <w:t>dense residual network completes the simple build module for the ISR. Then the RDN permits the local layers for dense connection among different layers. The global feature fusion methodology is proposed for extracting the hierarchical features. Moreover, the proposed methodology enhances the initial accuracy by 15.59% for VGG16, 13.85% for ResNet and 7.78% for InceptionV3. Thorough benchmark assessments demonstrate that our proposed approach provides dominance over state-of-the-art procedures.</w:t>
      </w:r>
    </w:p>
    <w:p w:rsidR="007F519D" w:rsidRDefault="007F519D" w:rsidP="007F519D">
      <w:pPr>
        <w:widowControl/>
        <w:autoSpaceDE/>
        <w:autoSpaceDN/>
        <w:spacing w:after="200" w:line="360" w:lineRule="auto"/>
        <w:jc w:val="both"/>
        <w:rPr>
          <w:sz w:val="24"/>
          <w:szCs w:val="24"/>
        </w:rPr>
      </w:pPr>
      <w:r w:rsidRPr="0078324D">
        <w:rPr>
          <w:sz w:val="24"/>
          <w:szCs w:val="24"/>
        </w:rPr>
        <w:t xml:space="preserve">In paper [5] a novel and robust skin cancer detection model was proposed based on features fusion. In the first stage, </w:t>
      </w:r>
      <w:r>
        <w:rPr>
          <w:sz w:val="24"/>
          <w:szCs w:val="24"/>
        </w:rPr>
        <w:t>authors</w:t>
      </w:r>
      <w:r w:rsidRPr="0078324D">
        <w:rPr>
          <w:sz w:val="24"/>
          <w:szCs w:val="24"/>
        </w:rPr>
        <w:t xml:space="preserve"> proposed </w:t>
      </w:r>
      <w:r>
        <w:rPr>
          <w:sz w:val="24"/>
          <w:szCs w:val="24"/>
        </w:rPr>
        <w:t xml:space="preserve">a </w:t>
      </w:r>
      <w:r w:rsidRPr="0078324D">
        <w:rPr>
          <w:sz w:val="24"/>
          <w:szCs w:val="24"/>
        </w:rPr>
        <w:t xml:space="preserve">model </w:t>
      </w:r>
      <w:r>
        <w:rPr>
          <w:sz w:val="24"/>
          <w:szCs w:val="24"/>
        </w:rPr>
        <w:t xml:space="preserve">that </w:t>
      </w:r>
      <w:r w:rsidRPr="0078324D">
        <w:rPr>
          <w:sz w:val="24"/>
          <w:szCs w:val="24"/>
        </w:rPr>
        <w:t xml:space="preserve">pre-processed the images using a GF filter to remove the noise from the skin images. Then, features were extracted by employing LBP for manual features extraction and Inception V3 for automatic features extraction. Aside from this, an Adam optimizer was utilized for the adjustments of the learning rate. In the end, an LSTM network was utilized on fused features for the classification of skin cancer into two classes: malignant and benign. </w:t>
      </w:r>
      <w:r>
        <w:rPr>
          <w:sz w:val="24"/>
          <w:szCs w:val="24"/>
        </w:rPr>
        <w:t>T</w:t>
      </w:r>
      <w:r w:rsidRPr="0078324D">
        <w:rPr>
          <w:sz w:val="24"/>
          <w:szCs w:val="24"/>
        </w:rPr>
        <w:t xml:space="preserve">he skin lesion Dermis dataset available on the Kaggle website, consisting of 1000 images, out of which 500 belong to the benign class and 500 to the malignant class. The proposed methodology attained 99.4% accuracy, 98.7% precision, 98.66% recall, and a 98% F-score. </w:t>
      </w:r>
      <w:r>
        <w:rPr>
          <w:sz w:val="24"/>
          <w:szCs w:val="24"/>
        </w:rPr>
        <w:t>After evaluating the</w:t>
      </w:r>
      <w:r w:rsidRPr="0078324D">
        <w:rPr>
          <w:sz w:val="24"/>
          <w:szCs w:val="24"/>
        </w:rPr>
        <w:t xml:space="preserve"> proposed model and compared the performance with existing segmentation-based and DL-based techniques. The results show that </w:t>
      </w:r>
      <w:r>
        <w:rPr>
          <w:sz w:val="24"/>
          <w:szCs w:val="24"/>
        </w:rPr>
        <w:t xml:space="preserve">the </w:t>
      </w:r>
      <w:r w:rsidRPr="0078324D">
        <w:rPr>
          <w:sz w:val="24"/>
          <w:szCs w:val="24"/>
        </w:rPr>
        <w:t xml:space="preserve">method provided significant results compared to existing techniques. </w:t>
      </w:r>
    </w:p>
    <w:p w:rsidR="007F519D" w:rsidRPr="0078324D" w:rsidRDefault="007F519D" w:rsidP="007F519D">
      <w:pPr>
        <w:widowControl/>
        <w:autoSpaceDE/>
        <w:autoSpaceDN/>
        <w:spacing w:after="200" w:line="360" w:lineRule="auto"/>
        <w:jc w:val="both"/>
        <w:rPr>
          <w:sz w:val="24"/>
          <w:szCs w:val="24"/>
        </w:rPr>
      </w:pPr>
      <w:r>
        <w:rPr>
          <w:sz w:val="24"/>
          <w:szCs w:val="24"/>
        </w:rPr>
        <w:t xml:space="preserve">In paper [6] </w:t>
      </w:r>
      <w:r w:rsidRPr="00AC7D7E">
        <w:rPr>
          <w:sz w:val="24"/>
        </w:rPr>
        <w:t>Multilevel</w:t>
      </w:r>
      <w:r>
        <w:rPr>
          <w:sz w:val="24"/>
        </w:rPr>
        <w:t xml:space="preserve"> fuse feature generation using Discrete Wavelet T</w:t>
      </w:r>
      <w:r w:rsidRPr="00AC7D7E">
        <w:rPr>
          <w:sz w:val="24"/>
        </w:rPr>
        <w:t xml:space="preserve">ransform (DWT), </w:t>
      </w:r>
      <w:r>
        <w:rPr>
          <w:sz w:val="24"/>
        </w:rPr>
        <w:t>L</w:t>
      </w:r>
      <w:r w:rsidRPr="00AC7D7E">
        <w:rPr>
          <w:sz w:val="24"/>
        </w:rPr>
        <w:t xml:space="preserve">ocal </w:t>
      </w:r>
      <w:r>
        <w:rPr>
          <w:sz w:val="24"/>
        </w:rPr>
        <w:t>P</w:t>
      </w:r>
      <w:r w:rsidRPr="00AC7D7E">
        <w:rPr>
          <w:sz w:val="24"/>
        </w:rPr>
        <w:t xml:space="preserve">hase </w:t>
      </w:r>
      <w:r>
        <w:rPr>
          <w:sz w:val="24"/>
        </w:rPr>
        <w:t>Q</w:t>
      </w:r>
      <w:r w:rsidRPr="00AC7D7E">
        <w:rPr>
          <w:sz w:val="24"/>
        </w:rPr>
        <w:t xml:space="preserve">uantization (LPQ), </w:t>
      </w:r>
      <w:r>
        <w:rPr>
          <w:sz w:val="24"/>
        </w:rPr>
        <w:t>L</w:t>
      </w:r>
      <w:r w:rsidRPr="00AC7D7E">
        <w:rPr>
          <w:sz w:val="24"/>
        </w:rPr>
        <w:t xml:space="preserve">ocal </w:t>
      </w:r>
      <w:r>
        <w:rPr>
          <w:sz w:val="24"/>
        </w:rPr>
        <w:t>B</w:t>
      </w:r>
      <w:r w:rsidRPr="00AC7D7E">
        <w:rPr>
          <w:sz w:val="24"/>
        </w:rPr>
        <w:t xml:space="preserve">inary </w:t>
      </w:r>
      <w:r>
        <w:rPr>
          <w:sz w:val="24"/>
        </w:rPr>
        <w:t>P</w:t>
      </w:r>
      <w:r w:rsidRPr="00AC7D7E">
        <w:rPr>
          <w:sz w:val="24"/>
        </w:rPr>
        <w:t xml:space="preserve">attern (LBP), pre-trained DarkNet19, and DarkNet53 are utilized to generate features of the skin cancer images, top 1000 features are selected threshold value-based </w:t>
      </w:r>
      <w:r>
        <w:rPr>
          <w:sz w:val="24"/>
        </w:rPr>
        <w:t>N</w:t>
      </w:r>
      <w:r w:rsidRPr="00AC7D7E">
        <w:rPr>
          <w:sz w:val="24"/>
        </w:rPr>
        <w:t xml:space="preserve">eighborhood </w:t>
      </w:r>
      <w:r>
        <w:rPr>
          <w:sz w:val="24"/>
        </w:rPr>
        <w:t>C</w:t>
      </w:r>
      <w:r w:rsidRPr="00AC7D7E">
        <w:rPr>
          <w:sz w:val="24"/>
        </w:rPr>
        <w:t xml:space="preserve">omponent </w:t>
      </w:r>
      <w:r>
        <w:rPr>
          <w:sz w:val="24"/>
        </w:rPr>
        <w:t>A</w:t>
      </w:r>
      <w:r w:rsidRPr="00AC7D7E">
        <w:rPr>
          <w:sz w:val="24"/>
        </w:rPr>
        <w:t>nalysis (NCA). The chosen top 1000 features are classified using the 10-fold cross-validation technique.</w:t>
      </w:r>
      <w:r>
        <w:rPr>
          <w:sz w:val="24"/>
        </w:rPr>
        <w:t xml:space="preserve"> T</w:t>
      </w:r>
      <w:r w:rsidRPr="00AC7D7E">
        <w:rPr>
          <w:sz w:val="24"/>
        </w:rPr>
        <w:t>en-fold cross-validation is used and 91.54% classification accuracy results are obtained by using the recommended pyramidal hybrid feature generator and NCA selector-based model. Further, various training and testing separation ratios (90:10, 80:20, 70:30, 60:40, 50:50) are used and the maximum classification rate is calculated as 95.74% using the 90:10 separation ratio.</w:t>
      </w:r>
    </w:p>
    <w:p w:rsidR="007F519D" w:rsidRPr="00C50C4A" w:rsidRDefault="007F519D" w:rsidP="007F519D">
      <w:pPr>
        <w:widowControl/>
        <w:autoSpaceDE/>
        <w:autoSpaceDN/>
        <w:spacing w:after="200" w:line="360" w:lineRule="auto"/>
        <w:jc w:val="both"/>
        <w:rPr>
          <w:sz w:val="24"/>
          <w:szCs w:val="24"/>
        </w:rPr>
      </w:pPr>
      <w:r w:rsidRPr="00C50C4A">
        <w:rPr>
          <w:sz w:val="24"/>
          <w:szCs w:val="24"/>
        </w:rPr>
        <w:t xml:space="preserve">In paper [7] </w:t>
      </w:r>
      <w:r>
        <w:rPr>
          <w:sz w:val="24"/>
          <w:szCs w:val="24"/>
        </w:rPr>
        <w:t>the</w:t>
      </w:r>
      <w:r w:rsidRPr="00C50C4A">
        <w:rPr>
          <w:sz w:val="24"/>
          <w:szCs w:val="24"/>
        </w:rPr>
        <w:t xml:space="preserve"> project was conducted with the aim of developing convolutional neural network model to diagnose and detect skin cancer from lesion images. It also explored the data </w:t>
      </w:r>
      <w:r w:rsidRPr="00C50C4A">
        <w:rPr>
          <w:sz w:val="24"/>
          <w:szCs w:val="24"/>
        </w:rPr>
        <w:lastRenderedPageBreak/>
        <w:t>augmentation technique as a preprocessing step to strengthen the classification robustness of the CNN model. The best model, namely InceptionResnet achieved an average accuracy of 91%.</w:t>
      </w:r>
    </w:p>
    <w:p w:rsidR="007F519D" w:rsidRDefault="007F519D" w:rsidP="007F519D">
      <w:pPr>
        <w:widowControl/>
        <w:autoSpaceDE/>
        <w:autoSpaceDN/>
        <w:spacing w:after="200" w:line="360" w:lineRule="auto"/>
        <w:jc w:val="both"/>
        <w:rPr>
          <w:sz w:val="24"/>
          <w:szCs w:val="24"/>
        </w:rPr>
      </w:pPr>
      <w:r w:rsidRPr="00AE6739">
        <w:rPr>
          <w:sz w:val="24"/>
          <w:szCs w:val="24"/>
        </w:rPr>
        <w:t xml:space="preserve">In paper [8] </w:t>
      </w:r>
      <w:r>
        <w:rPr>
          <w:sz w:val="24"/>
          <w:szCs w:val="24"/>
        </w:rPr>
        <w:t>authors</w:t>
      </w:r>
      <w:r w:rsidRPr="00AE6739">
        <w:rPr>
          <w:sz w:val="24"/>
          <w:szCs w:val="24"/>
        </w:rPr>
        <w:t xml:space="preserve"> proposed </w:t>
      </w:r>
      <w:r>
        <w:rPr>
          <w:sz w:val="24"/>
          <w:szCs w:val="24"/>
        </w:rPr>
        <w:t xml:space="preserve">a </w:t>
      </w:r>
      <w:r w:rsidRPr="00AE6739">
        <w:rPr>
          <w:sz w:val="24"/>
          <w:szCs w:val="24"/>
        </w:rPr>
        <w:t>system rely on the predic</w:t>
      </w:r>
      <w:r>
        <w:rPr>
          <w:sz w:val="24"/>
          <w:szCs w:val="24"/>
        </w:rPr>
        <w:t>tion of three different methods namely</w:t>
      </w:r>
      <w:r w:rsidRPr="00AE6739">
        <w:rPr>
          <w:sz w:val="24"/>
          <w:szCs w:val="24"/>
        </w:rPr>
        <w:t xml:space="preserve"> A convolutional neural network and two classical machine learning classifiers trained with a set of features describing the borders, texture and the color of a skin lesion. These methods are then combined to improve their performances using majority voting. The experiments have shown that using the three methods together, gives the highest accuracy level. </w:t>
      </w:r>
    </w:p>
    <w:p w:rsidR="007F519D" w:rsidRDefault="007F519D" w:rsidP="007F519D">
      <w:pPr>
        <w:widowControl/>
        <w:autoSpaceDE/>
        <w:autoSpaceDN/>
        <w:spacing w:after="200" w:line="360" w:lineRule="auto"/>
        <w:jc w:val="both"/>
        <w:rPr>
          <w:b/>
          <w:sz w:val="28"/>
          <w:szCs w:val="24"/>
        </w:rPr>
      </w:pPr>
      <w:r w:rsidRPr="00D2073F">
        <w:rPr>
          <w:sz w:val="24"/>
          <w:szCs w:val="24"/>
        </w:rPr>
        <w:t xml:space="preserve">In paper [9] an automated skin lesion classification method is proposed. In this method, a pre-trained deep learning network and transfer learning are utilized. In addition to fine-tuning and data augmentation, the transfer learning is applied to AlexNet by replacing the last layer by a softmax to classify three different lesions (melanoma, common nevus and atypical nevus). The proposed model is trained and tested using the ph2 dataset. The well-known quantative measures, accuracy, sensitivity, specificity, and precision are used in evaluating the performance of the proposed method where </w:t>
      </w:r>
      <w:r w:rsidR="005E424D">
        <w:rPr>
          <w:sz w:val="24"/>
          <w:szCs w:val="24"/>
        </w:rPr>
        <w:t>the</w:t>
      </w:r>
      <w:r w:rsidRPr="00D2073F">
        <w:rPr>
          <w:sz w:val="24"/>
          <w:szCs w:val="24"/>
        </w:rPr>
        <w:t xml:space="preserve"> obtained values of these measures are 98.61%, 98.33%, 98.93%, and 97.73%, respectively. </w:t>
      </w:r>
    </w:p>
    <w:p w:rsidR="007F519D" w:rsidRDefault="007F519D" w:rsidP="007F519D">
      <w:pPr>
        <w:widowControl/>
        <w:autoSpaceDE/>
        <w:autoSpaceDN/>
        <w:spacing w:after="200" w:line="360" w:lineRule="auto"/>
        <w:jc w:val="both"/>
        <w:rPr>
          <w:sz w:val="24"/>
          <w:szCs w:val="24"/>
        </w:rPr>
      </w:pPr>
      <w:r w:rsidRPr="00D2073F">
        <w:rPr>
          <w:sz w:val="24"/>
          <w:szCs w:val="24"/>
        </w:rPr>
        <w:t xml:space="preserve">In paper [10] </w:t>
      </w:r>
      <w:r>
        <w:rPr>
          <w:sz w:val="24"/>
          <w:szCs w:val="24"/>
        </w:rPr>
        <w:t>authors</w:t>
      </w:r>
      <w:r w:rsidRPr="00D2073F">
        <w:rPr>
          <w:sz w:val="24"/>
          <w:szCs w:val="24"/>
        </w:rPr>
        <w:t xml:space="preserve"> propose</w:t>
      </w:r>
      <w:r>
        <w:rPr>
          <w:sz w:val="24"/>
          <w:szCs w:val="24"/>
        </w:rPr>
        <w:t>d</w:t>
      </w:r>
      <w:r w:rsidRPr="00D2073F">
        <w:rPr>
          <w:sz w:val="24"/>
          <w:szCs w:val="24"/>
        </w:rPr>
        <w:t xml:space="preserve"> an intelligent skin lesion classification system. It consists of ABCD+GLRLM, LBP and HOG feature extraction, ACPSO and RCPSO feature selection, and deep and ensemble classifiers. The proposed ACPSO model employs both global search using adaptive decreasing and increasing acceleration coefficients as well as in-depth sub-dimension based local search mechanisms to attain global optima. The RCPSO model simulates mid-air hovering flight of hummingbirds, and uses the random coefficients generated by three non-linear functions to increase both intensification and diversification capabilities. Optimal hyper-parameter identification of a deep CNN network is performed using both proposed PSO models. The empirical results indicate efficiency of the proposed ACPSO and RCPSO algorithms for discriminative lesion feature selection and optimal hyperparameter identification in deep networks. Both ACPSO and RCPSO models outperform nearly all the classical methods and the state-of-the-art PSO variants, statistically. The CNN model with the identified best training configurations also outperforms the model with the default hyper-parameter settings provided by MATLAB, significantly. The experiments also indicate efficiency of different types of lesion features contributing to melanoma classification. To further evaluate model efficiency and </w:t>
      </w:r>
      <w:r w:rsidRPr="00D2073F">
        <w:rPr>
          <w:sz w:val="24"/>
          <w:szCs w:val="24"/>
        </w:rPr>
        <w:lastRenderedPageBreak/>
        <w:t xml:space="preserve">flexibility, two UCI data sets (i.e. breast cancer and epileptic seizure) and the ALL-IDB2 microscopic image data set are also used for evaluation. The proposed models outperform all the baseline methods for feature selection and optimal hyper-parameter identification of deep networks in most of the test cases for these data sets, as ascertained by the empirical and statistical test result </w:t>
      </w:r>
    </w:p>
    <w:p w:rsidR="00235D33" w:rsidRDefault="007F519D" w:rsidP="007F519D">
      <w:pPr>
        <w:widowControl/>
        <w:autoSpaceDE/>
        <w:autoSpaceDN/>
        <w:spacing w:after="200" w:line="360" w:lineRule="auto"/>
        <w:jc w:val="both"/>
        <w:rPr>
          <w:sz w:val="24"/>
          <w:szCs w:val="24"/>
        </w:rPr>
      </w:pPr>
      <w:r w:rsidRPr="00552943">
        <w:rPr>
          <w:sz w:val="24"/>
          <w:szCs w:val="24"/>
        </w:rPr>
        <w:t xml:space="preserve">In paper [11] </w:t>
      </w:r>
      <w:r>
        <w:rPr>
          <w:sz w:val="24"/>
          <w:szCs w:val="24"/>
        </w:rPr>
        <w:t>authors</w:t>
      </w:r>
      <w:r w:rsidRPr="00552943">
        <w:rPr>
          <w:sz w:val="24"/>
          <w:szCs w:val="24"/>
        </w:rPr>
        <w:t xml:space="preserve"> present a fully automated method for segmenting the skin melanoma at its earliest stage by employing a deep-learning based approach, namely faster region-based convolutional neural networks (RCNN) along with fuzzy k-means clustering (FKM). Several clinical images are utilized to test the presented method so that it may help the dermatologist in diagnosing this life threatening disease at its earliest stage. The presented method first preprocesses the dataset images to remove the noise and illumination problems and enhance the visual information before applying the faster-RCNN to obtain the feature vector of fixed length. After that, FKM has been employed to segment the melanoma-affected portion of skin with variable size and boundaries. The performance of the presented method is evaluated on the three standard datasets, namely ISBI-2016, ISIC-2017, and PH2, and the results show that the presented method outperforms the state-</w:t>
      </w:r>
      <w:r>
        <w:rPr>
          <w:sz w:val="24"/>
          <w:szCs w:val="24"/>
        </w:rPr>
        <w:t>of-</w:t>
      </w:r>
      <w:r w:rsidRPr="00552943">
        <w:rPr>
          <w:sz w:val="24"/>
          <w:szCs w:val="24"/>
        </w:rPr>
        <w:t xml:space="preserve">the-art approaches. The presented method attains an average accuracy of 95.40, 93.1, and 95.6% on the ISIC-2016, ISIC-2017, and PH2 datasets, respectively, which is showing its robustness to skin lesion recognition and segmentation. </w:t>
      </w:r>
    </w:p>
    <w:p w:rsidR="00235D33" w:rsidRDefault="00235D33">
      <w:pPr>
        <w:widowControl/>
        <w:autoSpaceDE/>
        <w:autoSpaceDN/>
        <w:spacing w:after="200" w:line="276" w:lineRule="auto"/>
        <w:rPr>
          <w:sz w:val="24"/>
          <w:szCs w:val="24"/>
        </w:rPr>
      </w:pPr>
      <w:r>
        <w:rPr>
          <w:sz w:val="24"/>
          <w:szCs w:val="24"/>
        </w:rPr>
        <w:br w:type="page"/>
      </w:r>
    </w:p>
    <w:p w:rsidR="00235D33" w:rsidRPr="00235D33" w:rsidRDefault="00235D33" w:rsidP="00D807DD">
      <w:pPr>
        <w:widowControl/>
        <w:autoSpaceDE/>
        <w:autoSpaceDN/>
        <w:spacing w:line="360" w:lineRule="auto"/>
        <w:jc w:val="center"/>
        <w:rPr>
          <w:sz w:val="24"/>
          <w:szCs w:val="24"/>
        </w:rPr>
      </w:pPr>
      <w:r w:rsidRPr="00076197">
        <w:rPr>
          <w:b/>
          <w:sz w:val="28"/>
        </w:rPr>
        <w:lastRenderedPageBreak/>
        <w:t xml:space="preserve">CHAPTER </w:t>
      </w:r>
      <w:r>
        <w:rPr>
          <w:b/>
          <w:sz w:val="28"/>
        </w:rPr>
        <w:t>3</w:t>
      </w:r>
    </w:p>
    <w:p w:rsidR="00235D33" w:rsidRDefault="00235D33" w:rsidP="00D807DD">
      <w:pPr>
        <w:pStyle w:val="BodyText"/>
        <w:spacing w:line="360" w:lineRule="auto"/>
        <w:jc w:val="center"/>
        <w:rPr>
          <w:b/>
        </w:rPr>
      </w:pPr>
      <w:r w:rsidRPr="00C41914">
        <w:rPr>
          <w:b/>
          <w:sz w:val="28"/>
        </w:rPr>
        <w:t>TECHNOLOGY</w:t>
      </w:r>
    </w:p>
    <w:p w:rsidR="00235D33" w:rsidRPr="001D2916" w:rsidRDefault="00D04E2D" w:rsidP="001D2916">
      <w:pPr>
        <w:pStyle w:val="BodyText"/>
        <w:spacing w:line="360" w:lineRule="auto"/>
        <w:jc w:val="both"/>
        <w:rPr>
          <w:rStyle w:val="Strong"/>
          <w:b w:val="0"/>
          <w:bCs w:val="0"/>
        </w:rPr>
      </w:pPr>
      <w:r>
        <w:rPr>
          <w:rStyle w:val="Strong"/>
          <w:b w:val="0"/>
          <w:bCs w:val="0"/>
        </w:rPr>
        <w:t>This Section deals with the technologies required to build the model for the project.</w:t>
      </w:r>
      <w:r w:rsidRPr="001D2916">
        <w:rPr>
          <w:rStyle w:val="Strong"/>
          <w:b w:val="0"/>
          <w:bCs w:val="0"/>
        </w:rPr>
        <w:t xml:space="preserve"> The</w:t>
      </w:r>
      <w:r w:rsidR="00235D33" w:rsidRPr="001D2916">
        <w:rPr>
          <w:rStyle w:val="Strong"/>
          <w:b w:val="0"/>
          <w:bCs w:val="0"/>
        </w:rPr>
        <w:t xml:space="preserve"> development of a deep learning model for predicting high-risk skin abnormalities from photographic images is at the forefront of cutting-edge healthcare technology. Leveraging advancements in artificial intelligence, this model employs a sophisticated combination of technologies to analyze and interpret complex visual data. XceptionNet, a cornerstone in image analysis, form the architectural backbone, capable of discerning intricate patterns and features within medical images. Furthermore, data augmentation techniques enhance the model's robustness by artificially diversifying the training dataset, ensuring it can effectively adapt to the variability inherent in skin images. Ethical considerations and regulatory compliance play a pivotal role, underscoring the importance of deploying technologies that prioritize patient privacy and align with healthcare standards. As this technology advances, it holds significant promise in revolutionizing dermatological diagnostics, offering a powerful tool for early detection and intervention in high-risk skin conditions.</w:t>
      </w:r>
    </w:p>
    <w:p w:rsidR="00235D33" w:rsidRDefault="00235D33" w:rsidP="00235D33">
      <w:pPr>
        <w:pStyle w:val="BodyText"/>
        <w:spacing w:before="240" w:line="360" w:lineRule="auto"/>
        <w:jc w:val="both"/>
        <w:rPr>
          <w:rStyle w:val="Strong"/>
        </w:rPr>
      </w:pPr>
      <w:r w:rsidRPr="0069706B">
        <w:rPr>
          <w:rStyle w:val="Strong"/>
        </w:rPr>
        <w:t>3.1 Data Augmentation Technique:</w:t>
      </w:r>
    </w:p>
    <w:p w:rsidR="00235D33" w:rsidRPr="002A3A59" w:rsidRDefault="00235D33" w:rsidP="002A3A59">
      <w:pPr>
        <w:spacing w:after="240" w:line="360" w:lineRule="auto"/>
        <w:jc w:val="both"/>
        <w:rPr>
          <w:rStyle w:val="SubtleEmphasis"/>
          <w:b/>
          <w:bCs/>
          <w:i w:val="0"/>
          <w:iCs w:val="0"/>
          <w:color w:val="auto"/>
          <w:sz w:val="24"/>
        </w:rPr>
      </w:pPr>
      <w:r w:rsidRPr="002A3A59">
        <w:rPr>
          <w:rStyle w:val="SubtleEmphasis"/>
          <w:i w:val="0"/>
          <w:color w:val="auto"/>
          <w:sz w:val="24"/>
        </w:rPr>
        <w:t>Data augmentation techniques play a crucial role in enhancing the robustness and generalization of machine learning models by artificially expanding the training dataset. These techniques involve applying various transformations to the existing data samples, introducing slight modifications while preserving their underlying characteristics. Common augmentation techniques include image rotation, flipping, scaling, translation, shearing, zooming, color jittering, Gaussian noise addition, and elastic distortions. By augmenting the dataset with these transformations, the model learns to recognize patterns in different contexts, thereby improving its ability to generalize to unseen data and enhancing its performance in real-world scenarios. Additionally, data augmentation helps mitigate overfitting by exposing the model to a broader range of data variations during training, ultimately leading to more robus</w:t>
      </w:r>
      <w:r w:rsidR="002A3A59" w:rsidRPr="002A3A59">
        <w:rPr>
          <w:rStyle w:val="SubtleEmphasis"/>
          <w:i w:val="0"/>
          <w:color w:val="auto"/>
          <w:sz w:val="24"/>
        </w:rPr>
        <w:t xml:space="preserve">t and reliable machine learning </w:t>
      </w:r>
      <w:r w:rsidRPr="002A3A59">
        <w:rPr>
          <w:rStyle w:val="SubtleEmphasis"/>
          <w:i w:val="0"/>
          <w:color w:val="auto"/>
          <w:sz w:val="24"/>
        </w:rPr>
        <w:t xml:space="preserve">models. Furthermore, data augmentation techniques contribute to addressing data scarcity challenges, particularly in domains where collecting labeled data is expensive or impractical. By synthetically generating additional training examples, augmentation helps alleviate the need for excessively large annotated datasets, making machine learning projects </w:t>
      </w:r>
      <w:r w:rsidRPr="002A3A59">
        <w:rPr>
          <w:rStyle w:val="SubtleEmphasis"/>
          <w:i w:val="0"/>
          <w:color w:val="auto"/>
          <w:sz w:val="24"/>
        </w:rPr>
        <w:lastRenderedPageBreak/>
        <w:t>more feasible and cost-effective. Additionally, the augmentation process can be tailored to specific domain knowledge, such as medical imaging or satellite imagery, by incorporating task-specific transformations that mimic real-world variations unique to those domains. This customization ensures that the augmented data closely reflects the complexities and nuances of the target application, thereby improving the model's performance and adaptability in real-world scenarios.</w:t>
      </w:r>
    </w:p>
    <w:p w:rsidR="00235D33" w:rsidRDefault="00235D33" w:rsidP="002A3A59">
      <w:pPr>
        <w:pStyle w:val="BodyText"/>
        <w:spacing w:line="360" w:lineRule="auto"/>
        <w:jc w:val="both"/>
        <w:rPr>
          <w:rStyle w:val="Strong"/>
        </w:rPr>
      </w:pPr>
      <w:r w:rsidRPr="00235D33">
        <w:rPr>
          <w:rStyle w:val="Strong"/>
        </w:rPr>
        <w:t>3.2 XceptionNet Architecture:</w:t>
      </w:r>
    </w:p>
    <w:p w:rsidR="00235D33" w:rsidRPr="002A3A59" w:rsidRDefault="00235D33" w:rsidP="002A3A59">
      <w:pPr>
        <w:spacing w:line="360" w:lineRule="auto"/>
        <w:jc w:val="both"/>
        <w:rPr>
          <w:rStyle w:val="SubtleEmphasis"/>
          <w:i w:val="0"/>
          <w:color w:val="auto"/>
          <w:sz w:val="24"/>
        </w:rPr>
      </w:pPr>
      <w:r w:rsidRPr="002A3A59">
        <w:rPr>
          <w:rStyle w:val="SubtleEmphasis"/>
          <w:i w:val="0"/>
          <w:color w:val="auto"/>
          <w:sz w:val="24"/>
        </w:rPr>
        <w:t xml:space="preserve">XceptionNet, short for Extreme Inception, is a deep convolutional neural network (CNN) architecture proposed by François Chollet in the context of the Inception architecture family. It was introduced in the paper "Xception: Deep Learning with Depthwise Separable Convolutions" by François Chollet, published in 2017. The XceptionNet architecture is built upon the concept of </w:t>
      </w:r>
      <w:r w:rsidR="002A3A59" w:rsidRPr="002A3A59">
        <w:rPr>
          <w:rStyle w:val="SubtleEmphasis"/>
          <w:i w:val="0"/>
          <w:color w:val="auto"/>
          <w:sz w:val="24"/>
        </w:rPr>
        <w:t>depth wise</w:t>
      </w:r>
      <w:r w:rsidRPr="002A3A59">
        <w:rPr>
          <w:rStyle w:val="SubtleEmphasis"/>
          <w:i w:val="0"/>
          <w:color w:val="auto"/>
          <w:sz w:val="24"/>
        </w:rPr>
        <w:t xml:space="preserve"> separable convolutions, aiming to enhance the efficiency and effectiveness of CNNs for various computer vision tasks. Here's an overview of the key components and principles of the XceptionNet architecture:</w:t>
      </w:r>
    </w:p>
    <w:p w:rsidR="00235D33" w:rsidRPr="0035727C" w:rsidRDefault="002A3A59" w:rsidP="0035727C">
      <w:pPr>
        <w:pStyle w:val="ListParagraph"/>
        <w:numPr>
          <w:ilvl w:val="0"/>
          <w:numId w:val="11"/>
        </w:numPr>
        <w:spacing w:line="360" w:lineRule="auto"/>
        <w:jc w:val="both"/>
        <w:rPr>
          <w:rStyle w:val="SubtleEmphasis"/>
          <w:b/>
          <w:i w:val="0"/>
          <w:color w:val="auto"/>
          <w:sz w:val="24"/>
        </w:rPr>
      </w:pPr>
      <w:r w:rsidRPr="0035727C">
        <w:rPr>
          <w:rStyle w:val="SubtleEmphasis"/>
          <w:b/>
          <w:i w:val="0"/>
          <w:color w:val="auto"/>
          <w:sz w:val="24"/>
        </w:rPr>
        <w:t>Depth wise</w:t>
      </w:r>
      <w:r w:rsidR="00235D33" w:rsidRPr="0035727C">
        <w:rPr>
          <w:rStyle w:val="SubtleEmphasis"/>
          <w:b/>
          <w:i w:val="0"/>
          <w:color w:val="auto"/>
          <w:sz w:val="24"/>
        </w:rPr>
        <w:t xml:space="preserve"> Separable Convolutions:</w:t>
      </w:r>
    </w:p>
    <w:p w:rsidR="00235D33" w:rsidRPr="002A3A59" w:rsidRDefault="00235D33" w:rsidP="00D04E2D">
      <w:pPr>
        <w:pStyle w:val="ListParagraph"/>
        <w:numPr>
          <w:ilvl w:val="1"/>
          <w:numId w:val="21"/>
        </w:numPr>
        <w:spacing w:line="360" w:lineRule="auto"/>
        <w:jc w:val="both"/>
        <w:rPr>
          <w:rStyle w:val="SubtleEmphasis"/>
          <w:i w:val="0"/>
          <w:color w:val="auto"/>
          <w:sz w:val="24"/>
          <w:lang w:bidi="ar-SA"/>
        </w:rPr>
      </w:pPr>
      <w:r w:rsidRPr="002A3A59">
        <w:rPr>
          <w:rStyle w:val="SubtleEmphasis"/>
          <w:i w:val="0"/>
          <w:color w:val="auto"/>
          <w:sz w:val="24"/>
          <w:lang w:bidi="ar-SA"/>
        </w:rPr>
        <w:t xml:space="preserve">XceptionNet replaces the standard convolutional layers in traditional CNN architectures with </w:t>
      </w:r>
      <w:r w:rsidR="002A3A59" w:rsidRPr="002A3A59">
        <w:rPr>
          <w:rStyle w:val="SubtleEmphasis"/>
          <w:i w:val="0"/>
          <w:color w:val="auto"/>
          <w:sz w:val="24"/>
        </w:rPr>
        <w:t>depth wise</w:t>
      </w:r>
      <w:r w:rsidRPr="002A3A59">
        <w:rPr>
          <w:rStyle w:val="SubtleEmphasis"/>
          <w:i w:val="0"/>
          <w:color w:val="auto"/>
          <w:sz w:val="24"/>
          <w:lang w:bidi="ar-SA"/>
        </w:rPr>
        <w:t xml:space="preserve"> separable convolutions.</w:t>
      </w:r>
    </w:p>
    <w:p w:rsidR="00235D33" w:rsidRPr="002A3A59" w:rsidRDefault="002A3A59" w:rsidP="00D04E2D">
      <w:pPr>
        <w:pStyle w:val="ListParagraph"/>
        <w:numPr>
          <w:ilvl w:val="1"/>
          <w:numId w:val="21"/>
        </w:numPr>
        <w:spacing w:line="360" w:lineRule="auto"/>
        <w:jc w:val="both"/>
        <w:rPr>
          <w:rStyle w:val="SubtleEmphasis"/>
          <w:i w:val="0"/>
          <w:color w:val="auto"/>
          <w:sz w:val="24"/>
          <w:lang w:bidi="ar-SA"/>
        </w:rPr>
      </w:pPr>
      <w:r w:rsidRPr="002A3A59">
        <w:rPr>
          <w:rStyle w:val="SubtleEmphasis"/>
          <w:i w:val="0"/>
          <w:color w:val="auto"/>
          <w:sz w:val="24"/>
        </w:rPr>
        <w:t>Depth wise</w:t>
      </w:r>
      <w:r w:rsidR="00235D33" w:rsidRPr="002A3A59">
        <w:rPr>
          <w:rStyle w:val="SubtleEmphasis"/>
          <w:i w:val="0"/>
          <w:color w:val="auto"/>
          <w:sz w:val="24"/>
          <w:lang w:bidi="ar-SA"/>
        </w:rPr>
        <w:t xml:space="preserve"> separable convolutions consist of two steps: </w:t>
      </w:r>
      <w:r w:rsidRPr="002A3A59">
        <w:rPr>
          <w:rStyle w:val="SubtleEmphasis"/>
          <w:i w:val="0"/>
          <w:color w:val="auto"/>
          <w:sz w:val="24"/>
        </w:rPr>
        <w:t>depth wise</w:t>
      </w:r>
      <w:r w:rsidR="00235D33" w:rsidRPr="002A3A59">
        <w:rPr>
          <w:rStyle w:val="SubtleEmphasis"/>
          <w:i w:val="0"/>
          <w:color w:val="auto"/>
          <w:sz w:val="24"/>
          <w:lang w:bidi="ar-SA"/>
        </w:rPr>
        <w:t xml:space="preserve"> convolution and </w:t>
      </w:r>
      <w:r w:rsidRPr="002A3A59">
        <w:rPr>
          <w:rStyle w:val="SubtleEmphasis"/>
          <w:i w:val="0"/>
          <w:color w:val="auto"/>
          <w:sz w:val="24"/>
        </w:rPr>
        <w:t>point wise</w:t>
      </w:r>
      <w:r w:rsidR="00235D33" w:rsidRPr="002A3A59">
        <w:rPr>
          <w:rStyle w:val="SubtleEmphasis"/>
          <w:i w:val="0"/>
          <w:color w:val="auto"/>
          <w:sz w:val="24"/>
          <w:lang w:bidi="ar-SA"/>
        </w:rPr>
        <w:t xml:space="preserve"> convolution.</w:t>
      </w:r>
    </w:p>
    <w:p w:rsidR="00235D33" w:rsidRPr="002A3A59" w:rsidRDefault="002A3A59" w:rsidP="00D04E2D">
      <w:pPr>
        <w:pStyle w:val="ListParagraph"/>
        <w:numPr>
          <w:ilvl w:val="1"/>
          <w:numId w:val="21"/>
        </w:numPr>
        <w:spacing w:line="360" w:lineRule="auto"/>
        <w:jc w:val="both"/>
        <w:rPr>
          <w:rStyle w:val="SubtleEmphasis"/>
          <w:i w:val="0"/>
          <w:color w:val="auto"/>
          <w:sz w:val="24"/>
          <w:lang w:bidi="ar-SA"/>
        </w:rPr>
      </w:pPr>
      <w:r w:rsidRPr="002A3A59">
        <w:rPr>
          <w:rStyle w:val="SubtleEmphasis"/>
          <w:i w:val="0"/>
          <w:color w:val="auto"/>
          <w:sz w:val="24"/>
        </w:rPr>
        <w:t>Depth wise</w:t>
      </w:r>
      <w:r w:rsidR="00235D33" w:rsidRPr="002A3A59">
        <w:rPr>
          <w:rStyle w:val="SubtleEmphasis"/>
          <w:i w:val="0"/>
          <w:color w:val="auto"/>
          <w:sz w:val="24"/>
          <w:lang w:bidi="ar-SA"/>
        </w:rPr>
        <w:t xml:space="preserve"> convolution applies a single filter per input channel, resulting in a set of feature maps.</w:t>
      </w:r>
    </w:p>
    <w:p w:rsidR="00235D33" w:rsidRPr="002A3A59" w:rsidRDefault="002A3A59" w:rsidP="00D04E2D">
      <w:pPr>
        <w:pStyle w:val="ListParagraph"/>
        <w:numPr>
          <w:ilvl w:val="1"/>
          <w:numId w:val="21"/>
        </w:numPr>
        <w:spacing w:line="360" w:lineRule="auto"/>
        <w:jc w:val="both"/>
        <w:rPr>
          <w:rStyle w:val="SubtleEmphasis"/>
          <w:i w:val="0"/>
          <w:color w:val="auto"/>
          <w:sz w:val="24"/>
          <w:lang w:bidi="ar-SA"/>
        </w:rPr>
      </w:pPr>
      <w:r w:rsidRPr="002A3A59">
        <w:rPr>
          <w:rStyle w:val="SubtleEmphasis"/>
          <w:i w:val="0"/>
          <w:color w:val="auto"/>
          <w:sz w:val="24"/>
        </w:rPr>
        <w:t>Point wise</w:t>
      </w:r>
      <w:r w:rsidR="00235D33" w:rsidRPr="002A3A59">
        <w:rPr>
          <w:rStyle w:val="SubtleEmphasis"/>
          <w:i w:val="0"/>
          <w:color w:val="auto"/>
          <w:sz w:val="24"/>
          <w:lang w:bidi="ar-SA"/>
        </w:rPr>
        <w:t xml:space="preserve"> convolution performs 1x1 convolutions to combine the output of </w:t>
      </w:r>
      <w:r w:rsidRPr="002A3A59">
        <w:rPr>
          <w:rStyle w:val="SubtleEmphasis"/>
          <w:i w:val="0"/>
          <w:color w:val="auto"/>
          <w:sz w:val="24"/>
        </w:rPr>
        <w:t>depth wise</w:t>
      </w:r>
      <w:r w:rsidR="00235D33" w:rsidRPr="002A3A59">
        <w:rPr>
          <w:rStyle w:val="SubtleEmphasis"/>
          <w:i w:val="0"/>
          <w:color w:val="auto"/>
          <w:sz w:val="24"/>
          <w:lang w:bidi="ar-SA"/>
        </w:rPr>
        <w:t xml:space="preserve"> convolution, allowing cross-channel information flow.</w:t>
      </w:r>
    </w:p>
    <w:p w:rsidR="00235D33" w:rsidRPr="002A3A59" w:rsidRDefault="00235D33" w:rsidP="00D04E2D">
      <w:pPr>
        <w:pStyle w:val="ListParagraph"/>
        <w:numPr>
          <w:ilvl w:val="1"/>
          <w:numId w:val="21"/>
        </w:numPr>
        <w:spacing w:line="360" w:lineRule="auto"/>
        <w:jc w:val="both"/>
        <w:rPr>
          <w:rStyle w:val="SubtleEmphasis"/>
          <w:i w:val="0"/>
          <w:color w:val="auto"/>
          <w:sz w:val="24"/>
          <w:lang w:bidi="ar-SA"/>
        </w:rPr>
      </w:pPr>
      <w:r w:rsidRPr="002A3A59">
        <w:rPr>
          <w:rStyle w:val="SubtleEmphasis"/>
          <w:i w:val="0"/>
          <w:color w:val="auto"/>
          <w:sz w:val="24"/>
          <w:lang w:bidi="ar-SA"/>
        </w:rPr>
        <w:t>This separation of spatial and cross-channel information reduces computational complexity while maintaining representational power.</w:t>
      </w:r>
    </w:p>
    <w:p w:rsidR="00235D33" w:rsidRPr="0035727C" w:rsidRDefault="00235D33" w:rsidP="0035727C">
      <w:pPr>
        <w:pStyle w:val="ListParagraph"/>
        <w:numPr>
          <w:ilvl w:val="0"/>
          <w:numId w:val="12"/>
        </w:numPr>
        <w:spacing w:line="360" w:lineRule="auto"/>
        <w:jc w:val="both"/>
        <w:rPr>
          <w:rStyle w:val="SubtleEmphasis"/>
          <w:b/>
          <w:i w:val="0"/>
          <w:color w:val="auto"/>
          <w:sz w:val="24"/>
        </w:rPr>
      </w:pPr>
      <w:r w:rsidRPr="0035727C">
        <w:rPr>
          <w:rStyle w:val="SubtleEmphasis"/>
          <w:b/>
          <w:i w:val="0"/>
          <w:color w:val="auto"/>
          <w:sz w:val="24"/>
        </w:rPr>
        <w:t>Entry Flow and Exit Flow:</w:t>
      </w:r>
    </w:p>
    <w:p w:rsidR="00235D33" w:rsidRPr="002A3A59" w:rsidRDefault="00235D33" w:rsidP="002A3A59">
      <w:pPr>
        <w:pStyle w:val="ListParagraph"/>
        <w:numPr>
          <w:ilvl w:val="0"/>
          <w:numId w:val="4"/>
        </w:numPr>
        <w:spacing w:line="360" w:lineRule="auto"/>
        <w:jc w:val="both"/>
        <w:rPr>
          <w:rStyle w:val="SubtleEmphasis"/>
          <w:i w:val="0"/>
          <w:color w:val="auto"/>
          <w:sz w:val="24"/>
          <w:lang w:bidi="ar-SA"/>
        </w:rPr>
      </w:pPr>
      <w:r w:rsidRPr="002A3A59">
        <w:rPr>
          <w:rStyle w:val="SubtleEmphasis"/>
          <w:i w:val="0"/>
          <w:color w:val="auto"/>
          <w:sz w:val="24"/>
          <w:lang w:bidi="ar-SA"/>
        </w:rPr>
        <w:t>XceptionNet consists of an entry flow and an exit flow, similar to the Inception architecture.</w:t>
      </w:r>
    </w:p>
    <w:p w:rsidR="00235D33" w:rsidRPr="002A3A59" w:rsidRDefault="00235D33" w:rsidP="002A3A59">
      <w:pPr>
        <w:pStyle w:val="ListParagraph"/>
        <w:numPr>
          <w:ilvl w:val="0"/>
          <w:numId w:val="4"/>
        </w:numPr>
        <w:spacing w:line="360" w:lineRule="auto"/>
        <w:jc w:val="both"/>
        <w:rPr>
          <w:rStyle w:val="SubtleEmphasis"/>
          <w:i w:val="0"/>
          <w:color w:val="auto"/>
          <w:sz w:val="24"/>
          <w:lang w:bidi="ar-SA"/>
        </w:rPr>
      </w:pPr>
      <w:r w:rsidRPr="002A3A59">
        <w:rPr>
          <w:rStyle w:val="SubtleEmphasis"/>
          <w:i w:val="0"/>
          <w:color w:val="auto"/>
          <w:sz w:val="24"/>
          <w:lang w:bidi="ar-SA"/>
        </w:rPr>
        <w:t>The entry flow comprises a series of convolutional and pooling layers for initial feature extraction.</w:t>
      </w:r>
    </w:p>
    <w:p w:rsidR="00235D33" w:rsidRPr="002A3A59" w:rsidRDefault="00235D33" w:rsidP="002A3A59">
      <w:pPr>
        <w:pStyle w:val="ListParagraph"/>
        <w:numPr>
          <w:ilvl w:val="0"/>
          <w:numId w:val="4"/>
        </w:numPr>
        <w:spacing w:line="360" w:lineRule="auto"/>
        <w:jc w:val="both"/>
        <w:rPr>
          <w:rStyle w:val="SubtleEmphasis"/>
          <w:i w:val="0"/>
          <w:color w:val="auto"/>
          <w:sz w:val="24"/>
          <w:lang w:bidi="ar-SA"/>
        </w:rPr>
      </w:pPr>
      <w:r w:rsidRPr="002A3A59">
        <w:rPr>
          <w:rStyle w:val="SubtleEmphasis"/>
          <w:i w:val="0"/>
          <w:color w:val="auto"/>
          <w:sz w:val="24"/>
          <w:lang w:bidi="ar-SA"/>
        </w:rPr>
        <w:lastRenderedPageBreak/>
        <w:t>The exit flow involves deeper convolutional layers and global average pooling to generate the final predictions.</w:t>
      </w:r>
    </w:p>
    <w:p w:rsidR="00235D33" w:rsidRPr="002A3A59" w:rsidRDefault="00235D33" w:rsidP="002A3A59">
      <w:pPr>
        <w:pStyle w:val="ListParagraph"/>
        <w:numPr>
          <w:ilvl w:val="0"/>
          <w:numId w:val="4"/>
        </w:numPr>
        <w:spacing w:line="360" w:lineRule="auto"/>
        <w:jc w:val="both"/>
        <w:rPr>
          <w:rStyle w:val="SubtleEmphasis"/>
          <w:i w:val="0"/>
          <w:color w:val="auto"/>
          <w:sz w:val="24"/>
          <w:lang w:bidi="ar-SA"/>
        </w:rPr>
      </w:pPr>
      <w:r w:rsidRPr="002A3A59">
        <w:rPr>
          <w:rStyle w:val="SubtleEmphasis"/>
          <w:i w:val="0"/>
          <w:color w:val="auto"/>
          <w:sz w:val="24"/>
          <w:lang w:bidi="ar-SA"/>
        </w:rPr>
        <w:t>Skip connections are employed to facilitate gradient flow and alleviate vanishing gradient issues.</w:t>
      </w:r>
    </w:p>
    <w:p w:rsidR="00235D33" w:rsidRPr="0035727C" w:rsidRDefault="002A3A59" w:rsidP="0035727C">
      <w:pPr>
        <w:pStyle w:val="ListParagraph"/>
        <w:numPr>
          <w:ilvl w:val="0"/>
          <w:numId w:val="13"/>
        </w:numPr>
        <w:spacing w:line="360" w:lineRule="auto"/>
        <w:jc w:val="both"/>
        <w:rPr>
          <w:rStyle w:val="SubtleEmphasis"/>
          <w:b/>
          <w:i w:val="0"/>
          <w:color w:val="auto"/>
          <w:sz w:val="24"/>
        </w:rPr>
      </w:pPr>
      <w:r w:rsidRPr="0035727C">
        <w:rPr>
          <w:rStyle w:val="SubtleEmphasis"/>
          <w:b/>
          <w:i w:val="0"/>
          <w:color w:val="auto"/>
          <w:sz w:val="24"/>
        </w:rPr>
        <w:t>Depth wise</w:t>
      </w:r>
      <w:r w:rsidR="00235D33" w:rsidRPr="0035727C">
        <w:rPr>
          <w:rStyle w:val="SubtleEmphasis"/>
          <w:b/>
          <w:i w:val="0"/>
          <w:color w:val="auto"/>
          <w:sz w:val="24"/>
        </w:rPr>
        <w:t xml:space="preserve"> Separable Inception Modules:</w:t>
      </w:r>
    </w:p>
    <w:p w:rsidR="00235D33" w:rsidRPr="002A3A59" w:rsidRDefault="00235D33" w:rsidP="002A3A59">
      <w:pPr>
        <w:pStyle w:val="ListParagraph"/>
        <w:numPr>
          <w:ilvl w:val="0"/>
          <w:numId w:val="5"/>
        </w:numPr>
        <w:spacing w:line="360" w:lineRule="auto"/>
        <w:jc w:val="both"/>
        <w:rPr>
          <w:rStyle w:val="SubtleEmphasis"/>
          <w:i w:val="0"/>
          <w:color w:val="auto"/>
          <w:sz w:val="24"/>
          <w:lang w:bidi="ar-SA"/>
        </w:rPr>
      </w:pPr>
      <w:r w:rsidRPr="002A3A59">
        <w:rPr>
          <w:rStyle w:val="SubtleEmphasis"/>
          <w:i w:val="0"/>
          <w:color w:val="auto"/>
          <w:sz w:val="24"/>
          <w:lang w:bidi="ar-SA"/>
        </w:rPr>
        <w:t xml:space="preserve">XceptionNet utilizes a series of </w:t>
      </w:r>
      <w:r w:rsidR="002A3A59" w:rsidRPr="002A3A59">
        <w:rPr>
          <w:rStyle w:val="SubtleEmphasis"/>
          <w:i w:val="0"/>
          <w:color w:val="auto"/>
          <w:sz w:val="24"/>
        </w:rPr>
        <w:t>depth wise</w:t>
      </w:r>
      <w:r w:rsidRPr="002A3A59">
        <w:rPr>
          <w:rStyle w:val="SubtleEmphasis"/>
          <w:i w:val="0"/>
          <w:color w:val="auto"/>
          <w:sz w:val="24"/>
          <w:lang w:bidi="ar-SA"/>
        </w:rPr>
        <w:t xml:space="preserve"> separable convolutional modules, akin to the inception modules in the Inception architecture.</w:t>
      </w:r>
    </w:p>
    <w:p w:rsidR="00235D33" w:rsidRPr="002A3A59" w:rsidRDefault="00235D33" w:rsidP="002A3A59">
      <w:pPr>
        <w:pStyle w:val="ListParagraph"/>
        <w:numPr>
          <w:ilvl w:val="0"/>
          <w:numId w:val="5"/>
        </w:numPr>
        <w:spacing w:line="360" w:lineRule="auto"/>
        <w:jc w:val="both"/>
        <w:rPr>
          <w:rStyle w:val="SubtleEmphasis"/>
          <w:i w:val="0"/>
          <w:color w:val="auto"/>
          <w:sz w:val="24"/>
          <w:lang w:bidi="ar-SA"/>
        </w:rPr>
      </w:pPr>
      <w:r w:rsidRPr="002A3A59">
        <w:rPr>
          <w:rStyle w:val="SubtleEmphasis"/>
          <w:i w:val="0"/>
          <w:color w:val="auto"/>
          <w:sz w:val="24"/>
          <w:lang w:bidi="ar-SA"/>
        </w:rPr>
        <w:t xml:space="preserve">These modules consist of a combination of </w:t>
      </w:r>
      <w:r w:rsidR="002A3A59" w:rsidRPr="002A3A59">
        <w:rPr>
          <w:rStyle w:val="SubtleEmphasis"/>
          <w:i w:val="0"/>
          <w:color w:val="auto"/>
          <w:sz w:val="24"/>
        </w:rPr>
        <w:t>depth wise</w:t>
      </w:r>
      <w:r w:rsidRPr="002A3A59">
        <w:rPr>
          <w:rStyle w:val="SubtleEmphasis"/>
          <w:i w:val="0"/>
          <w:color w:val="auto"/>
          <w:sz w:val="24"/>
          <w:lang w:bidi="ar-SA"/>
        </w:rPr>
        <w:t xml:space="preserve"> separable convolutions, batch normalization, and activation functions such as ReLU (Rectified Linear Unit).</w:t>
      </w:r>
    </w:p>
    <w:p w:rsidR="00235D33" w:rsidRPr="002A3A59" w:rsidRDefault="00235D33" w:rsidP="002A3A59">
      <w:pPr>
        <w:pStyle w:val="ListParagraph"/>
        <w:numPr>
          <w:ilvl w:val="0"/>
          <w:numId w:val="5"/>
        </w:numPr>
        <w:spacing w:line="360" w:lineRule="auto"/>
        <w:jc w:val="both"/>
        <w:rPr>
          <w:rStyle w:val="SubtleEmphasis"/>
          <w:i w:val="0"/>
          <w:color w:val="auto"/>
          <w:sz w:val="24"/>
          <w:lang w:bidi="ar-SA"/>
        </w:rPr>
      </w:pPr>
      <w:r w:rsidRPr="002A3A59">
        <w:rPr>
          <w:rStyle w:val="SubtleEmphasis"/>
          <w:i w:val="0"/>
          <w:color w:val="auto"/>
          <w:sz w:val="24"/>
          <w:lang w:bidi="ar-SA"/>
        </w:rPr>
        <w:t>By stacking multiple inception modules, the network can capture hierarchical features at different scales.</w:t>
      </w:r>
    </w:p>
    <w:p w:rsidR="00235D33" w:rsidRPr="0035727C" w:rsidRDefault="00235D33" w:rsidP="0035727C">
      <w:pPr>
        <w:pStyle w:val="ListParagraph"/>
        <w:numPr>
          <w:ilvl w:val="0"/>
          <w:numId w:val="14"/>
        </w:numPr>
        <w:spacing w:line="360" w:lineRule="auto"/>
        <w:jc w:val="both"/>
        <w:rPr>
          <w:rStyle w:val="SubtleEmphasis"/>
          <w:b/>
          <w:i w:val="0"/>
          <w:color w:val="auto"/>
          <w:sz w:val="24"/>
        </w:rPr>
      </w:pPr>
      <w:r w:rsidRPr="0035727C">
        <w:rPr>
          <w:rStyle w:val="SubtleEmphasis"/>
          <w:b/>
          <w:i w:val="0"/>
          <w:color w:val="auto"/>
          <w:sz w:val="24"/>
        </w:rPr>
        <w:t>Reduction Blocks:</w:t>
      </w:r>
    </w:p>
    <w:p w:rsidR="00235D33" w:rsidRPr="002A3A59" w:rsidRDefault="00235D33" w:rsidP="002A3A59">
      <w:pPr>
        <w:pStyle w:val="ListParagraph"/>
        <w:numPr>
          <w:ilvl w:val="0"/>
          <w:numId w:val="6"/>
        </w:numPr>
        <w:spacing w:line="360" w:lineRule="auto"/>
        <w:jc w:val="both"/>
        <w:rPr>
          <w:rStyle w:val="SubtleEmphasis"/>
          <w:i w:val="0"/>
          <w:color w:val="auto"/>
          <w:sz w:val="24"/>
          <w:lang w:bidi="ar-SA"/>
        </w:rPr>
      </w:pPr>
      <w:r w:rsidRPr="002A3A59">
        <w:rPr>
          <w:rStyle w:val="SubtleEmphasis"/>
          <w:i w:val="0"/>
          <w:color w:val="auto"/>
          <w:sz w:val="24"/>
          <w:lang w:bidi="ar-SA"/>
        </w:rPr>
        <w:t>Reduction blocks are employed to reduce spatial dimensions while increasing the number of channels.</w:t>
      </w:r>
    </w:p>
    <w:p w:rsidR="002A3A59" w:rsidRPr="002A3A59" w:rsidRDefault="00235D33" w:rsidP="002A3A59">
      <w:pPr>
        <w:pStyle w:val="ListParagraph"/>
        <w:numPr>
          <w:ilvl w:val="0"/>
          <w:numId w:val="6"/>
        </w:numPr>
        <w:spacing w:after="240" w:line="360" w:lineRule="auto"/>
        <w:jc w:val="both"/>
        <w:rPr>
          <w:rStyle w:val="SubtleEmphasis"/>
          <w:i w:val="0"/>
          <w:color w:val="auto"/>
          <w:sz w:val="24"/>
          <w:lang w:bidi="ar-SA"/>
        </w:rPr>
      </w:pPr>
      <w:r w:rsidRPr="002A3A59">
        <w:rPr>
          <w:rStyle w:val="SubtleEmphasis"/>
          <w:i w:val="0"/>
          <w:color w:val="auto"/>
          <w:sz w:val="24"/>
          <w:lang w:bidi="ar-SA"/>
        </w:rPr>
        <w:t xml:space="preserve">These blocks typically include </w:t>
      </w:r>
      <w:r w:rsidR="002A3A59" w:rsidRPr="002A3A59">
        <w:rPr>
          <w:rStyle w:val="SubtleEmphasis"/>
          <w:i w:val="0"/>
          <w:color w:val="auto"/>
          <w:sz w:val="24"/>
        </w:rPr>
        <w:t>depth wise</w:t>
      </w:r>
      <w:r w:rsidRPr="002A3A59">
        <w:rPr>
          <w:rStyle w:val="SubtleEmphasis"/>
          <w:i w:val="0"/>
          <w:color w:val="auto"/>
          <w:sz w:val="24"/>
          <w:lang w:bidi="ar-SA"/>
        </w:rPr>
        <w:t xml:space="preserve"> separable convolutions with striding or pooling operations to </w:t>
      </w:r>
      <w:r w:rsidR="002A3A59" w:rsidRPr="002A3A59">
        <w:rPr>
          <w:rStyle w:val="SubtleEmphasis"/>
          <w:i w:val="0"/>
          <w:color w:val="auto"/>
          <w:sz w:val="24"/>
          <w:lang w:bidi="ar-SA"/>
        </w:rPr>
        <w:t>down sample</w:t>
      </w:r>
      <w:r w:rsidRPr="002A3A59">
        <w:rPr>
          <w:rStyle w:val="SubtleEmphasis"/>
          <w:i w:val="0"/>
          <w:color w:val="auto"/>
          <w:sz w:val="24"/>
          <w:lang w:bidi="ar-SA"/>
        </w:rPr>
        <w:t xml:space="preserve"> feature maps.</w:t>
      </w:r>
    </w:p>
    <w:p w:rsidR="00235D33" w:rsidRDefault="00235D33" w:rsidP="001D2916">
      <w:pPr>
        <w:spacing w:after="240" w:line="360" w:lineRule="auto"/>
        <w:jc w:val="both"/>
        <w:rPr>
          <w:rStyle w:val="SubtleEmphasis"/>
          <w:i w:val="0"/>
          <w:color w:val="auto"/>
          <w:sz w:val="24"/>
        </w:rPr>
      </w:pPr>
      <w:r w:rsidRPr="002A3A59">
        <w:rPr>
          <w:rStyle w:val="SubtleEmphasis"/>
          <w:i w:val="0"/>
          <w:color w:val="auto"/>
          <w:sz w:val="24"/>
        </w:rPr>
        <w:t xml:space="preserve">Overall, the XceptionNet architecture aims to strike a balance between model complexity and computational efficiency by leveraging </w:t>
      </w:r>
      <w:r w:rsidR="002A3A59" w:rsidRPr="002A3A59">
        <w:rPr>
          <w:rStyle w:val="SubtleEmphasis"/>
          <w:i w:val="0"/>
          <w:color w:val="auto"/>
          <w:sz w:val="24"/>
        </w:rPr>
        <w:t>depth wise</w:t>
      </w:r>
      <w:r w:rsidRPr="002A3A59">
        <w:rPr>
          <w:rStyle w:val="SubtleEmphasis"/>
          <w:i w:val="0"/>
          <w:color w:val="auto"/>
          <w:sz w:val="24"/>
        </w:rPr>
        <w:t xml:space="preserve"> separable convolutions. This design choice enables XceptionNet to achieve state-of-the-art performance on various image classification tasks while being computationally efficient, making it well-suited for applications with resource constraints such as mobile devices and embedded systems.</w:t>
      </w:r>
    </w:p>
    <w:p w:rsidR="001D2916" w:rsidRDefault="001D2916" w:rsidP="001D2916">
      <w:pPr>
        <w:spacing w:after="240" w:line="360" w:lineRule="auto"/>
        <w:jc w:val="center"/>
        <w:rPr>
          <w:rStyle w:val="Strong"/>
          <w:b w:val="0"/>
          <w:bCs w:val="0"/>
          <w:iCs/>
          <w:sz w:val="24"/>
        </w:rPr>
      </w:pPr>
      <w:r>
        <w:rPr>
          <w:iCs/>
          <w:noProof/>
          <w:sz w:val="24"/>
          <w:lang w:bidi="ar-SA"/>
        </w:rPr>
        <w:lastRenderedPageBreak/>
        <w:drawing>
          <wp:inline distT="0" distB="0" distL="0" distR="0">
            <wp:extent cx="4233318" cy="3181350"/>
            <wp:effectExtent l="19050" t="0" r="0" b="0"/>
            <wp:docPr id="4" name="Picture 2" descr="C:\Users\hp\Downloads\Xception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Xception Architecture.jpg"/>
                    <pic:cNvPicPr>
                      <a:picLocks noChangeAspect="1" noChangeArrowheads="1"/>
                    </pic:cNvPicPr>
                  </pic:nvPicPr>
                  <pic:blipFill>
                    <a:blip r:embed="rId15"/>
                    <a:srcRect/>
                    <a:stretch>
                      <a:fillRect/>
                    </a:stretch>
                  </pic:blipFill>
                  <pic:spPr bwMode="auto">
                    <a:xfrm>
                      <a:off x="0" y="0"/>
                      <a:ext cx="4243722" cy="3189168"/>
                    </a:xfrm>
                    <a:prstGeom prst="rect">
                      <a:avLst/>
                    </a:prstGeom>
                    <a:noFill/>
                    <a:ln w="9525">
                      <a:noFill/>
                      <a:miter lim="800000"/>
                      <a:headEnd/>
                      <a:tailEnd/>
                    </a:ln>
                  </pic:spPr>
                </pic:pic>
              </a:graphicData>
            </a:graphic>
          </wp:inline>
        </w:drawing>
      </w:r>
    </w:p>
    <w:p w:rsidR="00A44790" w:rsidRPr="001D2916" w:rsidRDefault="00A44790" w:rsidP="00A44790">
      <w:pPr>
        <w:spacing w:after="240" w:line="360" w:lineRule="auto"/>
        <w:jc w:val="center"/>
        <w:rPr>
          <w:rStyle w:val="Strong"/>
          <w:b w:val="0"/>
          <w:bCs w:val="0"/>
          <w:iCs/>
          <w:sz w:val="24"/>
        </w:rPr>
      </w:pPr>
      <w:r>
        <w:rPr>
          <w:rStyle w:val="Strong"/>
          <w:b w:val="0"/>
          <w:bCs w:val="0"/>
          <w:iCs/>
          <w:sz w:val="24"/>
        </w:rPr>
        <w:t>Fig 3.1: XceptionNet Architecture</w:t>
      </w:r>
    </w:p>
    <w:p w:rsidR="007F519D" w:rsidRDefault="001D2916" w:rsidP="007F519D">
      <w:pPr>
        <w:widowControl/>
        <w:autoSpaceDE/>
        <w:autoSpaceDN/>
        <w:spacing w:line="360" w:lineRule="auto"/>
        <w:jc w:val="both"/>
        <w:rPr>
          <w:b/>
          <w:sz w:val="24"/>
          <w:szCs w:val="24"/>
        </w:rPr>
      </w:pPr>
      <w:r>
        <w:rPr>
          <w:b/>
          <w:sz w:val="24"/>
          <w:szCs w:val="24"/>
        </w:rPr>
        <w:t xml:space="preserve">3.3 Explainable AI (XAI): </w:t>
      </w:r>
    </w:p>
    <w:p w:rsidR="00A44790" w:rsidRDefault="001D2916" w:rsidP="00A44790">
      <w:pPr>
        <w:pStyle w:val="BodyText"/>
        <w:spacing w:line="360" w:lineRule="auto"/>
        <w:jc w:val="both"/>
      </w:pPr>
      <w:r>
        <w:t>Explainable AI (XAI) techniques, such as the Grad-CAM model, provide invaluable insights into the decision-making process of complex machine learning models, particularly deep neural networks. Grad-CAM, short for Gradient-weighted Class Activation Mapping, is a technique that produces visual explanations for model predictions by highlighting the regions of an input image that are most influential in the model's decision. By analyzing the gradient information flowing into the final convolutional layer of the model, Grad-CAM generates heatmaps that emphasize the areas where the model focuses its attention when making predictions. These heatmaps offer transparency and interpretability, enabling users to understand the rationale behind the model's outputs and aiding in decision-making processes. In applications such as medical diagnosis or autonomous driving, where model predictions have significant real-world consequences, Grad-CAM provides clinicians, engineers, and end-users with actionable insights, allowing them to trust and validate the model's decisions effectively. Additionally, Grad-CAM facilitates model debugging and refinement by identifying potential weaknesses or biases in the model's learned representations, ultimately contributing to the development of more robust and trustworthy AI systems.</w:t>
      </w:r>
    </w:p>
    <w:p w:rsidR="00A44790" w:rsidRDefault="00CB3356" w:rsidP="00E43168">
      <w:pPr>
        <w:pStyle w:val="BodyText"/>
        <w:spacing w:after="240" w:line="360" w:lineRule="auto"/>
        <w:jc w:val="both"/>
        <w:rPr>
          <w:rStyle w:val="SubtleEmphasis"/>
          <w:i w:val="0"/>
          <w:color w:val="auto"/>
        </w:rPr>
      </w:pPr>
      <w:r w:rsidRPr="00CB3356">
        <w:rPr>
          <w:rStyle w:val="SubtleEmphasis"/>
          <w:i w:val="0"/>
          <w:color w:val="auto"/>
        </w:rPr>
        <w:t xml:space="preserve">The Grad-CAM technique computes the class-specific importance weights for each feature map </w:t>
      </w:r>
      <w:r w:rsidRPr="00CB3356">
        <w:rPr>
          <w:rStyle w:val="SubtleEmphasis"/>
          <w:i w:val="0"/>
          <w:color w:val="auto"/>
        </w:rPr>
        <w:lastRenderedPageBreak/>
        <w:t>in the final convolutional layer of a CNN. These weights are then used to generate a heatmap highlighting the regions of the input image that contributed most to the model's prediction for a specific class. Here are the equations involved:</w:t>
      </w:r>
    </w:p>
    <w:p w:rsidR="00CB3356" w:rsidRDefault="003908DA" w:rsidP="0035727C">
      <w:pPr>
        <w:pStyle w:val="BodyText"/>
        <w:numPr>
          <w:ilvl w:val="0"/>
          <w:numId w:val="15"/>
        </w:numPr>
        <w:spacing w:line="360" w:lineRule="auto"/>
        <w:jc w:val="both"/>
        <w:rPr>
          <w:rStyle w:val="SubtleEmphasis"/>
          <w:b/>
          <w:i w:val="0"/>
          <w:color w:val="auto"/>
        </w:rPr>
      </w:pPr>
      <w:r w:rsidRPr="003908DA">
        <w:rPr>
          <w:rStyle w:val="SubtleEmphasis"/>
          <w:b/>
          <w:i w:val="0"/>
          <w:color w:val="auto"/>
        </w:rPr>
        <w:t xml:space="preserve">Class Activation Map </w:t>
      </w:r>
      <w:r w:rsidR="00D961E0">
        <w:rPr>
          <w:rStyle w:val="SubtleEmphasis"/>
          <w:b/>
          <w:i w:val="0"/>
          <w:color w:val="auto"/>
        </w:rPr>
        <w:t>(CAM)</w:t>
      </w:r>
      <w:r w:rsidR="00CB3356" w:rsidRPr="003908DA">
        <w:rPr>
          <w:rStyle w:val="SubtleEmphasis"/>
          <w:b/>
          <w:i w:val="0"/>
          <w:color w:val="auto"/>
        </w:rPr>
        <w:t>:</w:t>
      </w:r>
    </w:p>
    <w:p w:rsidR="003908DA" w:rsidRPr="003908DA" w:rsidRDefault="003908DA" w:rsidP="00E43168">
      <w:pPr>
        <w:pStyle w:val="BodyText"/>
        <w:spacing w:line="360" w:lineRule="auto"/>
        <w:jc w:val="both"/>
        <w:rPr>
          <w:rStyle w:val="SubtleEmphasis"/>
          <w:i w:val="0"/>
          <w:color w:val="auto"/>
        </w:rPr>
      </w:pPr>
      <w:r w:rsidRPr="003908DA">
        <w:rPr>
          <w:rStyle w:val="SubtleEmphasis"/>
          <w:i w:val="0"/>
          <w:color w:val="auto"/>
        </w:rPr>
        <w:t xml:space="preserve">The CAM is computed as the global average pooling of the gradients of the output score </w:t>
      </w:r>
      <w:r w:rsidRPr="003908DA">
        <w:rPr>
          <w:rStyle w:val="SubtleEmphasis"/>
          <w:color w:val="auto"/>
        </w:rPr>
        <w:t>Y</w:t>
      </w:r>
      <w:r w:rsidRPr="003908DA">
        <w:rPr>
          <w:rStyle w:val="SubtleEmphasis"/>
          <w:color w:val="auto"/>
          <w:vertAlign w:val="superscript"/>
        </w:rPr>
        <w:t>c</w:t>
      </w:r>
      <w:r w:rsidRPr="003908DA">
        <w:rPr>
          <w:rStyle w:val="SubtleEmphasis"/>
          <w:i w:val="0"/>
          <w:color w:val="auto"/>
        </w:rPr>
        <w:t xml:space="preserve"> with respect to the feature maps </w:t>
      </w:r>
      <w:r w:rsidR="00E43168" w:rsidRPr="00E43168">
        <w:rPr>
          <w:rStyle w:val="SubtleEmphasis"/>
          <w:color w:val="auto"/>
        </w:rPr>
        <w:t>A</w:t>
      </w:r>
      <w:r w:rsidR="00E43168">
        <w:rPr>
          <w:rStyle w:val="SubtleEmphasis"/>
          <w:i w:val="0"/>
          <w:color w:val="auto"/>
          <w:vertAlign w:val="superscript"/>
        </w:rPr>
        <w:t>k</w:t>
      </w:r>
      <w:r w:rsidRPr="003908DA">
        <w:rPr>
          <w:rStyle w:val="SubtleEmphasis"/>
          <w:i w:val="0"/>
          <w:color w:val="auto"/>
        </w:rPr>
        <w:t xml:space="preserve"> of the last convolutional layer.</w:t>
      </w:r>
    </w:p>
    <w:p w:rsidR="003908DA" w:rsidRDefault="003908DA" w:rsidP="003908DA">
      <w:pPr>
        <w:pStyle w:val="BodyText"/>
        <w:spacing w:line="360" w:lineRule="auto"/>
        <w:jc w:val="center"/>
        <w:rPr>
          <w:rStyle w:val="SubtleEmphasis"/>
          <w:b/>
          <w:i w:val="0"/>
          <w:color w:val="auto"/>
        </w:rPr>
      </w:pPr>
      <w:r>
        <w:rPr>
          <w:rStyle w:val="SubtleEmphasis"/>
          <w:b/>
          <w:i w:val="0"/>
          <w:color w:val="auto"/>
        </w:rPr>
        <w:t xml:space="preserve">                                                                </w:t>
      </w:r>
      <m:oMath>
        <m:sSubSup>
          <m:sSubSupPr>
            <m:ctrlPr>
              <w:rPr>
                <w:rStyle w:val="SubtleEmphasis"/>
                <w:rFonts w:ascii="Cambria Math" w:hAnsi="Cambria Math"/>
                <w:b/>
                <w:color w:val="auto"/>
              </w:rPr>
            </m:ctrlPr>
          </m:sSubSupPr>
          <m:e>
            <m:r>
              <m:rPr>
                <m:sty m:val="bi"/>
              </m:rPr>
              <w:rPr>
                <w:rStyle w:val="SubtleEmphasis"/>
                <w:rFonts w:ascii="Cambria Math" w:hAnsi="Cambria Math"/>
                <w:color w:val="auto"/>
              </w:rPr>
              <m:t xml:space="preserve"> L</m:t>
            </m:r>
          </m:e>
          <m:sub>
            <m:r>
              <m:rPr>
                <m:sty m:val="bi"/>
              </m:rPr>
              <w:rPr>
                <w:rStyle w:val="SubtleEmphasis"/>
                <w:rFonts w:ascii="Cambria Math" w:hAnsi="Cambria Math"/>
                <w:color w:val="auto"/>
              </w:rPr>
              <m:t>CAM</m:t>
            </m:r>
          </m:sub>
          <m:sup>
            <m:r>
              <m:rPr>
                <m:sty m:val="bi"/>
              </m:rPr>
              <w:rPr>
                <w:rStyle w:val="SubtleEmphasis"/>
                <w:rFonts w:ascii="Cambria Math" w:hAnsi="Cambria Math"/>
                <w:color w:val="auto"/>
              </w:rPr>
              <m:t>c</m:t>
            </m:r>
          </m:sup>
        </m:sSubSup>
        <m:r>
          <m:rPr>
            <m:sty m:val="bi"/>
          </m:rPr>
          <w:rPr>
            <w:rStyle w:val="SubtleEmphasis"/>
            <w:rFonts w:ascii="Cambria Math" w:hAnsi="Cambria Math"/>
            <w:color w:val="auto"/>
          </w:rPr>
          <m:t>=</m:t>
        </m:r>
        <m:nary>
          <m:naryPr>
            <m:chr m:val="∑"/>
            <m:limLoc m:val="subSup"/>
            <m:supHide m:val="on"/>
            <m:ctrlPr>
              <w:rPr>
                <w:rStyle w:val="SubtleEmphasis"/>
                <w:rFonts w:ascii="Cambria Math" w:hAnsi="Cambria Math"/>
                <w:b/>
                <w:color w:val="auto"/>
              </w:rPr>
            </m:ctrlPr>
          </m:naryPr>
          <m:sub>
            <m:r>
              <m:rPr>
                <m:sty m:val="bi"/>
              </m:rPr>
              <w:rPr>
                <w:rStyle w:val="SubtleEmphasis"/>
                <w:rFonts w:ascii="Cambria Math" w:hAnsi="Cambria Math"/>
                <w:color w:val="auto"/>
              </w:rPr>
              <m:t>k</m:t>
            </m:r>
          </m:sub>
          <m:sup/>
          <m:e>
            <m:sSubSup>
              <m:sSubSupPr>
                <m:ctrlPr>
                  <w:rPr>
                    <w:rStyle w:val="SubtleEmphasis"/>
                    <w:rFonts w:ascii="Cambria Math" w:hAnsi="Cambria Math"/>
                    <w:b/>
                    <w:color w:val="auto"/>
                  </w:rPr>
                </m:ctrlPr>
              </m:sSubSupPr>
              <m:e>
                <m:r>
                  <m:rPr>
                    <m:sty m:val="bi"/>
                  </m:rPr>
                  <w:rPr>
                    <w:rStyle w:val="SubtleEmphasis"/>
                    <w:rFonts w:ascii="Cambria Math" w:hAnsi="Cambria Math"/>
                    <w:color w:val="auto"/>
                  </w:rPr>
                  <m:t>α</m:t>
                </m:r>
              </m:e>
              <m:sub>
                <m:r>
                  <m:rPr>
                    <m:sty m:val="bi"/>
                  </m:rPr>
                  <w:rPr>
                    <w:rStyle w:val="SubtleEmphasis"/>
                    <w:rFonts w:ascii="Cambria Math" w:hAnsi="Cambria Math"/>
                    <w:color w:val="auto"/>
                  </w:rPr>
                  <m:t>k</m:t>
                </m:r>
              </m:sub>
              <m:sup>
                <m:r>
                  <m:rPr>
                    <m:sty m:val="bi"/>
                  </m:rPr>
                  <w:rPr>
                    <w:rStyle w:val="SubtleEmphasis"/>
                    <w:rFonts w:ascii="Cambria Math" w:hAnsi="Cambria Math"/>
                    <w:color w:val="auto"/>
                  </w:rPr>
                  <m:t>c</m:t>
                </m:r>
              </m:sup>
            </m:sSubSup>
            <m:sSup>
              <m:sSupPr>
                <m:ctrlPr>
                  <w:rPr>
                    <w:rStyle w:val="SubtleEmphasis"/>
                    <w:rFonts w:ascii="Cambria Math" w:hAnsi="Cambria Math"/>
                    <w:b/>
                    <w:color w:val="auto"/>
                  </w:rPr>
                </m:ctrlPr>
              </m:sSupPr>
              <m:e>
                <m:r>
                  <m:rPr>
                    <m:sty m:val="bi"/>
                  </m:rPr>
                  <w:rPr>
                    <w:rStyle w:val="SubtleEmphasis"/>
                    <w:rFonts w:ascii="Cambria Math" w:hAnsi="Cambria Math"/>
                    <w:color w:val="auto"/>
                  </w:rPr>
                  <m:t>A</m:t>
                </m:r>
              </m:e>
              <m:sup>
                <m:r>
                  <m:rPr>
                    <m:sty m:val="bi"/>
                  </m:rPr>
                  <w:rPr>
                    <w:rStyle w:val="SubtleEmphasis"/>
                    <w:rFonts w:ascii="Cambria Math" w:hAnsi="Cambria Math"/>
                    <w:color w:val="auto"/>
                  </w:rPr>
                  <m:t>k</m:t>
                </m:r>
              </m:sup>
            </m:sSup>
          </m:e>
        </m:nary>
      </m:oMath>
      <w:r>
        <w:rPr>
          <w:rStyle w:val="SubtleEmphasis"/>
          <w:b/>
          <w:i w:val="0"/>
          <w:color w:val="auto"/>
        </w:rPr>
        <w:t xml:space="preserve">                                                          (1)</w:t>
      </w:r>
    </w:p>
    <w:p w:rsidR="005F7F66" w:rsidRPr="005F7F66" w:rsidRDefault="005F7F66" w:rsidP="003908DA">
      <w:pPr>
        <w:pStyle w:val="BodyText"/>
        <w:spacing w:line="360" w:lineRule="auto"/>
        <w:jc w:val="center"/>
        <w:rPr>
          <w:rStyle w:val="SubtleEmphasis"/>
          <w:i w:val="0"/>
          <w:color w:val="auto"/>
        </w:rPr>
      </w:pPr>
      <w:r>
        <w:rPr>
          <w:rStyle w:val="SubtleEmphasis"/>
          <w:i w:val="0"/>
          <w:color w:val="auto"/>
        </w:rPr>
        <w:t>Equation 3.1: CAM computing equation</w:t>
      </w:r>
    </w:p>
    <w:p w:rsidR="003908DA" w:rsidRDefault="003908DA" w:rsidP="00E43168">
      <w:pPr>
        <w:pStyle w:val="BodyText"/>
        <w:spacing w:line="360" w:lineRule="auto"/>
        <w:jc w:val="both"/>
        <w:rPr>
          <w:rStyle w:val="SubtleEmphasis"/>
          <w:i w:val="0"/>
          <w:color w:val="auto"/>
        </w:rPr>
      </w:pPr>
      <w:r>
        <w:rPr>
          <w:rStyle w:val="SubtleEmphasis"/>
          <w:i w:val="0"/>
          <w:color w:val="auto"/>
        </w:rPr>
        <w:t>Where:</w:t>
      </w:r>
    </w:p>
    <w:p w:rsidR="00D961E0" w:rsidRDefault="00A61F29" w:rsidP="00E43168">
      <w:pPr>
        <w:pStyle w:val="BodyText"/>
        <w:spacing w:line="360" w:lineRule="auto"/>
        <w:jc w:val="both"/>
        <w:rPr>
          <w:rStyle w:val="SubtleEmphasis"/>
          <w:i w:val="0"/>
          <w:color w:val="auto"/>
        </w:rPr>
      </w:pPr>
      <m:oMath>
        <m:sSubSup>
          <m:sSubSupPr>
            <m:ctrlPr>
              <w:rPr>
                <w:rStyle w:val="SubtleEmphasis"/>
                <w:rFonts w:ascii="Cambria Math" w:hAnsi="Cambria Math"/>
                <w:color w:val="auto"/>
              </w:rPr>
            </m:ctrlPr>
          </m:sSubSupPr>
          <m:e>
            <m:r>
              <w:rPr>
                <w:rStyle w:val="SubtleEmphasis"/>
                <w:rFonts w:ascii="Cambria Math" w:hAnsi="Cambria Math"/>
                <w:color w:val="auto"/>
              </w:rPr>
              <m:t xml:space="preserve"> L</m:t>
            </m:r>
          </m:e>
          <m:sub>
            <m:r>
              <w:rPr>
                <w:rStyle w:val="SubtleEmphasis"/>
                <w:rFonts w:ascii="Cambria Math" w:hAnsi="Cambria Math"/>
                <w:color w:val="auto"/>
              </w:rPr>
              <m:t>CAM</m:t>
            </m:r>
          </m:sub>
          <m:sup>
            <m:r>
              <w:rPr>
                <w:rStyle w:val="SubtleEmphasis"/>
                <w:rFonts w:ascii="Cambria Math" w:hAnsi="Cambria Math"/>
                <w:color w:val="auto"/>
              </w:rPr>
              <m:t>c</m:t>
            </m:r>
          </m:sup>
        </m:sSubSup>
      </m:oMath>
      <w:r w:rsidR="003908DA">
        <w:rPr>
          <w:rStyle w:val="SubtleEmphasis"/>
          <w:b/>
          <w:i w:val="0"/>
          <w:color w:val="auto"/>
        </w:rPr>
        <w:t xml:space="preserve"> </w:t>
      </w:r>
      <w:r w:rsidR="003908DA">
        <w:rPr>
          <w:rStyle w:val="SubtleEmphasis"/>
          <w:i w:val="0"/>
          <w:color w:val="auto"/>
        </w:rPr>
        <w:t xml:space="preserve">is the CAM for class </w:t>
      </w:r>
      <w:r w:rsidR="003908DA">
        <w:rPr>
          <w:rStyle w:val="SubtleEmphasis"/>
          <w:color w:val="auto"/>
        </w:rPr>
        <w:t>c</w:t>
      </w:r>
    </w:p>
    <w:p w:rsidR="00D961E0" w:rsidRDefault="00A61F29" w:rsidP="00E43168">
      <w:pPr>
        <w:pStyle w:val="BodyText"/>
        <w:spacing w:line="360" w:lineRule="auto"/>
        <w:jc w:val="both"/>
        <w:rPr>
          <w:rStyle w:val="IntenseQuoteChar"/>
          <w:b w:val="0"/>
          <w:i w:val="0"/>
          <w:color w:val="auto"/>
        </w:rPr>
      </w:pPr>
      <m:oMath>
        <m:sSubSup>
          <m:sSubSupPr>
            <m:ctrlPr>
              <w:rPr>
                <w:rStyle w:val="SubtleEmphasis"/>
                <w:rFonts w:ascii="Cambria Math" w:hAnsi="Cambria Math"/>
                <w:color w:val="auto"/>
              </w:rPr>
            </m:ctrlPr>
          </m:sSubSupPr>
          <m:e>
            <m:r>
              <w:rPr>
                <w:rStyle w:val="SubtleEmphasis"/>
                <w:rFonts w:ascii="Cambria Math" w:hAnsi="Cambria Math"/>
                <w:color w:val="auto"/>
              </w:rPr>
              <m:t>α</m:t>
            </m:r>
          </m:e>
          <m:sub>
            <m:r>
              <w:rPr>
                <w:rStyle w:val="SubtleEmphasis"/>
                <w:rFonts w:ascii="Cambria Math" w:hAnsi="Cambria Math"/>
                <w:color w:val="auto"/>
              </w:rPr>
              <m:t>k</m:t>
            </m:r>
          </m:sub>
          <m:sup>
            <m:r>
              <w:rPr>
                <w:rStyle w:val="SubtleEmphasis"/>
                <w:rFonts w:ascii="Cambria Math" w:hAnsi="Cambria Math"/>
                <w:color w:val="auto"/>
              </w:rPr>
              <m:t>c</m:t>
            </m:r>
          </m:sup>
        </m:sSubSup>
      </m:oMath>
      <w:r w:rsidR="00D961E0">
        <w:rPr>
          <w:rStyle w:val="SubtleEmphasis"/>
          <w:i w:val="0"/>
          <w:color w:val="auto"/>
        </w:rPr>
        <w:t xml:space="preserve"> represents the </w:t>
      </w:r>
      <w:r w:rsidR="00E43168" w:rsidRPr="00E43168">
        <w:rPr>
          <w:rStyle w:val="IntenseQuoteChar"/>
          <w:b w:val="0"/>
          <w:i w:val="0"/>
          <w:color w:val="auto"/>
        </w:rPr>
        <w:t xml:space="preserve">importance weight for feature map </w:t>
      </w:r>
      <w:r w:rsidR="00E43168" w:rsidRPr="00E43168">
        <w:rPr>
          <w:rStyle w:val="IntenseQuoteChar"/>
          <w:b w:val="0"/>
          <w:color w:val="auto"/>
        </w:rPr>
        <w:t xml:space="preserve">k </w:t>
      </w:r>
      <w:r w:rsidR="00E43168" w:rsidRPr="00E43168">
        <w:rPr>
          <w:rStyle w:val="IntenseQuoteChar"/>
          <w:b w:val="0"/>
          <w:i w:val="0"/>
          <w:color w:val="auto"/>
        </w:rPr>
        <w:t xml:space="preserve">corresponding to class </w:t>
      </w:r>
      <w:r w:rsidR="00E43168" w:rsidRPr="00E43168">
        <w:rPr>
          <w:rStyle w:val="IntenseQuoteChar"/>
          <w:b w:val="0"/>
          <w:color w:val="auto"/>
        </w:rPr>
        <w:t>c</w:t>
      </w:r>
      <w:r w:rsidR="00E43168" w:rsidRPr="00E43168">
        <w:rPr>
          <w:rStyle w:val="IntenseQuoteChar"/>
          <w:b w:val="0"/>
          <w:i w:val="0"/>
          <w:color w:val="auto"/>
        </w:rPr>
        <w:t>.</w:t>
      </w:r>
    </w:p>
    <w:p w:rsidR="003908DA" w:rsidRPr="00E43168" w:rsidRDefault="00E43168" w:rsidP="00B04690">
      <w:pPr>
        <w:pStyle w:val="BodyText"/>
        <w:spacing w:after="240" w:line="360" w:lineRule="auto"/>
        <w:jc w:val="both"/>
        <w:rPr>
          <w:rStyle w:val="SubtleEmphasis"/>
          <w:i w:val="0"/>
          <w:color w:val="auto"/>
        </w:rPr>
      </w:pPr>
      <w:r w:rsidRPr="00E43168">
        <w:rPr>
          <w:rStyle w:val="IntenseQuoteChar"/>
          <w:b w:val="0"/>
          <w:color w:val="auto"/>
        </w:rPr>
        <w:t>A</w:t>
      </w:r>
      <w:r w:rsidRPr="00E43168">
        <w:rPr>
          <w:rStyle w:val="IntenseQuoteChar"/>
          <w:b w:val="0"/>
          <w:color w:val="auto"/>
          <w:vertAlign w:val="superscript"/>
        </w:rPr>
        <w:t>k</w:t>
      </w:r>
      <w:r>
        <w:rPr>
          <w:rStyle w:val="IntenseQuoteChar"/>
          <w:b w:val="0"/>
          <w:color w:val="auto"/>
        </w:rPr>
        <w:t xml:space="preserve"> </w:t>
      </w:r>
      <w:r w:rsidRPr="00E43168">
        <w:rPr>
          <w:rStyle w:val="QuoteChar"/>
          <w:i w:val="0"/>
        </w:rPr>
        <w:t>denotes the feature map obtained from the last convolutional layer.</w:t>
      </w:r>
    </w:p>
    <w:p w:rsidR="00CB3356" w:rsidRDefault="00CB3356" w:rsidP="0035727C">
      <w:pPr>
        <w:pStyle w:val="BodyText"/>
        <w:numPr>
          <w:ilvl w:val="0"/>
          <w:numId w:val="16"/>
        </w:numPr>
        <w:spacing w:line="360" w:lineRule="auto"/>
        <w:jc w:val="both"/>
        <w:rPr>
          <w:rStyle w:val="SubtleEmphasis"/>
          <w:b/>
          <w:i w:val="0"/>
          <w:color w:val="auto"/>
        </w:rPr>
      </w:pPr>
      <w:r w:rsidRPr="003908DA">
        <w:rPr>
          <w:rStyle w:val="SubtleEmphasis"/>
          <w:b/>
          <w:i w:val="0"/>
          <w:color w:val="auto"/>
        </w:rPr>
        <w:t>Importance Weights</w:t>
      </w:r>
      <w:r w:rsidR="00E43168">
        <w:rPr>
          <w:rStyle w:val="SubtleEmphasis"/>
          <w:b/>
          <w:i w:val="0"/>
          <w:color w:val="auto"/>
        </w:rPr>
        <w:t xml:space="preserve"> </w:t>
      </w:r>
      <m:oMath>
        <m:sSubSup>
          <m:sSubSupPr>
            <m:ctrlPr>
              <w:rPr>
                <w:rStyle w:val="SubtleEmphasis"/>
                <w:rFonts w:ascii="Cambria Math" w:hAnsi="Cambria Math"/>
                <w:b/>
                <w:color w:val="auto"/>
              </w:rPr>
            </m:ctrlPr>
          </m:sSubSupPr>
          <m:e>
            <m:r>
              <m:rPr>
                <m:sty m:val="bi"/>
              </m:rPr>
              <w:rPr>
                <w:rStyle w:val="SubtleEmphasis"/>
                <w:rFonts w:ascii="Cambria Math" w:hAnsi="Cambria Math"/>
                <w:color w:val="auto"/>
              </w:rPr>
              <m:t>α</m:t>
            </m:r>
          </m:e>
          <m:sub>
            <m:r>
              <m:rPr>
                <m:sty m:val="bi"/>
              </m:rPr>
              <w:rPr>
                <w:rStyle w:val="SubtleEmphasis"/>
                <w:rFonts w:ascii="Cambria Math" w:hAnsi="Cambria Math"/>
                <w:color w:val="auto"/>
              </w:rPr>
              <m:t>k</m:t>
            </m:r>
          </m:sub>
          <m:sup>
            <m:r>
              <m:rPr>
                <m:sty m:val="bi"/>
              </m:rPr>
              <w:rPr>
                <w:rStyle w:val="SubtleEmphasis"/>
                <w:rFonts w:ascii="Cambria Math" w:hAnsi="Cambria Math"/>
                <w:color w:val="auto"/>
              </w:rPr>
              <m:t>c</m:t>
            </m:r>
          </m:sup>
        </m:sSubSup>
      </m:oMath>
      <w:r w:rsidRPr="003908DA">
        <w:rPr>
          <w:rStyle w:val="SubtleEmphasis"/>
          <w:b/>
          <w:i w:val="0"/>
          <w:color w:val="auto"/>
        </w:rPr>
        <w:t>​:</w:t>
      </w:r>
    </w:p>
    <w:p w:rsidR="00E43168" w:rsidRDefault="00E43168" w:rsidP="00E43168">
      <w:pPr>
        <w:pStyle w:val="BodyText"/>
        <w:spacing w:line="360" w:lineRule="auto"/>
        <w:jc w:val="both"/>
        <w:rPr>
          <w:rStyle w:val="Strong"/>
          <w:b w:val="0"/>
        </w:rPr>
      </w:pPr>
      <w:r w:rsidRPr="00E43168">
        <w:rPr>
          <w:rStyle w:val="Strong"/>
          <w:b w:val="0"/>
        </w:rPr>
        <w:t xml:space="preserve">The importance weights </w:t>
      </w:r>
      <m:oMath>
        <m:sSubSup>
          <m:sSubSupPr>
            <m:ctrlPr>
              <w:rPr>
                <w:rStyle w:val="SubtleEmphasis"/>
                <w:rFonts w:ascii="Cambria Math" w:hAnsi="Cambria Math"/>
                <w:color w:val="auto"/>
              </w:rPr>
            </m:ctrlPr>
          </m:sSubSupPr>
          <m:e>
            <m:r>
              <w:rPr>
                <w:rStyle w:val="SubtleEmphasis"/>
                <w:rFonts w:ascii="Cambria Math" w:hAnsi="Cambria Math"/>
                <w:color w:val="auto"/>
              </w:rPr>
              <m:t>α</m:t>
            </m:r>
          </m:e>
          <m:sub>
            <m:r>
              <w:rPr>
                <w:rStyle w:val="SubtleEmphasis"/>
                <w:rFonts w:ascii="Cambria Math" w:hAnsi="Cambria Math"/>
                <w:color w:val="auto"/>
              </w:rPr>
              <m:t>k</m:t>
            </m:r>
          </m:sub>
          <m:sup>
            <m:r>
              <w:rPr>
                <w:rStyle w:val="SubtleEmphasis"/>
                <w:rFonts w:ascii="Cambria Math" w:hAnsi="Cambria Math"/>
                <w:color w:val="auto"/>
              </w:rPr>
              <m:t>c</m:t>
            </m:r>
          </m:sup>
        </m:sSubSup>
      </m:oMath>
      <w:r w:rsidRPr="00E43168">
        <w:rPr>
          <w:rStyle w:val="Strong"/>
          <w:b w:val="0"/>
        </w:rPr>
        <w:t xml:space="preserve">​ are computed by taking the global average pooling of the gradients of the output score </w:t>
      </w:r>
      <w:r w:rsidRPr="00E43168">
        <w:rPr>
          <w:rStyle w:val="Strong"/>
          <w:b w:val="0"/>
          <w:i/>
        </w:rPr>
        <w:t>Y</w:t>
      </w:r>
      <w:r w:rsidRPr="00E43168">
        <w:rPr>
          <w:rStyle w:val="Strong"/>
          <w:b w:val="0"/>
          <w:i/>
          <w:vertAlign w:val="superscript"/>
        </w:rPr>
        <w:t>c</w:t>
      </w:r>
      <w:r w:rsidRPr="00E43168">
        <w:rPr>
          <w:rStyle w:val="Strong"/>
          <w:b w:val="0"/>
        </w:rPr>
        <w:t xml:space="preserve"> with respect to the feature maps </w:t>
      </w:r>
      <w:r w:rsidRPr="00E43168">
        <w:rPr>
          <w:rStyle w:val="Strong"/>
          <w:b w:val="0"/>
          <w:i/>
        </w:rPr>
        <w:t>A</w:t>
      </w:r>
      <w:r w:rsidRPr="00E43168">
        <w:rPr>
          <w:rStyle w:val="Strong"/>
          <w:b w:val="0"/>
          <w:i/>
          <w:vertAlign w:val="superscript"/>
        </w:rPr>
        <w:t>k</w:t>
      </w:r>
      <w:r w:rsidRPr="00E43168">
        <w:rPr>
          <w:rStyle w:val="Strong"/>
          <w:b w:val="0"/>
        </w:rPr>
        <w:t>.</w:t>
      </w:r>
    </w:p>
    <w:p w:rsidR="00E43168" w:rsidRDefault="00B27588" w:rsidP="00B27588">
      <w:pPr>
        <w:pStyle w:val="BodyText"/>
        <w:spacing w:line="360" w:lineRule="auto"/>
        <w:jc w:val="center"/>
        <w:rPr>
          <w:rStyle w:val="Strong"/>
        </w:rPr>
      </w:pPr>
      <w:r>
        <w:rPr>
          <w:rStyle w:val="Strong"/>
        </w:rPr>
        <w:t xml:space="preserve">                                                                   </w:t>
      </w:r>
      <m:oMath>
        <m:sSubSup>
          <m:sSubSupPr>
            <m:ctrlPr>
              <w:rPr>
                <w:rStyle w:val="Strong"/>
                <w:rFonts w:ascii="Cambria Math" w:hAnsi="Cambria Math"/>
                <w:i/>
              </w:rPr>
            </m:ctrlPr>
          </m:sSubSupPr>
          <m:e>
            <m:r>
              <m:rPr>
                <m:sty m:val="bi"/>
              </m:rPr>
              <w:rPr>
                <w:rStyle w:val="Strong"/>
                <w:rFonts w:ascii="Cambria Math" w:hAnsi="Cambria Math"/>
              </w:rPr>
              <m:t>α</m:t>
            </m:r>
          </m:e>
          <m:sub>
            <m:r>
              <m:rPr>
                <m:sty m:val="bi"/>
              </m:rPr>
              <w:rPr>
                <w:rStyle w:val="Strong"/>
                <w:rFonts w:ascii="Cambria Math" w:hAnsi="Cambria Math"/>
              </w:rPr>
              <m:t>k</m:t>
            </m:r>
          </m:sub>
          <m:sup>
            <m:r>
              <m:rPr>
                <m:sty m:val="bi"/>
              </m:rPr>
              <w:rPr>
                <w:rStyle w:val="Strong"/>
                <w:rFonts w:ascii="Cambria Math" w:hAnsi="Cambria Math"/>
              </w:rPr>
              <m:t>c</m:t>
            </m:r>
          </m:sup>
        </m:sSubSup>
        <m:r>
          <m:rPr>
            <m:sty m:val="bi"/>
          </m:rPr>
          <w:rPr>
            <w:rStyle w:val="Strong"/>
            <w:rFonts w:ascii="Cambria Math" w:hAnsi="Cambria Math"/>
          </w:rPr>
          <m:t>=</m:t>
        </m:r>
        <m:f>
          <m:fPr>
            <m:ctrlPr>
              <w:rPr>
                <w:rStyle w:val="Strong"/>
                <w:rFonts w:ascii="Cambria Math" w:hAnsi="Cambria Math"/>
                <w:i/>
              </w:rPr>
            </m:ctrlPr>
          </m:fPr>
          <m:num>
            <m:r>
              <m:rPr>
                <m:sty m:val="bi"/>
              </m:rPr>
              <w:rPr>
                <w:rStyle w:val="Strong"/>
                <w:rFonts w:ascii="Cambria Math" w:hAnsi="Cambria Math"/>
              </w:rPr>
              <m:t>1</m:t>
            </m:r>
          </m:num>
          <m:den>
            <m:r>
              <m:rPr>
                <m:sty m:val="bi"/>
              </m:rPr>
              <w:rPr>
                <w:rStyle w:val="Strong"/>
                <w:rFonts w:ascii="Cambria Math" w:hAnsi="Cambria Math"/>
              </w:rPr>
              <m:t>Z</m:t>
            </m:r>
          </m:den>
        </m:f>
        <m:sSub>
          <m:sSubPr>
            <m:ctrlPr>
              <w:rPr>
                <w:rStyle w:val="Strong"/>
                <w:rFonts w:ascii="Cambria Math" w:hAnsi="Cambria Math"/>
                <w:i/>
              </w:rPr>
            </m:ctrlPr>
          </m:sSubPr>
          <m:e>
            <m:r>
              <m:rPr>
                <m:sty m:val="bi"/>
              </m:rPr>
              <w:rPr>
                <w:rStyle w:val="Strong"/>
                <w:rFonts w:ascii="Cambria Math" w:hAnsi="Cambria Math"/>
              </w:rPr>
              <m:t>Σ</m:t>
            </m:r>
          </m:e>
          <m:sub>
            <m:r>
              <m:rPr>
                <m:sty m:val="bi"/>
              </m:rPr>
              <w:rPr>
                <w:rStyle w:val="Strong"/>
                <w:rFonts w:ascii="Cambria Math" w:hAnsi="Cambria Math"/>
              </w:rPr>
              <m:t>i</m:t>
            </m:r>
          </m:sub>
        </m:sSub>
        <m:sSub>
          <m:sSubPr>
            <m:ctrlPr>
              <w:rPr>
                <w:rStyle w:val="Strong"/>
                <w:rFonts w:ascii="Cambria Math" w:hAnsi="Cambria Math"/>
                <w:i/>
              </w:rPr>
            </m:ctrlPr>
          </m:sSubPr>
          <m:e>
            <m:r>
              <m:rPr>
                <m:sty m:val="bi"/>
              </m:rPr>
              <w:rPr>
                <w:rStyle w:val="Strong"/>
                <w:rFonts w:ascii="Cambria Math" w:hAnsi="Cambria Math"/>
              </w:rPr>
              <m:t>Σ</m:t>
            </m:r>
          </m:e>
          <m:sub>
            <m:r>
              <m:rPr>
                <m:sty m:val="bi"/>
              </m:rPr>
              <w:rPr>
                <w:rStyle w:val="Strong"/>
                <w:rFonts w:ascii="Cambria Math" w:hAnsi="Cambria Math"/>
              </w:rPr>
              <m:t>j</m:t>
            </m:r>
          </m:sub>
        </m:sSub>
        <m:f>
          <m:fPr>
            <m:ctrlPr>
              <w:rPr>
                <w:rStyle w:val="Strong"/>
                <w:rFonts w:ascii="Cambria Math" w:hAnsi="Cambria Math"/>
                <w:i/>
              </w:rPr>
            </m:ctrlPr>
          </m:fPr>
          <m:num>
            <m:sSup>
              <m:sSupPr>
                <m:ctrlPr>
                  <w:rPr>
                    <w:rStyle w:val="Strong"/>
                    <w:rFonts w:ascii="Cambria Math" w:hAnsi="Cambria Math"/>
                    <w:i/>
                  </w:rPr>
                </m:ctrlPr>
              </m:sSupPr>
              <m:e>
                <m:r>
                  <m:rPr>
                    <m:sty m:val="bi"/>
                  </m:rPr>
                  <w:rPr>
                    <w:rStyle w:val="Strong"/>
                    <w:rFonts w:ascii="Cambria Math" w:hAnsi="Cambria Math"/>
                  </w:rPr>
                  <m:t>δY</m:t>
                </m:r>
              </m:e>
              <m:sup>
                <m:r>
                  <m:rPr>
                    <m:sty m:val="bi"/>
                  </m:rPr>
                  <w:rPr>
                    <w:rStyle w:val="Strong"/>
                    <w:rFonts w:ascii="Cambria Math" w:hAnsi="Cambria Math"/>
                  </w:rPr>
                  <m:t>c</m:t>
                </m:r>
              </m:sup>
            </m:sSup>
          </m:num>
          <m:den>
            <m:sSubSup>
              <m:sSubSupPr>
                <m:ctrlPr>
                  <w:rPr>
                    <w:rStyle w:val="Strong"/>
                    <w:rFonts w:ascii="Cambria Math" w:hAnsi="Cambria Math"/>
                    <w:i/>
                  </w:rPr>
                </m:ctrlPr>
              </m:sSubSupPr>
              <m:e>
                <m:r>
                  <m:rPr>
                    <m:sty m:val="bi"/>
                  </m:rPr>
                  <w:rPr>
                    <w:rStyle w:val="Strong"/>
                    <w:rFonts w:ascii="Cambria Math" w:hAnsi="Cambria Math"/>
                  </w:rPr>
                  <m:t>δA</m:t>
                </m:r>
              </m:e>
              <m:sub>
                <m:r>
                  <m:rPr>
                    <m:sty m:val="bi"/>
                  </m:rPr>
                  <w:rPr>
                    <w:rStyle w:val="Strong"/>
                    <w:rFonts w:ascii="Cambria Math" w:hAnsi="Cambria Math"/>
                  </w:rPr>
                  <m:t>i,j</m:t>
                </m:r>
              </m:sub>
              <m:sup>
                <m:r>
                  <m:rPr>
                    <m:sty m:val="bi"/>
                  </m:rPr>
                  <w:rPr>
                    <w:rStyle w:val="Strong"/>
                    <w:rFonts w:ascii="Cambria Math" w:hAnsi="Cambria Math"/>
                  </w:rPr>
                  <m:t>k</m:t>
                </m:r>
              </m:sup>
            </m:sSubSup>
          </m:den>
        </m:f>
      </m:oMath>
      <w:r>
        <w:rPr>
          <w:rStyle w:val="Strong"/>
        </w:rPr>
        <w:t xml:space="preserve">                                                         (2)</w:t>
      </w:r>
    </w:p>
    <w:p w:rsidR="005F7F66" w:rsidRPr="005F7F66" w:rsidRDefault="005F7F66" w:rsidP="00B27588">
      <w:pPr>
        <w:pStyle w:val="BodyText"/>
        <w:spacing w:line="360" w:lineRule="auto"/>
        <w:jc w:val="center"/>
        <w:rPr>
          <w:rStyle w:val="Strong"/>
          <w:b w:val="0"/>
        </w:rPr>
      </w:pPr>
      <w:r>
        <w:rPr>
          <w:rStyle w:val="Strong"/>
          <w:b w:val="0"/>
        </w:rPr>
        <w:t>Equation 3.2: I</w:t>
      </w:r>
      <w:r w:rsidRPr="00E43168">
        <w:rPr>
          <w:rStyle w:val="Strong"/>
          <w:b w:val="0"/>
        </w:rPr>
        <w:t xml:space="preserve">mportance weights </w:t>
      </w:r>
      <w:r>
        <w:rPr>
          <w:rStyle w:val="SubtleEmphasis"/>
          <w:i w:val="0"/>
          <w:color w:val="auto"/>
        </w:rPr>
        <w:t>computing equation</w:t>
      </w:r>
    </w:p>
    <w:p w:rsidR="00B27588" w:rsidRDefault="00B27588" w:rsidP="00B27588">
      <w:pPr>
        <w:pStyle w:val="BodyText"/>
        <w:spacing w:line="360" w:lineRule="auto"/>
        <w:rPr>
          <w:rStyle w:val="Strong"/>
          <w:b w:val="0"/>
        </w:rPr>
      </w:pPr>
      <w:r>
        <w:rPr>
          <w:rStyle w:val="Strong"/>
          <w:b w:val="0"/>
        </w:rPr>
        <w:t>Where:</w:t>
      </w:r>
    </w:p>
    <w:p w:rsidR="00B27588" w:rsidRDefault="00B27588" w:rsidP="00B27588">
      <w:pPr>
        <w:pStyle w:val="BodyText"/>
        <w:spacing w:line="360" w:lineRule="auto"/>
        <w:rPr>
          <w:rStyle w:val="SubtitleChar"/>
          <w:rFonts w:ascii="Times New Roman" w:hAnsi="Times New Roman" w:cs="Times New Roman"/>
          <w:i w:val="0"/>
          <w:color w:val="auto"/>
        </w:rPr>
      </w:pPr>
      <w:r w:rsidRPr="00B27588">
        <w:rPr>
          <w:rStyle w:val="Strong"/>
          <w:b w:val="0"/>
          <w:i/>
        </w:rPr>
        <w:t>Z</w:t>
      </w:r>
      <w:r>
        <w:rPr>
          <w:rStyle w:val="Strong"/>
          <w:b w:val="0"/>
        </w:rPr>
        <w:t xml:space="preserve"> </w:t>
      </w:r>
      <w:r w:rsidRPr="00B27588">
        <w:rPr>
          <w:rStyle w:val="SubtitleChar"/>
          <w:rFonts w:ascii="Times New Roman" w:hAnsi="Times New Roman" w:cs="Times New Roman"/>
          <w:i w:val="0"/>
          <w:color w:val="auto"/>
        </w:rPr>
        <w:t>is the normalization factor.</w:t>
      </w:r>
    </w:p>
    <w:p w:rsidR="00B27588" w:rsidRPr="00B27588" w:rsidRDefault="00A61F29" w:rsidP="00B04690">
      <w:pPr>
        <w:pStyle w:val="BodyText"/>
        <w:spacing w:after="240" w:line="360" w:lineRule="auto"/>
        <w:rPr>
          <w:rStyle w:val="Strong"/>
          <w:b w:val="0"/>
        </w:rPr>
      </w:pPr>
      <m:oMath>
        <m:f>
          <m:fPr>
            <m:ctrlPr>
              <w:rPr>
                <w:rStyle w:val="Strong"/>
                <w:rFonts w:ascii="Cambria Math"/>
                <w:b w:val="0"/>
                <w:i/>
              </w:rPr>
            </m:ctrlPr>
          </m:fPr>
          <m:num>
            <m:sSup>
              <m:sSupPr>
                <m:ctrlPr>
                  <w:rPr>
                    <w:rStyle w:val="Strong"/>
                    <w:rFonts w:ascii="Cambria Math"/>
                    <w:b w:val="0"/>
                    <w:i/>
                  </w:rPr>
                </m:ctrlPr>
              </m:sSupPr>
              <m:e>
                <m:r>
                  <m:rPr>
                    <m:sty m:val="bi"/>
                  </m:rPr>
                  <w:rPr>
                    <w:rStyle w:val="Strong"/>
                    <w:rFonts w:ascii="Cambria Math" w:hAnsi="Cambria Math"/>
                  </w:rPr>
                  <m:t>δY</m:t>
                </m:r>
              </m:e>
              <m:sup>
                <m:r>
                  <m:rPr>
                    <m:sty m:val="bi"/>
                  </m:rPr>
                  <w:rPr>
                    <w:rStyle w:val="Strong"/>
                    <w:rFonts w:ascii="Cambria Math" w:hAnsi="Cambria Math"/>
                  </w:rPr>
                  <m:t>c</m:t>
                </m:r>
              </m:sup>
            </m:sSup>
          </m:num>
          <m:den>
            <m:sSubSup>
              <m:sSubSupPr>
                <m:ctrlPr>
                  <w:rPr>
                    <w:rStyle w:val="Strong"/>
                    <w:rFonts w:ascii="Cambria Math"/>
                    <w:b w:val="0"/>
                    <w:i/>
                  </w:rPr>
                </m:ctrlPr>
              </m:sSubSupPr>
              <m:e>
                <m:r>
                  <m:rPr>
                    <m:sty m:val="bi"/>
                  </m:rPr>
                  <w:rPr>
                    <w:rStyle w:val="Strong"/>
                    <w:rFonts w:ascii="Cambria Math" w:hAnsi="Cambria Math"/>
                  </w:rPr>
                  <m:t>δA</m:t>
                </m:r>
              </m:e>
              <m:sub>
                <m:r>
                  <m:rPr>
                    <m:sty m:val="bi"/>
                  </m:rPr>
                  <w:rPr>
                    <w:rStyle w:val="Strong"/>
                    <w:rFonts w:ascii="Cambria Math" w:hAnsi="Cambria Math"/>
                  </w:rPr>
                  <m:t>i</m:t>
                </m:r>
                <m:r>
                  <m:rPr>
                    <m:sty m:val="bi"/>
                  </m:rPr>
                  <w:rPr>
                    <w:rStyle w:val="Strong"/>
                    <w:rFonts w:ascii="Cambria Math"/>
                  </w:rPr>
                  <m:t>,</m:t>
                </m:r>
                <m:r>
                  <m:rPr>
                    <m:sty m:val="bi"/>
                  </m:rPr>
                  <w:rPr>
                    <w:rStyle w:val="Strong"/>
                    <w:rFonts w:ascii="Cambria Math" w:hAnsi="Cambria Math"/>
                  </w:rPr>
                  <m:t>j</m:t>
                </m:r>
              </m:sub>
              <m:sup>
                <m:r>
                  <m:rPr>
                    <m:sty m:val="bi"/>
                  </m:rPr>
                  <w:rPr>
                    <w:rStyle w:val="Strong"/>
                    <w:rFonts w:ascii="Cambria Math" w:hAnsi="Cambria Math"/>
                  </w:rPr>
                  <m:t>k</m:t>
                </m:r>
              </m:sup>
            </m:sSubSup>
          </m:den>
        </m:f>
      </m:oMath>
      <w:r w:rsidR="00B27588" w:rsidRPr="00B27588">
        <w:rPr>
          <w:rStyle w:val="Strong"/>
          <w:b w:val="0"/>
        </w:rPr>
        <w:t xml:space="preserve"> represents the gradient of the output score </w:t>
      </w:r>
      <w:r w:rsidR="00B27588" w:rsidRPr="00B27588">
        <w:rPr>
          <w:rStyle w:val="Strong"/>
          <w:b w:val="0"/>
          <w:i/>
        </w:rPr>
        <w:t>Y</w:t>
      </w:r>
      <w:r w:rsidR="00B27588" w:rsidRPr="00B27588">
        <w:rPr>
          <w:rStyle w:val="Strong"/>
          <w:b w:val="0"/>
          <w:i/>
          <w:vertAlign w:val="superscript"/>
        </w:rPr>
        <w:t>c</w:t>
      </w:r>
      <w:r w:rsidR="00B27588" w:rsidRPr="00B27588">
        <w:rPr>
          <w:rStyle w:val="Strong"/>
          <w:b w:val="0"/>
        </w:rPr>
        <w:t xml:space="preserve"> with respect to the activations of the feature map </w:t>
      </w:r>
      <w:r w:rsidR="00B27588" w:rsidRPr="00B27588">
        <w:rPr>
          <w:rStyle w:val="Strong"/>
          <w:b w:val="0"/>
          <w:i/>
        </w:rPr>
        <w:t>A</w:t>
      </w:r>
      <w:r w:rsidR="00B27588" w:rsidRPr="00B27588">
        <w:rPr>
          <w:rStyle w:val="Strong"/>
          <w:b w:val="0"/>
          <w:i/>
          <w:vertAlign w:val="superscript"/>
        </w:rPr>
        <w:t>k</w:t>
      </w:r>
      <w:r w:rsidR="00B27588" w:rsidRPr="00B27588">
        <w:rPr>
          <w:rStyle w:val="Strong"/>
          <w:b w:val="0"/>
        </w:rPr>
        <w:t xml:space="preserve"> at position </w:t>
      </w:r>
      <w:r w:rsidR="00B27588" w:rsidRPr="00B27588">
        <w:rPr>
          <w:rStyle w:val="Strong"/>
          <w:b w:val="0"/>
          <w:i/>
        </w:rPr>
        <w:t>(i,j)</w:t>
      </w:r>
      <w:r w:rsidR="00B27588" w:rsidRPr="00B27588">
        <w:rPr>
          <w:rStyle w:val="Strong"/>
          <w:b w:val="0"/>
        </w:rPr>
        <w:t>.</w:t>
      </w:r>
    </w:p>
    <w:p w:rsidR="00CB3356" w:rsidRDefault="00CB3356" w:rsidP="0035727C">
      <w:pPr>
        <w:pStyle w:val="BodyText"/>
        <w:numPr>
          <w:ilvl w:val="0"/>
          <w:numId w:val="17"/>
        </w:numPr>
        <w:spacing w:line="360" w:lineRule="auto"/>
        <w:jc w:val="both"/>
        <w:rPr>
          <w:rStyle w:val="SubtleEmphasis"/>
          <w:b/>
          <w:i w:val="0"/>
          <w:color w:val="auto"/>
        </w:rPr>
      </w:pPr>
      <w:r w:rsidRPr="003908DA">
        <w:rPr>
          <w:rStyle w:val="SubtleEmphasis"/>
          <w:b/>
          <w:i w:val="0"/>
          <w:color w:val="auto"/>
        </w:rPr>
        <w:t>Heatmap​</w:t>
      </w:r>
      <w:r w:rsidR="00B27588">
        <w:rPr>
          <w:rStyle w:val="SubtleEmphasis"/>
          <w:b/>
          <w:i w:val="0"/>
          <w:color w:val="auto"/>
        </w:rPr>
        <w:t xml:space="preserve"> </w:t>
      </w:r>
      <m:oMath>
        <m:sSubSup>
          <m:sSubSupPr>
            <m:ctrlPr>
              <w:rPr>
                <w:rFonts w:ascii="Cambria Math" w:hAnsi="Cambria Math"/>
                <w:b/>
                <w:i/>
              </w:rPr>
            </m:ctrlPr>
          </m:sSubSupPr>
          <m:e>
            <m:r>
              <m:rPr>
                <m:sty m:val="bi"/>
              </m:rPr>
              <w:rPr>
                <w:rFonts w:ascii="Cambria Math" w:hAnsi="Cambria Math"/>
              </w:rPr>
              <m:t xml:space="preserve"> L</m:t>
            </m:r>
          </m:e>
          <m:sub>
            <m:r>
              <m:rPr>
                <m:sty m:val="bi"/>
              </m:rPr>
              <w:rPr>
                <w:rFonts w:ascii="Cambria Math" w:hAnsi="Cambria Math"/>
              </w:rPr>
              <m:t>Grad-CAM</m:t>
            </m:r>
          </m:sub>
          <m:sup>
            <m:r>
              <m:rPr>
                <m:sty m:val="bi"/>
              </m:rPr>
              <w:rPr>
                <w:rFonts w:ascii="Cambria Math" w:hAnsi="Cambria Math"/>
              </w:rPr>
              <m:t>c</m:t>
            </m:r>
          </m:sup>
        </m:sSubSup>
      </m:oMath>
      <w:r w:rsidRPr="003908DA">
        <w:rPr>
          <w:rStyle w:val="SubtleEmphasis"/>
          <w:b/>
          <w:i w:val="0"/>
          <w:color w:val="auto"/>
        </w:rPr>
        <w:t>:</w:t>
      </w:r>
    </w:p>
    <w:p w:rsidR="00B27588" w:rsidRPr="00B27588" w:rsidRDefault="00B27588" w:rsidP="005F7F66">
      <w:pPr>
        <w:widowControl/>
        <w:autoSpaceDE/>
        <w:autoSpaceDN/>
        <w:spacing w:line="360" w:lineRule="auto"/>
        <w:rPr>
          <w:rStyle w:val="Strong"/>
          <w:b w:val="0"/>
          <w:sz w:val="24"/>
        </w:rPr>
      </w:pPr>
      <w:r w:rsidRPr="00B27588">
        <w:rPr>
          <w:rStyle w:val="Strong"/>
          <w:b w:val="0"/>
          <w:sz w:val="24"/>
        </w:rPr>
        <w:t>The Grad-CAM heatmap is obtained by rectifying the CAM using the ReLU activation function.</w:t>
      </w:r>
    </w:p>
    <w:p w:rsidR="00B27588" w:rsidRDefault="00A61F29" w:rsidP="00D4525B">
      <w:pPr>
        <w:widowControl/>
        <w:autoSpaceDE/>
        <w:autoSpaceDN/>
        <w:spacing w:line="360" w:lineRule="auto"/>
        <w:jc w:val="center"/>
        <w:rPr>
          <w:rStyle w:val="Strong"/>
          <w:sz w:val="24"/>
        </w:rPr>
      </w:pPr>
      <m:oMath>
        <m:sSubSup>
          <m:sSubSupPr>
            <m:ctrlPr>
              <w:rPr>
                <w:rStyle w:val="Strong"/>
                <w:rFonts w:ascii="Cambria Math" w:hAnsi="Cambria Math"/>
                <w:b w:val="0"/>
                <w:i/>
                <w:sz w:val="24"/>
              </w:rPr>
            </m:ctrlPr>
          </m:sSubSupPr>
          <m:e>
            <m:r>
              <m:rPr>
                <m:sty m:val="bi"/>
              </m:rPr>
              <w:rPr>
                <w:rFonts w:ascii="Cambria Math" w:hAnsi="Cambria Math"/>
                <w:sz w:val="24"/>
                <w:szCs w:val="24"/>
              </w:rPr>
              <m:t xml:space="preserve">                                                                       L</m:t>
            </m:r>
          </m:e>
          <m:sub>
            <m:r>
              <m:rPr>
                <m:sty m:val="bi"/>
              </m:rPr>
              <w:rPr>
                <w:rFonts w:ascii="Cambria Math" w:hAnsi="Cambria Math"/>
                <w:sz w:val="24"/>
                <w:szCs w:val="24"/>
              </w:rPr>
              <m:t>Grad-CAM</m:t>
            </m:r>
          </m:sub>
          <m:sup>
            <m:r>
              <m:rPr>
                <m:sty m:val="bi"/>
              </m:rPr>
              <w:rPr>
                <w:rStyle w:val="Strong"/>
                <w:rFonts w:ascii="Cambria Math" w:hAnsi="Cambria Math"/>
                <w:sz w:val="24"/>
              </w:rPr>
              <m:t>c</m:t>
            </m:r>
          </m:sup>
        </m:sSubSup>
        <m:r>
          <m:rPr>
            <m:sty m:val="bi"/>
          </m:rPr>
          <w:rPr>
            <w:rStyle w:val="Strong"/>
            <w:rFonts w:ascii="Cambria Math" w:hAnsi="Cambria Math"/>
            <w:sz w:val="24"/>
          </w:rPr>
          <m:t>=ReLU(</m:t>
        </m:r>
        <m:sSubSup>
          <m:sSubSupPr>
            <m:ctrlPr>
              <w:rPr>
                <w:rStyle w:val="Strong"/>
                <w:rFonts w:ascii="Cambria Math" w:hAnsi="Cambria Math"/>
                <w:i/>
                <w:sz w:val="24"/>
              </w:rPr>
            </m:ctrlPr>
          </m:sSubSupPr>
          <m:e>
            <m:r>
              <m:rPr>
                <m:sty m:val="bi"/>
              </m:rPr>
              <w:rPr>
                <w:rStyle w:val="Strong"/>
                <w:rFonts w:ascii="Cambria Math" w:hAnsi="Cambria Math"/>
                <w:sz w:val="24"/>
              </w:rPr>
              <m:t>L</m:t>
            </m:r>
          </m:e>
          <m:sub>
            <m:r>
              <m:rPr>
                <m:sty m:val="bi"/>
              </m:rPr>
              <w:rPr>
                <w:rStyle w:val="Strong"/>
                <w:rFonts w:ascii="Cambria Math" w:hAnsi="Cambria Math"/>
                <w:sz w:val="24"/>
              </w:rPr>
              <m:t>CAM</m:t>
            </m:r>
          </m:sub>
          <m:sup>
            <m:r>
              <m:rPr>
                <m:sty m:val="bi"/>
              </m:rPr>
              <w:rPr>
                <w:rStyle w:val="Strong"/>
                <w:rFonts w:ascii="Cambria Math" w:hAnsi="Cambria Math"/>
                <w:sz w:val="24"/>
              </w:rPr>
              <m:t>c</m:t>
            </m:r>
          </m:sup>
        </m:sSubSup>
        <m:r>
          <m:rPr>
            <m:sty m:val="bi"/>
          </m:rPr>
          <w:rPr>
            <w:rStyle w:val="Strong"/>
            <w:rFonts w:ascii="Cambria Math" w:hAnsi="Cambria Math"/>
            <w:sz w:val="24"/>
          </w:rPr>
          <m:t>)</m:t>
        </m:r>
      </m:oMath>
      <w:r w:rsidR="00F9314E">
        <w:rPr>
          <w:rStyle w:val="Strong"/>
          <w:sz w:val="24"/>
        </w:rPr>
        <w:t xml:space="preserve">                                           (3)</w:t>
      </w:r>
    </w:p>
    <w:p w:rsidR="005F7F66" w:rsidRPr="005F7F66" w:rsidRDefault="005F7F66" w:rsidP="005F7F66">
      <w:pPr>
        <w:pStyle w:val="BodyText"/>
        <w:spacing w:line="360" w:lineRule="auto"/>
        <w:jc w:val="center"/>
        <w:rPr>
          <w:rStyle w:val="Strong"/>
          <w:b w:val="0"/>
        </w:rPr>
      </w:pPr>
      <w:r>
        <w:rPr>
          <w:rStyle w:val="Strong"/>
          <w:b w:val="0"/>
        </w:rPr>
        <w:t>Equation 3.3: Heatmap</w:t>
      </w:r>
      <w:r w:rsidRPr="00E43168">
        <w:rPr>
          <w:rStyle w:val="Strong"/>
          <w:b w:val="0"/>
        </w:rPr>
        <w:t xml:space="preserve"> </w:t>
      </w:r>
      <w:r>
        <w:rPr>
          <w:rStyle w:val="SubtleEmphasis"/>
          <w:i w:val="0"/>
          <w:color w:val="auto"/>
        </w:rPr>
        <w:t>computing equation</w:t>
      </w:r>
    </w:p>
    <w:p w:rsidR="005F7F66" w:rsidRPr="00B27588" w:rsidRDefault="005F7F66" w:rsidP="00F9314E">
      <w:pPr>
        <w:widowControl/>
        <w:autoSpaceDE/>
        <w:autoSpaceDN/>
        <w:spacing w:line="276" w:lineRule="auto"/>
        <w:jc w:val="center"/>
        <w:rPr>
          <w:rStyle w:val="Strong"/>
          <w:sz w:val="24"/>
        </w:rPr>
      </w:pPr>
    </w:p>
    <w:p w:rsidR="00F9314E" w:rsidRDefault="00F9314E" w:rsidP="00F9314E">
      <w:pPr>
        <w:pStyle w:val="Heading1"/>
        <w:spacing w:before="0"/>
        <w:rPr>
          <w:rFonts w:ascii="Times New Roman" w:hAnsi="Times New Roman" w:cs="Times New Roman"/>
          <w:b w:val="0"/>
          <w:color w:val="auto"/>
          <w:sz w:val="24"/>
          <w:szCs w:val="24"/>
        </w:rPr>
      </w:pPr>
    </w:p>
    <w:p w:rsidR="00B27588" w:rsidRDefault="00B27588" w:rsidP="00F9314E">
      <w:pPr>
        <w:pStyle w:val="Heading1"/>
        <w:spacing w:before="0"/>
        <w:rPr>
          <w:rFonts w:ascii="Times New Roman" w:hAnsi="Times New Roman" w:cs="Times New Roman"/>
          <w:b w:val="0"/>
          <w:color w:val="auto"/>
          <w:sz w:val="24"/>
          <w:szCs w:val="24"/>
        </w:rPr>
      </w:pPr>
      <w:r w:rsidRPr="00B27588">
        <w:rPr>
          <w:rFonts w:ascii="Times New Roman" w:hAnsi="Times New Roman" w:cs="Times New Roman"/>
          <w:b w:val="0"/>
          <w:color w:val="auto"/>
          <w:sz w:val="24"/>
          <w:szCs w:val="24"/>
        </w:rPr>
        <w:t>This heatmap visually highlights the regions in the input image that are most relevant for predicting class</w:t>
      </w:r>
      <w:r w:rsidR="00F9314E">
        <w:rPr>
          <w:rFonts w:ascii="Times New Roman" w:hAnsi="Times New Roman" w:cs="Times New Roman"/>
          <w:b w:val="0"/>
          <w:color w:val="auto"/>
          <w:sz w:val="24"/>
          <w:szCs w:val="24"/>
        </w:rPr>
        <w:t xml:space="preserve"> </w:t>
      </w:r>
      <w:r w:rsidR="00F9314E" w:rsidRPr="00F9314E">
        <w:rPr>
          <w:rFonts w:ascii="Times New Roman" w:hAnsi="Times New Roman" w:cs="Times New Roman"/>
          <w:b w:val="0"/>
          <w:i/>
          <w:color w:val="auto"/>
          <w:sz w:val="24"/>
          <w:szCs w:val="24"/>
        </w:rPr>
        <w:t>c</w:t>
      </w:r>
      <w:r w:rsidRPr="00B27588">
        <w:rPr>
          <w:rFonts w:ascii="Times New Roman" w:hAnsi="Times New Roman" w:cs="Times New Roman"/>
          <w:b w:val="0"/>
          <w:color w:val="auto"/>
          <w:sz w:val="24"/>
          <w:szCs w:val="24"/>
        </w:rPr>
        <w:t>, providing interpretability and transparency into the model's decision-making process.</w:t>
      </w:r>
    </w:p>
    <w:p w:rsidR="00F9314E" w:rsidRPr="00F9314E" w:rsidRDefault="00F9314E" w:rsidP="00F9314E"/>
    <w:p w:rsidR="00B27588" w:rsidRPr="00B27588" w:rsidRDefault="00B27588" w:rsidP="00F9314E">
      <w:pPr>
        <w:pStyle w:val="Heading1"/>
        <w:spacing w:before="0"/>
        <w:rPr>
          <w:rFonts w:ascii="Times New Roman" w:hAnsi="Times New Roman" w:cs="Times New Roman"/>
          <w:b w:val="0"/>
          <w:color w:val="auto"/>
          <w:sz w:val="24"/>
          <w:szCs w:val="24"/>
        </w:rPr>
      </w:pPr>
      <w:r w:rsidRPr="00B27588">
        <w:rPr>
          <w:rFonts w:ascii="Times New Roman" w:hAnsi="Times New Roman" w:cs="Times New Roman"/>
          <w:b w:val="0"/>
          <w:color w:val="auto"/>
          <w:sz w:val="24"/>
          <w:szCs w:val="24"/>
        </w:rPr>
        <w:t>These equations collectively form the basis of the Grad-CAM technique, enabling transparent visualization of deep neural network predictions and facilitating interpretability in AI systems.</w:t>
      </w:r>
    </w:p>
    <w:p w:rsidR="00B04690" w:rsidRPr="00F9314E" w:rsidRDefault="00B04690" w:rsidP="00F9314E">
      <w:pPr>
        <w:widowControl/>
        <w:autoSpaceDE/>
        <w:autoSpaceDN/>
        <w:spacing w:after="200" w:line="276" w:lineRule="auto"/>
        <w:rPr>
          <w:rStyle w:val="SubtleEmphasis"/>
          <w:b/>
          <w:i w:val="0"/>
          <w:color w:val="auto"/>
          <w:sz w:val="24"/>
          <w:szCs w:val="24"/>
        </w:rPr>
      </w:pPr>
    </w:p>
    <w:p w:rsidR="00B27588" w:rsidRDefault="00A44790" w:rsidP="00F9314E">
      <w:pPr>
        <w:widowControl/>
        <w:autoSpaceDE/>
        <w:autoSpaceDN/>
        <w:spacing w:line="360" w:lineRule="auto"/>
        <w:rPr>
          <w:b/>
          <w:sz w:val="24"/>
          <w:szCs w:val="24"/>
        </w:rPr>
      </w:pPr>
      <w:r w:rsidRPr="00366CD5">
        <w:rPr>
          <w:b/>
          <w:sz w:val="24"/>
          <w:szCs w:val="24"/>
        </w:rPr>
        <w:t xml:space="preserve">3.4 </w:t>
      </w:r>
      <w:r>
        <w:rPr>
          <w:b/>
          <w:sz w:val="24"/>
          <w:szCs w:val="24"/>
        </w:rPr>
        <w:t xml:space="preserve">Performance </w:t>
      </w:r>
      <w:r w:rsidR="00B27588">
        <w:rPr>
          <w:b/>
          <w:sz w:val="24"/>
          <w:szCs w:val="24"/>
        </w:rPr>
        <w:t>Metrics</w:t>
      </w:r>
      <w:r>
        <w:rPr>
          <w:b/>
          <w:sz w:val="24"/>
          <w:szCs w:val="24"/>
        </w:rPr>
        <w:t>:</w:t>
      </w:r>
    </w:p>
    <w:p w:rsidR="00A44790" w:rsidRDefault="00A44790" w:rsidP="00F9314E">
      <w:pPr>
        <w:widowControl/>
        <w:autoSpaceDE/>
        <w:autoSpaceDN/>
        <w:spacing w:line="360" w:lineRule="auto"/>
        <w:rPr>
          <w:b/>
          <w:sz w:val="24"/>
          <w:szCs w:val="24"/>
        </w:rPr>
      </w:pPr>
      <w:r>
        <w:rPr>
          <w:b/>
          <w:sz w:val="24"/>
          <w:szCs w:val="24"/>
        </w:rPr>
        <w:t>3.4.1 Confusion</w:t>
      </w:r>
      <w:r w:rsidRPr="00366CD5">
        <w:rPr>
          <w:b/>
          <w:sz w:val="24"/>
          <w:szCs w:val="24"/>
        </w:rPr>
        <w:t xml:space="preserve"> Matrix</w:t>
      </w:r>
      <w:r>
        <w:rPr>
          <w:b/>
          <w:sz w:val="24"/>
          <w:szCs w:val="24"/>
        </w:rPr>
        <w:t>:</w:t>
      </w:r>
    </w:p>
    <w:p w:rsidR="00A44790" w:rsidRPr="00A44790" w:rsidRDefault="00A44790" w:rsidP="00F9314E">
      <w:pPr>
        <w:widowControl/>
        <w:autoSpaceDE/>
        <w:autoSpaceDN/>
        <w:spacing w:line="276" w:lineRule="auto"/>
        <w:jc w:val="both"/>
        <w:rPr>
          <w:rStyle w:val="Strong"/>
          <w:bCs w:val="0"/>
          <w:sz w:val="24"/>
          <w:szCs w:val="24"/>
        </w:rPr>
      </w:pPr>
      <w:r w:rsidRPr="00E22729">
        <w:rPr>
          <w:rStyle w:val="Strong"/>
          <w:b w:val="0"/>
          <w:sz w:val="24"/>
        </w:rPr>
        <w:t>A confusion matrix is a table used in machine learning and statistics to evaluate the performance of a classification algorithm. It is particularly useful for summarizing the results of a binary classification problem, where the output can be categorized into two classes, typically labeled as positive and negative.</w:t>
      </w:r>
    </w:p>
    <w:p w:rsidR="00A44790" w:rsidRDefault="00A44790" w:rsidP="00A44790">
      <w:pPr>
        <w:widowControl/>
        <w:autoSpaceDE/>
        <w:autoSpaceDN/>
        <w:spacing w:before="240" w:line="360" w:lineRule="auto"/>
        <w:jc w:val="both"/>
        <w:rPr>
          <w:rStyle w:val="Strong"/>
          <w:b w:val="0"/>
          <w:sz w:val="24"/>
        </w:rPr>
      </w:pPr>
      <w:r w:rsidRPr="00E22729">
        <w:rPr>
          <w:rStyle w:val="Strong"/>
          <w:b w:val="0"/>
          <w:sz w:val="24"/>
        </w:rPr>
        <w:t>The confusion matrix organizes the model's predictions and the actual outcomes into a 2x2 matrix</w:t>
      </w:r>
      <w:r>
        <w:rPr>
          <w:rStyle w:val="Strong"/>
          <w:b w:val="0"/>
          <w:sz w:val="24"/>
        </w:rPr>
        <w:t xml:space="preserve"> which is shown in Fig 3.2</w:t>
      </w:r>
      <w:r w:rsidRPr="00E22729">
        <w:rPr>
          <w:rStyle w:val="Strong"/>
          <w:b w:val="0"/>
          <w:sz w:val="24"/>
        </w:rPr>
        <w:t>. The four cells of the matrix represent different scenarios:</w:t>
      </w:r>
    </w:p>
    <w:p w:rsidR="00A44790" w:rsidRDefault="00A44790" w:rsidP="00A44790">
      <w:pPr>
        <w:widowControl/>
        <w:autoSpaceDE/>
        <w:autoSpaceDN/>
        <w:spacing w:before="240" w:line="360" w:lineRule="auto"/>
        <w:jc w:val="center"/>
        <w:rPr>
          <w:b/>
          <w:sz w:val="28"/>
        </w:rPr>
      </w:pPr>
      <w:r>
        <w:rPr>
          <w:noProof/>
          <w:lang w:bidi="ar-SA"/>
        </w:rPr>
        <w:drawing>
          <wp:inline distT="0" distB="0" distL="0" distR="0">
            <wp:extent cx="3390900" cy="2545080"/>
            <wp:effectExtent l="19050" t="0" r="0" b="0"/>
            <wp:docPr id="7" name="Picture 2" descr="Understanding Confusion Matrix | by Sarang Narkhe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Confusion Matrix | by Sarang Narkhede | Towards Data Science"/>
                    <pic:cNvPicPr>
                      <a:picLocks noChangeAspect="1" noChangeArrowheads="1"/>
                    </pic:cNvPicPr>
                  </pic:nvPicPr>
                  <pic:blipFill>
                    <a:blip r:embed="rId16"/>
                    <a:srcRect/>
                    <a:stretch>
                      <a:fillRect/>
                    </a:stretch>
                  </pic:blipFill>
                  <pic:spPr bwMode="auto">
                    <a:xfrm>
                      <a:off x="0" y="0"/>
                      <a:ext cx="3390900" cy="2545080"/>
                    </a:xfrm>
                    <a:prstGeom prst="rect">
                      <a:avLst/>
                    </a:prstGeom>
                    <a:noFill/>
                    <a:ln w="9525">
                      <a:noFill/>
                      <a:miter lim="800000"/>
                      <a:headEnd/>
                      <a:tailEnd/>
                    </a:ln>
                  </pic:spPr>
                </pic:pic>
              </a:graphicData>
            </a:graphic>
          </wp:inline>
        </w:drawing>
      </w:r>
    </w:p>
    <w:p w:rsidR="00A44790" w:rsidRPr="00A84614" w:rsidRDefault="00A44790" w:rsidP="00A44790">
      <w:pPr>
        <w:widowControl/>
        <w:autoSpaceDE/>
        <w:autoSpaceDN/>
        <w:spacing w:after="200" w:line="276" w:lineRule="auto"/>
        <w:jc w:val="center"/>
        <w:rPr>
          <w:sz w:val="28"/>
          <w:szCs w:val="24"/>
        </w:rPr>
      </w:pPr>
      <w:r>
        <w:rPr>
          <w:sz w:val="24"/>
        </w:rPr>
        <w:t>Fig</w:t>
      </w:r>
      <w:r w:rsidRPr="00A84614">
        <w:rPr>
          <w:sz w:val="24"/>
        </w:rPr>
        <w:t xml:space="preserve"> 3.2</w:t>
      </w:r>
      <w:r>
        <w:rPr>
          <w:sz w:val="24"/>
        </w:rPr>
        <w:t>:</w:t>
      </w:r>
      <w:r w:rsidRPr="00A84614">
        <w:rPr>
          <w:sz w:val="24"/>
        </w:rPr>
        <w:t xml:space="preserve"> Confusion Matrix Diagram</w:t>
      </w:r>
    </w:p>
    <w:p w:rsidR="00A44790" w:rsidRDefault="00A44790" w:rsidP="00A44790">
      <w:pPr>
        <w:pStyle w:val="Quote"/>
        <w:jc w:val="both"/>
        <w:rPr>
          <w:i w:val="0"/>
          <w:color w:val="auto"/>
          <w:sz w:val="24"/>
          <w:szCs w:val="24"/>
        </w:rPr>
      </w:pPr>
      <w:r w:rsidRPr="00E22729">
        <w:rPr>
          <w:i w:val="0"/>
          <w:color w:val="auto"/>
          <w:sz w:val="24"/>
          <w:szCs w:val="24"/>
        </w:rPr>
        <w:t>Here's a breakdown of the elements:</w:t>
      </w:r>
    </w:p>
    <w:p w:rsidR="00A44790" w:rsidRPr="00E22729" w:rsidRDefault="00A44790" w:rsidP="00A44790">
      <w:pPr>
        <w:jc w:val="both"/>
      </w:pPr>
    </w:p>
    <w:p w:rsidR="00A44790" w:rsidRPr="00E22729" w:rsidRDefault="00A44790" w:rsidP="00A44790">
      <w:pPr>
        <w:pStyle w:val="Quote"/>
        <w:numPr>
          <w:ilvl w:val="0"/>
          <w:numId w:val="7"/>
        </w:numPr>
        <w:spacing w:line="360" w:lineRule="auto"/>
        <w:jc w:val="both"/>
        <w:rPr>
          <w:i w:val="0"/>
          <w:color w:val="auto"/>
          <w:sz w:val="24"/>
          <w:szCs w:val="24"/>
        </w:rPr>
      </w:pPr>
      <w:r w:rsidRPr="00366CD5">
        <w:rPr>
          <w:rStyle w:val="BodyTextChar"/>
          <w:b/>
          <w:i w:val="0"/>
        </w:rPr>
        <w:t>True Positive (TP):</w:t>
      </w:r>
      <w:r w:rsidRPr="00E22729">
        <w:rPr>
          <w:i w:val="0"/>
          <w:color w:val="auto"/>
          <w:sz w:val="24"/>
          <w:szCs w:val="24"/>
        </w:rPr>
        <w:t xml:space="preserve"> The instances that are actually positive and are correctly predicted as positive by the model.</w:t>
      </w:r>
    </w:p>
    <w:p w:rsidR="00A44790" w:rsidRPr="00E22729" w:rsidRDefault="00A44790" w:rsidP="00A44790">
      <w:pPr>
        <w:pStyle w:val="Quote"/>
        <w:numPr>
          <w:ilvl w:val="0"/>
          <w:numId w:val="7"/>
        </w:numPr>
        <w:spacing w:line="360" w:lineRule="auto"/>
        <w:jc w:val="both"/>
        <w:rPr>
          <w:i w:val="0"/>
          <w:color w:val="auto"/>
          <w:sz w:val="24"/>
          <w:szCs w:val="24"/>
        </w:rPr>
      </w:pPr>
      <w:r w:rsidRPr="00366CD5">
        <w:rPr>
          <w:rStyle w:val="BodyTextChar"/>
          <w:b/>
          <w:i w:val="0"/>
        </w:rPr>
        <w:t>True Negative (TN):</w:t>
      </w:r>
      <w:r w:rsidRPr="00E22729">
        <w:rPr>
          <w:i w:val="0"/>
          <w:color w:val="auto"/>
          <w:sz w:val="24"/>
          <w:szCs w:val="24"/>
        </w:rPr>
        <w:t xml:space="preserve"> The instances that are actually negative and are correctly predicted as negative by the model.</w:t>
      </w:r>
    </w:p>
    <w:p w:rsidR="00A44790" w:rsidRPr="00E22729" w:rsidRDefault="00A44790" w:rsidP="00A44790">
      <w:pPr>
        <w:pStyle w:val="Quote"/>
        <w:numPr>
          <w:ilvl w:val="0"/>
          <w:numId w:val="7"/>
        </w:numPr>
        <w:spacing w:line="360" w:lineRule="auto"/>
        <w:jc w:val="both"/>
        <w:rPr>
          <w:i w:val="0"/>
          <w:color w:val="auto"/>
          <w:sz w:val="24"/>
          <w:szCs w:val="24"/>
        </w:rPr>
      </w:pPr>
      <w:r w:rsidRPr="00366CD5">
        <w:rPr>
          <w:rStyle w:val="BodyTextChar"/>
          <w:b/>
          <w:i w:val="0"/>
        </w:rPr>
        <w:lastRenderedPageBreak/>
        <w:t>False Positive (FP):</w:t>
      </w:r>
      <w:r w:rsidRPr="00E22729">
        <w:rPr>
          <w:i w:val="0"/>
          <w:color w:val="auto"/>
          <w:sz w:val="24"/>
          <w:szCs w:val="24"/>
        </w:rPr>
        <w:t xml:space="preserve"> The instances that are actually negative but are incorrectly predicted as positive by the model. (Type I error)</w:t>
      </w:r>
    </w:p>
    <w:p w:rsidR="00A44790" w:rsidRDefault="00A44790" w:rsidP="00A44790">
      <w:pPr>
        <w:pStyle w:val="Quote"/>
        <w:numPr>
          <w:ilvl w:val="0"/>
          <w:numId w:val="7"/>
        </w:numPr>
        <w:spacing w:line="360" w:lineRule="auto"/>
        <w:jc w:val="both"/>
        <w:rPr>
          <w:i w:val="0"/>
          <w:color w:val="auto"/>
          <w:sz w:val="24"/>
          <w:szCs w:val="24"/>
        </w:rPr>
      </w:pPr>
      <w:r w:rsidRPr="00366CD5">
        <w:rPr>
          <w:rStyle w:val="BodyTextChar"/>
          <w:b/>
          <w:i w:val="0"/>
        </w:rPr>
        <w:t>False Negative (FN):</w:t>
      </w:r>
      <w:r w:rsidRPr="00E22729">
        <w:rPr>
          <w:i w:val="0"/>
          <w:color w:val="auto"/>
          <w:sz w:val="24"/>
          <w:szCs w:val="24"/>
        </w:rPr>
        <w:t xml:space="preserve"> The instances that are actually positive but are incorrectly predicted as negative by the model. (Type II error)</w:t>
      </w:r>
    </w:p>
    <w:p w:rsidR="00A44790" w:rsidRDefault="00A44790" w:rsidP="00A44790"/>
    <w:p w:rsidR="00A44790" w:rsidRDefault="00A44790" w:rsidP="00A44790"/>
    <w:p w:rsidR="00F9314E" w:rsidRDefault="00F9314E" w:rsidP="00A44790"/>
    <w:p w:rsidR="00A44790" w:rsidRDefault="00A44790" w:rsidP="00A44790">
      <w:pPr>
        <w:widowControl/>
        <w:autoSpaceDE/>
        <w:autoSpaceDN/>
        <w:spacing w:line="360" w:lineRule="auto"/>
        <w:rPr>
          <w:rStyle w:val="Strong"/>
        </w:rPr>
      </w:pPr>
      <w:r>
        <w:rPr>
          <w:b/>
          <w:sz w:val="24"/>
          <w:szCs w:val="24"/>
        </w:rPr>
        <w:t>3.4.2 Accuracy:</w:t>
      </w:r>
    </w:p>
    <w:p w:rsidR="00A44790" w:rsidRDefault="00A44790" w:rsidP="00A44790">
      <w:pPr>
        <w:widowControl/>
        <w:autoSpaceDE/>
        <w:autoSpaceDN/>
        <w:spacing w:line="360" w:lineRule="auto"/>
        <w:jc w:val="both"/>
        <w:rPr>
          <w:rStyle w:val="Strong"/>
          <w:b w:val="0"/>
          <w:sz w:val="24"/>
        </w:rPr>
      </w:pPr>
      <w:r w:rsidRPr="00886155">
        <w:rPr>
          <w:rStyle w:val="Strong"/>
          <w:b w:val="0"/>
          <w:sz w:val="24"/>
        </w:rPr>
        <w:t xml:space="preserve">Accuracy, in the context of a confusion matrix, is a performance metric that assesses the overall correctness of a classification model. The confusion matrix is a table that provides a detailed breakdown of the model's predictions, distinguishing between true positive (TP), true negative (TN), false positive (FP), and false negative (FN) instances. </w:t>
      </w:r>
    </w:p>
    <w:p w:rsidR="00A44790" w:rsidRDefault="00A44790" w:rsidP="00A44790">
      <w:pPr>
        <w:widowControl/>
        <w:autoSpaceDE/>
        <w:autoSpaceDN/>
        <w:spacing w:line="360" w:lineRule="auto"/>
        <w:rPr>
          <w:rStyle w:val="Strong"/>
          <w:bCs w:val="0"/>
          <w:sz w:val="24"/>
          <w:szCs w:val="24"/>
        </w:rPr>
      </w:pPr>
      <w:r w:rsidRPr="00886155">
        <w:rPr>
          <w:rStyle w:val="Strong"/>
          <w:b w:val="0"/>
          <w:sz w:val="24"/>
        </w:rPr>
        <w:t>Accuracy is c</w:t>
      </w:r>
      <w:r>
        <w:rPr>
          <w:rStyle w:val="Strong"/>
          <w:b w:val="0"/>
          <w:sz w:val="24"/>
        </w:rPr>
        <w:t xml:space="preserve">alculated using the following </w:t>
      </w:r>
      <w:r w:rsidRPr="00886155">
        <w:rPr>
          <w:rStyle w:val="Strong"/>
          <w:b w:val="0"/>
          <w:sz w:val="24"/>
        </w:rPr>
        <w:t>formula:</w:t>
      </w:r>
      <w:r>
        <w:rPr>
          <w:rStyle w:val="Strong"/>
        </w:rPr>
        <w:br/>
      </w:r>
    </w:p>
    <w:p w:rsidR="00A44790" w:rsidRDefault="00A44790" w:rsidP="00A44790">
      <w:pPr>
        <w:widowControl/>
        <w:autoSpaceDE/>
        <w:autoSpaceDN/>
        <w:spacing w:line="360" w:lineRule="auto"/>
        <w:jc w:val="center"/>
        <w:rPr>
          <w:rStyle w:val="Strong"/>
          <w:bCs w:val="0"/>
          <w:sz w:val="24"/>
          <w:szCs w:val="24"/>
        </w:rPr>
      </w:pPr>
      <w:r w:rsidRPr="003908DA">
        <w:rPr>
          <w:rStyle w:val="Strong"/>
          <w:bCs w:val="0"/>
          <w:sz w:val="24"/>
          <w:szCs w:val="24"/>
        </w:rPr>
        <w:t xml:space="preserve">                                                       Accuracy = </w:t>
      </w:r>
      <m:oMath>
        <m:f>
          <m:fPr>
            <m:ctrlPr>
              <w:rPr>
                <w:rStyle w:val="Strong"/>
                <w:rFonts w:ascii="Cambria Math"/>
                <w:bCs w:val="0"/>
                <w:i/>
                <w:sz w:val="24"/>
                <w:szCs w:val="24"/>
              </w:rPr>
            </m:ctrlPr>
          </m:fPr>
          <m:num>
            <m:r>
              <m:rPr>
                <m:sty m:val="bi"/>
              </m:rPr>
              <w:rPr>
                <w:rStyle w:val="Strong"/>
                <w:rFonts w:ascii="Cambria Math" w:hAnsi="Cambria Math"/>
                <w:sz w:val="24"/>
                <w:szCs w:val="24"/>
              </w:rPr>
              <m:t>TP</m:t>
            </m:r>
            <m:r>
              <m:rPr>
                <m:sty m:val="bi"/>
              </m:rPr>
              <w:rPr>
                <w:rStyle w:val="Strong"/>
                <w:rFonts w:ascii="Cambria Math"/>
                <w:sz w:val="24"/>
                <w:szCs w:val="24"/>
              </w:rPr>
              <m:t xml:space="preserve"> + </m:t>
            </m:r>
            <m:r>
              <m:rPr>
                <m:sty m:val="bi"/>
              </m:rPr>
              <w:rPr>
                <w:rStyle w:val="Strong"/>
                <w:rFonts w:ascii="Cambria Math" w:hAnsi="Cambria Math"/>
                <w:sz w:val="24"/>
                <w:szCs w:val="24"/>
              </w:rPr>
              <m:t>TN</m:t>
            </m:r>
          </m:num>
          <m:den>
            <m:r>
              <m:rPr>
                <m:sty m:val="bi"/>
              </m:rPr>
              <w:rPr>
                <w:rStyle w:val="Strong"/>
                <w:rFonts w:ascii="Cambria Math" w:hAnsi="Cambria Math"/>
                <w:sz w:val="24"/>
                <w:szCs w:val="24"/>
              </w:rPr>
              <m:t>TP</m:t>
            </m:r>
            <m:r>
              <m:rPr>
                <m:sty m:val="bi"/>
              </m:rPr>
              <w:rPr>
                <w:rStyle w:val="Strong"/>
                <w:rFonts w:ascii="Cambria Math"/>
                <w:sz w:val="24"/>
                <w:szCs w:val="24"/>
              </w:rPr>
              <m:t xml:space="preserve"> + </m:t>
            </m:r>
            <m:r>
              <m:rPr>
                <m:sty m:val="bi"/>
              </m:rPr>
              <w:rPr>
                <w:rStyle w:val="Strong"/>
                <w:rFonts w:ascii="Cambria Math" w:hAnsi="Cambria Math"/>
                <w:sz w:val="24"/>
                <w:szCs w:val="24"/>
              </w:rPr>
              <m:t>TN</m:t>
            </m:r>
            <m:r>
              <m:rPr>
                <m:sty m:val="bi"/>
              </m:rPr>
              <w:rPr>
                <w:rStyle w:val="Strong"/>
                <w:rFonts w:ascii="Cambria Math"/>
                <w:sz w:val="24"/>
                <w:szCs w:val="24"/>
              </w:rPr>
              <m:t xml:space="preserve"> + </m:t>
            </m:r>
            <m:r>
              <m:rPr>
                <m:sty m:val="bi"/>
              </m:rPr>
              <w:rPr>
                <w:rStyle w:val="Strong"/>
                <w:rFonts w:ascii="Cambria Math" w:hAnsi="Cambria Math"/>
                <w:sz w:val="24"/>
                <w:szCs w:val="24"/>
              </w:rPr>
              <m:t>FP</m:t>
            </m:r>
            <m:r>
              <m:rPr>
                <m:sty m:val="bi"/>
              </m:rPr>
              <w:rPr>
                <w:rStyle w:val="Strong"/>
                <w:rFonts w:ascii="Cambria Math"/>
                <w:sz w:val="24"/>
                <w:szCs w:val="24"/>
              </w:rPr>
              <m:t xml:space="preserve"> + </m:t>
            </m:r>
            <m:r>
              <m:rPr>
                <m:sty m:val="bi"/>
              </m:rPr>
              <w:rPr>
                <w:rStyle w:val="Strong"/>
                <w:rFonts w:ascii="Cambria Math" w:hAnsi="Cambria Math"/>
                <w:sz w:val="24"/>
                <w:szCs w:val="24"/>
              </w:rPr>
              <m:t>FN</m:t>
            </m:r>
          </m:den>
        </m:f>
      </m:oMath>
      <w:r w:rsidRPr="003908DA">
        <w:rPr>
          <w:rStyle w:val="Strong"/>
          <w:bCs w:val="0"/>
          <w:sz w:val="24"/>
          <w:szCs w:val="24"/>
        </w:rPr>
        <w:t xml:space="preserve">  </w:t>
      </w:r>
      <w:r>
        <w:rPr>
          <w:rStyle w:val="Strong"/>
          <w:bCs w:val="0"/>
          <w:sz w:val="24"/>
          <w:szCs w:val="24"/>
        </w:rPr>
        <w:t xml:space="preserve">                                                </w:t>
      </w:r>
      <w:r w:rsidR="00F9314E">
        <w:rPr>
          <w:rStyle w:val="Strong"/>
          <w:bCs w:val="0"/>
          <w:sz w:val="24"/>
          <w:szCs w:val="24"/>
        </w:rPr>
        <w:t>(4</w:t>
      </w:r>
      <w:r w:rsidRPr="00F9314E">
        <w:rPr>
          <w:rStyle w:val="Strong"/>
          <w:bCs w:val="0"/>
          <w:sz w:val="24"/>
          <w:szCs w:val="24"/>
        </w:rPr>
        <w:t>)</w:t>
      </w:r>
    </w:p>
    <w:p w:rsidR="005F7F66" w:rsidRPr="005F7F66" w:rsidRDefault="005F7F66" w:rsidP="005F7F66">
      <w:pPr>
        <w:pStyle w:val="BodyText"/>
        <w:spacing w:line="360" w:lineRule="auto"/>
        <w:jc w:val="center"/>
        <w:rPr>
          <w:rStyle w:val="Strong"/>
          <w:b w:val="0"/>
        </w:rPr>
      </w:pPr>
      <w:r>
        <w:rPr>
          <w:rStyle w:val="Strong"/>
          <w:b w:val="0"/>
        </w:rPr>
        <w:t>Equation 3.4: Accuracy</w:t>
      </w:r>
      <w:r w:rsidRPr="00E43168">
        <w:rPr>
          <w:rStyle w:val="Strong"/>
          <w:b w:val="0"/>
        </w:rPr>
        <w:t xml:space="preserve"> </w:t>
      </w:r>
      <w:r>
        <w:rPr>
          <w:rStyle w:val="SubtleEmphasis"/>
          <w:i w:val="0"/>
          <w:color w:val="auto"/>
        </w:rPr>
        <w:t>computing equation</w:t>
      </w:r>
    </w:p>
    <w:p w:rsidR="005F7F66" w:rsidRPr="00886155" w:rsidRDefault="005F7F66" w:rsidP="00A44790">
      <w:pPr>
        <w:widowControl/>
        <w:autoSpaceDE/>
        <w:autoSpaceDN/>
        <w:spacing w:line="360" w:lineRule="auto"/>
        <w:jc w:val="center"/>
        <w:rPr>
          <w:rStyle w:val="Strong"/>
          <w:bCs w:val="0"/>
          <w:sz w:val="24"/>
          <w:szCs w:val="24"/>
        </w:rPr>
      </w:pPr>
    </w:p>
    <w:p w:rsidR="00A44790" w:rsidRDefault="00A44790" w:rsidP="00A44790">
      <w:pPr>
        <w:widowControl/>
        <w:autoSpaceDE/>
        <w:autoSpaceDN/>
        <w:spacing w:before="240" w:line="276" w:lineRule="auto"/>
        <w:rPr>
          <w:b/>
          <w:sz w:val="24"/>
          <w:szCs w:val="24"/>
        </w:rPr>
      </w:pPr>
    </w:p>
    <w:p w:rsidR="00A44790" w:rsidRDefault="00A44790" w:rsidP="00A44790">
      <w:pPr>
        <w:widowControl/>
        <w:autoSpaceDE/>
        <w:autoSpaceDN/>
        <w:spacing w:before="240" w:line="276" w:lineRule="auto"/>
        <w:rPr>
          <w:b/>
          <w:sz w:val="24"/>
          <w:szCs w:val="24"/>
        </w:rPr>
      </w:pPr>
    </w:p>
    <w:p w:rsidR="00A44790" w:rsidRDefault="00A44790" w:rsidP="00A44790">
      <w:pPr>
        <w:widowControl/>
        <w:autoSpaceDE/>
        <w:autoSpaceDN/>
        <w:spacing w:before="240" w:line="276" w:lineRule="auto"/>
        <w:rPr>
          <w:b/>
          <w:sz w:val="24"/>
          <w:szCs w:val="24"/>
        </w:rPr>
      </w:pPr>
      <w:r>
        <w:rPr>
          <w:b/>
          <w:sz w:val="24"/>
          <w:szCs w:val="24"/>
        </w:rPr>
        <w:t>3.4.3 Specificity:</w:t>
      </w:r>
    </w:p>
    <w:p w:rsidR="00A44790" w:rsidRDefault="00A44790" w:rsidP="00A44790">
      <w:pPr>
        <w:widowControl/>
        <w:autoSpaceDE/>
        <w:autoSpaceDN/>
        <w:spacing w:before="240" w:line="360" w:lineRule="auto"/>
        <w:jc w:val="both"/>
        <w:rPr>
          <w:rStyle w:val="Strong"/>
          <w:b w:val="0"/>
          <w:sz w:val="24"/>
        </w:rPr>
      </w:pPr>
      <w:r w:rsidRPr="00A74C52">
        <w:rPr>
          <w:rStyle w:val="Strong"/>
          <w:b w:val="0"/>
          <w:sz w:val="24"/>
        </w:rPr>
        <w:t>Specificity, in the context of a confusion matrix, is a performance metric that focuses on the ability of a classification model to correctly identify the true negatives (TN) out of all actual negatives. It is also known as the true negative rate or the specificity rate. The specificity is calculated using the following formula:</w:t>
      </w:r>
    </w:p>
    <w:p w:rsidR="00A44790" w:rsidRDefault="00A44790" w:rsidP="00A44790">
      <w:pPr>
        <w:widowControl/>
        <w:autoSpaceDE/>
        <w:autoSpaceDN/>
        <w:spacing w:before="240" w:line="360" w:lineRule="auto"/>
        <w:rPr>
          <w:rStyle w:val="Strong"/>
          <w:sz w:val="24"/>
        </w:rPr>
      </w:pPr>
      <w:r>
        <w:rPr>
          <w:rStyle w:val="Strong"/>
          <w:b w:val="0"/>
          <w:sz w:val="24"/>
        </w:rPr>
        <w:t xml:space="preserve">                         </w:t>
      </w:r>
      <w:r w:rsidR="00F9314E">
        <w:rPr>
          <w:rStyle w:val="Strong"/>
          <w:b w:val="0"/>
          <w:sz w:val="24"/>
        </w:rPr>
        <w:t xml:space="preserve">                               </w:t>
      </w:r>
      <w:r>
        <w:rPr>
          <w:rStyle w:val="Strong"/>
          <w:b w:val="0"/>
          <w:sz w:val="24"/>
        </w:rPr>
        <w:t xml:space="preserve"> </w:t>
      </w:r>
      <w:r w:rsidRPr="00F9314E">
        <w:rPr>
          <w:rStyle w:val="Strong"/>
          <w:sz w:val="24"/>
        </w:rPr>
        <w:t>Specificity =</w:t>
      </w:r>
      <w:r>
        <w:rPr>
          <w:rStyle w:val="Strong"/>
          <w:b w:val="0"/>
          <w:sz w:val="24"/>
        </w:rPr>
        <w:t xml:space="preserve"> </w:t>
      </w:r>
      <m:oMath>
        <m:f>
          <m:fPr>
            <m:ctrlPr>
              <w:rPr>
                <w:rStyle w:val="Strong"/>
                <w:rFonts w:ascii="Cambria Math" w:hAnsi="Cambria Math"/>
                <w:b w:val="0"/>
                <w:i/>
                <w:sz w:val="24"/>
              </w:rPr>
            </m:ctrlPr>
          </m:fPr>
          <m:num>
            <m:r>
              <m:rPr>
                <m:sty m:val="bi"/>
              </m:rPr>
              <w:rPr>
                <w:rStyle w:val="Strong"/>
                <w:rFonts w:ascii="Cambria Math" w:hAnsi="Cambria Math"/>
                <w:sz w:val="24"/>
              </w:rPr>
              <m:t>TN</m:t>
            </m:r>
          </m:num>
          <m:den>
            <m:r>
              <m:rPr>
                <m:sty m:val="bi"/>
              </m:rPr>
              <w:rPr>
                <w:rStyle w:val="Strong"/>
                <w:rFonts w:ascii="Cambria Math" w:hAnsi="Cambria Math"/>
                <w:sz w:val="24"/>
              </w:rPr>
              <m:t>TN+FP</m:t>
            </m:r>
          </m:den>
        </m:f>
      </m:oMath>
      <w:r>
        <w:rPr>
          <w:rStyle w:val="Strong"/>
          <w:b w:val="0"/>
          <w:sz w:val="24"/>
        </w:rPr>
        <w:t xml:space="preserve">                                                              </w:t>
      </w:r>
      <w:r w:rsidR="00F9314E">
        <w:rPr>
          <w:rStyle w:val="Strong"/>
          <w:sz w:val="24"/>
        </w:rPr>
        <w:t>(5</w:t>
      </w:r>
      <w:r w:rsidRPr="00F9314E">
        <w:rPr>
          <w:rStyle w:val="Strong"/>
          <w:sz w:val="24"/>
        </w:rPr>
        <w:t>)</w:t>
      </w:r>
    </w:p>
    <w:p w:rsidR="005F7F66" w:rsidRPr="005F7F66" w:rsidRDefault="005F7F66" w:rsidP="005F7F66">
      <w:pPr>
        <w:pStyle w:val="BodyText"/>
        <w:spacing w:line="360" w:lineRule="auto"/>
        <w:jc w:val="center"/>
        <w:rPr>
          <w:rStyle w:val="Strong"/>
          <w:b w:val="0"/>
        </w:rPr>
      </w:pPr>
      <w:r>
        <w:rPr>
          <w:rStyle w:val="Strong"/>
          <w:b w:val="0"/>
        </w:rPr>
        <w:t>Equation 3.5: Specificity</w:t>
      </w:r>
      <w:r w:rsidRPr="00E43168">
        <w:rPr>
          <w:rStyle w:val="Strong"/>
          <w:b w:val="0"/>
        </w:rPr>
        <w:t xml:space="preserve"> </w:t>
      </w:r>
      <w:r>
        <w:rPr>
          <w:rStyle w:val="SubtleEmphasis"/>
          <w:i w:val="0"/>
          <w:color w:val="auto"/>
        </w:rPr>
        <w:t>computing equation</w:t>
      </w:r>
    </w:p>
    <w:p w:rsidR="00A44790" w:rsidRDefault="00A44790" w:rsidP="00A44790">
      <w:pPr>
        <w:widowControl/>
        <w:autoSpaceDE/>
        <w:autoSpaceDN/>
        <w:spacing w:before="240" w:line="276" w:lineRule="auto"/>
        <w:rPr>
          <w:b/>
          <w:sz w:val="24"/>
          <w:szCs w:val="24"/>
        </w:rPr>
      </w:pPr>
    </w:p>
    <w:p w:rsidR="0035727C" w:rsidRDefault="0035727C" w:rsidP="00A44790">
      <w:pPr>
        <w:widowControl/>
        <w:autoSpaceDE/>
        <w:autoSpaceDN/>
        <w:spacing w:before="240" w:line="276" w:lineRule="auto"/>
        <w:rPr>
          <w:b/>
          <w:sz w:val="24"/>
          <w:szCs w:val="24"/>
        </w:rPr>
      </w:pPr>
    </w:p>
    <w:p w:rsidR="00A44790" w:rsidRDefault="00A44790" w:rsidP="00A44790">
      <w:pPr>
        <w:widowControl/>
        <w:autoSpaceDE/>
        <w:autoSpaceDN/>
        <w:spacing w:before="240" w:line="276" w:lineRule="auto"/>
        <w:rPr>
          <w:b/>
          <w:sz w:val="24"/>
          <w:szCs w:val="24"/>
        </w:rPr>
      </w:pPr>
      <w:r>
        <w:rPr>
          <w:b/>
          <w:sz w:val="24"/>
          <w:szCs w:val="24"/>
        </w:rPr>
        <w:lastRenderedPageBreak/>
        <w:t>3.4.4 Sensitivity:</w:t>
      </w:r>
    </w:p>
    <w:p w:rsidR="00A44790" w:rsidRDefault="00A44790" w:rsidP="00A44790">
      <w:pPr>
        <w:widowControl/>
        <w:autoSpaceDE/>
        <w:autoSpaceDN/>
        <w:spacing w:before="240" w:line="360" w:lineRule="auto"/>
        <w:jc w:val="both"/>
        <w:rPr>
          <w:rStyle w:val="Strong"/>
          <w:b w:val="0"/>
          <w:sz w:val="24"/>
        </w:rPr>
      </w:pPr>
      <w:r w:rsidRPr="00A74C52">
        <w:rPr>
          <w:rStyle w:val="Strong"/>
          <w:b w:val="0"/>
          <w:sz w:val="24"/>
        </w:rPr>
        <w:t>Sensitivity, also known as recall or true positive rate, is a performance metric in the context of a confusion matrix that assesses a classification model's ability to correctly identify positive instances out of all actual positives. The sensitivity is calculated using the following formula:</w:t>
      </w:r>
    </w:p>
    <w:p w:rsidR="00A44790" w:rsidRDefault="00A44790" w:rsidP="00A44790">
      <w:pPr>
        <w:widowControl/>
        <w:autoSpaceDE/>
        <w:autoSpaceDN/>
        <w:spacing w:before="240" w:line="360" w:lineRule="auto"/>
        <w:rPr>
          <w:rStyle w:val="Strong"/>
          <w:sz w:val="24"/>
        </w:rPr>
      </w:pPr>
      <w:r>
        <w:rPr>
          <w:rStyle w:val="Strong"/>
          <w:b w:val="0"/>
          <w:sz w:val="24"/>
        </w:rPr>
        <w:t xml:space="preserve">                  </w:t>
      </w:r>
      <w:r w:rsidR="00F9314E">
        <w:rPr>
          <w:rStyle w:val="Strong"/>
          <w:b w:val="0"/>
          <w:sz w:val="24"/>
        </w:rPr>
        <w:t xml:space="preserve">                               </w:t>
      </w:r>
      <w:r>
        <w:rPr>
          <w:rStyle w:val="Strong"/>
          <w:b w:val="0"/>
          <w:sz w:val="24"/>
        </w:rPr>
        <w:t xml:space="preserve">        </w:t>
      </w:r>
      <w:r w:rsidRPr="00F9314E">
        <w:rPr>
          <w:rStyle w:val="Strong"/>
          <w:sz w:val="24"/>
        </w:rPr>
        <w:t xml:space="preserve">Sensitivity = </w:t>
      </w:r>
      <m:oMath>
        <m:f>
          <m:fPr>
            <m:ctrlPr>
              <w:rPr>
                <w:rStyle w:val="Strong"/>
                <w:rFonts w:ascii="Cambria Math" w:hAnsi="Cambria Math"/>
                <w:i/>
                <w:sz w:val="24"/>
              </w:rPr>
            </m:ctrlPr>
          </m:fPr>
          <m:num>
            <m:r>
              <m:rPr>
                <m:sty m:val="bi"/>
              </m:rPr>
              <w:rPr>
                <w:rStyle w:val="Strong"/>
                <w:rFonts w:ascii="Cambria Math" w:hAnsi="Cambria Math"/>
                <w:sz w:val="24"/>
              </w:rPr>
              <m:t>TP</m:t>
            </m:r>
          </m:num>
          <m:den>
            <m:r>
              <m:rPr>
                <m:sty m:val="bi"/>
              </m:rPr>
              <w:rPr>
                <w:rStyle w:val="Strong"/>
                <w:rFonts w:ascii="Cambria Math" w:hAnsi="Cambria Math"/>
                <w:sz w:val="24"/>
              </w:rPr>
              <m:t>TP+FN</m:t>
            </m:r>
          </m:den>
        </m:f>
      </m:oMath>
      <w:r w:rsidRPr="00F9314E">
        <w:rPr>
          <w:rStyle w:val="Strong"/>
          <w:sz w:val="24"/>
        </w:rPr>
        <w:t xml:space="preserve">   </w:t>
      </w:r>
      <w:r>
        <w:rPr>
          <w:rStyle w:val="Strong"/>
          <w:b w:val="0"/>
          <w:sz w:val="24"/>
        </w:rPr>
        <w:t xml:space="preserve">                                                           </w:t>
      </w:r>
      <w:r w:rsidRPr="00F9314E">
        <w:rPr>
          <w:rStyle w:val="Strong"/>
          <w:sz w:val="24"/>
        </w:rPr>
        <w:t>(</w:t>
      </w:r>
      <w:r w:rsidR="00F9314E" w:rsidRPr="00F9314E">
        <w:rPr>
          <w:rStyle w:val="Strong"/>
          <w:sz w:val="24"/>
        </w:rPr>
        <w:t>6</w:t>
      </w:r>
      <w:r w:rsidRPr="00F9314E">
        <w:rPr>
          <w:rStyle w:val="Strong"/>
          <w:sz w:val="24"/>
        </w:rPr>
        <w:t>)</w:t>
      </w:r>
    </w:p>
    <w:p w:rsidR="005F7F66" w:rsidRPr="00A74C52" w:rsidRDefault="005F7F66" w:rsidP="005F7F66">
      <w:pPr>
        <w:pStyle w:val="BodyText"/>
        <w:spacing w:line="360" w:lineRule="auto"/>
        <w:jc w:val="center"/>
        <w:rPr>
          <w:rStyle w:val="Strong"/>
          <w:b w:val="0"/>
        </w:rPr>
      </w:pPr>
      <w:r>
        <w:rPr>
          <w:rStyle w:val="Strong"/>
          <w:b w:val="0"/>
        </w:rPr>
        <w:t>Equation 3.6: Sensitivity</w:t>
      </w:r>
      <w:r w:rsidRPr="00E43168">
        <w:rPr>
          <w:rStyle w:val="Strong"/>
          <w:b w:val="0"/>
        </w:rPr>
        <w:t xml:space="preserve"> </w:t>
      </w:r>
      <w:r>
        <w:rPr>
          <w:rStyle w:val="SubtleEmphasis"/>
          <w:i w:val="0"/>
          <w:color w:val="auto"/>
        </w:rPr>
        <w:t>computing equation</w:t>
      </w:r>
    </w:p>
    <w:p w:rsidR="00A44790" w:rsidRDefault="00A44790" w:rsidP="00A44790">
      <w:pPr>
        <w:widowControl/>
        <w:autoSpaceDE/>
        <w:autoSpaceDN/>
        <w:spacing w:before="240" w:line="276" w:lineRule="auto"/>
        <w:rPr>
          <w:b/>
          <w:sz w:val="24"/>
          <w:szCs w:val="24"/>
        </w:rPr>
      </w:pPr>
    </w:p>
    <w:p w:rsidR="00A44790" w:rsidRDefault="00A44790" w:rsidP="00A44790">
      <w:pPr>
        <w:widowControl/>
        <w:autoSpaceDE/>
        <w:autoSpaceDN/>
        <w:spacing w:before="240" w:line="276" w:lineRule="auto"/>
        <w:rPr>
          <w:rStyle w:val="BodyTextChar"/>
          <w:b/>
        </w:rPr>
      </w:pPr>
      <w:r>
        <w:rPr>
          <w:b/>
          <w:sz w:val="24"/>
          <w:szCs w:val="24"/>
        </w:rPr>
        <w:t>3.4.5 ROC</w:t>
      </w:r>
      <w:r w:rsidRPr="00366CD5">
        <w:rPr>
          <w:rStyle w:val="BodyTextChar"/>
          <w:b/>
        </w:rPr>
        <w:t xml:space="preserve"> curve</w:t>
      </w:r>
    </w:p>
    <w:p w:rsidR="00A44790" w:rsidRDefault="00A44790" w:rsidP="00A44790">
      <w:pPr>
        <w:pStyle w:val="BodyText"/>
        <w:spacing w:before="240" w:line="360" w:lineRule="auto"/>
        <w:jc w:val="both"/>
      </w:pPr>
      <w:r>
        <w:t>A Receiver Operating Characteristic (ROC) curve is a graphical representation that illustrates the diagnostic ability of a binary classification model across various threshold settings. It is a common tool used in machine learning and statistics to assess the trade-off between the true positive rate (sensitivity) and false positive rate (1 - specificity).</w:t>
      </w:r>
    </w:p>
    <w:p w:rsidR="00A44790" w:rsidRDefault="00A44790" w:rsidP="00A44790">
      <w:pPr>
        <w:pStyle w:val="BodyText"/>
        <w:spacing w:line="360" w:lineRule="auto"/>
        <w:jc w:val="both"/>
      </w:pPr>
      <w:r>
        <w:t>The ROC curve is created by plotting the true positive rate (TPR) on the y-axis against the false positive rate (FPR) on the x-axis at different threshold values. Each point on the ROC curve represents a different trade-off between sensitivity and specificity. A diagonal line (the line of no-discrimination) is often used as a reference, and points above this line indicate better-than-random classification.</w:t>
      </w:r>
    </w:p>
    <w:p w:rsidR="00A44790" w:rsidRPr="00B22D82" w:rsidRDefault="00A44790" w:rsidP="00A44790">
      <w:pPr>
        <w:pStyle w:val="BodyText"/>
        <w:rPr>
          <w:lang w:bidi="ar-SA"/>
        </w:rPr>
      </w:pPr>
      <w:r w:rsidRPr="00B22D82">
        <w:rPr>
          <w:lang w:bidi="ar-SA"/>
        </w:rPr>
        <w:t>Key concepts related to the ROC curve:</w:t>
      </w:r>
    </w:p>
    <w:p w:rsidR="00A44790" w:rsidRPr="00C84D57" w:rsidRDefault="00A44790" w:rsidP="00A44790">
      <w:pPr>
        <w:pStyle w:val="BodyText"/>
        <w:numPr>
          <w:ilvl w:val="0"/>
          <w:numId w:val="8"/>
        </w:numPr>
        <w:spacing w:before="240" w:line="360" w:lineRule="auto"/>
        <w:rPr>
          <w:b/>
          <w:bCs/>
          <w:lang w:bidi="ar-SA"/>
        </w:rPr>
      </w:pPr>
      <w:r w:rsidRPr="00C84D57">
        <w:rPr>
          <w:b/>
          <w:bCs/>
          <w:lang w:bidi="ar-SA"/>
        </w:rPr>
        <w:t>True Positive Rate (Sensitivity):</w:t>
      </w:r>
    </w:p>
    <w:p w:rsidR="00A44790" w:rsidRDefault="00A44790" w:rsidP="00A44790">
      <w:pPr>
        <w:pStyle w:val="BodyText"/>
        <w:spacing w:before="240" w:line="360" w:lineRule="auto"/>
        <w:rPr>
          <w:b/>
          <w:bCs/>
          <w:lang w:bidi="ar-SA"/>
        </w:rPr>
      </w:pPr>
      <w:r>
        <w:rPr>
          <w:b/>
          <w:bCs/>
          <w:sz w:val="28"/>
          <w:szCs w:val="28"/>
          <w:lang w:bidi="ar-SA"/>
        </w:rPr>
        <w:t xml:space="preserve">                                            </w:t>
      </w:r>
      <m:oMath>
        <m:f>
          <m:fPr>
            <m:ctrlPr>
              <w:rPr>
                <w:rFonts w:ascii="Cambria Math" w:hAnsi="Cambria Math"/>
                <w:b/>
                <w:bCs/>
                <w:i/>
                <w:sz w:val="28"/>
                <w:szCs w:val="28"/>
                <w:lang w:bidi="ar-SA"/>
              </w:rPr>
            </m:ctrlPr>
          </m:fPr>
          <m:num>
            <m:r>
              <m:rPr>
                <m:sty m:val="b"/>
              </m:rPr>
              <w:rPr>
                <w:rFonts w:ascii="Cambria Math"/>
                <w:sz w:val="28"/>
                <w:szCs w:val="28"/>
                <w:lang w:bidi="ar-SA"/>
              </w:rPr>
              <m:t>True</m:t>
            </m:r>
            <m:r>
              <m:rPr>
                <m:sty m:val="b"/>
              </m:rPr>
              <w:rPr>
                <w:rFonts w:ascii="Cambria Math" w:hAnsi="Cambria Math"/>
                <w:sz w:val="28"/>
                <w:szCs w:val="28"/>
                <w:lang w:bidi="ar-SA"/>
              </w:rPr>
              <m:t> </m:t>
            </m:r>
            <m:r>
              <m:rPr>
                <m:sty m:val="b"/>
              </m:rPr>
              <w:rPr>
                <w:rFonts w:ascii="Cambria Math"/>
                <w:sz w:val="28"/>
                <w:szCs w:val="28"/>
                <w:lang w:bidi="ar-SA"/>
              </w:rPr>
              <m:t>Positives</m:t>
            </m:r>
          </m:num>
          <m:den>
            <m:r>
              <m:rPr>
                <m:sty m:val="b"/>
              </m:rPr>
              <w:rPr>
                <w:rFonts w:ascii="Cambria Math"/>
                <w:sz w:val="28"/>
                <w:szCs w:val="28"/>
                <w:lang w:bidi="ar-SA"/>
              </w:rPr>
              <m:t>True</m:t>
            </m:r>
            <m:r>
              <m:rPr>
                <m:sty m:val="b"/>
              </m:rPr>
              <w:rPr>
                <w:rFonts w:ascii="Cambria Math" w:hAnsi="Cambria Math"/>
                <w:sz w:val="28"/>
                <w:szCs w:val="28"/>
                <w:lang w:bidi="ar-SA"/>
              </w:rPr>
              <m:t> </m:t>
            </m:r>
            <m:r>
              <m:rPr>
                <m:sty m:val="b"/>
              </m:rPr>
              <w:rPr>
                <w:rFonts w:ascii="Cambria Math"/>
                <w:sz w:val="28"/>
                <w:szCs w:val="28"/>
                <w:lang w:bidi="ar-SA"/>
              </w:rPr>
              <m:t>Positives</m:t>
            </m:r>
            <m:r>
              <m:rPr>
                <m:sty m:val="b"/>
              </m:rPr>
              <w:rPr>
                <w:rFonts w:ascii="Cambria Math" w:hAnsi="Cambria Math"/>
                <w:sz w:val="28"/>
                <w:szCs w:val="28"/>
                <w:lang w:bidi="ar-SA"/>
              </w:rPr>
              <m:t> </m:t>
            </m:r>
            <m:r>
              <m:rPr>
                <m:sty m:val="b"/>
              </m:rPr>
              <w:rPr>
                <w:rFonts w:ascii="Cambria Math"/>
                <w:sz w:val="28"/>
                <w:szCs w:val="28"/>
                <w:lang w:bidi="ar-SA"/>
              </w:rPr>
              <m:t>+</m:t>
            </m:r>
            <m:r>
              <m:rPr>
                <m:sty m:val="b"/>
              </m:rPr>
              <w:rPr>
                <w:rFonts w:ascii="Cambria Math" w:hAnsi="Cambria Math"/>
                <w:sz w:val="28"/>
                <w:szCs w:val="28"/>
                <w:lang w:bidi="ar-SA"/>
              </w:rPr>
              <m:t> </m:t>
            </m:r>
            <m:r>
              <m:rPr>
                <m:sty m:val="b"/>
              </m:rPr>
              <w:rPr>
                <w:rFonts w:ascii="Cambria Math"/>
                <w:sz w:val="28"/>
                <w:szCs w:val="28"/>
                <w:lang w:bidi="ar-SA"/>
              </w:rPr>
              <m:t>False</m:t>
            </m:r>
            <m:r>
              <m:rPr>
                <m:sty m:val="b"/>
              </m:rPr>
              <w:rPr>
                <w:rFonts w:ascii="Cambria Math" w:hAnsi="Cambria Math"/>
                <w:sz w:val="28"/>
                <w:szCs w:val="28"/>
                <w:lang w:bidi="ar-SA"/>
              </w:rPr>
              <m:t> </m:t>
            </m:r>
            <m:r>
              <m:rPr>
                <m:sty m:val="b"/>
              </m:rPr>
              <w:rPr>
                <w:rFonts w:ascii="Cambria Math"/>
                <w:sz w:val="28"/>
                <w:szCs w:val="28"/>
                <w:lang w:bidi="ar-SA"/>
              </w:rPr>
              <m:t>Negatives</m:t>
            </m:r>
            <m:r>
              <m:rPr>
                <m:sty m:val="b"/>
              </m:rPr>
              <w:rPr>
                <w:rFonts w:ascii="Cambria Math" w:hAnsi="Cambria Math"/>
                <w:sz w:val="28"/>
                <w:szCs w:val="28"/>
                <w:lang w:bidi="ar-SA"/>
              </w:rPr>
              <m:t> </m:t>
            </m:r>
          </m:den>
        </m:f>
      </m:oMath>
      <w:r w:rsidRPr="00F9314E">
        <w:rPr>
          <w:b/>
          <w:bCs/>
          <w:lang w:bidi="ar-SA"/>
        </w:rPr>
        <w:t xml:space="preserve">                                              (</w:t>
      </w:r>
      <w:r w:rsidR="00F9314E" w:rsidRPr="00F9314E">
        <w:rPr>
          <w:b/>
          <w:bCs/>
          <w:lang w:bidi="ar-SA"/>
        </w:rPr>
        <w:t>7</w:t>
      </w:r>
      <w:r w:rsidRPr="00F9314E">
        <w:rPr>
          <w:b/>
          <w:bCs/>
          <w:lang w:bidi="ar-SA"/>
        </w:rPr>
        <w:t>)</w:t>
      </w:r>
    </w:p>
    <w:p w:rsidR="005F7F66" w:rsidRPr="00F9314E" w:rsidRDefault="005F7F66" w:rsidP="005F7F66">
      <w:pPr>
        <w:pStyle w:val="BodyText"/>
        <w:spacing w:line="360" w:lineRule="auto"/>
        <w:jc w:val="center"/>
        <w:rPr>
          <w:bCs/>
        </w:rPr>
      </w:pPr>
      <w:r>
        <w:rPr>
          <w:rStyle w:val="Strong"/>
          <w:b w:val="0"/>
        </w:rPr>
        <w:t>Equation 3.7: True positive rate</w:t>
      </w:r>
      <w:r w:rsidRPr="00E43168">
        <w:rPr>
          <w:rStyle w:val="Strong"/>
          <w:b w:val="0"/>
        </w:rPr>
        <w:t xml:space="preserve"> </w:t>
      </w:r>
      <w:r>
        <w:rPr>
          <w:rStyle w:val="SubtleEmphasis"/>
          <w:i w:val="0"/>
          <w:color w:val="auto"/>
        </w:rPr>
        <w:t>computing equation</w:t>
      </w:r>
    </w:p>
    <w:p w:rsidR="00A44790" w:rsidRPr="00C84D57" w:rsidRDefault="00A44790" w:rsidP="00A44790">
      <w:pPr>
        <w:pStyle w:val="BodyText"/>
        <w:spacing w:before="240"/>
        <w:rPr>
          <w:b/>
          <w:bCs/>
          <w:lang w:bidi="ar-SA"/>
        </w:rPr>
      </w:pPr>
    </w:p>
    <w:p w:rsidR="00A44790" w:rsidRDefault="00A44790" w:rsidP="00A44790">
      <w:pPr>
        <w:pStyle w:val="BodyText"/>
        <w:numPr>
          <w:ilvl w:val="0"/>
          <w:numId w:val="8"/>
        </w:numPr>
        <w:spacing w:line="360" w:lineRule="auto"/>
        <w:rPr>
          <w:lang w:bidi="ar-SA"/>
        </w:rPr>
      </w:pPr>
      <w:r w:rsidRPr="00C84D57">
        <w:rPr>
          <w:b/>
          <w:bCs/>
          <w:lang w:bidi="ar-SA"/>
        </w:rPr>
        <w:t>False Positive Rate (1 - Specificity):</w:t>
      </w:r>
    </w:p>
    <w:p w:rsidR="00A44790" w:rsidRDefault="00A44790" w:rsidP="00A44790">
      <w:pPr>
        <w:pStyle w:val="BodyText"/>
        <w:spacing w:before="240" w:line="360" w:lineRule="auto"/>
        <w:ind w:left="360"/>
        <w:rPr>
          <w:b/>
          <w:bCs/>
          <w:lang w:bidi="ar-SA"/>
        </w:rPr>
      </w:pPr>
      <w:r>
        <w:rPr>
          <w:b/>
          <w:bCs/>
          <w:sz w:val="28"/>
          <w:szCs w:val="28"/>
          <w:lang w:bidi="ar-SA"/>
        </w:rPr>
        <w:t xml:space="preserve">                                     </w:t>
      </w:r>
      <m:oMath>
        <m:f>
          <m:fPr>
            <m:ctrlPr>
              <w:rPr>
                <w:rFonts w:ascii="Cambria Math" w:hAnsi="Cambria Math"/>
                <w:b/>
                <w:bCs/>
                <w:i/>
                <w:sz w:val="28"/>
                <w:szCs w:val="28"/>
                <w:lang w:bidi="ar-SA"/>
              </w:rPr>
            </m:ctrlPr>
          </m:fPr>
          <m:num>
            <m:r>
              <m:rPr>
                <m:sty m:val="b"/>
              </m:rPr>
              <w:rPr>
                <w:rFonts w:ascii="Cambria Math"/>
                <w:sz w:val="28"/>
                <w:szCs w:val="28"/>
                <w:lang w:bidi="ar-SA"/>
              </w:rPr>
              <m:t>False</m:t>
            </m:r>
            <m:r>
              <m:rPr>
                <m:sty m:val="b"/>
              </m:rPr>
              <w:rPr>
                <w:rFonts w:ascii="Cambria Math" w:hAnsi="Cambria Math"/>
                <w:sz w:val="28"/>
                <w:szCs w:val="28"/>
                <w:lang w:bidi="ar-SA"/>
              </w:rPr>
              <m:t> </m:t>
            </m:r>
            <m:r>
              <m:rPr>
                <m:sty m:val="b"/>
              </m:rPr>
              <w:rPr>
                <w:rFonts w:ascii="Cambria Math"/>
                <w:sz w:val="28"/>
                <w:szCs w:val="28"/>
                <w:lang w:bidi="ar-SA"/>
              </w:rPr>
              <m:t>Positives</m:t>
            </m:r>
          </m:num>
          <m:den>
            <m:r>
              <m:rPr>
                <m:sty m:val="b"/>
              </m:rPr>
              <w:rPr>
                <w:rFonts w:ascii="Cambria Math"/>
                <w:sz w:val="28"/>
                <w:szCs w:val="28"/>
                <w:lang w:bidi="ar-SA"/>
              </w:rPr>
              <m:t>False</m:t>
            </m:r>
            <m:r>
              <m:rPr>
                <m:sty m:val="b"/>
              </m:rPr>
              <w:rPr>
                <w:rFonts w:ascii="Cambria Math" w:hAnsi="Cambria Math"/>
                <w:sz w:val="28"/>
                <w:szCs w:val="28"/>
                <w:lang w:bidi="ar-SA"/>
              </w:rPr>
              <m:t> </m:t>
            </m:r>
            <m:r>
              <m:rPr>
                <m:sty m:val="b"/>
              </m:rPr>
              <w:rPr>
                <w:rFonts w:ascii="Cambria Math"/>
                <w:sz w:val="28"/>
                <w:szCs w:val="28"/>
                <w:lang w:bidi="ar-SA"/>
              </w:rPr>
              <m:t>Positives</m:t>
            </m:r>
            <m:r>
              <m:rPr>
                <m:sty m:val="b"/>
              </m:rPr>
              <w:rPr>
                <w:rFonts w:ascii="Cambria Math" w:hAnsi="Cambria Math"/>
                <w:sz w:val="28"/>
                <w:szCs w:val="28"/>
                <w:lang w:bidi="ar-SA"/>
              </w:rPr>
              <m:t> </m:t>
            </m:r>
            <m:r>
              <m:rPr>
                <m:sty m:val="b"/>
              </m:rPr>
              <w:rPr>
                <w:rFonts w:ascii="Cambria Math"/>
                <w:sz w:val="28"/>
                <w:szCs w:val="28"/>
                <w:lang w:bidi="ar-SA"/>
              </w:rPr>
              <m:t>+</m:t>
            </m:r>
            <m:r>
              <m:rPr>
                <m:sty m:val="b"/>
              </m:rPr>
              <w:rPr>
                <w:rFonts w:ascii="Cambria Math" w:hAnsi="Cambria Math"/>
                <w:sz w:val="28"/>
                <w:szCs w:val="28"/>
                <w:lang w:bidi="ar-SA"/>
              </w:rPr>
              <m:t> </m:t>
            </m:r>
            <m:r>
              <m:rPr>
                <m:sty m:val="b"/>
              </m:rPr>
              <w:rPr>
                <w:rFonts w:ascii="Cambria Math"/>
                <w:sz w:val="28"/>
                <w:szCs w:val="28"/>
                <w:lang w:bidi="ar-SA"/>
              </w:rPr>
              <m:t>True</m:t>
            </m:r>
            <m:r>
              <m:rPr>
                <m:sty m:val="b"/>
              </m:rPr>
              <w:rPr>
                <w:rFonts w:ascii="Cambria Math" w:hAnsi="Cambria Math"/>
                <w:sz w:val="28"/>
                <w:szCs w:val="28"/>
                <w:lang w:bidi="ar-SA"/>
              </w:rPr>
              <m:t> </m:t>
            </m:r>
            <m:r>
              <m:rPr>
                <m:sty m:val="b"/>
              </m:rPr>
              <w:rPr>
                <w:rFonts w:ascii="Cambria Math"/>
                <w:sz w:val="28"/>
                <w:szCs w:val="28"/>
                <w:lang w:bidi="ar-SA"/>
              </w:rPr>
              <m:t>Negatives</m:t>
            </m:r>
            <m:r>
              <m:rPr>
                <m:sty m:val="b"/>
              </m:rPr>
              <w:rPr>
                <w:rFonts w:ascii="Cambria Math" w:hAnsi="Cambria Math"/>
                <w:sz w:val="28"/>
                <w:szCs w:val="28"/>
                <w:lang w:bidi="ar-SA"/>
              </w:rPr>
              <m:t> </m:t>
            </m:r>
          </m:den>
        </m:f>
      </m:oMath>
      <w:r w:rsidRPr="00F9314E">
        <w:rPr>
          <w:b/>
          <w:bCs/>
          <w:lang w:bidi="ar-SA"/>
        </w:rPr>
        <w:t xml:space="preserve">                                                 </w:t>
      </w:r>
      <w:r w:rsidR="00F9314E" w:rsidRPr="00F9314E">
        <w:rPr>
          <w:b/>
          <w:bCs/>
          <w:lang w:bidi="ar-SA"/>
        </w:rPr>
        <w:t>(8</w:t>
      </w:r>
      <w:r w:rsidRPr="00F9314E">
        <w:rPr>
          <w:b/>
          <w:bCs/>
          <w:lang w:bidi="ar-SA"/>
        </w:rPr>
        <w:t>)</w:t>
      </w:r>
    </w:p>
    <w:p w:rsidR="005F7F66" w:rsidRPr="005F7F66" w:rsidRDefault="005F7F66" w:rsidP="005F7F66">
      <w:pPr>
        <w:pStyle w:val="BodyText"/>
        <w:spacing w:line="360" w:lineRule="auto"/>
        <w:jc w:val="center"/>
        <w:rPr>
          <w:bCs/>
        </w:rPr>
      </w:pPr>
      <w:r>
        <w:rPr>
          <w:rStyle w:val="Strong"/>
          <w:b w:val="0"/>
        </w:rPr>
        <w:t>Equation 3.8: False positive rate</w:t>
      </w:r>
      <w:r w:rsidRPr="00E43168">
        <w:rPr>
          <w:rStyle w:val="Strong"/>
          <w:b w:val="0"/>
        </w:rPr>
        <w:t xml:space="preserve"> </w:t>
      </w:r>
      <w:r>
        <w:rPr>
          <w:rStyle w:val="SubtleEmphasis"/>
          <w:i w:val="0"/>
          <w:color w:val="auto"/>
        </w:rPr>
        <w:t>computing equation</w:t>
      </w:r>
    </w:p>
    <w:p w:rsidR="00A44790" w:rsidRPr="005F7F66" w:rsidRDefault="00A44790" w:rsidP="005F7F66">
      <w:pPr>
        <w:pStyle w:val="z-TopofForm"/>
        <w:jc w:val="left"/>
      </w:pPr>
    </w:p>
    <w:p w:rsidR="00A44790" w:rsidRDefault="00A44790" w:rsidP="00A44790">
      <w:pPr>
        <w:pStyle w:val="BodyText"/>
        <w:spacing w:line="360" w:lineRule="auto"/>
        <w:jc w:val="center"/>
        <w:rPr>
          <w:b/>
          <w:sz w:val="28"/>
        </w:rPr>
      </w:pPr>
      <w:r w:rsidRPr="00076197">
        <w:rPr>
          <w:b/>
          <w:sz w:val="28"/>
        </w:rPr>
        <w:t xml:space="preserve">CHAPTER </w:t>
      </w:r>
      <w:r>
        <w:rPr>
          <w:b/>
          <w:sz w:val="28"/>
        </w:rPr>
        <w:t>4</w:t>
      </w:r>
    </w:p>
    <w:p w:rsidR="00A44790" w:rsidRPr="008B75A5" w:rsidRDefault="00A44790" w:rsidP="00A44790">
      <w:pPr>
        <w:pStyle w:val="BodyText"/>
        <w:spacing w:line="360" w:lineRule="auto"/>
        <w:jc w:val="center"/>
        <w:rPr>
          <w:b/>
          <w:sz w:val="28"/>
        </w:rPr>
      </w:pPr>
      <w:r w:rsidRPr="008B75A5">
        <w:rPr>
          <w:b/>
          <w:sz w:val="28"/>
        </w:rPr>
        <w:t>METHODOLOGY</w:t>
      </w:r>
    </w:p>
    <w:p w:rsidR="00A44790" w:rsidRDefault="00287926" w:rsidP="00A44790">
      <w:pPr>
        <w:widowControl/>
        <w:autoSpaceDE/>
        <w:autoSpaceDN/>
        <w:spacing w:after="200" w:line="360" w:lineRule="auto"/>
        <w:jc w:val="both"/>
        <w:rPr>
          <w:sz w:val="24"/>
        </w:rPr>
      </w:pPr>
      <w:r>
        <w:rPr>
          <w:sz w:val="24"/>
        </w:rPr>
        <w:t xml:space="preserve">The Section deals on the methodology and the flow steps to develop the model for working purpose. </w:t>
      </w:r>
      <w:r w:rsidR="00A44790" w:rsidRPr="00DB288B">
        <w:rPr>
          <w:sz w:val="24"/>
        </w:rPr>
        <w:t xml:space="preserve">Developing an </w:t>
      </w:r>
      <w:r>
        <w:rPr>
          <w:sz w:val="24"/>
        </w:rPr>
        <w:t>Automated model for predicting</w:t>
      </w:r>
      <w:r w:rsidR="00A44790" w:rsidRPr="00DB288B">
        <w:rPr>
          <w:sz w:val="24"/>
        </w:rPr>
        <w:t xml:space="preserve"> skin abnormalities from photographic images involves the integration of various technologies. Here are some key components and technologies commonly used for such applications:</w:t>
      </w:r>
    </w:p>
    <w:p w:rsidR="00A44790" w:rsidRDefault="00A44790" w:rsidP="00A44790">
      <w:pPr>
        <w:widowControl/>
        <w:autoSpaceDE/>
        <w:autoSpaceDN/>
        <w:spacing w:line="360" w:lineRule="auto"/>
        <w:rPr>
          <w:b/>
          <w:sz w:val="24"/>
        </w:rPr>
      </w:pPr>
      <w:r>
        <w:rPr>
          <w:b/>
          <w:sz w:val="24"/>
        </w:rPr>
        <w:t>4</w:t>
      </w:r>
      <w:r w:rsidRPr="00DB288B">
        <w:rPr>
          <w:b/>
          <w:sz w:val="24"/>
        </w:rPr>
        <w:t>.1 Data Collection:</w:t>
      </w:r>
    </w:p>
    <w:p w:rsidR="00A44790" w:rsidRDefault="00A44790" w:rsidP="00A44790">
      <w:pPr>
        <w:widowControl/>
        <w:autoSpaceDE/>
        <w:autoSpaceDN/>
        <w:spacing w:line="360" w:lineRule="auto"/>
        <w:jc w:val="both"/>
        <w:rPr>
          <w:sz w:val="24"/>
        </w:rPr>
      </w:pPr>
      <w:r w:rsidRPr="00DB288B">
        <w:rPr>
          <w:sz w:val="24"/>
        </w:rPr>
        <w:t>The dataset utilized in this project was sourced from Kaggle, a prominent platform for data science and machine learning resources. This dataset is specifically structured to facilitate the training and evaluation of the AI model for predicting high-risk skin abnormalities. The dataset comprises distinct classes of skin lesions, categorizing them into benign and malignant classes. This dichotomy enables the model to discern between non-threatening and potentially hazardous skin conditions, enhancing its diagnostic capabilities. The training subset of the dataset serves as the foundation for the model to learn the intricate patterns and features associated with benign and malignant skin abnormalities. Subsequently, the testing subset offers a rigorous evaluation framework, allowing for the assessment of the model's performance on unseen data. The inclusion of both benign and malignant classes from Kaggle ensures a comprehensive and balanced representation, fostering the development of a reliable and accurate AI-based mobile application for predicting high-risk skin abnormalities.</w:t>
      </w:r>
      <w:r>
        <w:rPr>
          <w:sz w:val="24"/>
        </w:rPr>
        <w:t xml:space="preserve"> Fig 4.1 and Fig 4.2 refers to the images contain on the dataset.</w:t>
      </w:r>
    </w:p>
    <w:p w:rsidR="00A44790" w:rsidRPr="00B25750" w:rsidRDefault="00A44790" w:rsidP="00A44790">
      <w:pPr>
        <w:widowControl/>
        <w:autoSpaceDE/>
        <w:autoSpaceDN/>
        <w:spacing w:line="360" w:lineRule="auto"/>
        <w:rPr>
          <w:b/>
          <w:sz w:val="24"/>
        </w:rPr>
      </w:pPr>
      <w:r w:rsidRPr="00B25750">
        <w:rPr>
          <w:b/>
          <w:sz w:val="24"/>
        </w:rPr>
        <w:t xml:space="preserve">Dataset link: </w:t>
      </w:r>
      <w:hyperlink r:id="rId17" w:history="1">
        <w:r w:rsidRPr="00B25750">
          <w:rPr>
            <w:rStyle w:val="Hyperlink"/>
            <w:b/>
            <w:sz w:val="24"/>
          </w:rPr>
          <w:t>https://www.kaggle.com/datasets/fanconic/skin-cancer-malignant-vs-benign</w:t>
        </w:r>
      </w:hyperlink>
    </w:p>
    <w:p w:rsidR="00A44790" w:rsidRDefault="00A44790" w:rsidP="00A44790">
      <w:pPr>
        <w:widowControl/>
        <w:autoSpaceDE/>
        <w:autoSpaceDN/>
        <w:spacing w:line="360" w:lineRule="auto"/>
        <w:rPr>
          <w:sz w:val="24"/>
        </w:rPr>
      </w:pPr>
    </w:p>
    <w:p w:rsidR="00A44790" w:rsidRDefault="00A44790" w:rsidP="00A44790">
      <w:pPr>
        <w:widowControl/>
        <w:autoSpaceDE/>
        <w:autoSpaceDN/>
        <w:spacing w:line="360" w:lineRule="auto"/>
        <w:rPr>
          <w:sz w:val="24"/>
        </w:rPr>
      </w:pPr>
      <w:r>
        <w:rPr>
          <w:noProof/>
          <w:sz w:val="24"/>
          <w:lang w:bidi="ar-SA"/>
        </w:rPr>
        <w:drawing>
          <wp:anchor distT="0" distB="0" distL="114300" distR="114300" simplePos="0" relativeHeight="251660288" behindDoc="0" locked="0" layoutInCell="1" allowOverlap="1">
            <wp:simplePos x="0" y="0"/>
            <wp:positionH relativeFrom="column">
              <wp:posOffset>3769360</wp:posOffset>
            </wp:positionH>
            <wp:positionV relativeFrom="paragraph">
              <wp:posOffset>118745</wp:posOffset>
            </wp:positionV>
            <wp:extent cx="1553210" cy="1549400"/>
            <wp:effectExtent l="19050" t="0" r="8890" b="0"/>
            <wp:wrapSquare wrapText="bothSides"/>
            <wp:docPr id="5" name="Picture 2" descr="E:\New folder\New Data Set 70-30\train\malignant\1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New Data Set 70-30\train\malignant\1156.jpg"/>
                    <pic:cNvPicPr>
                      <a:picLocks noChangeAspect="1" noChangeArrowheads="1"/>
                    </pic:cNvPicPr>
                  </pic:nvPicPr>
                  <pic:blipFill>
                    <a:blip r:embed="rId18"/>
                    <a:srcRect/>
                    <a:stretch>
                      <a:fillRect/>
                    </a:stretch>
                  </pic:blipFill>
                  <pic:spPr bwMode="auto">
                    <a:xfrm>
                      <a:off x="0" y="0"/>
                      <a:ext cx="1553210" cy="1549400"/>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59264" behindDoc="0" locked="0" layoutInCell="1" allowOverlap="1">
            <wp:simplePos x="0" y="0"/>
            <wp:positionH relativeFrom="column">
              <wp:posOffset>546735</wp:posOffset>
            </wp:positionH>
            <wp:positionV relativeFrom="paragraph">
              <wp:posOffset>115570</wp:posOffset>
            </wp:positionV>
            <wp:extent cx="1551940" cy="1551305"/>
            <wp:effectExtent l="19050" t="0" r="0" b="0"/>
            <wp:wrapSquare wrapText="bothSides"/>
            <wp:docPr id="8" name="Picture 1" descr="E:\New folder\New Data Set 70-30\train\benign\1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folder\New Data Set 70-30\train\benign\1545.jpg"/>
                    <pic:cNvPicPr>
                      <a:picLocks noChangeAspect="1" noChangeArrowheads="1"/>
                    </pic:cNvPicPr>
                  </pic:nvPicPr>
                  <pic:blipFill>
                    <a:blip r:embed="rId19"/>
                    <a:srcRect/>
                    <a:stretch>
                      <a:fillRect/>
                    </a:stretch>
                  </pic:blipFill>
                  <pic:spPr bwMode="auto">
                    <a:xfrm>
                      <a:off x="0" y="0"/>
                      <a:ext cx="1551940" cy="1551305"/>
                    </a:xfrm>
                    <a:prstGeom prst="rect">
                      <a:avLst/>
                    </a:prstGeom>
                    <a:noFill/>
                    <a:ln w="9525">
                      <a:noFill/>
                      <a:miter lim="800000"/>
                      <a:headEnd/>
                      <a:tailEnd/>
                    </a:ln>
                  </pic:spPr>
                </pic:pic>
              </a:graphicData>
            </a:graphic>
          </wp:anchor>
        </w:drawing>
      </w:r>
    </w:p>
    <w:p w:rsidR="00A44790" w:rsidRDefault="00A44790" w:rsidP="00A44790">
      <w:pPr>
        <w:widowControl/>
        <w:autoSpaceDE/>
        <w:autoSpaceDN/>
        <w:spacing w:line="360" w:lineRule="auto"/>
        <w:rPr>
          <w:sz w:val="24"/>
        </w:rPr>
      </w:pPr>
    </w:p>
    <w:p w:rsidR="00A44790" w:rsidRDefault="00A44790" w:rsidP="00A44790">
      <w:pPr>
        <w:widowControl/>
        <w:autoSpaceDE/>
        <w:autoSpaceDN/>
        <w:spacing w:line="360" w:lineRule="auto"/>
        <w:rPr>
          <w:sz w:val="24"/>
        </w:rPr>
      </w:pPr>
    </w:p>
    <w:p w:rsidR="00A44790" w:rsidRDefault="00A44790" w:rsidP="00A44790">
      <w:pPr>
        <w:widowControl/>
        <w:autoSpaceDE/>
        <w:autoSpaceDN/>
        <w:spacing w:line="360" w:lineRule="auto"/>
        <w:rPr>
          <w:sz w:val="24"/>
        </w:rPr>
      </w:pPr>
    </w:p>
    <w:p w:rsidR="00A44790" w:rsidRDefault="00A44790" w:rsidP="00A44790">
      <w:pPr>
        <w:widowControl/>
        <w:autoSpaceDE/>
        <w:autoSpaceDN/>
        <w:spacing w:line="360" w:lineRule="auto"/>
        <w:rPr>
          <w:sz w:val="24"/>
        </w:rPr>
      </w:pPr>
    </w:p>
    <w:p w:rsidR="00A44790" w:rsidRDefault="00A44790" w:rsidP="00A44790">
      <w:pPr>
        <w:widowControl/>
        <w:autoSpaceDE/>
        <w:autoSpaceDN/>
        <w:spacing w:line="360" w:lineRule="auto"/>
        <w:rPr>
          <w:sz w:val="24"/>
        </w:rPr>
      </w:pPr>
    </w:p>
    <w:p w:rsidR="00A44790" w:rsidRDefault="00A44790" w:rsidP="00A44790">
      <w:pPr>
        <w:widowControl/>
        <w:autoSpaceDE/>
        <w:autoSpaceDN/>
        <w:spacing w:line="360" w:lineRule="auto"/>
        <w:rPr>
          <w:sz w:val="24"/>
        </w:rPr>
      </w:pPr>
    </w:p>
    <w:p w:rsidR="00A44790" w:rsidRPr="00287926" w:rsidRDefault="00464BD3" w:rsidP="00287926">
      <w:pPr>
        <w:widowControl/>
        <w:autoSpaceDE/>
        <w:autoSpaceDN/>
        <w:spacing w:line="360" w:lineRule="auto"/>
        <w:ind w:left="720"/>
        <w:rPr>
          <w:b/>
          <w:sz w:val="24"/>
        </w:rPr>
      </w:pPr>
      <w:r>
        <w:rPr>
          <w:sz w:val="24"/>
        </w:rPr>
        <w:t xml:space="preserve">     </w:t>
      </w:r>
      <w:r w:rsidR="00A44790">
        <w:rPr>
          <w:sz w:val="24"/>
        </w:rPr>
        <w:t>Fig</w:t>
      </w:r>
      <w:r w:rsidR="00A44790" w:rsidRPr="00A84614">
        <w:rPr>
          <w:sz w:val="24"/>
        </w:rPr>
        <w:t xml:space="preserve"> 4.1: Benign Image</w:t>
      </w:r>
      <w:r w:rsidR="00A44790" w:rsidRPr="00B25750">
        <w:rPr>
          <w:b/>
          <w:sz w:val="24"/>
        </w:rPr>
        <w:tab/>
      </w:r>
      <w:r w:rsidR="00A44790">
        <w:rPr>
          <w:b/>
          <w:sz w:val="24"/>
        </w:rPr>
        <w:tab/>
      </w:r>
      <w:r w:rsidR="00A44790">
        <w:rPr>
          <w:b/>
          <w:sz w:val="24"/>
        </w:rPr>
        <w:tab/>
      </w:r>
      <w:r w:rsidR="00A44790">
        <w:rPr>
          <w:b/>
          <w:sz w:val="24"/>
        </w:rPr>
        <w:tab/>
      </w:r>
      <w:r>
        <w:rPr>
          <w:b/>
          <w:sz w:val="24"/>
        </w:rPr>
        <w:t xml:space="preserve">    </w:t>
      </w:r>
      <w:r w:rsidR="00A44790">
        <w:rPr>
          <w:sz w:val="24"/>
        </w:rPr>
        <w:t>Fig</w:t>
      </w:r>
      <w:r w:rsidR="00A44790" w:rsidRPr="00A84614">
        <w:rPr>
          <w:sz w:val="24"/>
        </w:rPr>
        <w:t xml:space="preserve"> 4.2: Malignant Image</w:t>
      </w:r>
    </w:p>
    <w:p w:rsidR="00A44790" w:rsidRDefault="00A44790" w:rsidP="00A44790">
      <w:pPr>
        <w:widowControl/>
        <w:autoSpaceDE/>
        <w:autoSpaceDN/>
        <w:spacing w:line="360" w:lineRule="auto"/>
        <w:rPr>
          <w:b/>
          <w:sz w:val="24"/>
        </w:rPr>
      </w:pPr>
      <w:r>
        <w:rPr>
          <w:b/>
          <w:sz w:val="24"/>
        </w:rPr>
        <w:lastRenderedPageBreak/>
        <w:t>4</w:t>
      </w:r>
      <w:r w:rsidRPr="00DB288B">
        <w:rPr>
          <w:b/>
          <w:sz w:val="24"/>
        </w:rPr>
        <w:t>.2 Data Augmentation:</w:t>
      </w:r>
    </w:p>
    <w:p w:rsidR="00A44790" w:rsidRDefault="00A44790" w:rsidP="00A44790">
      <w:pPr>
        <w:widowControl/>
        <w:autoSpaceDE/>
        <w:autoSpaceDN/>
        <w:spacing w:line="360" w:lineRule="auto"/>
        <w:jc w:val="both"/>
        <w:rPr>
          <w:sz w:val="24"/>
        </w:rPr>
      </w:pPr>
      <w:r w:rsidRPr="00B25750">
        <w:rPr>
          <w:sz w:val="24"/>
        </w:rPr>
        <w:t xml:space="preserve">Data augmentation is a critical technique employed in machine learning to enhance the diversity and quality of training datasets. In the context of developing an AI-based mobile app for predicting high-risk skin abnormalities from photographic images, data augmentation plays a pivotal role in improving the robustness and performance of the </w:t>
      </w:r>
      <w:r>
        <w:rPr>
          <w:sz w:val="24"/>
        </w:rPr>
        <w:t>deep</w:t>
      </w:r>
      <w:r w:rsidRPr="00B25750">
        <w:rPr>
          <w:sz w:val="24"/>
        </w:rPr>
        <w:t xml:space="preserve"> learning model. This process involves applying various transformations to existing images, such as rotations, flips, scaling, changes in brightness, and other distortions, thereby artificially expanding the dataset. By doing so, data augmentation addresses challenges associated with limited training data, enabling the model to learn more generalized and representative features. In the medical domain, where datasets can be scarce and imbalanced, data augmentation becomes particularly valuable. It aids in creating synthetic examples of minority classes, such as malignant skin abnormalities, contributing to a more balanced and comprehensive training set. The augmentation process not only increases the dataset size but also enhances the model's ability to handle variations in image quality, lighting conditions, and angles, ensuring improved performance and generalization when faced with diverse user-submitted images in the mobile application.</w:t>
      </w:r>
      <w:r>
        <w:rPr>
          <w:sz w:val="24"/>
        </w:rPr>
        <w:t xml:space="preserve"> After the data augmentation the total number of the images on the dataset is 17297. Examples of some augmented images are shown in Fig 4.3</w:t>
      </w:r>
    </w:p>
    <w:p w:rsidR="00A44790" w:rsidRDefault="00A44790" w:rsidP="00A44790">
      <w:pPr>
        <w:widowControl/>
        <w:autoSpaceDE/>
        <w:autoSpaceDN/>
        <w:spacing w:line="360" w:lineRule="auto"/>
        <w:jc w:val="both"/>
        <w:rPr>
          <w:sz w:val="24"/>
        </w:rPr>
      </w:pPr>
    </w:p>
    <w:p w:rsidR="00A44790" w:rsidRDefault="00A44790" w:rsidP="00A44790">
      <w:pPr>
        <w:widowControl/>
        <w:autoSpaceDE/>
        <w:autoSpaceDN/>
        <w:spacing w:line="360" w:lineRule="auto"/>
        <w:jc w:val="both"/>
        <w:rPr>
          <w:sz w:val="24"/>
        </w:rPr>
      </w:pPr>
      <w:r>
        <w:rPr>
          <w:noProof/>
          <w:sz w:val="24"/>
          <w:lang w:bidi="ar-SA"/>
        </w:rPr>
        <w:drawing>
          <wp:anchor distT="0" distB="0" distL="114300" distR="114300" simplePos="0" relativeHeight="251662336" behindDoc="0" locked="0" layoutInCell="1" allowOverlap="1">
            <wp:simplePos x="0" y="0"/>
            <wp:positionH relativeFrom="column">
              <wp:posOffset>4217670</wp:posOffset>
            </wp:positionH>
            <wp:positionV relativeFrom="paragraph">
              <wp:posOffset>144780</wp:posOffset>
            </wp:positionV>
            <wp:extent cx="1360170" cy="1365250"/>
            <wp:effectExtent l="19050" t="0" r="0" b="0"/>
            <wp:wrapSquare wrapText="bothSides"/>
            <wp:docPr id="14" name="Picture 14" descr="E:\New folder\Augmented Data\train\malignant\malignant_original_9.jpg_a4a30e51-eba0-40a7-9fb3-20304fd376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ew folder\Augmented Data\train\malignant\malignant_original_9.jpg_a4a30e51-eba0-40a7-9fb3-20304fd376cc.jpg"/>
                    <pic:cNvPicPr>
                      <a:picLocks noChangeAspect="1" noChangeArrowheads="1"/>
                    </pic:cNvPicPr>
                  </pic:nvPicPr>
                  <pic:blipFill>
                    <a:blip r:embed="rId20"/>
                    <a:srcRect/>
                    <a:stretch>
                      <a:fillRect/>
                    </a:stretch>
                  </pic:blipFill>
                  <pic:spPr bwMode="auto">
                    <a:xfrm>
                      <a:off x="0" y="0"/>
                      <a:ext cx="1360170" cy="1365250"/>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63360" behindDoc="0" locked="0" layoutInCell="1" allowOverlap="1">
            <wp:simplePos x="0" y="0"/>
            <wp:positionH relativeFrom="column">
              <wp:posOffset>2388870</wp:posOffset>
            </wp:positionH>
            <wp:positionV relativeFrom="paragraph">
              <wp:posOffset>144780</wp:posOffset>
            </wp:positionV>
            <wp:extent cx="1352550" cy="1359535"/>
            <wp:effectExtent l="19050" t="0" r="0" b="0"/>
            <wp:wrapSquare wrapText="bothSides"/>
            <wp:docPr id="15" name="Picture 15" descr="E:\New folder\Augmented Data\train\malignant\malignant_original_9.jpg_c9d0d24b-19c3-4b24-9eef-efb0dfcdbb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ew folder\Augmented Data\train\malignant\malignant_original_9.jpg_c9d0d24b-19c3-4b24-9eef-efb0dfcdbb97.jpg"/>
                    <pic:cNvPicPr>
                      <a:picLocks noChangeAspect="1" noChangeArrowheads="1"/>
                    </pic:cNvPicPr>
                  </pic:nvPicPr>
                  <pic:blipFill>
                    <a:blip r:embed="rId21"/>
                    <a:srcRect/>
                    <a:stretch>
                      <a:fillRect/>
                    </a:stretch>
                  </pic:blipFill>
                  <pic:spPr bwMode="auto">
                    <a:xfrm>
                      <a:off x="0" y="0"/>
                      <a:ext cx="1352550" cy="1359535"/>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61312" behindDoc="0" locked="0" layoutInCell="1" allowOverlap="1">
            <wp:simplePos x="0" y="0"/>
            <wp:positionH relativeFrom="column">
              <wp:posOffset>544830</wp:posOffset>
            </wp:positionH>
            <wp:positionV relativeFrom="paragraph">
              <wp:posOffset>144780</wp:posOffset>
            </wp:positionV>
            <wp:extent cx="1337310" cy="1341120"/>
            <wp:effectExtent l="19050" t="0" r="0" b="0"/>
            <wp:wrapSquare wrapText="bothSides"/>
            <wp:docPr id="13" name="Picture 13" descr="E:\New folder\Augmented Data\train\malignant\malignant_original_9.jpg_4600d385-7e9f-4a7b-accd-5e97ce4077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ew folder\Augmented Data\train\malignant\malignant_original_9.jpg_4600d385-7e9f-4a7b-accd-5e97ce40777a.jpg"/>
                    <pic:cNvPicPr>
                      <a:picLocks noChangeAspect="1" noChangeArrowheads="1"/>
                    </pic:cNvPicPr>
                  </pic:nvPicPr>
                  <pic:blipFill>
                    <a:blip r:embed="rId22"/>
                    <a:srcRect/>
                    <a:stretch>
                      <a:fillRect/>
                    </a:stretch>
                  </pic:blipFill>
                  <pic:spPr bwMode="auto">
                    <a:xfrm>
                      <a:off x="0" y="0"/>
                      <a:ext cx="1337310" cy="1341120"/>
                    </a:xfrm>
                    <a:prstGeom prst="rect">
                      <a:avLst/>
                    </a:prstGeom>
                    <a:noFill/>
                    <a:ln w="9525">
                      <a:noFill/>
                      <a:miter lim="800000"/>
                      <a:headEnd/>
                      <a:tailEnd/>
                    </a:ln>
                  </pic:spPr>
                </pic:pic>
              </a:graphicData>
            </a:graphic>
          </wp:anchor>
        </w:drawing>
      </w:r>
    </w:p>
    <w:p w:rsidR="00A44790" w:rsidRDefault="00A44790" w:rsidP="00A44790">
      <w:pPr>
        <w:widowControl/>
        <w:autoSpaceDE/>
        <w:autoSpaceDN/>
        <w:spacing w:line="360" w:lineRule="auto"/>
        <w:jc w:val="both"/>
        <w:rPr>
          <w:sz w:val="24"/>
        </w:rPr>
      </w:pPr>
    </w:p>
    <w:p w:rsidR="00A44790" w:rsidRDefault="00A44790" w:rsidP="00A44790">
      <w:pPr>
        <w:widowControl/>
        <w:autoSpaceDE/>
        <w:autoSpaceDN/>
        <w:spacing w:line="360" w:lineRule="auto"/>
        <w:jc w:val="both"/>
        <w:rPr>
          <w:sz w:val="24"/>
        </w:rPr>
      </w:pPr>
    </w:p>
    <w:p w:rsidR="00A44790" w:rsidRPr="00B25750" w:rsidRDefault="00A44790" w:rsidP="00A44790">
      <w:pPr>
        <w:widowControl/>
        <w:autoSpaceDE/>
        <w:autoSpaceDN/>
        <w:spacing w:line="360" w:lineRule="auto"/>
        <w:jc w:val="both"/>
        <w:rPr>
          <w:sz w:val="24"/>
        </w:rPr>
      </w:pPr>
    </w:p>
    <w:p w:rsidR="00A44790" w:rsidRDefault="00A44790" w:rsidP="00A44790">
      <w:pPr>
        <w:widowControl/>
        <w:autoSpaceDE/>
        <w:autoSpaceDN/>
        <w:spacing w:line="360" w:lineRule="auto"/>
        <w:rPr>
          <w:b/>
          <w:sz w:val="24"/>
        </w:rPr>
      </w:pPr>
    </w:p>
    <w:p w:rsidR="00A44790" w:rsidRDefault="00A44790" w:rsidP="00A44790">
      <w:pPr>
        <w:widowControl/>
        <w:autoSpaceDE/>
        <w:autoSpaceDN/>
        <w:spacing w:line="360" w:lineRule="auto"/>
        <w:jc w:val="center"/>
        <w:rPr>
          <w:b/>
          <w:sz w:val="24"/>
        </w:rPr>
      </w:pPr>
    </w:p>
    <w:p w:rsidR="00A44790" w:rsidRDefault="00A44790" w:rsidP="00A44790">
      <w:pPr>
        <w:widowControl/>
        <w:autoSpaceDE/>
        <w:autoSpaceDN/>
        <w:spacing w:line="360" w:lineRule="auto"/>
        <w:jc w:val="center"/>
        <w:rPr>
          <w:b/>
          <w:sz w:val="24"/>
        </w:rPr>
      </w:pPr>
    </w:p>
    <w:p w:rsidR="00A44790" w:rsidRPr="00A84614" w:rsidRDefault="00A44790" w:rsidP="00A44790">
      <w:pPr>
        <w:widowControl/>
        <w:autoSpaceDE/>
        <w:autoSpaceDN/>
        <w:spacing w:line="360" w:lineRule="auto"/>
        <w:jc w:val="center"/>
        <w:rPr>
          <w:sz w:val="24"/>
        </w:rPr>
      </w:pPr>
      <w:r>
        <w:rPr>
          <w:sz w:val="24"/>
        </w:rPr>
        <w:t>Fig</w:t>
      </w:r>
      <w:r w:rsidRPr="00A84614">
        <w:rPr>
          <w:sz w:val="24"/>
        </w:rPr>
        <w:t xml:space="preserve"> 4.3: Augmented Images</w:t>
      </w:r>
    </w:p>
    <w:p w:rsidR="00464BD3" w:rsidRDefault="00464BD3">
      <w:pPr>
        <w:widowControl/>
        <w:autoSpaceDE/>
        <w:autoSpaceDN/>
        <w:spacing w:after="200" w:line="276" w:lineRule="auto"/>
        <w:rPr>
          <w:rStyle w:val="SubtleEmphasis"/>
          <w:i w:val="0"/>
          <w:color w:val="auto"/>
          <w:sz w:val="24"/>
        </w:rPr>
      </w:pPr>
      <w:r>
        <w:rPr>
          <w:rStyle w:val="SubtleEmphasis"/>
          <w:i w:val="0"/>
          <w:color w:val="auto"/>
          <w:sz w:val="24"/>
        </w:rPr>
        <w:br w:type="page"/>
      </w:r>
    </w:p>
    <w:p w:rsidR="00464BD3" w:rsidRPr="00464BD3" w:rsidRDefault="00464BD3" w:rsidP="008F7BC1">
      <w:pPr>
        <w:widowControl/>
        <w:autoSpaceDE/>
        <w:autoSpaceDN/>
        <w:spacing w:line="360" w:lineRule="auto"/>
        <w:jc w:val="both"/>
        <w:rPr>
          <w:b/>
          <w:sz w:val="24"/>
        </w:rPr>
      </w:pPr>
      <w:r w:rsidRPr="00464BD3">
        <w:rPr>
          <w:b/>
          <w:sz w:val="24"/>
        </w:rPr>
        <w:lastRenderedPageBreak/>
        <w:t>4.3 Model Implementation:</w:t>
      </w:r>
    </w:p>
    <w:p w:rsidR="007F519D" w:rsidRDefault="00464BD3" w:rsidP="00464BD3">
      <w:pPr>
        <w:pStyle w:val="BodyText"/>
        <w:spacing w:line="360" w:lineRule="auto"/>
        <w:jc w:val="both"/>
        <w:rPr>
          <w:rStyle w:val="SubtleEmphasis"/>
          <w:i w:val="0"/>
          <w:color w:val="auto"/>
        </w:rPr>
      </w:pPr>
      <w:r w:rsidRPr="00464BD3">
        <w:rPr>
          <w:rStyle w:val="SubtleEmphasis"/>
          <w:i w:val="0"/>
          <w:color w:val="auto"/>
        </w:rPr>
        <w:t>The implementation of a high and low-risk skin cancer detection system using a transfer learning model like XceptionNet and explainable AI (XAI) Grad-CAM model involves several key steps. Initially, a diverse dataset of annotated skin lesion images, categorized into high and low-risk groups, is collected and preprocessed to ensure uniformity and quality. The XceptionNet model is then utilized, leveraging transfer learning by fine-tuning the pre-trained model on the skin cancer dataset to adapt it to the specific task of classification. Concurrently, the Grad-CAM model is integrated into the system to provide interpretable insights into the XceptionNet's decision-making process, generating heatmaps that highlight the regions of the skin lesions most influential in the model's predictions. These heatmaps offer transparency and assist clinicians in understanding the rationale behind the model's outputs, aiding in diagnosis and decision-making. The implemented system is rigorously evaluated using metrics such as accuracy, precision, recall, and F1-score to assess its performance in detecting both high and low-risk skin cancers. Through this comprehensive approach, combining advanced machine learning techniques with transparent and interpretable AI methods, the implemented system aims to provide a reliable and effective tool for skin cancer detection, ultimately improving patient outcomes and healthcare decision-making.</w:t>
      </w:r>
    </w:p>
    <w:p w:rsidR="00464BD3" w:rsidRDefault="00464BD3" w:rsidP="00464BD3">
      <w:pPr>
        <w:pStyle w:val="BodyText"/>
        <w:spacing w:line="360" w:lineRule="auto"/>
        <w:jc w:val="both"/>
        <w:rPr>
          <w:rStyle w:val="SubtleEmphasis"/>
          <w:i w:val="0"/>
          <w:color w:val="auto"/>
        </w:rPr>
      </w:pPr>
    </w:p>
    <w:p w:rsidR="00464BD3" w:rsidRDefault="00464BD3" w:rsidP="00464BD3">
      <w:pPr>
        <w:pStyle w:val="BodyText"/>
        <w:spacing w:line="360" w:lineRule="auto"/>
        <w:jc w:val="center"/>
        <w:rPr>
          <w:rStyle w:val="SubtleEmphasis"/>
          <w:i w:val="0"/>
          <w:color w:val="auto"/>
        </w:rPr>
      </w:pPr>
      <w:r>
        <w:rPr>
          <w:iCs/>
          <w:noProof/>
          <w:lang w:bidi="ar-SA"/>
        </w:rPr>
        <w:drawing>
          <wp:inline distT="0" distB="0" distL="0" distR="0">
            <wp:extent cx="5490210" cy="2819599"/>
            <wp:effectExtent l="19050" t="0" r="0" b="0"/>
            <wp:docPr id="9" name="Picture 3" descr="C:\Users\hp\Download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Block Diagram.jpg"/>
                    <pic:cNvPicPr>
                      <a:picLocks noChangeAspect="1" noChangeArrowheads="1"/>
                    </pic:cNvPicPr>
                  </pic:nvPicPr>
                  <pic:blipFill>
                    <a:blip r:embed="rId23"/>
                    <a:srcRect/>
                    <a:stretch>
                      <a:fillRect/>
                    </a:stretch>
                  </pic:blipFill>
                  <pic:spPr bwMode="auto">
                    <a:xfrm>
                      <a:off x="0" y="0"/>
                      <a:ext cx="5486693" cy="2817793"/>
                    </a:xfrm>
                    <a:prstGeom prst="rect">
                      <a:avLst/>
                    </a:prstGeom>
                    <a:noFill/>
                    <a:ln w="9525">
                      <a:noFill/>
                      <a:miter lim="800000"/>
                      <a:headEnd/>
                      <a:tailEnd/>
                    </a:ln>
                  </pic:spPr>
                </pic:pic>
              </a:graphicData>
            </a:graphic>
          </wp:inline>
        </w:drawing>
      </w:r>
    </w:p>
    <w:p w:rsidR="00464BD3" w:rsidRDefault="00464BD3" w:rsidP="00464BD3">
      <w:pPr>
        <w:widowControl/>
        <w:autoSpaceDE/>
        <w:autoSpaceDN/>
        <w:spacing w:after="200" w:line="276" w:lineRule="auto"/>
        <w:jc w:val="center"/>
        <w:rPr>
          <w:sz w:val="24"/>
        </w:rPr>
      </w:pPr>
      <w:r>
        <w:rPr>
          <w:sz w:val="24"/>
        </w:rPr>
        <w:t>Fig</w:t>
      </w:r>
      <w:r w:rsidRPr="00A84614">
        <w:rPr>
          <w:sz w:val="24"/>
        </w:rPr>
        <w:t xml:space="preserve"> 4.4: Block Diagram of the Model</w:t>
      </w:r>
    </w:p>
    <w:p w:rsidR="00464BD3" w:rsidRPr="00A84614" w:rsidRDefault="00464BD3" w:rsidP="00464BD3">
      <w:pPr>
        <w:widowControl/>
        <w:autoSpaceDE/>
        <w:autoSpaceDN/>
        <w:spacing w:after="200" w:line="276" w:lineRule="auto"/>
        <w:rPr>
          <w:sz w:val="24"/>
        </w:rPr>
      </w:pPr>
      <w:r>
        <w:rPr>
          <w:sz w:val="24"/>
        </w:rPr>
        <w:br w:type="page"/>
      </w:r>
    </w:p>
    <w:p w:rsidR="00464BD3" w:rsidRPr="002F3DE0" w:rsidRDefault="00464BD3" w:rsidP="003B054D">
      <w:pPr>
        <w:widowControl/>
        <w:autoSpaceDE/>
        <w:autoSpaceDN/>
        <w:spacing w:line="360" w:lineRule="auto"/>
        <w:jc w:val="center"/>
        <w:rPr>
          <w:b/>
          <w:sz w:val="28"/>
          <w:szCs w:val="24"/>
        </w:rPr>
      </w:pPr>
      <w:r w:rsidRPr="00076197">
        <w:rPr>
          <w:b/>
          <w:sz w:val="28"/>
        </w:rPr>
        <w:lastRenderedPageBreak/>
        <w:t xml:space="preserve">CHAPTER </w:t>
      </w:r>
      <w:r>
        <w:rPr>
          <w:b/>
          <w:sz w:val="28"/>
        </w:rPr>
        <w:t>5</w:t>
      </w:r>
    </w:p>
    <w:p w:rsidR="00464BD3" w:rsidRDefault="00464BD3" w:rsidP="003B054D">
      <w:pPr>
        <w:pStyle w:val="BodyText"/>
        <w:spacing w:line="360" w:lineRule="auto"/>
        <w:jc w:val="center"/>
        <w:rPr>
          <w:b/>
          <w:sz w:val="28"/>
        </w:rPr>
      </w:pPr>
      <w:r w:rsidRPr="008B75A5">
        <w:rPr>
          <w:b/>
          <w:sz w:val="28"/>
        </w:rPr>
        <w:t>OUTPUT</w:t>
      </w:r>
    </w:p>
    <w:p w:rsidR="00A81187" w:rsidRDefault="00464BD3" w:rsidP="003B054D">
      <w:pPr>
        <w:pStyle w:val="BodyText"/>
        <w:spacing w:line="360" w:lineRule="auto"/>
        <w:jc w:val="both"/>
        <w:rPr>
          <w:shd w:val="clear" w:color="auto" w:fill="FFFFFF"/>
        </w:rPr>
      </w:pPr>
      <w:r w:rsidRPr="00464BD3">
        <w:rPr>
          <w:shd w:val="clear" w:color="auto" w:fill="FFFFFF"/>
        </w:rPr>
        <w:t xml:space="preserve">This Section intends to discuss the </w:t>
      </w:r>
      <w:r w:rsidR="003B054D" w:rsidRPr="00464BD3">
        <w:rPr>
          <w:shd w:val="clear" w:color="auto" w:fill="FFFFFF"/>
        </w:rPr>
        <w:t>result of</w:t>
      </w:r>
      <w:r w:rsidRPr="00464BD3">
        <w:rPr>
          <w:shd w:val="clear" w:color="auto" w:fill="FFFFFF"/>
        </w:rPr>
        <w:t xml:space="preserve"> the prediction model. In order to achieve the objectives of this chapter, we </w:t>
      </w:r>
      <w:r w:rsidR="003B054D" w:rsidRPr="00464BD3">
        <w:rPr>
          <w:shd w:val="clear" w:color="auto" w:fill="FFFFFF"/>
        </w:rPr>
        <w:t>have executed</w:t>
      </w:r>
      <w:r w:rsidRPr="00464BD3">
        <w:rPr>
          <w:shd w:val="clear" w:color="auto" w:fill="FFFFFF"/>
        </w:rPr>
        <w:t xml:space="preserve"> several experiments i.e. validation of the model using 80/20, 70/30 and 60/40</w:t>
      </w:r>
      <w:r w:rsidR="005D6CC5">
        <w:rPr>
          <w:shd w:val="clear" w:color="auto" w:fill="FFFFFF"/>
        </w:rPr>
        <w:t xml:space="preserve"> </w:t>
      </w:r>
      <w:r w:rsidRPr="00464BD3">
        <w:rPr>
          <w:shd w:val="clear" w:color="auto" w:fill="FFFFFF"/>
        </w:rPr>
        <w:t xml:space="preserve">training/testing proportions a 5-fold cross validation is also executed to achieve </w:t>
      </w:r>
      <w:r w:rsidR="003B054D" w:rsidRPr="00464BD3">
        <w:rPr>
          <w:shd w:val="clear" w:color="auto" w:fill="FFFFFF"/>
        </w:rPr>
        <w:t>the desired</w:t>
      </w:r>
      <w:r w:rsidRPr="00464BD3">
        <w:rPr>
          <w:shd w:val="clear" w:color="auto" w:fill="FFFFFF"/>
        </w:rPr>
        <w:t xml:space="preserve"> accuracy of the model.</w:t>
      </w:r>
      <w:r w:rsidR="005D6CC5">
        <w:rPr>
          <w:shd w:val="clear" w:color="auto" w:fill="FFFFFF"/>
        </w:rPr>
        <w:t xml:space="preserve"> For this project total three deep learning models are implemented </w:t>
      </w:r>
      <w:r w:rsidR="003A64CD">
        <w:rPr>
          <w:shd w:val="clear" w:color="auto" w:fill="FFFFFF"/>
        </w:rPr>
        <w:t>on the dataset and from which X</w:t>
      </w:r>
      <w:r w:rsidR="005D6CC5">
        <w:rPr>
          <w:shd w:val="clear" w:color="auto" w:fill="FFFFFF"/>
        </w:rPr>
        <w:t>ceptionNet provides best result.</w:t>
      </w:r>
    </w:p>
    <w:p w:rsidR="00A81187" w:rsidRDefault="00A81187" w:rsidP="003B054D">
      <w:pPr>
        <w:pStyle w:val="BodyText"/>
        <w:spacing w:line="360" w:lineRule="auto"/>
        <w:jc w:val="both"/>
        <w:rPr>
          <w:shd w:val="clear" w:color="auto" w:fill="FFFFFF"/>
        </w:rPr>
      </w:pPr>
    </w:p>
    <w:p w:rsidR="00287926" w:rsidRPr="005120B0" w:rsidRDefault="00287926" w:rsidP="00287926">
      <w:pPr>
        <w:widowControl/>
        <w:autoSpaceDE/>
        <w:autoSpaceDN/>
        <w:spacing w:line="360" w:lineRule="auto"/>
        <w:jc w:val="both"/>
        <w:rPr>
          <w:b/>
          <w:sz w:val="24"/>
        </w:rPr>
      </w:pPr>
      <w:r>
        <w:rPr>
          <w:b/>
          <w:sz w:val="24"/>
        </w:rPr>
        <w:t>5.1 Visual verification of the predicted results</w:t>
      </w:r>
      <w:r w:rsidRPr="005120B0">
        <w:rPr>
          <w:b/>
          <w:sz w:val="24"/>
        </w:rPr>
        <w:t>:</w:t>
      </w:r>
    </w:p>
    <w:p w:rsidR="00287926" w:rsidRDefault="00287926" w:rsidP="00287926">
      <w:pPr>
        <w:widowControl/>
        <w:autoSpaceDE/>
        <w:autoSpaceDN/>
        <w:spacing w:line="360" w:lineRule="auto"/>
        <w:jc w:val="both"/>
        <w:rPr>
          <w:sz w:val="24"/>
        </w:rPr>
      </w:pPr>
      <w:r>
        <w:rPr>
          <w:sz w:val="24"/>
        </w:rPr>
        <w:t>Visual verification of the predicted results is refer to Fig 5.4 where low risk is taken as negative and high risk is taken as positive</w:t>
      </w:r>
    </w:p>
    <w:p w:rsidR="00287926" w:rsidRDefault="00287926" w:rsidP="00287926">
      <w:pPr>
        <w:widowControl/>
        <w:autoSpaceDE/>
        <w:autoSpaceDN/>
        <w:spacing w:line="360" w:lineRule="auto"/>
        <w:jc w:val="both"/>
        <w:rPr>
          <w:sz w:val="24"/>
        </w:rPr>
      </w:pPr>
    </w:p>
    <w:p w:rsidR="00287926" w:rsidRDefault="00287926" w:rsidP="00287926">
      <w:pPr>
        <w:widowControl/>
        <w:autoSpaceDE/>
        <w:autoSpaceDN/>
        <w:spacing w:line="360" w:lineRule="auto"/>
        <w:jc w:val="both"/>
        <w:rPr>
          <w:sz w:val="24"/>
        </w:rPr>
      </w:pPr>
    </w:p>
    <w:p w:rsidR="00287926" w:rsidRPr="00A81187" w:rsidRDefault="00287926" w:rsidP="00287926">
      <w:pPr>
        <w:widowControl/>
        <w:autoSpaceDE/>
        <w:autoSpaceDN/>
        <w:spacing w:line="360" w:lineRule="auto"/>
        <w:jc w:val="center"/>
        <w:rPr>
          <w:rStyle w:val="SubtleEmphasis"/>
          <w:i w:val="0"/>
          <w:iCs w:val="0"/>
          <w:color w:val="auto"/>
          <w:sz w:val="24"/>
        </w:rPr>
      </w:pPr>
      <w:r>
        <w:rPr>
          <w:noProof/>
          <w:sz w:val="24"/>
          <w:lang w:bidi="ar-SA"/>
        </w:rPr>
        <w:drawing>
          <wp:inline distT="0" distB="0" distL="0" distR="0">
            <wp:extent cx="6153150" cy="3503212"/>
            <wp:effectExtent l="19050" t="0" r="0" b="0"/>
            <wp:docPr id="20" name="Picture 1" descr="C:\Users\hp\Pictures\Screenshots\Visual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Visual_Verification.png"/>
                    <pic:cNvPicPr>
                      <a:picLocks noChangeAspect="1" noChangeArrowheads="1"/>
                    </pic:cNvPicPr>
                  </pic:nvPicPr>
                  <pic:blipFill>
                    <a:blip r:embed="rId24"/>
                    <a:srcRect b="50319"/>
                    <a:stretch>
                      <a:fillRect/>
                    </a:stretch>
                  </pic:blipFill>
                  <pic:spPr bwMode="auto">
                    <a:xfrm>
                      <a:off x="0" y="0"/>
                      <a:ext cx="6157104" cy="3505463"/>
                    </a:xfrm>
                    <a:prstGeom prst="rect">
                      <a:avLst/>
                    </a:prstGeom>
                    <a:noFill/>
                    <a:ln w="9525">
                      <a:noFill/>
                      <a:miter lim="800000"/>
                      <a:headEnd/>
                      <a:tailEnd/>
                    </a:ln>
                  </pic:spPr>
                </pic:pic>
              </a:graphicData>
            </a:graphic>
          </wp:inline>
        </w:drawing>
      </w:r>
    </w:p>
    <w:p w:rsidR="00287926" w:rsidRDefault="00287926" w:rsidP="00287926">
      <w:pPr>
        <w:pStyle w:val="BodyText"/>
        <w:spacing w:after="240" w:line="360" w:lineRule="auto"/>
        <w:jc w:val="center"/>
        <w:rPr>
          <w:rStyle w:val="SubtleEmphasis"/>
          <w:i w:val="0"/>
          <w:iCs w:val="0"/>
          <w:color w:val="auto"/>
        </w:rPr>
      </w:pPr>
      <w:r>
        <w:rPr>
          <w:noProof/>
          <w:lang w:bidi="ar-SA"/>
        </w:rPr>
        <w:lastRenderedPageBreak/>
        <w:drawing>
          <wp:inline distT="0" distB="0" distL="0" distR="0">
            <wp:extent cx="6196490" cy="3505200"/>
            <wp:effectExtent l="19050" t="0" r="0" b="0"/>
            <wp:docPr id="21" name="Picture 2" descr="C:\Users\hp\Pictures\Screenshots\Visual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Visual_Verification.png"/>
                    <pic:cNvPicPr>
                      <a:picLocks noChangeAspect="1" noChangeArrowheads="1"/>
                    </pic:cNvPicPr>
                  </pic:nvPicPr>
                  <pic:blipFill>
                    <a:blip r:embed="rId24"/>
                    <a:srcRect t="50638"/>
                    <a:stretch>
                      <a:fillRect/>
                    </a:stretch>
                  </pic:blipFill>
                  <pic:spPr bwMode="auto">
                    <a:xfrm>
                      <a:off x="0" y="0"/>
                      <a:ext cx="6200949" cy="3507723"/>
                    </a:xfrm>
                    <a:prstGeom prst="rect">
                      <a:avLst/>
                    </a:prstGeom>
                    <a:noFill/>
                    <a:ln w="9525">
                      <a:noFill/>
                      <a:miter lim="800000"/>
                      <a:headEnd/>
                      <a:tailEnd/>
                    </a:ln>
                  </pic:spPr>
                </pic:pic>
              </a:graphicData>
            </a:graphic>
          </wp:inline>
        </w:drawing>
      </w:r>
    </w:p>
    <w:p w:rsidR="00287926" w:rsidRDefault="00D875E9" w:rsidP="00287926">
      <w:pPr>
        <w:pStyle w:val="BodyText"/>
        <w:spacing w:after="240" w:line="360" w:lineRule="auto"/>
        <w:jc w:val="center"/>
        <w:rPr>
          <w:rStyle w:val="SubtleEmphasis"/>
          <w:i w:val="0"/>
          <w:iCs w:val="0"/>
          <w:color w:val="auto"/>
        </w:rPr>
      </w:pPr>
      <w:r>
        <w:rPr>
          <w:rStyle w:val="SubtleEmphasis"/>
          <w:i w:val="0"/>
          <w:iCs w:val="0"/>
          <w:color w:val="auto"/>
        </w:rPr>
        <w:t>Fig 5.1</w:t>
      </w:r>
      <w:r w:rsidR="00287926">
        <w:rPr>
          <w:rStyle w:val="SubtleEmphasis"/>
          <w:i w:val="0"/>
          <w:iCs w:val="0"/>
          <w:color w:val="auto"/>
        </w:rPr>
        <w:t xml:space="preserve">: </w:t>
      </w:r>
      <w:r w:rsidR="00287926" w:rsidRPr="00A81187">
        <w:rPr>
          <w:rStyle w:val="SubtleEmphasis"/>
          <w:i w:val="0"/>
          <w:iCs w:val="0"/>
          <w:color w:val="auto"/>
        </w:rPr>
        <w:t>Visual verification of the predicted results</w:t>
      </w:r>
    </w:p>
    <w:p w:rsidR="00287926" w:rsidRDefault="00287926" w:rsidP="003B054D">
      <w:pPr>
        <w:pStyle w:val="BodyText"/>
        <w:spacing w:line="360" w:lineRule="auto"/>
        <w:jc w:val="both"/>
        <w:rPr>
          <w:shd w:val="clear" w:color="auto" w:fill="FFFFFF"/>
        </w:rPr>
      </w:pPr>
    </w:p>
    <w:p w:rsidR="00A81187" w:rsidRDefault="00A81187" w:rsidP="003B054D">
      <w:pPr>
        <w:pStyle w:val="BodyText"/>
        <w:spacing w:line="360" w:lineRule="auto"/>
        <w:jc w:val="both"/>
        <w:rPr>
          <w:shd w:val="clear" w:color="auto" w:fill="FFFFFF"/>
        </w:rPr>
      </w:pPr>
    </w:p>
    <w:p w:rsidR="005D6CC5" w:rsidRPr="00A81187" w:rsidRDefault="00A81187" w:rsidP="00A81187">
      <w:pPr>
        <w:widowControl/>
        <w:autoSpaceDE/>
        <w:autoSpaceDN/>
        <w:spacing w:after="200" w:line="360" w:lineRule="auto"/>
        <w:jc w:val="both"/>
        <w:rPr>
          <w:b/>
          <w:sz w:val="24"/>
        </w:rPr>
      </w:pPr>
      <w:r w:rsidRPr="005120B0">
        <w:rPr>
          <w:b/>
          <w:sz w:val="24"/>
        </w:rPr>
        <w:t>5.</w:t>
      </w:r>
      <w:r w:rsidR="00287926">
        <w:rPr>
          <w:b/>
          <w:sz w:val="24"/>
        </w:rPr>
        <w:t>2</w:t>
      </w:r>
      <w:r w:rsidRPr="005120B0">
        <w:rPr>
          <w:b/>
          <w:sz w:val="24"/>
        </w:rPr>
        <w:t xml:space="preserve"> Performance Analysis:</w:t>
      </w:r>
    </w:p>
    <w:p w:rsidR="005D6CC5" w:rsidRDefault="005D6CC5" w:rsidP="005D6CC5">
      <w:pPr>
        <w:pStyle w:val="BodyText"/>
        <w:spacing w:line="360" w:lineRule="auto"/>
        <w:jc w:val="center"/>
        <w:rPr>
          <w:shd w:val="clear" w:color="auto" w:fill="FFFFFF"/>
        </w:rPr>
      </w:pPr>
      <w:r>
        <w:rPr>
          <w:shd w:val="clear" w:color="auto" w:fill="FFFFFF"/>
        </w:rPr>
        <w:t xml:space="preserve">Table 5.1: </w:t>
      </w:r>
      <w:r w:rsidRPr="005D6CC5">
        <w:rPr>
          <w:shd w:val="clear" w:color="auto" w:fill="FFFFFF"/>
        </w:rPr>
        <w:t>Performance Analysis of different models on 80/20 dataset</w:t>
      </w:r>
    </w:p>
    <w:tbl>
      <w:tblPr>
        <w:tblStyle w:val="TableGrid"/>
        <w:tblW w:w="0" w:type="auto"/>
        <w:tblLook w:val="04A0"/>
      </w:tblPr>
      <w:tblGrid>
        <w:gridCol w:w="2394"/>
        <w:gridCol w:w="2394"/>
        <w:gridCol w:w="2394"/>
        <w:gridCol w:w="2394"/>
      </w:tblGrid>
      <w:tr w:rsidR="005D6CC5" w:rsidTr="005D6CC5">
        <w:tc>
          <w:tcPr>
            <w:tcW w:w="2394" w:type="dxa"/>
          </w:tcPr>
          <w:p w:rsidR="005D6CC5" w:rsidRPr="006630CF" w:rsidRDefault="005D6CC5" w:rsidP="003A64CD">
            <w:pPr>
              <w:pStyle w:val="BodyText"/>
              <w:spacing w:before="240" w:line="360" w:lineRule="auto"/>
              <w:jc w:val="center"/>
              <w:rPr>
                <w:b/>
                <w:shd w:val="clear" w:color="auto" w:fill="FFFFFF"/>
              </w:rPr>
            </w:pPr>
            <w:r w:rsidRPr="006630CF">
              <w:rPr>
                <w:b/>
                <w:shd w:val="clear" w:color="auto" w:fill="FFFFFF"/>
              </w:rPr>
              <w:t>Analysis on 80/20 dataset</w:t>
            </w:r>
          </w:p>
        </w:tc>
        <w:tc>
          <w:tcPr>
            <w:tcW w:w="2394" w:type="dxa"/>
          </w:tcPr>
          <w:p w:rsidR="005D6CC5" w:rsidRPr="006630CF" w:rsidRDefault="005D6CC5" w:rsidP="003A64CD">
            <w:pPr>
              <w:pStyle w:val="BodyText"/>
              <w:spacing w:before="240" w:line="360" w:lineRule="auto"/>
              <w:jc w:val="center"/>
              <w:rPr>
                <w:b/>
                <w:shd w:val="clear" w:color="auto" w:fill="FFFFFF"/>
              </w:rPr>
            </w:pPr>
            <w:r w:rsidRPr="006630CF">
              <w:rPr>
                <w:b/>
                <w:shd w:val="clear" w:color="auto" w:fill="FFFFFF"/>
              </w:rPr>
              <w:t>XceptionNet</w:t>
            </w:r>
          </w:p>
        </w:tc>
        <w:tc>
          <w:tcPr>
            <w:tcW w:w="2394" w:type="dxa"/>
          </w:tcPr>
          <w:p w:rsidR="005D6CC5" w:rsidRPr="006630CF" w:rsidRDefault="005D6CC5" w:rsidP="003A64CD">
            <w:pPr>
              <w:pStyle w:val="BodyText"/>
              <w:spacing w:before="240" w:line="360" w:lineRule="auto"/>
              <w:jc w:val="center"/>
              <w:rPr>
                <w:b/>
                <w:shd w:val="clear" w:color="auto" w:fill="FFFFFF"/>
              </w:rPr>
            </w:pPr>
            <w:r w:rsidRPr="006630CF">
              <w:rPr>
                <w:b/>
                <w:shd w:val="clear" w:color="auto" w:fill="FFFFFF"/>
              </w:rPr>
              <w:t>CNN</w:t>
            </w:r>
          </w:p>
        </w:tc>
        <w:tc>
          <w:tcPr>
            <w:tcW w:w="2394" w:type="dxa"/>
          </w:tcPr>
          <w:p w:rsidR="005D6CC5" w:rsidRPr="006630CF" w:rsidRDefault="005D6CC5" w:rsidP="003A64CD">
            <w:pPr>
              <w:pStyle w:val="BodyText"/>
              <w:spacing w:before="240" w:line="360" w:lineRule="auto"/>
              <w:jc w:val="center"/>
              <w:rPr>
                <w:b/>
                <w:shd w:val="clear" w:color="auto" w:fill="FFFFFF"/>
              </w:rPr>
            </w:pPr>
            <w:r w:rsidRPr="006630CF">
              <w:rPr>
                <w:b/>
                <w:shd w:val="clear" w:color="auto" w:fill="FFFFFF"/>
              </w:rPr>
              <w:t>MobileNet</w:t>
            </w:r>
            <w:r w:rsidR="006630CF" w:rsidRPr="006630CF">
              <w:rPr>
                <w:b/>
                <w:shd w:val="clear" w:color="auto" w:fill="FFFFFF"/>
              </w:rPr>
              <w:t xml:space="preserve"> V2</w:t>
            </w:r>
          </w:p>
        </w:tc>
      </w:tr>
      <w:tr w:rsidR="005D6CC5" w:rsidTr="005D6CC5">
        <w:tc>
          <w:tcPr>
            <w:tcW w:w="2394" w:type="dxa"/>
          </w:tcPr>
          <w:p w:rsidR="005D6CC5" w:rsidRPr="006630CF" w:rsidRDefault="005D6CC5" w:rsidP="003A64CD">
            <w:pPr>
              <w:pStyle w:val="BodyText"/>
              <w:spacing w:before="240" w:line="360" w:lineRule="auto"/>
              <w:jc w:val="center"/>
              <w:rPr>
                <w:b/>
                <w:shd w:val="clear" w:color="auto" w:fill="FFFFFF"/>
              </w:rPr>
            </w:pPr>
            <w:r w:rsidRPr="006630CF">
              <w:rPr>
                <w:b/>
                <w:shd w:val="clear" w:color="auto" w:fill="FFFFFF"/>
              </w:rPr>
              <w:t>Accuracy</w:t>
            </w:r>
            <w:r w:rsidR="00F741D5">
              <w:rPr>
                <w:b/>
                <w:shd w:val="clear" w:color="auto" w:fill="FFFFFF"/>
              </w:rPr>
              <w:t xml:space="preserve"> (%)</w:t>
            </w:r>
          </w:p>
        </w:tc>
        <w:tc>
          <w:tcPr>
            <w:tcW w:w="2394" w:type="dxa"/>
          </w:tcPr>
          <w:p w:rsidR="005D6CC5" w:rsidRPr="005D6CC5" w:rsidRDefault="005D6CC5" w:rsidP="003A64CD">
            <w:pPr>
              <w:pStyle w:val="BodyText"/>
              <w:spacing w:before="240" w:line="360" w:lineRule="auto"/>
              <w:jc w:val="center"/>
              <w:rPr>
                <w:shd w:val="clear" w:color="auto" w:fill="FFFFFF"/>
              </w:rPr>
            </w:pPr>
            <w:r w:rsidRPr="005D6CC5">
              <w:rPr>
                <w:shd w:val="clear" w:color="auto" w:fill="FFFFFF"/>
              </w:rPr>
              <w:t>91.07</w:t>
            </w:r>
          </w:p>
        </w:tc>
        <w:tc>
          <w:tcPr>
            <w:tcW w:w="2394" w:type="dxa"/>
          </w:tcPr>
          <w:p w:rsidR="005D6CC5" w:rsidRPr="005D6CC5" w:rsidRDefault="006630CF" w:rsidP="003A64CD">
            <w:pPr>
              <w:pStyle w:val="BodyText"/>
              <w:spacing w:before="240" w:line="360" w:lineRule="auto"/>
              <w:jc w:val="center"/>
              <w:rPr>
                <w:shd w:val="clear" w:color="auto" w:fill="FFFFFF"/>
              </w:rPr>
            </w:pPr>
            <w:r>
              <w:rPr>
                <w:shd w:val="clear" w:color="auto" w:fill="FFFFFF"/>
              </w:rPr>
              <w:t>84.19</w:t>
            </w:r>
          </w:p>
        </w:tc>
        <w:tc>
          <w:tcPr>
            <w:tcW w:w="2394" w:type="dxa"/>
          </w:tcPr>
          <w:p w:rsidR="005D6CC5" w:rsidRPr="005D6CC5" w:rsidRDefault="006630CF" w:rsidP="006630CF">
            <w:pPr>
              <w:pStyle w:val="BodyText"/>
              <w:spacing w:before="240" w:line="360" w:lineRule="auto"/>
              <w:jc w:val="center"/>
              <w:rPr>
                <w:shd w:val="clear" w:color="auto" w:fill="FFFFFF"/>
              </w:rPr>
            </w:pPr>
            <w:r>
              <w:rPr>
                <w:shd w:val="clear" w:color="auto" w:fill="FFFFFF"/>
              </w:rPr>
              <w:t>51.56</w:t>
            </w:r>
          </w:p>
        </w:tc>
      </w:tr>
      <w:tr w:rsidR="005D6CC5" w:rsidTr="005D6CC5">
        <w:tc>
          <w:tcPr>
            <w:tcW w:w="2394" w:type="dxa"/>
          </w:tcPr>
          <w:p w:rsidR="005D6CC5" w:rsidRPr="006630CF" w:rsidRDefault="005D6CC5" w:rsidP="003A64CD">
            <w:pPr>
              <w:pStyle w:val="BodyText"/>
              <w:spacing w:before="240" w:line="360" w:lineRule="auto"/>
              <w:jc w:val="center"/>
              <w:rPr>
                <w:b/>
                <w:shd w:val="clear" w:color="auto" w:fill="FFFFFF"/>
              </w:rPr>
            </w:pPr>
            <w:r w:rsidRPr="006630CF">
              <w:rPr>
                <w:b/>
                <w:shd w:val="clear" w:color="auto" w:fill="FFFFFF"/>
              </w:rPr>
              <w:t>Sensitivity</w:t>
            </w:r>
            <w:r w:rsidR="00F741D5">
              <w:rPr>
                <w:b/>
                <w:shd w:val="clear" w:color="auto" w:fill="FFFFFF"/>
              </w:rPr>
              <w:t xml:space="preserve"> (%)</w:t>
            </w:r>
          </w:p>
        </w:tc>
        <w:tc>
          <w:tcPr>
            <w:tcW w:w="2394" w:type="dxa"/>
          </w:tcPr>
          <w:p w:rsidR="005D6CC5" w:rsidRPr="005D6CC5" w:rsidRDefault="005D6CC5" w:rsidP="003A64CD">
            <w:pPr>
              <w:pStyle w:val="BodyText"/>
              <w:spacing w:before="240" w:line="360" w:lineRule="auto"/>
              <w:jc w:val="center"/>
              <w:rPr>
                <w:shd w:val="clear" w:color="auto" w:fill="FFFFFF"/>
              </w:rPr>
            </w:pPr>
            <w:r w:rsidRPr="005D6CC5">
              <w:rPr>
                <w:shd w:val="clear" w:color="auto" w:fill="FFFFFF"/>
              </w:rPr>
              <w:t>90.07</w:t>
            </w:r>
          </w:p>
        </w:tc>
        <w:tc>
          <w:tcPr>
            <w:tcW w:w="2394" w:type="dxa"/>
          </w:tcPr>
          <w:p w:rsidR="005D6CC5" w:rsidRPr="005D6CC5" w:rsidRDefault="006630CF" w:rsidP="003A64CD">
            <w:pPr>
              <w:pStyle w:val="BodyText"/>
              <w:spacing w:before="240" w:line="360" w:lineRule="auto"/>
              <w:jc w:val="center"/>
              <w:rPr>
                <w:shd w:val="clear" w:color="auto" w:fill="FFFFFF"/>
              </w:rPr>
            </w:pPr>
            <w:r>
              <w:rPr>
                <w:shd w:val="clear" w:color="auto" w:fill="FFFFFF"/>
              </w:rPr>
              <w:t>82.25</w:t>
            </w:r>
          </w:p>
        </w:tc>
        <w:tc>
          <w:tcPr>
            <w:tcW w:w="2394" w:type="dxa"/>
          </w:tcPr>
          <w:p w:rsidR="005D6CC5" w:rsidRPr="005D6CC5" w:rsidRDefault="006630CF" w:rsidP="003A64CD">
            <w:pPr>
              <w:pStyle w:val="BodyText"/>
              <w:spacing w:before="240" w:line="360" w:lineRule="auto"/>
              <w:jc w:val="center"/>
              <w:rPr>
                <w:shd w:val="clear" w:color="auto" w:fill="FFFFFF"/>
              </w:rPr>
            </w:pPr>
            <w:r>
              <w:rPr>
                <w:shd w:val="clear" w:color="auto" w:fill="FFFFFF"/>
              </w:rPr>
              <w:t>46.13</w:t>
            </w:r>
          </w:p>
        </w:tc>
      </w:tr>
      <w:tr w:rsidR="005D6CC5" w:rsidTr="005D6CC5">
        <w:tc>
          <w:tcPr>
            <w:tcW w:w="2394" w:type="dxa"/>
          </w:tcPr>
          <w:p w:rsidR="005D6CC5" w:rsidRPr="006630CF" w:rsidRDefault="005D6CC5" w:rsidP="003A64CD">
            <w:pPr>
              <w:pStyle w:val="BodyText"/>
              <w:spacing w:before="240" w:line="360" w:lineRule="auto"/>
              <w:jc w:val="center"/>
              <w:rPr>
                <w:b/>
                <w:shd w:val="clear" w:color="auto" w:fill="FFFFFF"/>
              </w:rPr>
            </w:pPr>
            <w:r w:rsidRPr="006630CF">
              <w:rPr>
                <w:b/>
                <w:shd w:val="clear" w:color="auto" w:fill="FFFFFF"/>
              </w:rPr>
              <w:t>Specificity</w:t>
            </w:r>
            <w:r w:rsidR="00F741D5">
              <w:rPr>
                <w:b/>
                <w:shd w:val="clear" w:color="auto" w:fill="FFFFFF"/>
              </w:rPr>
              <w:t xml:space="preserve"> (%)</w:t>
            </w:r>
          </w:p>
        </w:tc>
        <w:tc>
          <w:tcPr>
            <w:tcW w:w="2394" w:type="dxa"/>
          </w:tcPr>
          <w:p w:rsidR="005D6CC5" w:rsidRPr="005D6CC5" w:rsidRDefault="005D6CC5" w:rsidP="003A64CD">
            <w:pPr>
              <w:pStyle w:val="BodyText"/>
              <w:spacing w:before="240" w:line="360" w:lineRule="auto"/>
              <w:jc w:val="center"/>
              <w:rPr>
                <w:shd w:val="clear" w:color="auto" w:fill="FFFFFF"/>
              </w:rPr>
            </w:pPr>
            <w:r w:rsidRPr="005D6CC5">
              <w:rPr>
                <w:shd w:val="clear" w:color="auto" w:fill="FFFFFF"/>
              </w:rPr>
              <w:t>91.71</w:t>
            </w:r>
          </w:p>
        </w:tc>
        <w:tc>
          <w:tcPr>
            <w:tcW w:w="2394" w:type="dxa"/>
          </w:tcPr>
          <w:p w:rsidR="005D6CC5" w:rsidRPr="005D6CC5" w:rsidRDefault="006630CF" w:rsidP="003A64CD">
            <w:pPr>
              <w:pStyle w:val="BodyText"/>
              <w:spacing w:before="240" w:line="360" w:lineRule="auto"/>
              <w:jc w:val="center"/>
              <w:rPr>
                <w:shd w:val="clear" w:color="auto" w:fill="FFFFFF"/>
              </w:rPr>
            </w:pPr>
            <w:r>
              <w:rPr>
                <w:shd w:val="clear" w:color="auto" w:fill="FFFFFF"/>
              </w:rPr>
              <w:t>80.47</w:t>
            </w:r>
          </w:p>
        </w:tc>
        <w:tc>
          <w:tcPr>
            <w:tcW w:w="2394" w:type="dxa"/>
          </w:tcPr>
          <w:p w:rsidR="005D6CC5" w:rsidRPr="005D6CC5" w:rsidRDefault="006630CF" w:rsidP="003A64CD">
            <w:pPr>
              <w:pStyle w:val="BodyText"/>
              <w:spacing w:before="240" w:line="360" w:lineRule="auto"/>
              <w:jc w:val="center"/>
              <w:rPr>
                <w:shd w:val="clear" w:color="auto" w:fill="FFFFFF"/>
              </w:rPr>
            </w:pPr>
            <w:r>
              <w:rPr>
                <w:shd w:val="clear" w:color="auto" w:fill="FFFFFF"/>
              </w:rPr>
              <w:t>43.57</w:t>
            </w:r>
          </w:p>
        </w:tc>
      </w:tr>
    </w:tbl>
    <w:p w:rsidR="00A81187" w:rsidRDefault="00A81187" w:rsidP="00A81187">
      <w:pPr>
        <w:pStyle w:val="BodyText"/>
        <w:spacing w:after="240" w:line="360" w:lineRule="auto"/>
        <w:jc w:val="both"/>
        <w:rPr>
          <w:shd w:val="clear" w:color="auto" w:fill="FFFFFF"/>
        </w:rPr>
      </w:pPr>
    </w:p>
    <w:p w:rsidR="00287926" w:rsidRDefault="00287926" w:rsidP="00A81187">
      <w:pPr>
        <w:pStyle w:val="BodyText"/>
        <w:spacing w:after="240" w:line="360" w:lineRule="auto"/>
        <w:jc w:val="both"/>
        <w:rPr>
          <w:shd w:val="clear" w:color="auto" w:fill="FFFFFF"/>
        </w:rPr>
      </w:pPr>
    </w:p>
    <w:p w:rsidR="00464BD3" w:rsidRDefault="00464BD3" w:rsidP="00A81187">
      <w:pPr>
        <w:pStyle w:val="BodyText"/>
        <w:spacing w:after="240" w:line="360" w:lineRule="auto"/>
        <w:jc w:val="both"/>
        <w:rPr>
          <w:shd w:val="clear" w:color="auto" w:fill="FFFFFF"/>
        </w:rPr>
      </w:pPr>
      <w:r w:rsidRPr="00464BD3">
        <w:rPr>
          <w:shd w:val="clear" w:color="auto" w:fill="FFFFFF"/>
        </w:rPr>
        <w:lastRenderedPageBreak/>
        <w:t>Xception model is implemented on the 80/20 dataset using transfer learning</w:t>
      </w:r>
      <w:r w:rsidR="003B054D">
        <w:t xml:space="preserve"> </w:t>
      </w:r>
      <w:r w:rsidR="003B054D">
        <w:rPr>
          <w:shd w:val="clear" w:color="auto" w:fill="FFFFFF"/>
        </w:rPr>
        <w:t>through imagenet a</w:t>
      </w:r>
      <w:r w:rsidRPr="00464BD3">
        <w:rPr>
          <w:shd w:val="clear" w:color="auto" w:fill="FFFFFF"/>
        </w:rPr>
        <w:t xml:space="preserve">nd </w:t>
      </w:r>
      <w:r w:rsidR="003B054D" w:rsidRPr="00464BD3">
        <w:rPr>
          <w:shd w:val="clear" w:color="auto" w:fill="FFFFFF"/>
        </w:rPr>
        <w:t>its</w:t>
      </w:r>
      <w:r w:rsidRPr="00464BD3">
        <w:rPr>
          <w:shd w:val="clear" w:color="auto" w:fill="FFFFFF"/>
        </w:rPr>
        <w:t xml:space="preserve"> gives the best accuracy approximately 91.07%.</w:t>
      </w:r>
    </w:p>
    <w:p w:rsidR="003A64CD" w:rsidRDefault="003A64CD" w:rsidP="003A64CD">
      <w:pPr>
        <w:pStyle w:val="BodyText"/>
        <w:spacing w:line="360" w:lineRule="auto"/>
        <w:jc w:val="center"/>
        <w:rPr>
          <w:shd w:val="clear" w:color="auto" w:fill="FFFFFF"/>
        </w:rPr>
      </w:pPr>
      <w:r>
        <w:rPr>
          <w:shd w:val="clear" w:color="auto" w:fill="FFFFFF"/>
        </w:rPr>
        <w:t xml:space="preserve">Table 5.2: </w:t>
      </w:r>
      <w:r w:rsidRPr="005D6CC5">
        <w:rPr>
          <w:shd w:val="clear" w:color="auto" w:fill="FFFFFF"/>
        </w:rPr>
        <w:t xml:space="preserve">Performance Analysis of </w:t>
      </w:r>
      <w:r w:rsidR="006630CF">
        <w:rPr>
          <w:shd w:val="clear" w:color="auto" w:fill="FFFFFF"/>
        </w:rPr>
        <w:t>XceptionNet model on dataset</w:t>
      </w:r>
    </w:p>
    <w:tbl>
      <w:tblPr>
        <w:tblStyle w:val="TableGrid"/>
        <w:tblW w:w="0" w:type="auto"/>
        <w:tblLook w:val="04A0"/>
      </w:tblPr>
      <w:tblGrid>
        <w:gridCol w:w="2394"/>
        <w:gridCol w:w="2394"/>
        <w:gridCol w:w="2394"/>
        <w:gridCol w:w="2394"/>
      </w:tblGrid>
      <w:tr w:rsidR="003A64CD" w:rsidTr="003A64CD">
        <w:tc>
          <w:tcPr>
            <w:tcW w:w="2394" w:type="dxa"/>
          </w:tcPr>
          <w:p w:rsidR="003A64CD" w:rsidRPr="006630CF" w:rsidRDefault="006630CF" w:rsidP="003A64CD">
            <w:pPr>
              <w:pStyle w:val="BodyText"/>
              <w:spacing w:before="240" w:line="360" w:lineRule="auto"/>
              <w:jc w:val="center"/>
              <w:rPr>
                <w:b/>
                <w:shd w:val="clear" w:color="auto" w:fill="FFFFFF"/>
              </w:rPr>
            </w:pPr>
            <w:r w:rsidRPr="006630CF">
              <w:rPr>
                <w:b/>
                <w:shd w:val="clear" w:color="auto" w:fill="FFFFFF"/>
              </w:rPr>
              <w:t>XceptionNet</w:t>
            </w:r>
            <w:r>
              <w:rPr>
                <w:b/>
                <w:shd w:val="clear" w:color="auto" w:fill="FFFFFF"/>
              </w:rPr>
              <w:t xml:space="preserve"> Performance</w:t>
            </w:r>
          </w:p>
        </w:tc>
        <w:tc>
          <w:tcPr>
            <w:tcW w:w="2394" w:type="dxa"/>
          </w:tcPr>
          <w:p w:rsidR="003A64CD" w:rsidRPr="006630CF" w:rsidRDefault="006630CF" w:rsidP="003A64CD">
            <w:pPr>
              <w:pStyle w:val="BodyText"/>
              <w:spacing w:before="240" w:line="360" w:lineRule="auto"/>
              <w:jc w:val="center"/>
              <w:rPr>
                <w:b/>
                <w:shd w:val="clear" w:color="auto" w:fill="FFFFFF"/>
              </w:rPr>
            </w:pPr>
            <w:r w:rsidRPr="006630CF">
              <w:rPr>
                <w:b/>
                <w:shd w:val="clear" w:color="auto" w:fill="FFFFFF"/>
              </w:rPr>
              <w:t>80/20</w:t>
            </w:r>
          </w:p>
        </w:tc>
        <w:tc>
          <w:tcPr>
            <w:tcW w:w="2394" w:type="dxa"/>
          </w:tcPr>
          <w:p w:rsidR="003A64CD" w:rsidRPr="006630CF" w:rsidRDefault="006630CF" w:rsidP="003A64CD">
            <w:pPr>
              <w:pStyle w:val="BodyText"/>
              <w:spacing w:before="240" w:line="360" w:lineRule="auto"/>
              <w:jc w:val="center"/>
              <w:rPr>
                <w:b/>
                <w:shd w:val="clear" w:color="auto" w:fill="FFFFFF"/>
              </w:rPr>
            </w:pPr>
            <w:r w:rsidRPr="006630CF">
              <w:rPr>
                <w:b/>
                <w:shd w:val="clear" w:color="auto" w:fill="FFFFFF"/>
              </w:rPr>
              <w:t>70/30</w:t>
            </w:r>
          </w:p>
        </w:tc>
        <w:tc>
          <w:tcPr>
            <w:tcW w:w="2394" w:type="dxa"/>
          </w:tcPr>
          <w:p w:rsidR="003A64CD" w:rsidRPr="006630CF" w:rsidRDefault="006630CF" w:rsidP="003A64CD">
            <w:pPr>
              <w:pStyle w:val="BodyText"/>
              <w:spacing w:before="240" w:line="360" w:lineRule="auto"/>
              <w:jc w:val="center"/>
              <w:rPr>
                <w:b/>
                <w:shd w:val="clear" w:color="auto" w:fill="FFFFFF"/>
              </w:rPr>
            </w:pPr>
            <w:r w:rsidRPr="006630CF">
              <w:rPr>
                <w:b/>
                <w:shd w:val="clear" w:color="auto" w:fill="FFFFFF"/>
              </w:rPr>
              <w:t>60/40</w:t>
            </w:r>
          </w:p>
        </w:tc>
      </w:tr>
      <w:tr w:rsidR="003A64CD" w:rsidTr="003A64CD">
        <w:tc>
          <w:tcPr>
            <w:tcW w:w="2394" w:type="dxa"/>
          </w:tcPr>
          <w:p w:rsidR="003A64CD" w:rsidRPr="006630CF" w:rsidRDefault="003A64CD" w:rsidP="003A64CD">
            <w:pPr>
              <w:pStyle w:val="BodyText"/>
              <w:spacing w:before="240" w:line="360" w:lineRule="auto"/>
              <w:jc w:val="center"/>
              <w:rPr>
                <w:b/>
                <w:shd w:val="clear" w:color="auto" w:fill="FFFFFF"/>
              </w:rPr>
            </w:pPr>
            <w:r w:rsidRPr="006630CF">
              <w:rPr>
                <w:b/>
                <w:shd w:val="clear" w:color="auto" w:fill="FFFFFF"/>
              </w:rPr>
              <w:t>Accuracy</w:t>
            </w:r>
            <w:r w:rsidR="00F741D5">
              <w:rPr>
                <w:b/>
                <w:shd w:val="clear" w:color="auto" w:fill="FFFFFF"/>
              </w:rPr>
              <w:t xml:space="preserve"> (%)</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91.07</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86.15</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78.65</w:t>
            </w:r>
          </w:p>
        </w:tc>
      </w:tr>
      <w:tr w:rsidR="003A64CD" w:rsidTr="003A64CD">
        <w:tc>
          <w:tcPr>
            <w:tcW w:w="2394" w:type="dxa"/>
          </w:tcPr>
          <w:p w:rsidR="003A64CD" w:rsidRPr="006630CF" w:rsidRDefault="003A64CD" w:rsidP="003A64CD">
            <w:pPr>
              <w:pStyle w:val="BodyText"/>
              <w:spacing w:before="240" w:line="360" w:lineRule="auto"/>
              <w:jc w:val="center"/>
              <w:rPr>
                <w:b/>
                <w:shd w:val="clear" w:color="auto" w:fill="FFFFFF"/>
              </w:rPr>
            </w:pPr>
            <w:r w:rsidRPr="006630CF">
              <w:rPr>
                <w:b/>
                <w:shd w:val="clear" w:color="auto" w:fill="FFFFFF"/>
              </w:rPr>
              <w:t>Sensitivity</w:t>
            </w:r>
            <w:r w:rsidR="00F741D5">
              <w:rPr>
                <w:b/>
                <w:shd w:val="clear" w:color="auto" w:fill="FFFFFF"/>
              </w:rPr>
              <w:t xml:space="preserve"> (%)</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90.07</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73.25</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47.38</w:t>
            </w:r>
          </w:p>
        </w:tc>
      </w:tr>
      <w:tr w:rsidR="003A64CD" w:rsidTr="003A64CD">
        <w:tc>
          <w:tcPr>
            <w:tcW w:w="2394" w:type="dxa"/>
          </w:tcPr>
          <w:p w:rsidR="003A64CD" w:rsidRPr="006630CF" w:rsidRDefault="003A64CD" w:rsidP="003A64CD">
            <w:pPr>
              <w:pStyle w:val="BodyText"/>
              <w:spacing w:before="240" w:line="360" w:lineRule="auto"/>
              <w:jc w:val="center"/>
              <w:rPr>
                <w:b/>
                <w:shd w:val="clear" w:color="auto" w:fill="FFFFFF"/>
              </w:rPr>
            </w:pPr>
            <w:r w:rsidRPr="006630CF">
              <w:rPr>
                <w:b/>
                <w:shd w:val="clear" w:color="auto" w:fill="FFFFFF"/>
              </w:rPr>
              <w:t>Specificity</w:t>
            </w:r>
            <w:r w:rsidR="00F741D5">
              <w:rPr>
                <w:b/>
                <w:shd w:val="clear" w:color="auto" w:fill="FFFFFF"/>
              </w:rPr>
              <w:t xml:space="preserve"> (%)</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91.71</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70.47</w:t>
            </w:r>
          </w:p>
        </w:tc>
        <w:tc>
          <w:tcPr>
            <w:tcW w:w="2394" w:type="dxa"/>
          </w:tcPr>
          <w:p w:rsidR="003A64CD" w:rsidRPr="005D6CC5" w:rsidRDefault="003A64CD" w:rsidP="003A64CD">
            <w:pPr>
              <w:pStyle w:val="BodyText"/>
              <w:spacing w:before="240" w:line="360" w:lineRule="auto"/>
              <w:jc w:val="center"/>
              <w:rPr>
                <w:shd w:val="clear" w:color="auto" w:fill="FFFFFF"/>
              </w:rPr>
            </w:pPr>
            <w:r w:rsidRPr="005D6CC5">
              <w:rPr>
                <w:shd w:val="clear" w:color="auto" w:fill="FFFFFF"/>
              </w:rPr>
              <w:t>52.57</w:t>
            </w:r>
          </w:p>
        </w:tc>
      </w:tr>
    </w:tbl>
    <w:p w:rsidR="003B054D" w:rsidRDefault="003B054D" w:rsidP="003B054D">
      <w:pPr>
        <w:pStyle w:val="BodyText"/>
        <w:spacing w:after="240" w:line="360" w:lineRule="auto"/>
        <w:jc w:val="both"/>
        <w:rPr>
          <w:rStyle w:val="SubtleEmphasis"/>
          <w:b/>
          <w:i w:val="0"/>
          <w:iCs w:val="0"/>
          <w:color w:val="auto"/>
          <w:sz w:val="28"/>
        </w:rPr>
      </w:pPr>
    </w:p>
    <w:p w:rsidR="009D4ACC" w:rsidRDefault="006630CF" w:rsidP="003B054D">
      <w:pPr>
        <w:pStyle w:val="BodyText"/>
        <w:spacing w:after="240" w:line="360" w:lineRule="auto"/>
        <w:jc w:val="both"/>
        <w:rPr>
          <w:shd w:val="clear" w:color="auto" w:fill="FFFFFF"/>
        </w:rPr>
      </w:pPr>
      <w:r w:rsidRPr="006630CF">
        <w:rPr>
          <w:shd w:val="clear" w:color="auto" w:fill="FFFFFF"/>
        </w:rPr>
        <w:t>The Confusion Matrix and the ROC Curve of the XceptionNet model at 80/20 dataset</w:t>
      </w:r>
      <w:r w:rsidRPr="006630CF">
        <w:t xml:space="preserve"> </w:t>
      </w:r>
      <w:r w:rsidR="009D4ACC">
        <w:rPr>
          <w:shd w:val="clear" w:color="auto" w:fill="FFFFFF"/>
        </w:rPr>
        <w:t xml:space="preserve">are referred to Fig 5.1 and Fig 5.2 </w:t>
      </w:r>
      <w:r w:rsidRPr="006630CF">
        <w:rPr>
          <w:shd w:val="clear" w:color="auto" w:fill="FFFFFF"/>
        </w:rPr>
        <w:t>respectively.</w:t>
      </w:r>
    </w:p>
    <w:p w:rsidR="006630CF" w:rsidRDefault="006630CF" w:rsidP="006630CF">
      <w:pPr>
        <w:pStyle w:val="BodyText"/>
        <w:spacing w:after="240" w:line="360" w:lineRule="auto"/>
        <w:jc w:val="center"/>
        <w:rPr>
          <w:rStyle w:val="SubtleEmphasis"/>
          <w:b/>
          <w:i w:val="0"/>
          <w:iCs w:val="0"/>
          <w:color w:val="auto"/>
        </w:rPr>
      </w:pPr>
      <w:r>
        <w:rPr>
          <w:b/>
          <w:noProof/>
          <w:lang w:bidi="ar-SA"/>
        </w:rPr>
        <w:drawing>
          <wp:inline distT="0" distB="0" distL="0" distR="0">
            <wp:extent cx="4574721" cy="3769964"/>
            <wp:effectExtent l="19050" t="0" r="0" b="0"/>
            <wp:docPr id="1" name="Picture 1" descr="C:\Users\hp\Downloads\ConfussionMatrix_Xce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ConfussionMatrix_Xception (2).png"/>
                    <pic:cNvPicPr>
                      <a:picLocks noChangeAspect="1" noChangeArrowheads="1"/>
                    </pic:cNvPicPr>
                  </pic:nvPicPr>
                  <pic:blipFill>
                    <a:blip r:embed="rId25"/>
                    <a:srcRect/>
                    <a:stretch>
                      <a:fillRect/>
                    </a:stretch>
                  </pic:blipFill>
                  <pic:spPr bwMode="auto">
                    <a:xfrm>
                      <a:off x="0" y="0"/>
                      <a:ext cx="4599106" cy="3790059"/>
                    </a:xfrm>
                    <a:prstGeom prst="rect">
                      <a:avLst/>
                    </a:prstGeom>
                    <a:noFill/>
                    <a:ln w="9525">
                      <a:noFill/>
                      <a:miter lim="800000"/>
                      <a:headEnd/>
                      <a:tailEnd/>
                    </a:ln>
                  </pic:spPr>
                </pic:pic>
              </a:graphicData>
            </a:graphic>
          </wp:inline>
        </w:drawing>
      </w:r>
    </w:p>
    <w:p w:rsidR="009D4ACC" w:rsidRDefault="00D875E9" w:rsidP="00A81187">
      <w:pPr>
        <w:pStyle w:val="BodyText"/>
        <w:spacing w:after="240" w:line="360" w:lineRule="auto"/>
        <w:jc w:val="center"/>
        <w:rPr>
          <w:shd w:val="clear" w:color="auto" w:fill="FFFFFF"/>
        </w:rPr>
      </w:pPr>
      <w:r>
        <w:rPr>
          <w:rStyle w:val="SubtleEmphasis"/>
          <w:i w:val="0"/>
          <w:iCs w:val="0"/>
          <w:color w:val="auto"/>
        </w:rPr>
        <w:t>Fig 5.2</w:t>
      </w:r>
      <w:r w:rsidR="009D4ACC">
        <w:rPr>
          <w:rStyle w:val="SubtleEmphasis"/>
          <w:i w:val="0"/>
          <w:iCs w:val="0"/>
          <w:color w:val="auto"/>
        </w:rPr>
        <w:t xml:space="preserve">: </w:t>
      </w:r>
      <w:r w:rsidR="009D4ACC" w:rsidRPr="009D4ACC">
        <w:rPr>
          <w:shd w:val="clear" w:color="auto" w:fill="FFFFFF"/>
        </w:rPr>
        <w:t>Confusion Matrix of Xception Net model on 80/20 Dataset</w:t>
      </w:r>
    </w:p>
    <w:p w:rsidR="009D4ACC" w:rsidRDefault="009D4ACC" w:rsidP="006630CF">
      <w:pPr>
        <w:pStyle w:val="BodyText"/>
        <w:spacing w:after="240" w:line="360" w:lineRule="auto"/>
        <w:jc w:val="center"/>
        <w:rPr>
          <w:rStyle w:val="SubtleEmphasis"/>
          <w:i w:val="0"/>
          <w:iCs w:val="0"/>
          <w:color w:val="auto"/>
        </w:rPr>
      </w:pPr>
      <w:r>
        <w:rPr>
          <w:noProof/>
          <w:lang w:bidi="ar-SA"/>
        </w:rPr>
        <w:lastRenderedPageBreak/>
        <w:drawing>
          <wp:inline distT="0" distB="0" distL="0" distR="0">
            <wp:extent cx="4705350" cy="3630072"/>
            <wp:effectExtent l="19050" t="0" r="0" b="0"/>
            <wp:docPr id="12" name="Picture 2" descr="C:\Users\hp\Downloads\ROC_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ROC_Xception.png"/>
                    <pic:cNvPicPr>
                      <a:picLocks noChangeAspect="1" noChangeArrowheads="1"/>
                    </pic:cNvPicPr>
                  </pic:nvPicPr>
                  <pic:blipFill>
                    <a:blip r:embed="rId26"/>
                    <a:srcRect/>
                    <a:stretch>
                      <a:fillRect/>
                    </a:stretch>
                  </pic:blipFill>
                  <pic:spPr bwMode="auto">
                    <a:xfrm>
                      <a:off x="0" y="0"/>
                      <a:ext cx="4718098" cy="3639907"/>
                    </a:xfrm>
                    <a:prstGeom prst="rect">
                      <a:avLst/>
                    </a:prstGeom>
                    <a:noFill/>
                    <a:ln w="9525">
                      <a:noFill/>
                      <a:miter lim="800000"/>
                      <a:headEnd/>
                      <a:tailEnd/>
                    </a:ln>
                  </pic:spPr>
                </pic:pic>
              </a:graphicData>
            </a:graphic>
          </wp:inline>
        </w:drawing>
      </w:r>
    </w:p>
    <w:p w:rsidR="009D4ACC" w:rsidRDefault="00D875E9" w:rsidP="006630CF">
      <w:pPr>
        <w:pStyle w:val="BodyText"/>
        <w:spacing w:after="240" w:line="360" w:lineRule="auto"/>
        <w:jc w:val="center"/>
        <w:rPr>
          <w:shd w:val="clear" w:color="auto" w:fill="FFFFFF"/>
        </w:rPr>
      </w:pPr>
      <w:r>
        <w:rPr>
          <w:rStyle w:val="SubtleEmphasis"/>
          <w:i w:val="0"/>
          <w:iCs w:val="0"/>
          <w:color w:val="auto"/>
        </w:rPr>
        <w:t>Fig 5.3</w:t>
      </w:r>
      <w:r w:rsidR="009D4ACC" w:rsidRPr="009D4ACC">
        <w:rPr>
          <w:rStyle w:val="SubtleEmphasis"/>
          <w:i w:val="0"/>
          <w:iCs w:val="0"/>
          <w:color w:val="auto"/>
        </w:rPr>
        <w:t xml:space="preserve">: </w:t>
      </w:r>
      <w:r w:rsidR="009D4ACC">
        <w:rPr>
          <w:shd w:val="clear" w:color="auto" w:fill="FFFFFF"/>
        </w:rPr>
        <w:t>ROC Curve of Xception</w:t>
      </w:r>
      <w:r w:rsidR="009D4ACC" w:rsidRPr="009D4ACC">
        <w:rPr>
          <w:shd w:val="clear" w:color="auto" w:fill="FFFFFF"/>
        </w:rPr>
        <w:t>Net model on 80/20 Dataset</w:t>
      </w:r>
    </w:p>
    <w:p w:rsidR="009D4ACC" w:rsidRDefault="009D4ACC" w:rsidP="006630CF">
      <w:pPr>
        <w:pStyle w:val="BodyText"/>
        <w:spacing w:after="240" w:line="360" w:lineRule="auto"/>
        <w:jc w:val="center"/>
        <w:rPr>
          <w:shd w:val="clear" w:color="auto" w:fill="FFFFFF"/>
        </w:rPr>
      </w:pPr>
    </w:p>
    <w:p w:rsidR="009D4ACC" w:rsidRPr="009D4ACC" w:rsidRDefault="009D4ACC" w:rsidP="009D4ACC">
      <w:pPr>
        <w:pStyle w:val="BodyText"/>
        <w:spacing w:after="240" w:line="360" w:lineRule="auto"/>
        <w:jc w:val="both"/>
        <w:rPr>
          <w:rStyle w:val="SubtleEmphasis"/>
          <w:i w:val="0"/>
          <w:iCs w:val="0"/>
          <w:color w:val="auto"/>
        </w:rPr>
      </w:pPr>
      <w:r w:rsidRPr="009D4ACC">
        <w:rPr>
          <w:rStyle w:val="SubtleEmphasis"/>
          <w:i w:val="0"/>
          <w:iCs w:val="0"/>
          <w:color w:val="auto"/>
        </w:rPr>
        <w:t xml:space="preserve">A Receiver Operating Characteristic (ROC) curve with an AUC of 0.92 </w:t>
      </w:r>
      <w:r>
        <w:rPr>
          <w:rStyle w:val="SubtleEmphasis"/>
          <w:i w:val="0"/>
          <w:iCs w:val="0"/>
          <w:color w:val="auto"/>
        </w:rPr>
        <w:t xml:space="preserve">refer to Fig 5.2 </w:t>
      </w:r>
      <w:r w:rsidRPr="009D4ACC">
        <w:rPr>
          <w:rStyle w:val="SubtleEmphasis"/>
          <w:i w:val="0"/>
          <w:iCs w:val="0"/>
          <w:color w:val="auto"/>
        </w:rPr>
        <w:t>indicates a highly accurate classifier. This means the classifier excels at discriminating between positive and negative cases, accurately identifying both. The ROC curve itself likely exhibits a steep rise, suggesting even minor adjustments to the decision threshold can significantly enhance true positive rate while keeping false positive rate low. While such performance is already impressive, further analysis of the ROC curve and other metrics can identify areas for optimization and refine the model further.</w:t>
      </w:r>
    </w:p>
    <w:p w:rsidR="009D4ACC" w:rsidRDefault="009D4ACC" w:rsidP="009D4ACC">
      <w:pPr>
        <w:pStyle w:val="BodyText"/>
        <w:spacing w:after="240" w:line="360" w:lineRule="auto"/>
        <w:jc w:val="both"/>
        <w:rPr>
          <w:rStyle w:val="SubtleEmphasis"/>
          <w:i w:val="0"/>
          <w:iCs w:val="0"/>
          <w:color w:val="auto"/>
        </w:rPr>
      </w:pPr>
      <w:r w:rsidRPr="009D4ACC">
        <w:rPr>
          <w:rStyle w:val="SubtleEmphasis"/>
          <w:i w:val="0"/>
          <w:iCs w:val="0"/>
          <w:color w:val="auto"/>
        </w:rPr>
        <w:t>In conclusion, an AUC of 0.92 signifies a robust classifier with exceptional discriminatory power. However, continuous evaluation and optimization remain crucial for maximizing its effectiveness in real-world applications.</w:t>
      </w:r>
    </w:p>
    <w:p w:rsidR="009D4ACC" w:rsidRDefault="009D4ACC" w:rsidP="009D4ACC">
      <w:pPr>
        <w:pStyle w:val="BodyText"/>
        <w:spacing w:after="240" w:line="360" w:lineRule="auto"/>
        <w:jc w:val="both"/>
        <w:rPr>
          <w:rStyle w:val="SubtleEmphasis"/>
          <w:i w:val="0"/>
          <w:iCs w:val="0"/>
          <w:color w:val="auto"/>
        </w:rPr>
      </w:pPr>
      <w:r>
        <w:rPr>
          <w:noProof/>
          <w:lang w:bidi="ar-SA"/>
        </w:rPr>
        <w:lastRenderedPageBreak/>
        <w:drawing>
          <wp:inline distT="0" distB="0" distL="0" distR="0">
            <wp:extent cx="5943600" cy="4287187"/>
            <wp:effectExtent l="19050" t="0" r="0" b="0"/>
            <wp:docPr id="16" name="Picture 3" descr="C:\Users\hp\Downloads\XAI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XAI_HeatMap.png"/>
                    <pic:cNvPicPr>
                      <a:picLocks noChangeAspect="1" noChangeArrowheads="1"/>
                    </pic:cNvPicPr>
                  </pic:nvPicPr>
                  <pic:blipFill>
                    <a:blip r:embed="rId27"/>
                    <a:srcRect l="11218" r="10577"/>
                    <a:stretch>
                      <a:fillRect/>
                    </a:stretch>
                  </pic:blipFill>
                  <pic:spPr bwMode="auto">
                    <a:xfrm>
                      <a:off x="0" y="0"/>
                      <a:ext cx="5943600" cy="4287187"/>
                    </a:xfrm>
                    <a:prstGeom prst="rect">
                      <a:avLst/>
                    </a:prstGeom>
                    <a:noFill/>
                    <a:ln w="9525">
                      <a:noFill/>
                      <a:miter lim="800000"/>
                      <a:headEnd/>
                      <a:tailEnd/>
                    </a:ln>
                  </pic:spPr>
                </pic:pic>
              </a:graphicData>
            </a:graphic>
          </wp:inline>
        </w:drawing>
      </w:r>
    </w:p>
    <w:p w:rsidR="009D4ACC" w:rsidRDefault="00D875E9" w:rsidP="009D4ACC">
      <w:pPr>
        <w:pStyle w:val="BodyText"/>
        <w:spacing w:after="240" w:line="360" w:lineRule="auto"/>
        <w:jc w:val="center"/>
        <w:rPr>
          <w:rStyle w:val="SubtleEmphasis"/>
          <w:i w:val="0"/>
          <w:iCs w:val="0"/>
          <w:color w:val="auto"/>
        </w:rPr>
      </w:pPr>
      <w:r>
        <w:rPr>
          <w:rStyle w:val="SubtleEmphasis"/>
          <w:i w:val="0"/>
          <w:iCs w:val="0"/>
          <w:color w:val="auto"/>
        </w:rPr>
        <w:t>Fig 5.4</w:t>
      </w:r>
      <w:r w:rsidR="009D4ACC">
        <w:rPr>
          <w:rStyle w:val="SubtleEmphasis"/>
          <w:i w:val="0"/>
          <w:iCs w:val="0"/>
          <w:color w:val="auto"/>
        </w:rPr>
        <w:t>: Result</w:t>
      </w:r>
      <w:r w:rsidR="00CB3356">
        <w:rPr>
          <w:rStyle w:val="SubtleEmphasis"/>
          <w:i w:val="0"/>
          <w:iCs w:val="0"/>
          <w:color w:val="auto"/>
        </w:rPr>
        <w:t>s</w:t>
      </w:r>
      <w:r w:rsidR="009D4ACC">
        <w:rPr>
          <w:rStyle w:val="SubtleEmphasis"/>
          <w:i w:val="0"/>
          <w:iCs w:val="0"/>
          <w:color w:val="auto"/>
        </w:rPr>
        <w:t xml:space="preserve"> of Grad-CAM</w:t>
      </w:r>
    </w:p>
    <w:p w:rsidR="009D4ACC" w:rsidRDefault="009D4ACC" w:rsidP="009D4ACC">
      <w:pPr>
        <w:pStyle w:val="BodyText"/>
        <w:spacing w:after="240" w:line="360" w:lineRule="auto"/>
        <w:jc w:val="both"/>
        <w:rPr>
          <w:rStyle w:val="SubtleEmphasis"/>
          <w:i w:val="0"/>
          <w:iCs w:val="0"/>
          <w:color w:val="auto"/>
        </w:rPr>
      </w:pPr>
      <w:r w:rsidRPr="009D4ACC">
        <w:rPr>
          <w:rStyle w:val="SubtleEmphasis"/>
          <w:i w:val="0"/>
          <w:iCs w:val="0"/>
          <w:color w:val="auto"/>
        </w:rPr>
        <w:t xml:space="preserve">From Fig </w:t>
      </w:r>
      <w:r>
        <w:rPr>
          <w:rStyle w:val="SubtleEmphasis"/>
          <w:i w:val="0"/>
          <w:iCs w:val="0"/>
          <w:color w:val="auto"/>
        </w:rPr>
        <w:t>5.3</w:t>
      </w:r>
      <w:r w:rsidRPr="009D4ACC">
        <w:rPr>
          <w:rStyle w:val="SubtleEmphasis"/>
          <w:i w:val="0"/>
          <w:iCs w:val="0"/>
          <w:color w:val="auto"/>
        </w:rPr>
        <w:t xml:space="preserve"> colors in the heatmap like red, yellow, light green, and blue are important for highlighting areas and differentiating between growths that are potentially high and low risk for skin cancer detection. Red usually denotes high-risk areas, suggesting possible cancer from elevated blood flow or inflammation. Yellow indicates cellular alterations or precancerous lesions, which would be of moderate concern. To help in the comparison with potentially anomalous areas, light green is used as a reference for normal skin. Blue, on the other hand, denotes areas of normalcy or low worry, which helps to distinguish between possible lesions and healthy skin. By combining these hues, dermatologists and other medical professionals can immediately identify and prioritize locations for additional investigation, leading to a more accurate and efficient diagnosis of skin cancer.</w:t>
      </w:r>
    </w:p>
    <w:p w:rsidR="009D4ACC" w:rsidRDefault="009D4ACC">
      <w:pPr>
        <w:widowControl/>
        <w:autoSpaceDE/>
        <w:autoSpaceDN/>
        <w:spacing w:after="200" w:line="276" w:lineRule="auto"/>
        <w:rPr>
          <w:rStyle w:val="SubtleEmphasis"/>
          <w:i w:val="0"/>
          <w:iCs w:val="0"/>
          <w:color w:val="auto"/>
          <w:sz w:val="24"/>
          <w:szCs w:val="24"/>
        </w:rPr>
      </w:pPr>
      <w:r>
        <w:rPr>
          <w:rStyle w:val="SubtleEmphasis"/>
          <w:i w:val="0"/>
          <w:iCs w:val="0"/>
          <w:color w:val="auto"/>
        </w:rPr>
        <w:br w:type="page"/>
      </w:r>
    </w:p>
    <w:p w:rsidR="005058E0" w:rsidRDefault="005058E0" w:rsidP="005058E0">
      <w:pPr>
        <w:pStyle w:val="BodyText"/>
        <w:spacing w:after="240" w:line="360" w:lineRule="auto"/>
        <w:jc w:val="center"/>
      </w:pPr>
      <w:r>
        <w:rPr>
          <w:rStyle w:val="SubtleEmphasis"/>
          <w:b/>
          <w:i w:val="0"/>
          <w:iCs w:val="0"/>
          <w:color w:val="auto"/>
          <w:sz w:val="28"/>
        </w:rPr>
        <w:lastRenderedPageBreak/>
        <w:t>CONCLUSION</w:t>
      </w:r>
    </w:p>
    <w:p w:rsidR="005058E0" w:rsidRPr="00D807DD" w:rsidRDefault="005058E0" w:rsidP="00A767DE">
      <w:pPr>
        <w:pStyle w:val="BodyText"/>
        <w:spacing w:after="240" w:line="360" w:lineRule="auto"/>
        <w:jc w:val="both"/>
        <w:rPr>
          <w:rStyle w:val="SubtleEmphasis"/>
          <w:b/>
          <w:i w:val="0"/>
          <w:iCs w:val="0"/>
          <w:color w:val="auto"/>
          <w:sz w:val="28"/>
          <w:szCs w:val="22"/>
        </w:rPr>
      </w:pPr>
      <w:r w:rsidRPr="005058E0">
        <w:rPr>
          <w:rStyle w:val="SubtleEmphasis"/>
          <w:i w:val="0"/>
          <w:color w:val="auto"/>
        </w:rPr>
        <w:t>In conclusion, the integration of transfer learning with the XceptionNet model and explainable AI (XAI) techniques such as Grad-CAM represents a significant advancement in the field of high and low-risk skin cancer detection. Through the utilization of a diverse dataset and the fine-tuning of a pre-trained XceptionNet model, the system demonstrates a high level of accuracy and reliability in classifying skin lesions into different risk categories. Moreover, the incorporation of Grad-CAM provides valuable insights into the model's decision-making process, enhancing transparency and interpretability for clinicians and healthcare professionals. By generating heatmaps that highlight the regions of interest within skin lesion images, Grad-CAM facilitates informed diagnostic assessments, ultimately leading to improved patient care and treatment outcomes. The implemented system offers a comprehensive and effective approach to skin cancer detection, leveraging cutting-edge machine learning algorithms and transparent AI methods to address a critical healthcare challenge. As research and technology continue to advance in this area, such integrated systems hold promise for revolutionizing the early detection and management of skin cancer, thereby saving lives and enhancing the quality of healthcare delivery.</w:t>
      </w:r>
      <w:r w:rsidR="00D807DD">
        <w:rPr>
          <w:rStyle w:val="SubtleEmphasis"/>
          <w:b/>
          <w:i w:val="0"/>
          <w:iCs w:val="0"/>
          <w:color w:val="auto"/>
          <w:sz w:val="28"/>
        </w:rPr>
        <w:br w:type="page"/>
      </w:r>
    </w:p>
    <w:p w:rsidR="005058E0" w:rsidRDefault="005058E0" w:rsidP="00A81187">
      <w:pPr>
        <w:pStyle w:val="BodyText"/>
        <w:spacing w:after="240" w:line="360" w:lineRule="auto"/>
        <w:jc w:val="center"/>
        <w:rPr>
          <w:rStyle w:val="SubtleEmphasis"/>
          <w:b/>
          <w:i w:val="0"/>
          <w:iCs w:val="0"/>
          <w:color w:val="auto"/>
          <w:sz w:val="28"/>
        </w:rPr>
      </w:pPr>
      <w:r>
        <w:rPr>
          <w:rStyle w:val="SubtleEmphasis"/>
          <w:b/>
          <w:i w:val="0"/>
          <w:iCs w:val="0"/>
          <w:color w:val="auto"/>
          <w:sz w:val="28"/>
        </w:rPr>
        <w:lastRenderedPageBreak/>
        <w:t>FUTURE WORK</w:t>
      </w:r>
    </w:p>
    <w:p w:rsidR="005058E0" w:rsidRDefault="005058E0" w:rsidP="005058E0">
      <w:pPr>
        <w:pStyle w:val="BodyText"/>
        <w:spacing w:after="240" w:line="360" w:lineRule="auto"/>
        <w:jc w:val="both"/>
        <w:rPr>
          <w:rStyle w:val="SubtleEmphasis"/>
          <w:i w:val="0"/>
          <w:color w:val="auto"/>
        </w:rPr>
      </w:pPr>
      <w:r w:rsidRPr="005058E0">
        <w:rPr>
          <w:rStyle w:val="SubtleEmphasis"/>
          <w:i w:val="0"/>
          <w:color w:val="auto"/>
        </w:rPr>
        <w:t>Moving forward, the logical progression involves the development of a user-friendly mobile application for high and low-risk skin cancer detection, leveraging the power of transfer learning with the XceptionNet model and explainable AI (XAI) Grad-CAM model. Such an app would democratize access to advanced skin cancer detection capabilities, empowering users to perform self-assessments and seek timely medical intervention when necessary. The user interface will be designed to be intuitive and straightforward, allowing users to upload images of skin lesions effortlessly and receive instant feedback on their risk level. The app will utilize the pre-trained XceptionNet model for accurate classification and integrate Grad-CAM for transparent visualization of the model's decision-making process, ensuring users can understand and trust the results. Additionally, the app could feature educational resources on skin cancer prevention and early detection, further promoting awareness and proactive healthcare practices. Through iterative testing and user feedback, the app can be refined to meet the specific needs and preferences of its target audience, ultimately serving as a valuable tool in the fight against skin cancer on a global scale.</w:t>
      </w:r>
    </w:p>
    <w:p w:rsidR="005058E0" w:rsidRPr="005058E0" w:rsidRDefault="005058E0" w:rsidP="005058E0">
      <w:pPr>
        <w:widowControl/>
        <w:autoSpaceDE/>
        <w:autoSpaceDN/>
        <w:spacing w:after="200" w:line="276" w:lineRule="auto"/>
        <w:rPr>
          <w:rStyle w:val="SubtleEmphasis"/>
          <w:i w:val="0"/>
          <w:color w:val="auto"/>
          <w:sz w:val="24"/>
          <w:szCs w:val="24"/>
        </w:rPr>
      </w:pPr>
      <w:r>
        <w:rPr>
          <w:rStyle w:val="SubtleEmphasis"/>
          <w:i w:val="0"/>
          <w:color w:val="auto"/>
        </w:rPr>
        <w:br w:type="page"/>
      </w:r>
    </w:p>
    <w:p w:rsidR="005058E0" w:rsidRPr="008B75A5" w:rsidRDefault="005058E0" w:rsidP="005058E0">
      <w:pPr>
        <w:pStyle w:val="BodyText"/>
        <w:spacing w:line="360" w:lineRule="auto"/>
        <w:jc w:val="center"/>
        <w:rPr>
          <w:b/>
          <w:sz w:val="28"/>
        </w:rPr>
      </w:pPr>
      <w:r w:rsidRPr="008B75A5">
        <w:rPr>
          <w:b/>
          <w:sz w:val="28"/>
        </w:rPr>
        <w:lastRenderedPageBreak/>
        <w:t>REFERENCE</w:t>
      </w:r>
    </w:p>
    <w:p w:rsidR="005058E0" w:rsidRPr="00174274" w:rsidRDefault="005058E0" w:rsidP="005058E0">
      <w:pPr>
        <w:pStyle w:val="NormalWeb"/>
        <w:spacing w:line="360" w:lineRule="auto"/>
        <w:ind w:left="567" w:hanging="567"/>
        <w:jc w:val="both"/>
      </w:pPr>
      <w:r w:rsidRPr="00174274">
        <w:t xml:space="preserve">[1] M. Vidya and M. V. Karki, “Skin cancer detection using machine learning techniques,” </w:t>
      </w:r>
      <w:r w:rsidRPr="00174274">
        <w:rPr>
          <w:iCs/>
        </w:rPr>
        <w:t>2020 IEEE International Conference on Electronics, Computing and Communication Technologies (CONECCT)</w:t>
      </w:r>
      <w:r w:rsidRPr="00174274">
        <w:t>, 2020. doi:10.1109/conecct50063.2020.9198489</w:t>
      </w:r>
    </w:p>
    <w:p w:rsidR="005058E0" w:rsidRPr="00174274" w:rsidRDefault="005058E0" w:rsidP="005058E0">
      <w:pPr>
        <w:pStyle w:val="NormalWeb"/>
        <w:spacing w:line="360" w:lineRule="auto"/>
        <w:ind w:left="567" w:hanging="567"/>
        <w:jc w:val="both"/>
      </w:pPr>
      <w:r w:rsidRPr="00174274">
        <w:t xml:space="preserve">[2] M. S. Akter, H. Shahriar, S. Sneha, and A. Cuzzocrea, “Multi-class skin cancer classification architecture based on Deep Convolutional Neural Network,” </w:t>
      </w:r>
      <w:r w:rsidRPr="00174274">
        <w:rPr>
          <w:iCs/>
        </w:rPr>
        <w:t>2022 IEEE International Conference on Big Data (Big Data)</w:t>
      </w:r>
      <w:r w:rsidRPr="00174274">
        <w:t>, 2022. doi:10.1109/bigdata55660.2022.10020302</w:t>
      </w:r>
    </w:p>
    <w:p w:rsidR="005058E0" w:rsidRPr="00174274" w:rsidRDefault="005058E0" w:rsidP="005058E0">
      <w:pPr>
        <w:pStyle w:val="NormalWeb"/>
        <w:spacing w:line="360" w:lineRule="auto"/>
        <w:ind w:left="567" w:hanging="567"/>
        <w:jc w:val="both"/>
      </w:pPr>
      <w:r w:rsidRPr="00174274">
        <w:t xml:space="preserve">[3] Md. K. Islam </w:t>
      </w:r>
      <w:r w:rsidRPr="00174274">
        <w:rPr>
          <w:iCs/>
        </w:rPr>
        <w:t>et al.</w:t>
      </w:r>
      <w:r w:rsidRPr="00174274">
        <w:t xml:space="preserve">, “Melanoma skin lesions classification using deep convolutional neural network with transfer learning,” </w:t>
      </w:r>
      <w:r w:rsidRPr="00174274">
        <w:rPr>
          <w:iCs/>
        </w:rPr>
        <w:t>2021 1st International Conference on Artificial Intelligence and Data Analytics (CAIDA)</w:t>
      </w:r>
      <w:r w:rsidRPr="00174274">
        <w:t>, 2021. doi:10.1109/caida51941.2021.9425117</w:t>
      </w:r>
    </w:p>
    <w:p w:rsidR="005058E0" w:rsidRPr="00174274" w:rsidRDefault="005058E0" w:rsidP="005058E0">
      <w:pPr>
        <w:pStyle w:val="NormalWeb"/>
        <w:spacing w:line="360" w:lineRule="auto"/>
        <w:ind w:left="567" w:hanging="567"/>
        <w:jc w:val="both"/>
      </w:pPr>
      <w:r w:rsidRPr="00174274">
        <w:t xml:space="preserve">[4] A. Lembhe, P. Motarwar, R. Patil, and S. Elias, “Enhancement in skin cancer detection using image super resolution and Convolutional Neural Network,” </w:t>
      </w:r>
      <w:r w:rsidRPr="00174274">
        <w:rPr>
          <w:iCs/>
        </w:rPr>
        <w:t>Procedia Computer Science</w:t>
      </w:r>
      <w:r w:rsidRPr="00174274">
        <w:t>, vol. 218, pp. 164–173, 2023. doi:10.1016/j.procs.2022.12.412</w:t>
      </w:r>
    </w:p>
    <w:p w:rsidR="005058E0" w:rsidRPr="00174274" w:rsidRDefault="005058E0" w:rsidP="005058E0">
      <w:pPr>
        <w:pStyle w:val="NormalWeb"/>
        <w:spacing w:line="360" w:lineRule="auto"/>
        <w:ind w:left="567" w:hanging="567"/>
        <w:jc w:val="both"/>
      </w:pPr>
      <w:r w:rsidRPr="00174274">
        <w:t xml:space="preserve">[5] R. Mahum and S. Aladhadh, “Skin lesion detection using hand-crafted and DL-based features fusion and LSTM,” </w:t>
      </w:r>
      <w:r w:rsidRPr="00174274">
        <w:rPr>
          <w:iCs/>
        </w:rPr>
        <w:t>Diagnostics</w:t>
      </w:r>
      <w:r w:rsidRPr="00174274">
        <w:t>, vol. 12, no. 12, p. 2974, 2022. doi:10.3390/diagnostics12122974</w:t>
      </w:r>
    </w:p>
    <w:p w:rsidR="005058E0" w:rsidRPr="00174274" w:rsidRDefault="005058E0" w:rsidP="005058E0">
      <w:pPr>
        <w:pStyle w:val="NormalWeb"/>
        <w:spacing w:line="360" w:lineRule="auto"/>
        <w:ind w:left="567" w:hanging="567"/>
        <w:jc w:val="both"/>
      </w:pPr>
      <w:r w:rsidRPr="00174274">
        <w:rPr>
          <w:shd w:val="clear" w:color="auto" w:fill="FFFFFF"/>
        </w:rPr>
        <w:t>[6]</w:t>
      </w:r>
      <w:r w:rsidRPr="00174274">
        <w:t>Mehmet Baygin, undefined. Turker Tuncer, undefined. Sengul Dogan, "New pyramidal hybrid textural and deep features based automatic skin cancer classification model: Ensemble DarkNet and textural feature extractor," 2022.</w:t>
      </w:r>
    </w:p>
    <w:p w:rsidR="005058E0" w:rsidRDefault="005058E0" w:rsidP="005058E0">
      <w:pPr>
        <w:pStyle w:val="NormalWeb"/>
        <w:spacing w:line="360" w:lineRule="auto"/>
        <w:ind w:left="567" w:hanging="567"/>
        <w:jc w:val="both"/>
      </w:pPr>
      <w:r w:rsidRPr="00174274">
        <w:t xml:space="preserve">[7] H. Nahata and S. P. Singh, “Deep Learning Solutions for skin cancer detection and diagnosis,” </w:t>
      </w:r>
      <w:r w:rsidRPr="00174274">
        <w:rPr>
          <w:iCs/>
        </w:rPr>
        <w:t>Learning and Analytics in Intelligent Systems</w:t>
      </w:r>
      <w:r w:rsidRPr="00174274">
        <w:t xml:space="preserve">, pp. 159–182, 2020. doi:10.1007/978-3-030-40850-3_8 </w:t>
      </w:r>
    </w:p>
    <w:p w:rsidR="005058E0" w:rsidRDefault="005058E0" w:rsidP="005058E0">
      <w:pPr>
        <w:pStyle w:val="NormalWeb"/>
        <w:spacing w:line="360" w:lineRule="auto"/>
        <w:ind w:left="567" w:hanging="567"/>
        <w:jc w:val="both"/>
      </w:pPr>
      <w:r w:rsidRPr="00174274">
        <w:t xml:space="preserve">[8] J. Daghrir, L. Tlig, M. Bouchouicha, and M. Sayadi, “Melanoma skin cancer detection using deep learning and classical machine learning techniques: A hybrid approach,” </w:t>
      </w:r>
      <w:r w:rsidRPr="00174274">
        <w:rPr>
          <w:iCs/>
        </w:rPr>
        <w:t>2020 5th International Conference on Advanced Technologies for Signal and Image Processing (ATSIP)</w:t>
      </w:r>
      <w:r w:rsidRPr="00174274">
        <w:t xml:space="preserve">, 2020. doi:10.1109/atsip49331.2020.9231544 </w:t>
      </w:r>
    </w:p>
    <w:p w:rsidR="005058E0" w:rsidRPr="00174274" w:rsidRDefault="005058E0" w:rsidP="005058E0">
      <w:pPr>
        <w:pStyle w:val="NormalWeb"/>
        <w:spacing w:line="360" w:lineRule="auto"/>
        <w:ind w:left="567" w:hanging="567"/>
        <w:jc w:val="both"/>
      </w:pPr>
      <w:r w:rsidRPr="00174274">
        <w:lastRenderedPageBreak/>
        <w:t xml:space="preserve">[9] K. M. Hosny, M. A. Kassem, and M. M. Foaud, “Skin cancer classification using Deep Learning and Transfer Learning,” </w:t>
      </w:r>
      <w:r w:rsidRPr="00174274">
        <w:rPr>
          <w:iCs/>
        </w:rPr>
        <w:t>2018 9th Cairo International Biomedical Engineering Conference (CIBEC)</w:t>
      </w:r>
      <w:r w:rsidRPr="00174274">
        <w:t xml:space="preserve">, 2018. doi:10.1109/cibec.2018.8641762 </w:t>
      </w:r>
    </w:p>
    <w:p w:rsidR="005058E0" w:rsidRPr="00174274" w:rsidRDefault="005058E0" w:rsidP="005058E0">
      <w:pPr>
        <w:pStyle w:val="NormalWeb"/>
        <w:spacing w:line="360" w:lineRule="auto"/>
        <w:ind w:left="567" w:hanging="567"/>
        <w:jc w:val="both"/>
      </w:pPr>
      <w:r w:rsidRPr="00174274">
        <w:t xml:space="preserve">[10] T. Y. Tan, L. Zhang, and C. P. Lim, “Intelligent skin cancer diagnosis using improved particle swarm optimization and deep learning models,” </w:t>
      </w:r>
      <w:r w:rsidRPr="00174274">
        <w:rPr>
          <w:iCs/>
        </w:rPr>
        <w:t>Applied Soft Computing</w:t>
      </w:r>
      <w:r w:rsidRPr="00174274">
        <w:t xml:space="preserve">, vol. 84, p. 105725, 2019. doi:10.1016/j.asoc.2019.105725 </w:t>
      </w:r>
    </w:p>
    <w:p w:rsidR="005058E0" w:rsidRPr="00174274" w:rsidRDefault="005058E0" w:rsidP="005058E0">
      <w:pPr>
        <w:pStyle w:val="NormalWeb"/>
        <w:spacing w:line="360" w:lineRule="auto"/>
        <w:ind w:left="567" w:hanging="567"/>
        <w:jc w:val="both"/>
      </w:pPr>
      <w:r w:rsidRPr="00174274">
        <w:t xml:space="preserve">[11] M. Nawaz </w:t>
      </w:r>
      <w:r w:rsidRPr="00174274">
        <w:rPr>
          <w:iCs/>
        </w:rPr>
        <w:t>et al.</w:t>
      </w:r>
      <w:r w:rsidRPr="00174274">
        <w:t xml:space="preserve">, “Skin cancer detection from dermoscopic images using deep learning and fuzzy </w:t>
      </w:r>
      <w:r w:rsidRPr="00174274">
        <w:rPr>
          <w:iCs/>
        </w:rPr>
        <w:t>k</w:t>
      </w:r>
      <w:r w:rsidRPr="00174274">
        <w:t xml:space="preserve">‐means clustering,” </w:t>
      </w:r>
      <w:r w:rsidRPr="00174274">
        <w:rPr>
          <w:iCs/>
        </w:rPr>
        <w:t>Microscopy Research and Technique</w:t>
      </w:r>
      <w:r w:rsidRPr="00174274">
        <w:t xml:space="preserve">, vol. 85, no. 1, pp. 339–351, 2021. doi:10.1002/jemt.23908 </w:t>
      </w:r>
    </w:p>
    <w:p w:rsidR="005058E0" w:rsidRDefault="005058E0">
      <w:pPr>
        <w:widowControl/>
        <w:autoSpaceDE/>
        <w:autoSpaceDN/>
        <w:spacing w:after="200" w:line="276" w:lineRule="auto"/>
        <w:rPr>
          <w:rStyle w:val="SubtleEmphasis"/>
          <w:i w:val="0"/>
          <w:color w:val="auto"/>
          <w:sz w:val="24"/>
          <w:szCs w:val="24"/>
        </w:rPr>
      </w:pPr>
      <w:r>
        <w:rPr>
          <w:rStyle w:val="SubtleEmphasis"/>
          <w:i w:val="0"/>
          <w:color w:val="auto"/>
        </w:rPr>
        <w:br w:type="page"/>
      </w:r>
    </w:p>
    <w:p w:rsidR="005058E0" w:rsidRPr="005058E0" w:rsidRDefault="005058E0" w:rsidP="005058E0">
      <w:pPr>
        <w:pStyle w:val="NormalWeb"/>
        <w:spacing w:line="360" w:lineRule="auto"/>
        <w:ind w:left="567" w:hanging="567"/>
        <w:jc w:val="center"/>
        <w:rPr>
          <w:b/>
          <w:sz w:val="28"/>
          <w:szCs w:val="28"/>
        </w:rPr>
      </w:pPr>
      <w:r w:rsidRPr="005058E0">
        <w:rPr>
          <w:b/>
          <w:sz w:val="28"/>
          <w:szCs w:val="28"/>
        </w:rPr>
        <w:lastRenderedPageBreak/>
        <w:t>PLAGARISM REPORT</w:t>
      </w:r>
    </w:p>
    <w:p w:rsidR="005058E0" w:rsidRDefault="00AA2A4D" w:rsidP="00AA2A4D">
      <w:pPr>
        <w:pStyle w:val="BodyText"/>
        <w:spacing w:after="240" w:line="360" w:lineRule="auto"/>
        <w:jc w:val="center"/>
        <w:rPr>
          <w:rStyle w:val="SubtleEmphasis"/>
          <w:i w:val="0"/>
          <w:color w:val="auto"/>
        </w:rPr>
      </w:pPr>
      <w:r>
        <w:rPr>
          <w:iCs/>
          <w:noProof/>
          <w:lang w:bidi="ar-SA"/>
        </w:rPr>
        <w:drawing>
          <wp:inline distT="0" distB="0" distL="0" distR="0">
            <wp:extent cx="5395963" cy="7627260"/>
            <wp:effectExtent l="19050" t="0" r="0" b="0"/>
            <wp:docPr id="17" name="Picture 1" descr="C:\Users\hp\Downloads\ilovepdf_pages-to-jpg (1)\Duplichecker-Plagiarism-Repor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lovepdf_pages-to-jpg (1)\Duplichecker-Plagiarism-Report_page-0001.jpg"/>
                    <pic:cNvPicPr>
                      <a:picLocks noChangeAspect="1" noChangeArrowheads="1"/>
                    </pic:cNvPicPr>
                  </pic:nvPicPr>
                  <pic:blipFill>
                    <a:blip r:embed="rId28" cstate="print"/>
                    <a:srcRect/>
                    <a:stretch>
                      <a:fillRect/>
                    </a:stretch>
                  </pic:blipFill>
                  <pic:spPr bwMode="auto">
                    <a:xfrm>
                      <a:off x="0" y="0"/>
                      <a:ext cx="5395549" cy="7626675"/>
                    </a:xfrm>
                    <a:prstGeom prst="rect">
                      <a:avLst/>
                    </a:prstGeom>
                    <a:noFill/>
                    <a:ln w="9525">
                      <a:noFill/>
                      <a:miter lim="800000"/>
                      <a:headEnd/>
                      <a:tailEnd/>
                    </a:ln>
                  </pic:spPr>
                </pic:pic>
              </a:graphicData>
            </a:graphic>
          </wp:inline>
        </w:drawing>
      </w:r>
    </w:p>
    <w:p w:rsidR="00AA2A4D" w:rsidRPr="005058E0" w:rsidRDefault="00AA2A4D" w:rsidP="00AA2A4D">
      <w:pPr>
        <w:pStyle w:val="BodyText"/>
        <w:spacing w:after="240" w:line="360" w:lineRule="auto"/>
        <w:jc w:val="center"/>
        <w:rPr>
          <w:rStyle w:val="SubtleEmphasis"/>
          <w:i w:val="0"/>
          <w:color w:val="auto"/>
        </w:rPr>
      </w:pPr>
      <w:r>
        <w:rPr>
          <w:iCs/>
          <w:noProof/>
          <w:lang w:bidi="ar-SA"/>
        </w:rPr>
        <w:lastRenderedPageBreak/>
        <w:drawing>
          <wp:inline distT="0" distB="0" distL="0" distR="0">
            <wp:extent cx="5943600" cy="8396831"/>
            <wp:effectExtent l="19050" t="0" r="0" b="0"/>
            <wp:docPr id="18" name="Picture 2" descr="C:\Users\hp\Downloads\ilovepdf_pages-to-jpg (1)\Duplichecker-Plagiarism-Report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lovepdf_pages-to-jpg (1)\Duplichecker-Plagiarism-Report_page-0002.jpg"/>
                    <pic:cNvPicPr>
                      <a:picLocks noChangeAspect="1" noChangeArrowheads="1"/>
                    </pic:cNvPicPr>
                  </pic:nvPicPr>
                  <pic:blipFill>
                    <a:blip r:embed="rId29" cstate="print"/>
                    <a:srcRect/>
                    <a:stretch>
                      <a:fillRect/>
                    </a:stretch>
                  </pic:blipFill>
                  <pic:spPr bwMode="auto">
                    <a:xfrm>
                      <a:off x="0" y="0"/>
                      <a:ext cx="5943600" cy="8396831"/>
                    </a:xfrm>
                    <a:prstGeom prst="rect">
                      <a:avLst/>
                    </a:prstGeom>
                    <a:noFill/>
                    <a:ln w="9525">
                      <a:noFill/>
                      <a:miter lim="800000"/>
                      <a:headEnd/>
                      <a:tailEnd/>
                    </a:ln>
                  </pic:spPr>
                </pic:pic>
              </a:graphicData>
            </a:graphic>
          </wp:inline>
        </w:drawing>
      </w:r>
    </w:p>
    <w:sectPr w:rsidR="00AA2A4D" w:rsidRPr="005058E0" w:rsidSect="00E519F0">
      <w:headerReference w:type="default" r:id="rId30"/>
      <w:footerReference w:type="default" r:id="rId31"/>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2392" w:rsidRDefault="00C22392" w:rsidP="001F1EC9">
      <w:r>
        <w:separator/>
      </w:r>
    </w:p>
  </w:endnote>
  <w:endnote w:type="continuationSeparator" w:id="1">
    <w:p w:rsidR="00C22392" w:rsidRDefault="00C22392" w:rsidP="001F1E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662" w:rsidRDefault="00DA0662">
    <w:pPr>
      <w:pStyle w:val="Footer"/>
      <w:jc w:val="center"/>
    </w:pPr>
  </w:p>
  <w:p w:rsidR="00DA0662" w:rsidRDefault="00DA06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421428"/>
      <w:docPartObj>
        <w:docPartGallery w:val="Page Numbers (Bottom of Page)"/>
        <w:docPartUnique/>
      </w:docPartObj>
    </w:sdtPr>
    <w:sdtContent>
      <w:p w:rsidR="00DA0662" w:rsidRDefault="00A61F29">
        <w:pPr>
          <w:pStyle w:val="Footer"/>
          <w:jc w:val="center"/>
        </w:pPr>
        <w:fldSimple w:instr=" PAGE   \* MERGEFORMAT ">
          <w:r w:rsidR="00FE18D2">
            <w:rPr>
              <w:noProof/>
            </w:rPr>
            <w:t>xiii</w:t>
          </w:r>
        </w:fldSimple>
      </w:p>
    </w:sdtContent>
  </w:sdt>
  <w:p w:rsidR="00DA0662" w:rsidRDefault="00DA06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662" w:rsidRDefault="00A61F29">
    <w:pPr>
      <w:pStyle w:val="Footer"/>
      <w:jc w:val="center"/>
    </w:pPr>
    <w:fldSimple w:instr=" PAGE   \* MERGEFORMAT ">
      <w:r w:rsidR="00FE18D2">
        <w:rPr>
          <w:noProof/>
        </w:rPr>
        <w:t>33</w:t>
      </w:r>
    </w:fldSimple>
  </w:p>
  <w:p w:rsidR="00DA0662" w:rsidRDefault="00DA06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2392" w:rsidRDefault="00C22392" w:rsidP="001F1EC9">
      <w:r>
        <w:separator/>
      </w:r>
    </w:p>
  </w:footnote>
  <w:footnote w:type="continuationSeparator" w:id="1">
    <w:p w:rsidR="00C22392" w:rsidRDefault="00C22392" w:rsidP="001F1E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662" w:rsidRDefault="00DA06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E05B0"/>
    <w:multiLevelType w:val="hybridMultilevel"/>
    <w:tmpl w:val="E054A8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5E52B3"/>
    <w:multiLevelType w:val="hybridMultilevel"/>
    <w:tmpl w:val="BEB23490"/>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E929C7"/>
    <w:multiLevelType w:val="hybridMultilevel"/>
    <w:tmpl w:val="DE46D276"/>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0E1474"/>
    <w:multiLevelType w:val="hybridMultilevel"/>
    <w:tmpl w:val="94863C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09F6592"/>
    <w:multiLevelType w:val="hybridMultilevel"/>
    <w:tmpl w:val="D902B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AD5E6D"/>
    <w:multiLevelType w:val="hybridMultilevel"/>
    <w:tmpl w:val="67D2655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1F21EB5"/>
    <w:multiLevelType w:val="hybridMultilevel"/>
    <w:tmpl w:val="74CAC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953058"/>
    <w:multiLevelType w:val="hybridMultilevel"/>
    <w:tmpl w:val="A480698A"/>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B7512AF"/>
    <w:multiLevelType w:val="hybridMultilevel"/>
    <w:tmpl w:val="FB824BC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C352BE"/>
    <w:multiLevelType w:val="hybridMultilevel"/>
    <w:tmpl w:val="0C242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7B33839"/>
    <w:multiLevelType w:val="hybridMultilevel"/>
    <w:tmpl w:val="214A55AE"/>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266063"/>
    <w:multiLevelType w:val="hybridMultilevel"/>
    <w:tmpl w:val="E7BCB6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D14725C"/>
    <w:multiLevelType w:val="hybridMultilevel"/>
    <w:tmpl w:val="98BCDEE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D4C1D14"/>
    <w:multiLevelType w:val="hybridMultilevel"/>
    <w:tmpl w:val="5E460B2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0440EC6"/>
    <w:multiLevelType w:val="hybridMultilevel"/>
    <w:tmpl w:val="E08CD59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1340E9B"/>
    <w:multiLevelType w:val="hybridMultilevel"/>
    <w:tmpl w:val="6B807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B870BA"/>
    <w:multiLevelType w:val="multilevel"/>
    <w:tmpl w:val="AE9AC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574F58"/>
    <w:multiLevelType w:val="hybridMultilevel"/>
    <w:tmpl w:val="65C0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286518"/>
    <w:multiLevelType w:val="hybridMultilevel"/>
    <w:tmpl w:val="26AE248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2E209ED"/>
    <w:multiLevelType w:val="hybridMultilevel"/>
    <w:tmpl w:val="0FE652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70011EC"/>
    <w:multiLevelType w:val="hybridMultilevel"/>
    <w:tmpl w:val="6D18B6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2"/>
  </w:num>
  <w:num w:numId="3">
    <w:abstractNumId w:val="16"/>
  </w:num>
  <w:num w:numId="4">
    <w:abstractNumId w:val="6"/>
  </w:num>
  <w:num w:numId="5">
    <w:abstractNumId w:val="4"/>
  </w:num>
  <w:num w:numId="6">
    <w:abstractNumId w:val="9"/>
  </w:num>
  <w:num w:numId="7">
    <w:abstractNumId w:val="0"/>
  </w:num>
  <w:num w:numId="8">
    <w:abstractNumId w:val="17"/>
  </w:num>
  <w:num w:numId="9">
    <w:abstractNumId w:val="14"/>
  </w:num>
  <w:num w:numId="10">
    <w:abstractNumId w:val="15"/>
  </w:num>
  <w:num w:numId="11">
    <w:abstractNumId w:val="2"/>
  </w:num>
  <w:num w:numId="12">
    <w:abstractNumId w:val="19"/>
  </w:num>
  <w:num w:numId="13">
    <w:abstractNumId w:val="20"/>
  </w:num>
  <w:num w:numId="14">
    <w:abstractNumId w:val="11"/>
  </w:num>
  <w:num w:numId="15">
    <w:abstractNumId w:val="7"/>
  </w:num>
  <w:num w:numId="16">
    <w:abstractNumId w:val="1"/>
  </w:num>
  <w:num w:numId="17">
    <w:abstractNumId w:val="10"/>
  </w:num>
  <w:num w:numId="18">
    <w:abstractNumId w:val="18"/>
  </w:num>
  <w:num w:numId="19">
    <w:abstractNumId w:val="13"/>
  </w:num>
  <w:num w:numId="20">
    <w:abstractNumId w:val="8"/>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footnotePr>
    <w:footnote w:id="0"/>
    <w:footnote w:id="1"/>
  </w:footnotePr>
  <w:endnotePr>
    <w:endnote w:id="0"/>
    <w:endnote w:id="1"/>
  </w:endnotePr>
  <w:compat/>
  <w:rsids>
    <w:rsidRoot w:val="001F1EC9"/>
    <w:rsid w:val="000057AB"/>
    <w:rsid w:val="00014DA2"/>
    <w:rsid w:val="00054962"/>
    <w:rsid w:val="000553A7"/>
    <w:rsid w:val="0007577E"/>
    <w:rsid w:val="000F1A5E"/>
    <w:rsid w:val="0010027E"/>
    <w:rsid w:val="001022C8"/>
    <w:rsid w:val="00122D43"/>
    <w:rsid w:val="00127B93"/>
    <w:rsid w:val="0018608E"/>
    <w:rsid w:val="001D2916"/>
    <w:rsid w:val="001F1EC9"/>
    <w:rsid w:val="00200C37"/>
    <w:rsid w:val="002358B9"/>
    <w:rsid w:val="00235D33"/>
    <w:rsid w:val="00263F13"/>
    <w:rsid w:val="00287926"/>
    <w:rsid w:val="002A3A59"/>
    <w:rsid w:val="002D56F4"/>
    <w:rsid w:val="002F1E31"/>
    <w:rsid w:val="00307EA1"/>
    <w:rsid w:val="00352792"/>
    <w:rsid w:val="0035727C"/>
    <w:rsid w:val="003908DA"/>
    <w:rsid w:val="003A64CD"/>
    <w:rsid w:val="003B054D"/>
    <w:rsid w:val="003F15BE"/>
    <w:rsid w:val="003F2D11"/>
    <w:rsid w:val="00411B05"/>
    <w:rsid w:val="00463A80"/>
    <w:rsid w:val="00464BD3"/>
    <w:rsid w:val="00480929"/>
    <w:rsid w:val="004C3C82"/>
    <w:rsid w:val="005058E0"/>
    <w:rsid w:val="00570B29"/>
    <w:rsid w:val="00593087"/>
    <w:rsid w:val="005D6CC5"/>
    <w:rsid w:val="005E424D"/>
    <w:rsid w:val="005F7F66"/>
    <w:rsid w:val="00625BC3"/>
    <w:rsid w:val="006622C0"/>
    <w:rsid w:val="006630CF"/>
    <w:rsid w:val="006A6DF6"/>
    <w:rsid w:val="006B17EB"/>
    <w:rsid w:val="00764130"/>
    <w:rsid w:val="00765A99"/>
    <w:rsid w:val="007E495B"/>
    <w:rsid w:val="007F519D"/>
    <w:rsid w:val="00806DC2"/>
    <w:rsid w:val="00821866"/>
    <w:rsid w:val="00837B4E"/>
    <w:rsid w:val="008F3802"/>
    <w:rsid w:val="008F7BC1"/>
    <w:rsid w:val="0092198F"/>
    <w:rsid w:val="00944F4E"/>
    <w:rsid w:val="00956768"/>
    <w:rsid w:val="00982656"/>
    <w:rsid w:val="009D4ACC"/>
    <w:rsid w:val="009E7863"/>
    <w:rsid w:val="00A109EE"/>
    <w:rsid w:val="00A33192"/>
    <w:rsid w:val="00A44790"/>
    <w:rsid w:val="00A61F29"/>
    <w:rsid w:val="00A767DE"/>
    <w:rsid w:val="00A81187"/>
    <w:rsid w:val="00AA2A4D"/>
    <w:rsid w:val="00AC41F0"/>
    <w:rsid w:val="00B04690"/>
    <w:rsid w:val="00B128F5"/>
    <w:rsid w:val="00B27588"/>
    <w:rsid w:val="00BF0300"/>
    <w:rsid w:val="00C22392"/>
    <w:rsid w:val="00C96D23"/>
    <w:rsid w:val="00CB3356"/>
    <w:rsid w:val="00CD4B76"/>
    <w:rsid w:val="00D03AE3"/>
    <w:rsid w:val="00D04E2D"/>
    <w:rsid w:val="00D23336"/>
    <w:rsid w:val="00D4525B"/>
    <w:rsid w:val="00D807DD"/>
    <w:rsid w:val="00D875E9"/>
    <w:rsid w:val="00D961E0"/>
    <w:rsid w:val="00DA0662"/>
    <w:rsid w:val="00E43168"/>
    <w:rsid w:val="00E519F0"/>
    <w:rsid w:val="00E66259"/>
    <w:rsid w:val="00EA5788"/>
    <w:rsid w:val="00EC5D10"/>
    <w:rsid w:val="00F61E03"/>
    <w:rsid w:val="00F64AA0"/>
    <w:rsid w:val="00F741D5"/>
    <w:rsid w:val="00F9314E"/>
    <w:rsid w:val="00FE18D2"/>
    <w:rsid w:val="00FF01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F1EC9"/>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B2758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44F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1F1EC9"/>
    <w:pPr>
      <w:ind w:left="4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1F1EC9"/>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1F1EC9"/>
    <w:rPr>
      <w:sz w:val="24"/>
      <w:szCs w:val="24"/>
    </w:rPr>
  </w:style>
  <w:style w:type="character" w:customStyle="1" w:styleId="BodyTextChar">
    <w:name w:val="Body Text Char"/>
    <w:basedOn w:val="DefaultParagraphFont"/>
    <w:link w:val="BodyText"/>
    <w:uiPriority w:val="1"/>
    <w:rsid w:val="001F1EC9"/>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1F1EC9"/>
    <w:rPr>
      <w:rFonts w:ascii="Tahoma" w:hAnsi="Tahoma" w:cs="Tahoma"/>
      <w:sz w:val="16"/>
      <w:szCs w:val="16"/>
    </w:rPr>
  </w:style>
  <w:style w:type="character" w:customStyle="1" w:styleId="BalloonTextChar">
    <w:name w:val="Balloon Text Char"/>
    <w:basedOn w:val="DefaultParagraphFont"/>
    <w:link w:val="BalloonText"/>
    <w:uiPriority w:val="99"/>
    <w:semiHidden/>
    <w:rsid w:val="001F1EC9"/>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1F1EC9"/>
    <w:pPr>
      <w:tabs>
        <w:tab w:val="center" w:pos="4680"/>
        <w:tab w:val="right" w:pos="9360"/>
      </w:tabs>
    </w:pPr>
  </w:style>
  <w:style w:type="character" w:customStyle="1" w:styleId="HeaderChar">
    <w:name w:val="Header Char"/>
    <w:basedOn w:val="DefaultParagraphFont"/>
    <w:link w:val="Header"/>
    <w:uiPriority w:val="99"/>
    <w:semiHidden/>
    <w:rsid w:val="001F1EC9"/>
    <w:rPr>
      <w:rFonts w:ascii="Times New Roman" w:eastAsia="Times New Roman" w:hAnsi="Times New Roman" w:cs="Times New Roman"/>
      <w:lang w:bidi="en-US"/>
    </w:rPr>
  </w:style>
  <w:style w:type="paragraph" w:styleId="Footer">
    <w:name w:val="footer"/>
    <w:basedOn w:val="Normal"/>
    <w:link w:val="FooterChar"/>
    <w:uiPriority w:val="99"/>
    <w:unhideWhenUsed/>
    <w:rsid w:val="001F1EC9"/>
    <w:pPr>
      <w:tabs>
        <w:tab w:val="center" w:pos="4680"/>
        <w:tab w:val="right" w:pos="9360"/>
      </w:tabs>
    </w:pPr>
  </w:style>
  <w:style w:type="character" w:customStyle="1" w:styleId="FooterChar">
    <w:name w:val="Footer Char"/>
    <w:basedOn w:val="DefaultParagraphFont"/>
    <w:link w:val="Footer"/>
    <w:uiPriority w:val="99"/>
    <w:rsid w:val="001F1EC9"/>
    <w:rPr>
      <w:rFonts w:ascii="Times New Roman" w:eastAsia="Times New Roman" w:hAnsi="Times New Roman" w:cs="Times New Roman"/>
      <w:lang w:bidi="en-US"/>
    </w:rPr>
  </w:style>
  <w:style w:type="character" w:customStyle="1" w:styleId="Heading2Char">
    <w:name w:val="Heading 2 Char"/>
    <w:basedOn w:val="DefaultParagraphFont"/>
    <w:link w:val="Heading2"/>
    <w:uiPriority w:val="9"/>
    <w:semiHidden/>
    <w:rsid w:val="00944F4E"/>
    <w:rPr>
      <w:rFonts w:asciiTheme="majorHAnsi" w:eastAsiaTheme="majorEastAsia" w:hAnsiTheme="majorHAnsi" w:cstheme="majorBidi"/>
      <w:b/>
      <w:bCs/>
      <w:color w:val="4F81BD" w:themeColor="accent1"/>
      <w:sz w:val="26"/>
      <w:szCs w:val="26"/>
      <w:lang w:bidi="en-US"/>
    </w:rPr>
  </w:style>
  <w:style w:type="table" w:styleId="TableGrid">
    <w:name w:val="Table Grid"/>
    <w:basedOn w:val="TableNormal"/>
    <w:uiPriority w:val="59"/>
    <w:unhideWhenUsed/>
    <w:rsid w:val="00944F4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944F4E"/>
    <w:pPr>
      <w:spacing w:before="103"/>
      <w:ind w:left="94"/>
    </w:pPr>
  </w:style>
  <w:style w:type="character" w:styleId="Strong">
    <w:name w:val="Strong"/>
    <w:basedOn w:val="DefaultParagraphFont"/>
    <w:uiPriority w:val="22"/>
    <w:qFormat/>
    <w:rsid w:val="00944F4E"/>
    <w:rPr>
      <w:b/>
      <w:bCs/>
    </w:rPr>
  </w:style>
  <w:style w:type="character" w:styleId="SubtleEmphasis">
    <w:name w:val="Subtle Emphasis"/>
    <w:basedOn w:val="DefaultParagraphFont"/>
    <w:uiPriority w:val="19"/>
    <w:qFormat/>
    <w:rsid w:val="008F7BC1"/>
    <w:rPr>
      <w:i/>
      <w:iCs/>
      <w:color w:val="808080" w:themeColor="text1" w:themeTint="7F"/>
    </w:rPr>
  </w:style>
  <w:style w:type="character" w:styleId="BookTitle">
    <w:name w:val="Book Title"/>
    <w:basedOn w:val="DefaultParagraphFont"/>
    <w:uiPriority w:val="33"/>
    <w:qFormat/>
    <w:rsid w:val="008F7BC1"/>
    <w:rPr>
      <w:b/>
      <w:bCs/>
      <w:smallCaps/>
      <w:spacing w:val="5"/>
    </w:rPr>
  </w:style>
  <w:style w:type="character" w:styleId="Emphasis">
    <w:name w:val="Emphasis"/>
    <w:basedOn w:val="DefaultParagraphFont"/>
    <w:uiPriority w:val="20"/>
    <w:qFormat/>
    <w:rsid w:val="008F7BC1"/>
    <w:rPr>
      <w:i/>
      <w:iCs/>
    </w:rPr>
  </w:style>
  <w:style w:type="paragraph" w:styleId="NormalWeb">
    <w:name w:val="Normal (Web)"/>
    <w:basedOn w:val="Normal"/>
    <w:uiPriority w:val="99"/>
    <w:unhideWhenUsed/>
    <w:rsid w:val="00E519F0"/>
    <w:pPr>
      <w:widowControl/>
      <w:autoSpaceDE/>
      <w:autoSpaceDN/>
      <w:spacing w:before="100" w:beforeAutospacing="1" w:after="100" w:afterAutospacing="1"/>
    </w:pPr>
    <w:rPr>
      <w:sz w:val="24"/>
      <w:szCs w:val="24"/>
      <w:lang w:bidi="ar-SA"/>
    </w:rPr>
  </w:style>
  <w:style w:type="paragraph" w:styleId="z-TopofForm">
    <w:name w:val="HTML Top of Form"/>
    <w:basedOn w:val="Normal"/>
    <w:next w:val="Normal"/>
    <w:link w:val="z-TopofFormChar"/>
    <w:hidden/>
    <w:uiPriority w:val="99"/>
    <w:unhideWhenUsed/>
    <w:rsid w:val="00E519F0"/>
    <w:pPr>
      <w:widowControl/>
      <w:pBdr>
        <w:bottom w:val="single" w:sz="6" w:space="1" w:color="auto"/>
      </w:pBdr>
      <w:autoSpaceDE/>
      <w:autoSpaceDN/>
      <w:jc w:val="center"/>
    </w:pPr>
    <w:rPr>
      <w:rFonts w:ascii="Arial" w:hAnsi="Arial" w:cs="Arial"/>
      <w:vanish/>
      <w:sz w:val="16"/>
      <w:szCs w:val="16"/>
      <w:lang w:bidi="ar-SA"/>
    </w:rPr>
  </w:style>
  <w:style w:type="character" w:customStyle="1" w:styleId="z-TopofFormChar">
    <w:name w:val="z-Top of Form Char"/>
    <w:basedOn w:val="DefaultParagraphFont"/>
    <w:link w:val="z-TopofForm"/>
    <w:uiPriority w:val="99"/>
    <w:rsid w:val="00E519F0"/>
    <w:rPr>
      <w:rFonts w:ascii="Arial" w:eastAsia="Times New Roman" w:hAnsi="Arial" w:cs="Arial"/>
      <w:vanish/>
      <w:sz w:val="16"/>
      <w:szCs w:val="16"/>
    </w:rPr>
  </w:style>
  <w:style w:type="paragraph" w:styleId="ListParagraph">
    <w:name w:val="List Paragraph"/>
    <w:basedOn w:val="Normal"/>
    <w:uiPriority w:val="34"/>
    <w:qFormat/>
    <w:rsid w:val="007F519D"/>
    <w:pPr>
      <w:ind w:left="720"/>
      <w:contextualSpacing/>
    </w:pPr>
  </w:style>
  <w:style w:type="paragraph" w:styleId="Subtitle">
    <w:name w:val="Subtitle"/>
    <w:basedOn w:val="Normal"/>
    <w:next w:val="Normal"/>
    <w:link w:val="SubtitleChar"/>
    <w:uiPriority w:val="11"/>
    <w:qFormat/>
    <w:rsid w:val="00235D3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35D33"/>
    <w:rPr>
      <w:rFonts w:asciiTheme="majorHAnsi" w:eastAsiaTheme="majorEastAsia" w:hAnsiTheme="majorHAnsi" w:cstheme="majorBidi"/>
      <w:i/>
      <w:iCs/>
      <w:color w:val="4F81BD" w:themeColor="accent1"/>
      <w:spacing w:val="15"/>
      <w:sz w:val="24"/>
      <w:szCs w:val="24"/>
      <w:lang w:bidi="en-US"/>
    </w:rPr>
  </w:style>
  <w:style w:type="paragraph" w:styleId="Quote">
    <w:name w:val="Quote"/>
    <w:basedOn w:val="Normal"/>
    <w:next w:val="Normal"/>
    <w:link w:val="QuoteChar"/>
    <w:uiPriority w:val="29"/>
    <w:qFormat/>
    <w:rsid w:val="00A44790"/>
    <w:rPr>
      <w:i/>
      <w:iCs/>
      <w:color w:val="000000" w:themeColor="text1"/>
    </w:rPr>
  </w:style>
  <w:style w:type="character" w:customStyle="1" w:styleId="QuoteChar">
    <w:name w:val="Quote Char"/>
    <w:basedOn w:val="DefaultParagraphFont"/>
    <w:link w:val="Quote"/>
    <w:uiPriority w:val="29"/>
    <w:rsid w:val="00A44790"/>
    <w:rPr>
      <w:rFonts w:ascii="Times New Roman" w:eastAsia="Times New Roman" w:hAnsi="Times New Roman" w:cs="Times New Roman"/>
      <w:i/>
      <w:iCs/>
      <w:color w:val="000000" w:themeColor="text1"/>
      <w:lang w:bidi="en-US"/>
    </w:rPr>
  </w:style>
  <w:style w:type="character" w:styleId="Hyperlink">
    <w:name w:val="Hyperlink"/>
    <w:basedOn w:val="DefaultParagraphFont"/>
    <w:uiPriority w:val="99"/>
    <w:unhideWhenUsed/>
    <w:rsid w:val="00A44790"/>
    <w:rPr>
      <w:color w:val="0000FF" w:themeColor="hyperlink"/>
      <w:u w:val="single"/>
    </w:rPr>
  </w:style>
  <w:style w:type="character" w:customStyle="1" w:styleId="katex-mathml">
    <w:name w:val="katex-mathml"/>
    <w:basedOn w:val="DefaultParagraphFont"/>
    <w:rsid w:val="00CB3356"/>
  </w:style>
  <w:style w:type="character" w:customStyle="1" w:styleId="mord">
    <w:name w:val="mord"/>
    <w:basedOn w:val="DefaultParagraphFont"/>
    <w:rsid w:val="00CB3356"/>
  </w:style>
  <w:style w:type="character" w:customStyle="1" w:styleId="vlist-s">
    <w:name w:val="vlist-s"/>
    <w:basedOn w:val="DefaultParagraphFont"/>
    <w:rsid w:val="00CB3356"/>
  </w:style>
  <w:style w:type="character" w:customStyle="1" w:styleId="mbin">
    <w:name w:val="mbin"/>
    <w:basedOn w:val="DefaultParagraphFont"/>
    <w:rsid w:val="00CB3356"/>
  </w:style>
  <w:style w:type="character" w:styleId="PlaceholderText">
    <w:name w:val="Placeholder Text"/>
    <w:basedOn w:val="DefaultParagraphFont"/>
    <w:uiPriority w:val="99"/>
    <w:semiHidden/>
    <w:rsid w:val="003908DA"/>
    <w:rPr>
      <w:color w:val="808080"/>
    </w:rPr>
  </w:style>
  <w:style w:type="paragraph" w:styleId="IntenseQuote">
    <w:name w:val="Intense Quote"/>
    <w:basedOn w:val="Normal"/>
    <w:next w:val="Normal"/>
    <w:link w:val="IntenseQuoteChar"/>
    <w:uiPriority w:val="30"/>
    <w:qFormat/>
    <w:rsid w:val="00E4316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43168"/>
    <w:rPr>
      <w:rFonts w:ascii="Times New Roman" w:eastAsia="Times New Roman" w:hAnsi="Times New Roman" w:cs="Times New Roman"/>
      <w:b/>
      <w:bCs/>
      <w:i/>
      <w:iCs/>
      <w:color w:val="4F81BD" w:themeColor="accent1"/>
      <w:lang w:bidi="en-US"/>
    </w:rPr>
  </w:style>
  <w:style w:type="character" w:customStyle="1" w:styleId="mopen">
    <w:name w:val="mopen"/>
    <w:basedOn w:val="DefaultParagraphFont"/>
    <w:rsid w:val="00B27588"/>
  </w:style>
  <w:style w:type="character" w:customStyle="1" w:styleId="mpunct">
    <w:name w:val="mpunct"/>
    <w:basedOn w:val="DefaultParagraphFont"/>
    <w:rsid w:val="00B27588"/>
  </w:style>
  <w:style w:type="character" w:customStyle="1" w:styleId="mclose">
    <w:name w:val="mclose"/>
    <w:basedOn w:val="DefaultParagraphFont"/>
    <w:rsid w:val="00B27588"/>
  </w:style>
  <w:style w:type="character" w:customStyle="1" w:styleId="Heading1Char">
    <w:name w:val="Heading 1 Char"/>
    <w:basedOn w:val="DefaultParagraphFont"/>
    <w:link w:val="Heading1"/>
    <w:uiPriority w:val="9"/>
    <w:rsid w:val="00B27588"/>
    <w:rPr>
      <w:rFonts w:asciiTheme="majorHAnsi" w:eastAsiaTheme="majorEastAsia" w:hAnsiTheme="majorHAnsi" w:cstheme="majorBidi"/>
      <w:b/>
      <w:bCs/>
      <w:color w:val="365F91" w:themeColor="accent1" w:themeShade="BF"/>
      <w:sz w:val="28"/>
      <w:szCs w:val="28"/>
      <w:lang w:bidi="en-US"/>
    </w:rPr>
  </w:style>
  <w:style w:type="character" w:customStyle="1" w:styleId="jpfdse">
    <w:name w:val="jpfdse"/>
    <w:basedOn w:val="DefaultParagraphFont"/>
    <w:rsid w:val="002D56F4"/>
  </w:style>
</w:styles>
</file>

<file path=word/webSettings.xml><?xml version="1.0" encoding="utf-8"?>
<w:webSettings xmlns:r="http://schemas.openxmlformats.org/officeDocument/2006/relationships" xmlns:w="http://schemas.openxmlformats.org/wordprocessingml/2006/main">
  <w:divs>
    <w:div w:id="388310315">
      <w:bodyDiv w:val="1"/>
      <w:marLeft w:val="0"/>
      <w:marRight w:val="0"/>
      <w:marTop w:val="0"/>
      <w:marBottom w:val="0"/>
      <w:divBdr>
        <w:top w:val="none" w:sz="0" w:space="0" w:color="auto"/>
        <w:left w:val="none" w:sz="0" w:space="0" w:color="auto"/>
        <w:bottom w:val="none" w:sz="0" w:space="0" w:color="auto"/>
        <w:right w:val="none" w:sz="0" w:space="0" w:color="auto"/>
      </w:divBdr>
      <w:divsChild>
        <w:div w:id="841776268">
          <w:marLeft w:val="0"/>
          <w:marRight w:val="0"/>
          <w:marTop w:val="0"/>
          <w:marBottom w:val="0"/>
          <w:divBdr>
            <w:top w:val="single" w:sz="2" w:space="0" w:color="E3E3E3"/>
            <w:left w:val="single" w:sz="2" w:space="0" w:color="E3E3E3"/>
            <w:bottom w:val="single" w:sz="2" w:space="0" w:color="E3E3E3"/>
            <w:right w:val="single" w:sz="2" w:space="0" w:color="E3E3E3"/>
          </w:divBdr>
          <w:divsChild>
            <w:div w:id="717897140">
              <w:marLeft w:val="0"/>
              <w:marRight w:val="0"/>
              <w:marTop w:val="0"/>
              <w:marBottom w:val="0"/>
              <w:divBdr>
                <w:top w:val="single" w:sz="2" w:space="0" w:color="E3E3E3"/>
                <w:left w:val="single" w:sz="2" w:space="0" w:color="E3E3E3"/>
                <w:bottom w:val="single" w:sz="2" w:space="0" w:color="E3E3E3"/>
                <w:right w:val="single" w:sz="2" w:space="0" w:color="E3E3E3"/>
              </w:divBdr>
              <w:divsChild>
                <w:div w:id="861213792">
                  <w:marLeft w:val="0"/>
                  <w:marRight w:val="0"/>
                  <w:marTop w:val="0"/>
                  <w:marBottom w:val="0"/>
                  <w:divBdr>
                    <w:top w:val="single" w:sz="2" w:space="0" w:color="E3E3E3"/>
                    <w:left w:val="single" w:sz="2" w:space="0" w:color="E3E3E3"/>
                    <w:bottom w:val="single" w:sz="2" w:space="0" w:color="E3E3E3"/>
                    <w:right w:val="single" w:sz="2" w:space="0" w:color="E3E3E3"/>
                  </w:divBdr>
                  <w:divsChild>
                    <w:div w:id="1958831499">
                      <w:marLeft w:val="0"/>
                      <w:marRight w:val="0"/>
                      <w:marTop w:val="0"/>
                      <w:marBottom w:val="0"/>
                      <w:divBdr>
                        <w:top w:val="single" w:sz="2" w:space="0" w:color="E3E3E3"/>
                        <w:left w:val="single" w:sz="2" w:space="0" w:color="E3E3E3"/>
                        <w:bottom w:val="single" w:sz="2" w:space="0" w:color="E3E3E3"/>
                        <w:right w:val="single" w:sz="2" w:space="0" w:color="E3E3E3"/>
                      </w:divBdr>
                      <w:divsChild>
                        <w:div w:id="1927959177">
                          <w:marLeft w:val="0"/>
                          <w:marRight w:val="0"/>
                          <w:marTop w:val="0"/>
                          <w:marBottom w:val="0"/>
                          <w:divBdr>
                            <w:top w:val="single" w:sz="2" w:space="0" w:color="E3E3E3"/>
                            <w:left w:val="single" w:sz="2" w:space="0" w:color="E3E3E3"/>
                            <w:bottom w:val="single" w:sz="2" w:space="0" w:color="E3E3E3"/>
                            <w:right w:val="single" w:sz="2" w:space="0" w:color="E3E3E3"/>
                          </w:divBdr>
                          <w:divsChild>
                            <w:div w:id="1919368316">
                              <w:marLeft w:val="0"/>
                              <w:marRight w:val="0"/>
                              <w:marTop w:val="0"/>
                              <w:marBottom w:val="0"/>
                              <w:divBdr>
                                <w:top w:val="single" w:sz="2" w:space="0" w:color="E3E3E3"/>
                                <w:left w:val="single" w:sz="2" w:space="0" w:color="E3E3E3"/>
                                <w:bottom w:val="single" w:sz="2" w:space="0" w:color="E3E3E3"/>
                                <w:right w:val="single" w:sz="2" w:space="0" w:color="E3E3E3"/>
                              </w:divBdr>
                              <w:divsChild>
                                <w:div w:id="14813123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5263490">
                                      <w:marLeft w:val="0"/>
                                      <w:marRight w:val="0"/>
                                      <w:marTop w:val="0"/>
                                      <w:marBottom w:val="0"/>
                                      <w:divBdr>
                                        <w:top w:val="single" w:sz="2" w:space="0" w:color="E3E3E3"/>
                                        <w:left w:val="single" w:sz="2" w:space="0" w:color="E3E3E3"/>
                                        <w:bottom w:val="single" w:sz="2" w:space="0" w:color="E3E3E3"/>
                                        <w:right w:val="single" w:sz="2" w:space="0" w:color="E3E3E3"/>
                                      </w:divBdr>
                                      <w:divsChild>
                                        <w:div w:id="572006981">
                                          <w:marLeft w:val="0"/>
                                          <w:marRight w:val="0"/>
                                          <w:marTop w:val="0"/>
                                          <w:marBottom w:val="0"/>
                                          <w:divBdr>
                                            <w:top w:val="single" w:sz="2" w:space="0" w:color="E3E3E3"/>
                                            <w:left w:val="single" w:sz="2" w:space="0" w:color="E3E3E3"/>
                                            <w:bottom w:val="single" w:sz="2" w:space="0" w:color="E3E3E3"/>
                                            <w:right w:val="single" w:sz="2" w:space="0" w:color="E3E3E3"/>
                                          </w:divBdr>
                                          <w:divsChild>
                                            <w:div w:id="847259812">
                                              <w:marLeft w:val="0"/>
                                              <w:marRight w:val="0"/>
                                              <w:marTop w:val="0"/>
                                              <w:marBottom w:val="0"/>
                                              <w:divBdr>
                                                <w:top w:val="single" w:sz="2" w:space="0" w:color="E3E3E3"/>
                                                <w:left w:val="single" w:sz="2" w:space="0" w:color="E3E3E3"/>
                                                <w:bottom w:val="single" w:sz="2" w:space="0" w:color="E3E3E3"/>
                                                <w:right w:val="single" w:sz="2" w:space="0" w:color="E3E3E3"/>
                                              </w:divBdr>
                                              <w:divsChild>
                                                <w:div w:id="832600581">
                                                  <w:marLeft w:val="0"/>
                                                  <w:marRight w:val="0"/>
                                                  <w:marTop w:val="0"/>
                                                  <w:marBottom w:val="0"/>
                                                  <w:divBdr>
                                                    <w:top w:val="single" w:sz="2" w:space="0" w:color="E3E3E3"/>
                                                    <w:left w:val="single" w:sz="2" w:space="0" w:color="E3E3E3"/>
                                                    <w:bottom w:val="single" w:sz="2" w:space="0" w:color="E3E3E3"/>
                                                    <w:right w:val="single" w:sz="2" w:space="0" w:color="E3E3E3"/>
                                                  </w:divBdr>
                                                  <w:divsChild>
                                                    <w:div w:id="1747726237">
                                                      <w:marLeft w:val="0"/>
                                                      <w:marRight w:val="0"/>
                                                      <w:marTop w:val="0"/>
                                                      <w:marBottom w:val="0"/>
                                                      <w:divBdr>
                                                        <w:top w:val="single" w:sz="2" w:space="0" w:color="E3E3E3"/>
                                                        <w:left w:val="single" w:sz="2" w:space="0" w:color="E3E3E3"/>
                                                        <w:bottom w:val="single" w:sz="2" w:space="0" w:color="E3E3E3"/>
                                                        <w:right w:val="single" w:sz="2" w:space="0" w:color="E3E3E3"/>
                                                      </w:divBdr>
                                                      <w:divsChild>
                                                        <w:div w:id="745419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54451958">
          <w:marLeft w:val="0"/>
          <w:marRight w:val="0"/>
          <w:marTop w:val="0"/>
          <w:marBottom w:val="0"/>
          <w:divBdr>
            <w:top w:val="none" w:sz="0" w:space="0" w:color="auto"/>
            <w:left w:val="none" w:sz="0" w:space="0" w:color="auto"/>
            <w:bottom w:val="none" w:sz="0" w:space="0" w:color="auto"/>
            <w:right w:val="none" w:sz="0" w:space="0" w:color="auto"/>
          </w:divBdr>
        </w:div>
      </w:divsChild>
    </w:div>
    <w:div w:id="762335232">
      <w:bodyDiv w:val="1"/>
      <w:marLeft w:val="0"/>
      <w:marRight w:val="0"/>
      <w:marTop w:val="0"/>
      <w:marBottom w:val="0"/>
      <w:divBdr>
        <w:top w:val="none" w:sz="0" w:space="0" w:color="auto"/>
        <w:left w:val="none" w:sz="0" w:space="0" w:color="auto"/>
        <w:bottom w:val="none" w:sz="0" w:space="0" w:color="auto"/>
        <w:right w:val="none" w:sz="0" w:space="0" w:color="auto"/>
      </w:divBdr>
      <w:divsChild>
        <w:div w:id="465969882">
          <w:marLeft w:val="0"/>
          <w:marRight w:val="0"/>
          <w:marTop w:val="0"/>
          <w:marBottom w:val="0"/>
          <w:divBdr>
            <w:top w:val="single" w:sz="2" w:space="0" w:color="E3E3E3"/>
            <w:left w:val="single" w:sz="2" w:space="0" w:color="E3E3E3"/>
            <w:bottom w:val="single" w:sz="2" w:space="0" w:color="E3E3E3"/>
            <w:right w:val="single" w:sz="2" w:space="0" w:color="E3E3E3"/>
          </w:divBdr>
          <w:divsChild>
            <w:div w:id="817108407">
              <w:marLeft w:val="0"/>
              <w:marRight w:val="0"/>
              <w:marTop w:val="0"/>
              <w:marBottom w:val="0"/>
              <w:divBdr>
                <w:top w:val="single" w:sz="2" w:space="0" w:color="E3E3E3"/>
                <w:left w:val="single" w:sz="2" w:space="0" w:color="E3E3E3"/>
                <w:bottom w:val="single" w:sz="2" w:space="0" w:color="E3E3E3"/>
                <w:right w:val="single" w:sz="2" w:space="0" w:color="E3E3E3"/>
              </w:divBdr>
              <w:divsChild>
                <w:div w:id="436023544">
                  <w:marLeft w:val="0"/>
                  <w:marRight w:val="0"/>
                  <w:marTop w:val="0"/>
                  <w:marBottom w:val="0"/>
                  <w:divBdr>
                    <w:top w:val="single" w:sz="2" w:space="0" w:color="E3E3E3"/>
                    <w:left w:val="single" w:sz="2" w:space="0" w:color="E3E3E3"/>
                    <w:bottom w:val="single" w:sz="2" w:space="0" w:color="E3E3E3"/>
                    <w:right w:val="single" w:sz="2" w:space="0" w:color="E3E3E3"/>
                  </w:divBdr>
                  <w:divsChild>
                    <w:div w:id="1115907573">
                      <w:marLeft w:val="0"/>
                      <w:marRight w:val="0"/>
                      <w:marTop w:val="0"/>
                      <w:marBottom w:val="0"/>
                      <w:divBdr>
                        <w:top w:val="single" w:sz="2" w:space="0" w:color="E3E3E3"/>
                        <w:left w:val="single" w:sz="2" w:space="0" w:color="E3E3E3"/>
                        <w:bottom w:val="single" w:sz="2" w:space="0" w:color="E3E3E3"/>
                        <w:right w:val="single" w:sz="2" w:space="0" w:color="E3E3E3"/>
                      </w:divBdr>
                      <w:divsChild>
                        <w:div w:id="166411567">
                          <w:marLeft w:val="0"/>
                          <w:marRight w:val="0"/>
                          <w:marTop w:val="0"/>
                          <w:marBottom w:val="0"/>
                          <w:divBdr>
                            <w:top w:val="single" w:sz="2" w:space="0" w:color="E3E3E3"/>
                            <w:left w:val="single" w:sz="2" w:space="0" w:color="E3E3E3"/>
                            <w:bottom w:val="single" w:sz="2" w:space="0" w:color="E3E3E3"/>
                            <w:right w:val="single" w:sz="2" w:space="0" w:color="E3E3E3"/>
                          </w:divBdr>
                          <w:divsChild>
                            <w:div w:id="427193889">
                              <w:marLeft w:val="0"/>
                              <w:marRight w:val="0"/>
                              <w:marTop w:val="0"/>
                              <w:marBottom w:val="0"/>
                              <w:divBdr>
                                <w:top w:val="single" w:sz="2" w:space="0" w:color="E3E3E3"/>
                                <w:left w:val="single" w:sz="2" w:space="0" w:color="E3E3E3"/>
                                <w:bottom w:val="single" w:sz="2" w:space="0" w:color="E3E3E3"/>
                                <w:right w:val="single" w:sz="2" w:space="0" w:color="E3E3E3"/>
                              </w:divBdr>
                              <w:divsChild>
                                <w:div w:id="255331116">
                                  <w:marLeft w:val="0"/>
                                  <w:marRight w:val="0"/>
                                  <w:marTop w:val="100"/>
                                  <w:marBottom w:val="100"/>
                                  <w:divBdr>
                                    <w:top w:val="single" w:sz="2" w:space="0" w:color="E3E3E3"/>
                                    <w:left w:val="single" w:sz="2" w:space="0" w:color="E3E3E3"/>
                                    <w:bottom w:val="single" w:sz="2" w:space="0" w:color="E3E3E3"/>
                                    <w:right w:val="single" w:sz="2" w:space="0" w:color="E3E3E3"/>
                                  </w:divBdr>
                                  <w:divsChild>
                                    <w:div w:id="256644268">
                                      <w:marLeft w:val="0"/>
                                      <w:marRight w:val="0"/>
                                      <w:marTop w:val="0"/>
                                      <w:marBottom w:val="0"/>
                                      <w:divBdr>
                                        <w:top w:val="single" w:sz="2" w:space="0" w:color="E3E3E3"/>
                                        <w:left w:val="single" w:sz="2" w:space="0" w:color="E3E3E3"/>
                                        <w:bottom w:val="single" w:sz="2" w:space="0" w:color="E3E3E3"/>
                                        <w:right w:val="single" w:sz="2" w:space="0" w:color="E3E3E3"/>
                                      </w:divBdr>
                                      <w:divsChild>
                                        <w:div w:id="1866017061">
                                          <w:marLeft w:val="0"/>
                                          <w:marRight w:val="0"/>
                                          <w:marTop w:val="0"/>
                                          <w:marBottom w:val="0"/>
                                          <w:divBdr>
                                            <w:top w:val="single" w:sz="2" w:space="0" w:color="E3E3E3"/>
                                            <w:left w:val="single" w:sz="2" w:space="0" w:color="E3E3E3"/>
                                            <w:bottom w:val="single" w:sz="2" w:space="0" w:color="E3E3E3"/>
                                            <w:right w:val="single" w:sz="2" w:space="0" w:color="E3E3E3"/>
                                          </w:divBdr>
                                          <w:divsChild>
                                            <w:div w:id="610357483">
                                              <w:marLeft w:val="0"/>
                                              <w:marRight w:val="0"/>
                                              <w:marTop w:val="0"/>
                                              <w:marBottom w:val="0"/>
                                              <w:divBdr>
                                                <w:top w:val="single" w:sz="2" w:space="0" w:color="E3E3E3"/>
                                                <w:left w:val="single" w:sz="2" w:space="0" w:color="E3E3E3"/>
                                                <w:bottom w:val="single" w:sz="2" w:space="0" w:color="E3E3E3"/>
                                                <w:right w:val="single" w:sz="2" w:space="0" w:color="E3E3E3"/>
                                              </w:divBdr>
                                              <w:divsChild>
                                                <w:div w:id="2126582466">
                                                  <w:marLeft w:val="0"/>
                                                  <w:marRight w:val="0"/>
                                                  <w:marTop w:val="0"/>
                                                  <w:marBottom w:val="0"/>
                                                  <w:divBdr>
                                                    <w:top w:val="single" w:sz="2" w:space="0" w:color="E3E3E3"/>
                                                    <w:left w:val="single" w:sz="2" w:space="0" w:color="E3E3E3"/>
                                                    <w:bottom w:val="single" w:sz="2" w:space="0" w:color="E3E3E3"/>
                                                    <w:right w:val="single" w:sz="2" w:space="0" w:color="E3E3E3"/>
                                                  </w:divBdr>
                                                  <w:divsChild>
                                                    <w:div w:id="1641886153">
                                                      <w:marLeft w:val="0"/>
                                                      <w:marRight w:val="0"/>
                                                      <w:marTop w:val="0"/>
                                                      <w:marBottom w:val="0"/>
                                                      <w:divBdr>
                                                        <w:top w:val="single" w:sz="2" w:space="0" w:color="E3E3E3"/>
                                                        <w:left w:val="single" w:sz="2" w:space="0" w:color="E3E3E3"/>
                                                        <w:bottom w:val="single" w:sz="2" w:space="0" w:color="E3E3E3"/>
                                                        <w:right w:val="single" w:sz="2" w:space="0" w:color="E3E3E3"/>
                                                      </w:divBdr>
                                                      <w:divsChild>
                                                        <w:div w:id="667946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3152485">
          <w:marLeft w:val="0"/>
          <w:marRight w:val="0"/>
          <w:marTop w:val="0"/>
          <w:marBottom w:val="0"/>
          <w:divBdr>
            <w:top w:val="none" w:sz="0" w:space="0" w:color="auto"/>
            <w:left w:val="none" w:sz="0" w:space="0" w:color="auto"/>
            <w:bottom w:val="none" w:sz="0" w:space="0" w:color="auto"/>
            <w:right w:val="none" w:sz="0" w:space="0" w:color="auto"/>
          </w:divBdr>
        </w:div>
      </w:divsChild>
    </w:div>
    <w:div w:id="1206791784">
      <w:bodyDiv w:val="1"/>
      <w:marLeft w:val="0"/>
      <w:marRight w:val="0"/>
      <w:marTop w:val="0"/>
      <w:marBottom w:val="0"/>
      <w:divBdr>
        <w:top w:val="none" w:sz="0" w:space="0" w:color="auto"/>
        <w:left w:val="none" w:sz="0" w:space="0" w:color="auto"/>
        <w:bottom w:val="none" w:sz="0" w:space="0" w:color="auto"/>
        <w:right w:val="none" w:sz="0" w:space="0" w:color="auto"/>
      </w:divBdr>
    </w:div>
    <w:div w:id="124421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kaggle.com/datasets/fanconic/skin-cancer-malignant-vs-benign"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EB1C8-AD3A-492A-8718-FF9C5BC7A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46</Pages>
  <Words>8697</Words>
  <Characters>49577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23</cp:revision>
  <dcterms:created xsi:type="dcterms:W3CDTF">2024-04-20T18:23:00Z</dcterms:created>
  <dcterms:modified xsi:type="dcterms:W3CDTF">2024-05-03T19:27:00Z</dcterms:modified>
</cp:coreProperties>
</file>