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8B8" w:rsidRDefault="009740DB" w:rsidP="009740DB">
      <w:pPr>
        <w:pStyle w:val="Title"/>
        <w:jc w:val="center"/>
        <w:rPr>
          <w:color w:val="FFFFFF" w:themeColor="background1"/>
        </w:rPr>
      </w:pPr>
      <w:r>
        <w:rPr>
          <w:noProof/>
          <w:color w:val="FFFFFF" w:themeColor="background1"/>
        </w:rPr>
        <w:drawing>
          <wp:anchor distT="0" distB="0" distL="114300" distR="114300" simplePos="0" relativeHeight="251658240" behindDoc="1" locked="0" layoutInCell="1" allowOverlap="1">
            <wp:simplePos x="0" y="0"/>
            <wp:positionH relativeFrom="column">
              <wp:posOffset>-549910</wp:posOffset>
            </wp:positionH>
            <wp:positionV relativeFrom="paragraph">
              <wp:posOffset>-563245</wp:posOffset>
            </wp:positionV>
            <wp:extent cx="7030085" cy="8716010"/>
            <wp:effectExtent l="19050" t="0" r="0" b="0"/>
            <wp:wrapNone/>
            <wp:docPr id="3" name="Picture 2" descr="C:\Users\hp\Downloads\photo-1506947411487-a56738267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photo-1506947411487-a56738267384.jpg"/>
                    <pic:cNvPicPr>
                      <a:picLocks noChangeAspect="1" noChangeArrowheads="1"/>
                    </pic:cNvPicPr>
                  </pic:nvPicPr>
                  <pic:blipFill>
                    <a:blip r:embed="rId8">
                      <a:lum bright="-56000" contrast="-68000"/>
                    </a:blip>
                    <a:srcRect/>
                    <a:stretch>
                      <a:fillRect/>
                    </a:stretch>
                  </pic:blipFill>
                  <pic:spPr bwMode="auto">
                    <a:xfrm>
                      <a:off x="0" y="0"/>
                      <a:ext cx="7030085" cy="8716010"/>
                    </a:xfrm>
                    <a:prstGeom prst="rect">
                      <a:avLst/>
                    </a:prstGeom>
                    <a:noFill/>
                    <a:ln w="9525">
                      <a:noFill/>
                      <a:miter lim="800000"/>
                      <a:headEnd/>
                      <a:tailEnd/>
                    </a:ln>
                  </pic:spPr>
                </pic:pic>
              </a:graphicData>
            </a:graphic>
          </wp:anchor>
        </w:drawing>
      </w:r>
      <w:r w:rsidR="00ED6102" w:rsidRPr="000738B8">
        <w:rPr>
          <w:color w:val="FFFFFF" w:themeColor="background1"/>
        </w:rPr>
        <w:t>PATH PLANNING FOR DRONES FLYING BEYOND VISUAL LINE OF SIGHT</w:t>
      </w:r>
    </w:p>
    <w:p w:rsidR="00443966" w:rsidRPr="00443966" w:rsidRDefault="00443966" w:rsidP="00443966"/>
    <w:p w:rsidR="00443966" w:rsidRDefault="00443966" w:rsidP="00ED6102">
      <w:pPr>
        <w:jc w:val="center"/>
        <w:rPr>
          <w:rFonts w:ascii="Times New Roman" w:hAnsi="Times New Roman" w:cs="Times New Roman"/>
          <w:color w:val="FFFFFF" w:themeColor="background1"/>
          <w:sz w:val="44"/>
        </w:rPr>
      </w:pPr>
    </w:p>
    <w:p w:rsidR="00ED6102" w:rsidRPr="000738B8" w:rsidRDefault="00ED6102" w:rsidP="00ED6102">
      <w:pPr>
        <w:jc w:val="center"/>
        <w:rPr>
          <w:rFonts w:ascii="Times New Roman" w:hAnsi="Times New Roman" w:cs="Times New Roman"/>
          <w:color w:val="FFFFFF" w:themeColor="background1"/>
          <w:sz w:val="44"/>
        </w:rPr>
      </w:pPr>
      <w:r w:rsidRPr="000738B8">
        <w:rPr>
          <w:rFonts w:ascii="Times New Roman" w:hAnsi="Times New Roman" w:cs="Times New Roman"/>
          <w:color w:val="FFFFFF" w:themeColor="background1"/>
          <w:sz w:val="44"/>
        </w:rPr>
        <w:t>INTERNSHIP REPORT</w:t>
      </w:r>
    </w:p>
    <w:p w:rsidR="00ED6102" w:rsidRDefault="00ED6102" w:rsidP="00ED6102">
      <w:pPr>
        <w:jc w:val="center"/>
        <w:rPr>
          <w:rFonts w:ascii="Times New Roman" w:hAnsi="Times New Roman" w:cs="Times New Roman"/>
          <w:color w:val="FFFFFF" w:themeColor="background1"/>
        </w:rPr>
      </w:pPr>
    </w:p>
    <w:p w:rsidR="00443966" w:rsidRDefault="00443966" w:rsidP="00443966">
      <w:pPr>
        <w:rPr>
          <w:rFonts w:ascii="Times New Roman" w:hAnsi="Times New Roman" w:cs="Times New Roman"/>
          <w:color w:val="FFFFFF" w:themeColor="background1"/>
        </w:rPr>
      </w:pPr>
    </w:p>
    <w:p w:rsidR="00443966" w:rsidRPr="000738B8" w:rsidRDefault="00443966" w:rsidP="00443966">
      <w:pPr>
        <w:rPr>
          <w:rFonts w:ascii="Times New Roman" w:hAnsi="Times New Roman" w:cs="Times New Roman"/>
          <w:color w:val="FFFFFF" w:themeColor="background1"/>
        </w:rPr>
      </w:pPr>
    </w:p>
    <w:p w:rsidR="000738B8" w:rsidRPr="000738B8" w:rsidRDefault="000738B8" w:rsidP="006228E6">
      <w:pPr>
        <w:rPr>
          <w:rFonts w:ascii="Times New Roman" w:hAnsi="Times New Roman" w:cs="Times New Roman"/>
          <w:color w:val="FFFFFF" w:themeColor="background1"/>
        </w:rPr>
      </w:pPr>
    </w:p>
    <w:p w:rsidR="00ED6102" w:rsidRPr="000738B8" w:rsidRDefault="00ED6102" w:rsidP="00443966">
      <w:pPr>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Submitted By</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SOUMIK DAS</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School of Engineering and Technology</w:t>
      </w:r>
      <w:r w:rsidR="008B7C46">
        <w:rPr>
          <w:rFonts w:ascii="Times New Roman" w:hAnsi="Times New Roman" w:cs="Times New Roman"/>
          <w:color w:val="FFFFFF" w:themeColor="background1"/>
          <w:sz w:val="32"/>
        </w:rPr>
        <w:t xml:space="preserve"> (SOET)</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 xml:space="preserve">Program: </w:t>
      </w:r>
      <w:r w:rsidR="00443966" w:rsidRPr="000738B8">
        <w:rPr>
          <w:rFonts w:ascii="Times New Roman" w:hAnsi="Times New Roman" w:cs="Times New Roman"/>
          <w:color w:val="FFFFFF" w:themeColor="background1"/>
          <w:sz w:val="32"/>
        </w:rPr>
        <w:t>B.Tech (</w:t>
      </w:r>
      <w:r w:rsidRPr="000738B8">
        <w:rPr>
          <w:rFonts w:ascii="Times New Roman" w:hAnsi="Times New Roman" w:cs="Times New Roman"/>
          <w:color w:val="FFFFFF" w:themeColor="background1"/>
          <w:sz w:val="32"/>
        </w:rPr>
        <w:t>CSE)</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Department: Computer Science and Engineering</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Adamas University, Kolkata, India</w:t>
      </w:r>
    </w:p>
    <w:p w:rsidR="00ED6102" w:rsidRPr="000738B8" w:rsidRDefault="00ED6102" w:rsidP="000738B8">
      <w:pPr>
        <w:spacing w:after="0"/>
        <w:jc w:val="center"/>
        <w:rPr>
          <w:rFonts w:ascii="Times New Roman" w:hAnsi="Times New Roman" w:cs="Times New Roman"/>
          <w:color w:val="FFFFFF" w:themeColor="background1"/>
        </w:rPr>
      </w:pPr>
    </w:p>
    <w:p w:rsidR="004B236F" w:rsidRPr="000738B8" w:rsidRDefault="004B236F" w:rsidP="00ED6102">
      <w:pPr>
        <w:jc w:val="center"/>
        <w:rPr>
          <w:rFonts w:ascii="Times New Roman" w:hAnsi="Times New Roman" w:cs="Times New Roman"/>
          <w:color w:val="FFFFFF" w:themeColor="background1"/>
        </w:rPr>
      </w:pPr>
    </w:p>
    <w:p w:rsidR="00ED6102" w:rsidRPr="000738B8" w:rsidRDefault="00ED6102" w:rsidP="00ED6102">
      <w:pPr>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Under the Guidance of</w:t>
      </w:r>
    </w:p>
    <w:p w:rsidR="00ED6102"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Dr. Punyasha Chatterjee</w:t>
      </w:r>
    </w:p>
    <w:p w:rsidR="006228E6" w:rsidRPr="000738B8" w:rsidRDefault="009740DB" w:rsidP="000738B8">
      <w:pPr>
        <w:spacing w:after="0"/>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Associate Professor and</w:t>
      </w:r>
      <w:r w:rsidR="006228E6">
        <w:rPr>
          <w:rFonts w:ascii="Times New Roman" w:hAnsi="Times New Roman" w:cs="Times New Roman"/>
          <w:color w:val="FFFFFF" w:themeColor="background1"/>
          <w:sz w:val="32"/>
        </w:rPr>
        <w:t xml:space="preserve"> Director</w:t>
      </w:r>
    </w:p>
    <w:p w:rsidR="00ED6102" w:rsidRPr="000738B8" w:rsidRDefault="00ED6102" w:rsidP="000738B8">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School of Mobile Computing and Communication</w:t>
      </w:r>
    </w:p>
    <w:p w:rsidR="000738B8" w:rsidRDefault="00ED6102" w:rsidP="004B236F">
      <w:pPr>
        <w:spacing w:after="0"/>
        <w:jc w:val="center"/>
        <w:rPr>
          <w:rFonts w:ascii="Times New Roman" w:hAnsi="Times New Roman" w:cs="Times New Roman"/>
          <w:color w:val="FFFFFF" w:themeColor="background1"/>
          <w:sz w:val="32"/>
        </w:rPr>
      </w:pPr>
      <w:r w:rsidRPr="000738B8">
        <w:rPr>
          <w:rFonts w:ascii="Times New Roman" w:hAnsi="Times New Roman" w:cs="Times New Roman"/>
          <w:color w:val="FFFFFF" w:themeColor="background1"/>
          <w:sz w:val="32"/>
        </w:rPr>
        <w:t>Jadavpur University, Kolkata, India</w:t>
      </w:r>
    </w:p>
    <w:p w:rsidR="007A2DD5" w:rsidRDefault="007A2DD5" w:rsidP="004B236F">
      <w:pPr>
        <w:spacing w:after="0"/>
        <w:jc w:val="center"/>
        <w:rPr>
          <w:rFonts w:ascii="Times New Roman" w:hAnsi="Times New Roman" w:cs="Times New Roman"/>
          <w:color w:val="FFFFFF" w:themeColor="background1"/>
          <w:sz w:val="32"/>
        </w:rPr>
      </w:pPr>
    </w:p>
    <w:p w:rsidR="009740DB" w:rsidRDefault="00177DF8" w:rsidP="009740DB">
      <w:pPr>
        <w:spacing w:after="0"/>
        <w:jc w:val="center"/>
        <w:rPr>
          <w:rFonts w:ascii="Times New Roman" w:hAnsi="Times New Roman" w:cs="Times New Roman"/>
          <w:color w:val="FFFFFF" w:themeColor="background1"/>
          <w:sz w:val="32"/>
        </w:rPr>
      </w:pPr>
      <w:r>
        <w:rPr>
          <w:rFonts w:ascii="Times New Roman" w:hAnsi="Times New Roman" w:cs="Times New Roman"/>
          <w:color w:val="FFFFFF" w:themeColor="background1"/>
          <w:sz w:val="32"/>
        </w:rPr>
        <w:t>3</w:t>
      </w:r>
      <w:r w:rsidRPr="00177DF8">
        <w:rPr>
          <w:rFonts w:ascii="Times New Roman" w:hAnsi="Times New Roman" w:cs="Times New Roman"/>
          <w:color w:val="FFFFFF" w:themeColor="background1"/>
          <w:sz w:val="32"/>
          <w:vertAlign w:val="superscript"/>
        </w:rPr>
        <w:t>rd</w:t>
      </w:r>
      <w:r>
        <w:rPr>
          <w:rFonts w:ascii="Times New Roman" w:hAnsi="Times New Roman" w:cs="Times New Roman"/>
          <w:color w:val="FFFFFF" w:themeColor="background1"/>
          <w:sz w:val="32"/>
        </w:rPr>
        <w:t xml:space="preserve"> </w:t>
      </w:r>
      <w:r w:rsidR="009740DB">
        <w:rPr>
          <w:rFonts w:ascii="Times New Roman" w:hAnsi="Times New Roman" w:cs="Times New Roman"/>
          <w:color w:val="FFFFFF" w:themeColor="background1"/>
          <w:sz w:val="32"/>
        </w:rPr>
        <w:t>July –</w:t>
      </w:r>
      <w:r w:rsidR="00F236FD">
        <w:rPr>
          <w:rFonts w:ascii="Times New Roman" w:hAnsi="Times New Roman" w:cs="Times New Roman"/>
          <w:color w:val="FFFFFF" w:themeColor="background1"/>
          <w:sz w:val="32"/>
        </w:rPr>
        <w:t>3</w:t>
      </w:r>
      <w:r>
        <w:rPr>
          <w:rFonts w:ascii="Times New Roman" w:hAnsi="Times New Roman" w:cs="Times New Roman"/>
          <w:color w:val="FFFFFF" w:themeColor="background1"/>
          <w:sz w:val="32"/>
        </w:rPr>
        <w:t>1</w:t>
      </w:r>
      <w:r w:rsidRPr="00177DF8">
        <w:rPr>
          <w:rFonts w:ascii="Times New Roman" w:hAnsi="Times New Roman" w:cs="Times New Roman"/>
          <w:color w:val="FFFFFF" w:themeColor="background1"/>
          <w:sz w:val="32"/>
          <w:vertAlign w:val="superscript"/>
        </w:rPr>
        <w:t>st</w:t>
      </w:r>
      <w:r>
        <w:rPr>
          <w:rFonts w:ascii="Times New Roman" w:hAnsi="Times New Roman" w:cs="Times New Roman"/>
          <w:color w:val="FFFFFF" w:themeColor="background1"/>
          <w:sz w:val="32"/>
        </w:rPr>
        <w:t xml:space="preserve"> </w:t>
      </w:r>
      <w:r w:rsidR="009740DB">
        <w:rPr>
          <w:rFonts w:ascii="Times New Roman" w:hAnsi="Times New Roman" w:cs="Times New Roman"/>
          <w:color w:val="FFFFFF" w:themeColor="background1"/>
          <w:sz w:val="32"/>
        </w:rPr>
        <w:t>August, 2023</w:t>
      </w:r>
    </w:p>
    <w:p w:rsidR="00443966" w:rsidRPr="00443966" w:rsidRDefault="00443966" w:rsidP="009740DB">
      <w:pPr>
        <w:spacing w:after="0"/>
        <w:rPr>
          <w:rFonts w:ascii="Times New Roman" w:hAnsi="Times New Roman" w:cs="Times New Roman"/>
          <w:color w:val="FFFFFF" w:themeColor="background1"/>
          <w:sz w:val="32"/>
        </w:rPr>
      </w:pPr>
    </w:p>
    <w:p w:rsidR="008B7C46" w:rsidRPr="008B7C46" w:rsidRDefault="008B7C46" w:rsidP="00AD440A">
      <w:pPr>
        <w:spacing w:after="0"/>
        <w:jc w:val="center"/>
        <w:rPr>
          <w:rFonts w:ascii="Times New Roman" w:hAnsi="Times New Roman" w:cs="Times New Roman"/>
          <w:b/>
          <w:sz w:val="32"/>
          <w:u w:val="single"/>
        </w:rPr>
      </w:pPr>
      <w:r w:rsidRPr="008B7C46">
        <w:rPr>
          <w:rFonts w:ascii="Times New Roman" w:hAnsi="Times New Roman" w:cs="Times New Roman"/>
          <w:b/>
          <w:sz w:val="32"/>
          <w:u w:val="single"/>
        </w:rPr>
        <w:lastRenderedPageBreak/>
        <w:t>Acknowledgment</w:t>
      </w:r>
    </w:p>
    <w:p w:rsidR="008B7C46" w:rsidRDefault="008B7C46" w:rsidP="008B7C46">
      <w:pPr>
        <w:spacing w:after="0"/>
        <w:rPr>
          <w:rFonts w:ascii="Times New Roman" w:hAnsi="Times New Roman" w:cs="Times New Roman"/>
          <w:sz w:val="24"/>
          <w:u w:val="single"/>
        </w:rPr>
      </w:pPr>
    </w:p>
    <w:p w:rsidR="008B7C46" w:rsidRPr="00177DF8" w:rsidRDefault="008B7C46" w:rsidP="004B236F">
      <w:pPr>
        <w:spacing w:after="0"/>
        <w:jc w:val="both"/>
        <w:rPr>
          <w:rFonts w:ascii="Times New Roman" w:hAnsi="Times New Roman" w:cs="Times New Roman"/>
        </w:rPr>
      </w:pPr>
      <w:r w:rsidRPr="00177DF8">
        <w:rPr>
          <w:rFonts w:ascii="Times New Roman" w:hAnsi="Times New Roman" w:cs="Times New Roman"/>
        </w:rPr>
        <w:t>On the submission of my internship report on “Path Planning for Drones flying Beyond Visual Line of Sight”, I wish to express gratitude to the School of Mobile Computing and Comm</w:t>
      </w:r>
      <w:r w:rsidR="006228E6" w:rsidRPr="00177DF8">
        <w:rPr>
          <w:rFonts w:ascii="Times New Roman" w:hAnsi="Times New Roman" w:cs="Times New Roman"/>
        </w:rPr>
        <w:t>unication of Jadavpur University for sanctioning an internship under which my work has been completed.</w:t>
      </w:r>
    </w:p>
    <w:p w:rsidR="006228E6" w:rsidRPr="00177DF8" w:rsidRDefault="006228E6" w:rsidP="004B236F">
      <w:pPr>
        <w:spacing w:after="0"/>
        <w:jc w:val="both"/>
        <w:rPr>
          <w:rFonts w:ascii="Times New Roman" w:hAnsi="Times New Roman" w:cs="Times New Roman"/>
        </w:rPr>
      </w:pPr>
    </w:p>
    <w:p w:rsidR="006228E6" w:rsidRPr="00177DF8" w:rsidRDefault="006228E6" w:rsidP="004B236F">
      <w:pPr>
        <w:spacing w:after="0"/>
        <w:jc w:val="both"/>
        <w:rPr>
          <w:rFonts w:ascii="Times New Roman" w:hAnsi="Times New Roman" w:cs="Times New Roman"/>
        </w:rPr>
      </w:pPr>
      <w:r w:rsidRPr="00177DF8">
        <w:rPr>
          <w:rFonts w:ascii="Times New Roman" w:hAnsi="Times New Roman" w:cs="Times New Roman"/>
        </w:rPr>
        <w:t>I would like to convey my sincere gratitude to Dr. Punyasha Chatterje</w:t>
      </w:r>
      <w:r w:rsidR="009740DB">
        <w:rPr>
          <w:rFonts w:ascii="Times New Roman" w:hAnsi="Times New Roman" w:cs="Times New Roman"/>
        </w:rPr>
        <w:t>e, Associate Professor and</w:t>
      </w:r>
      <w:r w:rsidRPr="00177DF8">
        <w:rPr>
          <w:rFonts w:ascii="Times New Roman" w:hAnsi="Times New Roman" w:cs="Times New Roman"/>
        </w:rPr>
        <w:t xml:space="preserve"> Director, School of Mobile Computing and Communication, Jadavpur University for her valuable suggestions and guidance throughout this project. I am really grateful to her, for her constant </w:t>
      </w:r>
      <w:r w:rsidR="004B236F" w:rsidRPr="00177DF8">
        <w:rPr>
          <w:rFonts w:ascii="Times New Roman" w:hAnsi="Times New Roman" w:cs="Times New Roman"/>
        </w:rPr>
        <w:t>support which helped me a lot to complete my project.</w:t>
      </w:r>
    </w:p>
    <w:p w:rsidR="004B236F" w:rsidRPr="00177DF8" w:rsidRDefault="004B236F" w:rsidP="004B236F">
      <w:pPr>
        <w:spacing w:after="0"/>
        <w:jc w:val="both"/>
        <w:rPr>
          <w:rFonts w:ascii="Times New Roman" w:hAnsi="Times New Roman" w:cs="Times New Roman"/>
        </w:rPr>
      </w:pPr>
    </w:p>
    <w:p w:rsidR="004B236F" w:rsidRPr="00177DF8" w:rsidRDefault="004B236F" w:rsidP="004B236F">
      <w:pPr>
        <w:spacing w:after="0"/>
        <w:jc w:val="both"/>
        <w:rPr>
          <w:rFonts w:ascii="Times New Roman" w:hAnsi="Times New Roman" w:cs="Times New Roman"/>
        </w:rPr>
      </w:pPr>
      <w:r w:rsidRPr="00177DF8">
        <w:rPr>
          <w:rFonts w:ascii="Times New Roman" w:hAnsi="Times New Roman" w:cs="Times New Roman"/>
        </w:rPr>
        <w:t>Thank You</w:t>
      </w:r>
    </w:p>
    <w:p w:rsidR="004B236F" w:rsidRPr="00177DF8" w:rsidRDefault="004B236F" w:rsidP="008B7C46">
      <w:pPr>
        <w:spacing w:after="0"/>
        <w:rPr>
          <w:rFonts w:ascii="Times New Roman" w:hAnsi="Times New Roman" w:cs="Times New Roman"/>
        </w:rPr>
      </w:pPr>
    </w:p>
    <w:p w:rsidR="004B236F" w:rsidRPr="00177DF8" w:rsidRDefault="004B236F" w:rsidP="008B7C46">
      <w:pPr>
        <w:spacing w:after="0"/>
        <w:rPr>
          <w:rFonts w:ascii="Times New Roman" w:hAnsi="Times New Roman" w:cs="Times New Roman"/>
        </w:rPr>
      </w:pP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Regards,</w:t>
      </w:r>
    </w:p>
    <w:p w:rsidR="004B236F" w:rsidRPr="00177DF8" w:rsidRDefault="004B236F" w:rsidP="008B7C46">
      <w:pPr>
        <w:spacing w:after="0"/>
        <w:rPr>
          <w:rFonts w:ascii="Times New Roman" w:hAnsi="Times New Roman" w:cs="Times New Roman"/>
        </w:rPr>
      </w:pP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__________________</w:t>
      </w: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Soumik Das</w:t>
      </w: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B.Tech (CSE)</w:t>
      </w: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School of Engineering and Technology</w:t>
      </w:r>
      <w:r w:rsidR="00AD440A">
        <w:rPr>
          <w:rFonts w:ascii="Times New Roman" w:hAnsi="Times New Roman" w:cs="Times New Roman"/>
        </w:rPr>
        <w:t xml:space="preserve"> (SOET)</w:t>
      </w:r>
    </w:p>
    <w:p w:rsidR="004B236F" w:rsidRPr="00177DF8" w:rsidRDefault="004B236F" w:rsidP="008B7C46">
      <w:pPr>
        <w:spacing w:after="0"/>
        <w:rPr>
          <w:rFonts w:ascii="Times New Roman" w:hAnsi="Times New Roman" w:cs="Times New Roman"/>
        </w:rPr>
      </w:pPr>
      <w:r w:rsidRPr="00177DF8">
        <w:rPr>
          <w:rFonts w:ascii="Times New Roman" w:hAnsi="Times New Roman" w:cs="Times New Roman"/>
        </w:rPr>
        <w:t>Adamas University, Kolkata, India</w:t>
      </w: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4B236F" w:rsidRDefault="004B236F" w:rsidP="008B7C46">
      <w:pPr>
        <w:spacing w:after="0"/>
        <w:rPr>
          <w:rFonts w:ascii="Times New Roman" w:hAnsi="Times New Roman" w:cs="Times New Roman"/>
          <w:sz w:val="24"/>
        </w:rPr>
      </w:pPr>
    </w:p>
    <w:p w:rsidR="00177DF8" w:rsidRDefault="00177DF8" w:rsidP="008B7C46">
      <w:pPr>
        <w:spacing w:after="0"/>
        <w:rPr>
          <w:rFonts w:ascii="Times New Roman" w:hAnsi="Times New Roman" w:cs="Times New Roman"/>
          <w:sz w:val="24"/>
        </w:rPr>
      </w:pPr>
    </w:p>
    <w:p w:rsidR="00177DF8" w:rsidRDefault="00177DF8" w:rsidP="008B7C46">
      <w:pPr>
        <w:spacing w:after="0"/>
        <w:rPr>
          <w:rFonts w:ascii="Times New Roman" w:hAnsi="Times New Roman" w:cs="Times New Roman"/>
          <w:sz w:val="24"/>
        </w:rPr>
      </w:pPr>
    </w:p>
    <w:p w:rsidR="00177DF8" w:rsidRDefault="00177DF8" w:rsidP="008B7C46">
      <w:pPr>
        <w:spacing w:after="0"/>
        <w:rPr>
          <w:rFonts w:ascii="Times New Roman" w:hAnsi="Times New Roman" w:cs="Times New Roman"/>
          <w:sz w:val="24"/>
        </w:rPr>
      </w:pPr>
    </w:p>
    <w:p w:rsidR="00177DF8" w:rsidRDefault="00177DF8" w:rsidP="008B7C46">
      <w:pPr>
        <w:spacing w:after="0"/>
        <w:rPr>
          <w:rFonts w:ascii="Times New Roman" w:hAnsi="Times New Roman" w:cs="Times New Roman"/>
          <w:sz w:val="24"/>
        </w:rPr>
      </w:pPr>
    </w:p>
    <w:p w:rsidR="00AD440A" w:rsidRDefault="00AD440A" w:rsidP="00AD440A">
      <w:pPr>
        <w:spacing w:after="0"/>
        <w:rPr>
          <w:rFonts w:ascii="Times New Roman" w:hAnsi="Times New Roman" w:cs="Times New Roman"/>
          <w:sz w:val="24"/>
        </w:rPr>
      </w:pPr>
    </w:p>
    <w:p w:rsidR="009740DB" w:rsidRDefault="009740DB" w:rsidP="00AD440A">
      <w:pPr>
        <w:spacing w:after="0"/>
        <w:rPr>
          <w:rFonts w:ascii="Times New Roman" w:hAnsi="Times New Roman" w:cs="Times New Roman"/>
          <w:sz w:val="24"/>
        </w:rPr>
      </w:pPr>
    </w:p>
    <w:p w:rsidR="008B7C46" w:rsidRPr="007A2DD5" w:rsidRDefault="004B236F" w:rsidP="00AD440A">
      <w:pPr>
        <w:spacing w:after="0"/>
        <w:jc w:val="center"/>
        <w:rPr>
          <w:rFonts w:ascii="Times New Roman" w:hAnsi="Times New Roman" w:cs="Times New Roman"/>
          <w:b/>
          <w:sz w:val="32"/>
          <w:szCs w:val="32"/>
          <w:u w:val="single"/>
        </w:rPr>
      </w:pPr>
      <w:r w:rsidRPr="007A2DD5">
        <w:rPr>
          <w:rFonts w:ascii="Times New Roman" w:hAnsi="Times New Roman" w:cs="Times New Roman"/>
          <w:b/>
          <w:sz w:val="32"/>
          <w:szCs w:val="32"/>
          <w:u w:val="single"/>
        </w:rPr>
        <w:lastRenderedPageBreak/>
        <w:t>Abstract</w:t>
      </w:r>
    </w:p>
    <w:p w:rsidR="004B236F" w:rsidRDefault="004B236F" w:rsidP="004B236F">
      <w:pPr>
        <w:spacing w:after="0"/>
        <w:jc w:val="center"/>
        <w:rPr>
          <w:sz w:val="24"/>
          <w:szCs w:val="32"/>
        </w:rPr>
      </w:pPr>
    </w:p>
    <w:p w:rsidR="004B236F" w:rsidRPr="00DC4C5C" w:rsidRDefault="00177DF8" w:rsidP="00524355">
      <w:pPr>
        <w:spacing w:after="0"/>
        <w:jc w:val="both"/>
        <w:rPr>
          <w:rFonts w:ascii="Times New Roman" w:hAnsi="Times New Roman" w:cs="Times New Roman"/>
        </w:rPr>
      </w:pPr>
      <w:r w:rsidRPr="00DC4C5C">
        <w:rPr>
          <w:rFonts w:ascii="Times New Roman" w:hAnsi="Times New Roman" w:cs="Times New Roman"/>
        </w:rPr>
        <w:t>Unmanned Aerial Vehicles (UAVs), commonly known as drones, have demonstrated substantial potential across various industries. One of the most promising applications is Beyond Visual Line of Sight (BVLOS) operations, where drones can perform tasks beyond the operator's direct line of sight. However, BVLOS operations introduce complex challenges related to safety and risk management. This project aims to address these challenges by developing a comprehensive framework for risk assessment and path planning for BVLOS drone missions</w:t>
      </w:r>
    </w:p>
    <w:p w:rsidR="00524355" w:rsidRPr="00DC4C5C" w:rsidRDefault="00524355" w:rsidP="00524355">
      <w:pPr>
        <w:pStyle w:val="NormalWeb"/>
        <w:jc w:val="both"/>
        <w:rPr>
          <w:sz w:val="22"/>
        </w:rPr>
      </w:pPr>
      <w:r w:rsidRPr="00DC4C5C">
        <w:rPr>
          <w:sz w:val="22"/>
        </w:rPr>
        <w:t>The primary objective of this project is to enhance the safety and reliability of BVLOS drone operations through systematic risk evaluation and efficient path planning strategies. The proposed framework incorporates advanced sensor technologies, real-time data analysis, and machine learning algorithms to assess potential hazards in the operational environment. By considering factors such as weather conditions, airspace congestion, terrain variations, and regulatory constraints, the system can dynamically identify and mitigate risks.</w:t>
      </w:r>
    </w:p>
    <w:p w:rsidR="00524355" w:rsidRPr="00DC4C5C" w:rsidRDefault="00524355" w:rsidP="00524355">
      <w:pPr>
        <w:pStyle w:val="NormalWeb"/>
        <w:jc w:val="both"/>
        <w:rPr>
          <w:sz w:val="22"/>
        </w:rPr>
      </w:pPr>
      <w:r w:rsidRPr="00DC4C5C">
        <w:rPr>
          <w:sz w:val="22"/>
        </w:rPr>
        <w:t>The path planning component of the framework leverages predictive modeling and optimization techniques to chart safe and efficient routes for BVLOS drones. By integrating real-time data feeds and historical flight information, the system can adapt to dynamic changes in the environment and optimize routes to avoid high-risk areas. This not only ensures the safety of the drone and other airspace users but also maximizes the efficiency of the mission.</w:t>
      </w: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524355" w:rsidRDefault="00524355" w:rsidP="00177DF8">
      <w:pPr>
        <w:spacing w:after="0"/>
        <w:rPr>
          <w:rFonts w:ascii="Times New Roman" w:hAnsi="Times New Roman" w:cs="Times New Roman"/>
          <w:sz w:val="28"/>
          <w:szCs w:val="32"/>
        </w:rPr>
      </w:pPr>
    </w:p>
    <w:p w:rsidR="009740DB" w:rsidRDefault="009740DB" w:rsidP="00177DF8">
      <w:pPr>
        <w:spacing w:after="0"/>
        <w:rPr>
          <w:rFonts w:ascii="Times New Roman" w:hAnsi="Times New Roman" w:cs="Times New Roman"/>
          <w:sz w:val="28"/>
          <w:szCs w:val="32"/>
        </w:rPr>
      </w:pPr>
    </w:p>
    <w:p w:rsidR="00E93249" w:rsidRDefault="00E93249" w:rsidP="00E93249">
      <w:pPr>
        <w:spacing w:after="0"/>
        <w:rPr>
          <w:rFonts w:ascii="Times New Roman" w:hAnsi="Times New Roman" w:cs="Times New Roman"/>
          <w:sz w:val="28"/>
          <w:szCs w:val="32"/>
        </w:rPr>
      </w:pPr>
    </w:p>
    <w:p w:rsidR="00524355" w:rsidRDefault="00C40CAA" w:rsidP="00E93249">
      <w:pPr>
        <w:spacing w:after="0"/>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Table of </w:t>
      </w:r>
      <w:r w:rsidR="00524355" w:rsidRPr="00524355">
        <w:rPr>
          <w:rFonts w:ascii="Times New Roman" w:hAnsi="Times New Roman" w:cs="Times New Roman"/>
          <w:b/>
          <w:sz w:val="32"/>
          <w:szCs w:val="32"/>
          <w:u w:val="single"/>
        </w:rPr>
        <w:t>Contents</w:t>
      </w:r>
    </w:p>
    <w:p w:rsidR="00524355" w:rsidRDefault="00524355" w:rsidP="00692D27">
      <w:pPr>
        <w:spacing w:after="0"/>
        <w:jc w:val="both"/>
        <w:rPr>
          <w:rFonts w:ascii="Times New Roman" w:hAnsi="Times New Roman" w:cs="Times New Roman"/>
          <w:b/>
          <w:sz w:val="24"/>
          <w:szCs w:val="32"/>
          <w:u w:val="single"/>
        </w:rPr>
      </w:pPr>
    </w:p>
    <w:p w:rsidR="00524355" w:rsidRPr="002E06A0" w:rsidRDefault="00524355" w:rsidP="00C40CAA">
      <w:pPr>
        <w:spacing w:after="0"/>
        <w:jc w:val="both"/>
        <w:rPr>
          <w:rFonts w:ascii="Times New Roman" w:hAnsi="Times New Roman" w:cs="Times New Roman"/>
          <w:b/>
          <w:szCs w:val="32"/>
        </w:rPr>
      </w:pPr>
      <w:r w:rsidRPr="002E06A0">
        <w:rPr>
          <w:rFonts w:ascii="Times New Roman" w:hAnsi="Times New Roman" w:cs="Times New Roman"/>
          <w:b/>
          <w:szCs w:val="32"/>
        </w:rPr>
        <w:t xml:space="preserve">Acknowledgement </w:t>
      </w:r>
      <w:r w:rsidR="006D0BE4" w:rsidRPr="002E06A0">
        <w:rPr>
          <w:rFonts w:ascii="Times New Roman" w:hAnsi="Times New Roman" w:cs="Times New Roman"/>
          <w:b/>
          <w:szCs w:val="32"/>
        </w:rPr>
        <w:t>-</w:t>
      </w:r>
      <w:r w:rsidRPr="002E06A0">
        <w:rPr>
          <w:rFonts w:ascii="Times New Roman" w:hAnsi="Times New Roman" w:cs="Times New Roman"/>
          <w:b/>
          <w:szCs w:val="32"/>
        </w:rPr>
        <w:t>---------------------------------------------</w:t>
      </w:r>
      <w:r w:rsidR="00CE37B7" w:rsidRPr="002E06A0">
        <w:rPr>
          <w:rFonts w:ascii="Times New Roman" w:hAnsi="Times New Roman" w:cs="Times New Roman"/>
          <w:b/>
          <w:szCs w:val="32"/>
        </w:rPr>
        <w:t>-------</w:t>
      </w:r>
      <w:r w:rsidRPr="002E06A0">
        <w:rPr>
          <w:rFonts w:ascii="Times New Roman" w:hAnsi="Times New Roman" w:cs="Times New Roman"/>
          <w:b/>
          <w:szCs w:val="32"/>
        </w:rPr>
        <w:t>-------</w:t>
      </w:r>
      <w:r w:rsidR="00555BFB" w:rsidRPr="002E06A0">
        <w:rPr>
          <w:rFonts w:ascii="Times New Roman" w:hAnsi="Times New Roman" w:cs="Times New Roman"/>
          <w:b/>
          <w:szCs w:val="32"/>
        </w:rPr>
        <w:t>-------------------------------</w:t>
      </w:r>
      <w:r w:rsidRPr="002E06A0">
        <w:rPr>
          <w:rFonts w:ascii="Times New Roman" w:hAnsi="Times New Roman" w:cs="Times New Roman"/>
          <w:b/>
          <w:szCs w:val="32"/>
        </w:rPr>
        <w:t>--</w:t>
      </w:r>
      <w:r w:rsidR="00431762" w:rsidRPr="002E06A0">
        <w:rPr>
          <w:rFonts w:ascii="Times New Roman" w:hAnsi="Times New Roman" w:cs="Times New Roman"/>
          <w:b/>
          <w:szCs w:val="32"/>
        </w:rPr>
        <w:t>-</w:t>
      </w:r>
      <w:r w:rsidR="00692D27" w:rsidRPr="002E06A0">
        <w:rPr>
          <w:rFonts w:ascii="Times New Roman" w:hAnsi="Times New Roman" w:cs="Times New Roman"/>
          <w:b/>
          <w:szCs w:val="32"/>
        </w:rPr>
        <w:t>-</w:t>
      </w:r>
      <w:r w:rsidRPr="002E06A0">
        <w:rPr>
          <w:rFonts w:ascii="Times New Roman" w:hAnsi="Times New Roman" w:cs="Times New Roman"/>
          <w:b/>
          <w:szCs w:val="32"/>
        </w:rPr>
        <w:t>----</w:t>
      </w:r>
      <w:r w:rsidR="00CE37B7" w:rsidRPr="002E06A0">
        <w:rPr>
          <w:rFonts w:ascii="Times New Roman" w:hAnsi="Times New Roman" w:cs="Times New Roman"/>
          <w:b/>
          <w:szCs w:val="32"/>
        </w:rPr>
        <w:t>-</w:t>
      </w:r>
      <w:r w:rsidRPr="002E06A0">
        <w:rPr>
          <w:rFonts w:ascii="Times New Roman" w:hAnsi="Times New Roman" w:cs="Times New Roman"/>
          <w:b/>
          <w:szCs w:val="32"/>
        </w:rPr>
        <w:t>-</w:t>
      </w:r>
      <w:r w:rsidR="00841011" w:rsidRPr="002E06A0">
        <w:rPr>
          <w:rFonts w:ascii="Times New Roman" w:hAnsi="Times New Roman" w:cs="Times New Roman"/>
          <w:b/>
          <w:szCs w:val="32"/>
        </w:rPr>
        <w:t xml:space="preserve"> </w:t>
      </w:r>
      <w:r w:rsidR="00431762" w:rsidRPr="002E06A0">
        <w:rPr>
          <w:rFonts w:ascii="Times New Roman" w:hAnsi="Times New Roman" w:cs="Times New Roman"/>
          <w:b/>
          <w:szCs w:val="32"/>
        </w:rPr>
        <w:t>2</w:t>
      </w:r>
    </w:p>
    <w:p w:rsidR="00524355" w:rsidRPr="002E06A0" w:rsidRDefault="00524355" w:rsidP="00C40CAA">
      <w:pPr>
        <w:spacing w:after="0"/>
        <w:jc w:val="both"/>
        <w:rPr>
          <w:rFonts w:ascii="Times New Roman" w:hAnsi="Times New Roman" w:cs="Times New Roman"/>
          <w:b/>
          <w:szCs w:val="32"/>
        </w:rPr>
      </w:pPr>
      <w:r w:rsidRPr="002E06A0">
        <w:rPr>
          <w:rFonts w:ascii="Times New Roman" w:hAnsi="Times New Roman" w:cs="Times New Roman"/>
          <w:b/>
          <w:szCs w:val="32"/>
        </w:rPr>
        <w:t>Abstract</w:t>
      </w:r>
      <w:r w:rsidR="006D0BE4" w:rsidRPr="002E06A0">
        <w:rPr>
          <w:rFonts w:ascii="Times New Roman" w:hAnsi="Times New Roman" w:cs="Times New Roman"/>
          <w:b/>
          <w:szCs w:val="32"/>
        </w:rPr>
        <w:t xml:space="preserve"> </w:t>
      </w:r>
      <w:r w:rsidRPr="002E06A0">
        <w:rPr>
          <w:rFonts w:ascii="Times New Roman" w:hAnsi="Times New Roman" w:cs="Times New Roman"/>
          <w:b/>
          <w:szCs w:val="32"/>
        </w:rPr>
        <w:t>---------------------------------------------------------------</w:t>
      </w:r>
      <w:r w:rsidR="00820782" w:rsidRPr="002E06A0">
        <w:rPr>
          <w:rFonts w:ascii="Times New Roman" w:hAnsi="Times New Roman" w:cs="Times New Roman"/>
          <w:b/>
          <w:szCs w:val="32"/>
        </w:rPr>
        <w:t>--------</w:t>
      </w:r>
      <w:r w:rsidR="00CE37B7" w:rsidRPr="002E06A0">
        <w:rPr>
          <w:rFonts w:ascii="Times New Roman" w:hAnsi="Times New Roman" w:cs="Times New Roman"/>
          <w:b/>
          <w:szCs w:val="32"/>
        </w:rPr>
        <w:t>-----</w:t>
      </w:r>
      <w:r w:rsidR="00820782" w:rsidRPr="002E06A0">
        <w:rPr>
          <w:rFonts w:ascii="Times New Roman" w:hAnsi="Times New Roman" w:cs="Times New Roman"/>
          <w:b/>
          <w:szCs w:val="32"/>
        </w:rPr>
        <w:t>------------------------</w:t>
      </w:r>
      <w:r w:rsidR="00555BFB" w:rsidRPr="002E06A0">
        <w:rPr>
          <w:rFonts w:ascii="Times New Roman" w:hAnsi="Times New Roman" w:cs="Times New Roman"/>
          <w:b/>
          <w:szCs w:val="32"/>
        </w:rPr>
        <w:t>----</w:t>
      </w:r>
      <w:r w:rsidR="00692D27" w:rsidRPr="002E06A0">
        <w:rPr>
          <w:rFonts w:ascii="Times New Roman" w:hAnsi="Times New Roman" w:cs="Times New Roman"/>
          <w:b/>
          <w:szCs w:val="32"/>
        </w:rPr>
        <w:t>----</w:t>
      </w:r>
      <w:r w:rsidRPr="002E06A0">
        <w:rPr>
          <w:rFonts w:ascii="Times New Roman" w:hAnsi="Times New Roman" w:cs="Times New Roman"/>
          <w:b/>
          <w:szCs w:val="32"/>
        </w:rPr>
        <w:t>--</w:t>
      </w:r>
      <w:r w:rsidR="00CE37B7" w:rsidRPr="002E06A0">
        <w:rPr>
          <w:rFonts w:ascii="Times New Roman" w:hAnsi="Times New Roman" w:cs="Times New Roman"/>
          <w:b/>
          <w:szCs w:val="32"/>
        </w:rPr>
        <w:t>--</w:t>
      </w:r>
      <w:r w:rsidRPr="002E06A0">
        <w:rPr>
          <w:rFonts w:ascii="Times New Roman" w:hAnsi="Times New Roman" w:cs="Times New Roman"/>
          <w:b/>
          <w:szCs w:val="32"/>
        </w:rPr>
        <w:t>-</w:t>
      </w:r>
      <w:r w:rsidR="00431762" w:rsidRPr="002E06A0">
        <w:rPr>
          <w:rFonts w:ascii="Times New Roman" w:hAnsi="Times New Roman" w:cs="Times New Roman"/>
          <w:b/>
          <w:szCs w:val="32"/>
        </w:rPr>
        <w:t xml:space="preserve"> 3</w:t>
      </w:r>
    </w:p>
    <w:p w:rsidR="002E06A0" w:rsidRPr="002E06A0" w:rsidRDefault="002E06A0" w:rsidP="00C40CAA">
      <w:pPr>
        <w:spacing w:after="0"/>
        <w:jc w:val="both"/>
        <w:rPr>
          <w:rFonts w:ascii="Times New Roman" w:hAnsi="Times New Roman" w:cs="Times New Roman"/>
          <w:b/>
          <w:szCs w:val="32"/>
        </w:rPr>
      </w:pPr>
    </w:p>
    <w:p w:rsidR="002E06A0" w:rsidRPr="002E06A0" w:rsidRDefault="002E06A0" w:rsidP="00C40CAA">
      <w:pPr>
        <w:spacing w:after="0"/>
        <w:jc w:val="both"/>
        <w:rPr>
          <w:rFonts w:ascii="Times New Roman" w:hAnsi="Times New Roman" w:cs="Times New Roman"/>
          <w:b/>
          <w:szCs w:val="32"/>
        </w:rPr>
      </w:pPr>
      <w:r w:rsidRPr="002E06A0">
        <w:rPr>
          <w:rFonts w:ascii="Times New Roman" w:hAnsi="Times New Roman" w:cs="Times New Roman"/>
          <w:b/>
          <w:szCs w:val="32"/>
        </w:rPr>
        <w:t>Chapter 1 ------------------------------------------------------------------------------------------------------------- 5-9</w:t>
      </w:r>
    </w:p>
    <w:p w:rsidR="00DC4C5C" w:rsidRPr="00FF1216" w:rsidRDefault="00CE37B7" w:rsidP="00C40CAA">
      <w:pPr>
        <w:spacing w:after="0"/>
        <w:jc w:val="both"/>
        <w:rPr>
          <w:rFonts w:ascii="Times New Roman" w:hAnsi="Times New Roman" w:cs="Times New Roman"/>
          <w:szCs w:val="32"/>
        </w:rPr>
      </w:pPr>
      <w:r w:rsidRPr="00FF1216">
        <w:rPr>
          <w:rFonts w:ascii="Times New Roman" w:hAnsi="Times New Roman" w:cs="Times New Roman"/>
          <w:szCs w:val="32"/>
        </w:rPr>
        <w:t xml:space="preserve">1. </w:t>
      </w:r>
      <w:r w:rsidR="00DC4C5C" w:rsidRPr="00FF1216">
        <w:rPr>
          <w:rFonts w:ascii="Times New Roman" w:hAnsi="Times New Roman" w:cs="Times New Roman"/>
          <w:szCs w:val="32"/>
        </w:rPr>
        <w:t xml:space="preserve">Introduction </w:t>
      </w:r>
      <w:r w:rsidR="00692D27" w:rsidRPr="00431762">
        <w:rPr>
          <w:rFonts w:ascii="Times New Roman" w:hAnsi="Times New Roman" w:cs="Times New Roman"/>
          <w:szCs w:val="32"/>
        </w:rPr>
        <w:t>---------------------------------------------------------------------</w:t>
      </w:r>
      <w:r w:rsidR="00692D27">
        <w:rPr>
          <w:rFonts w:ascii="Times New Roman" w:hAnsi="Times New Roman" w:cs="Times New Roman"/>
          <w:szCs w:val="32"/>
        </w:rPr>
        <w:t>----------------------</w:t>
      </w:r>
      <w:r w:rsidR="008E4FA7">
        <w:rPr>
          <w:rFonts w:ascii="Times New Roman" w:hAnsi="Times New Roman" w:cs="Times New Roman"/>
          <w:szCs w:val="32"/>
        </w:rPr>
        <w:t>-</w:t>
      </w:r>
      <w:r w:rsidR="00692D27">
        <w:rPr>
          <w:rFonts w:ascii="Times New Roman" w:hAnsi="Times New Roman" w:cs="Times New Roman"/>
          <w:szCs w:val="32"/>
        </w:rPr>
        <w:t>---------</w:t>
      </w:r>
      <w:r w:rsidR="00692D27" w:rsidRPr="00431762">
        <w:rPr>
          <w:rFonts w:ascii="Times New Roman" w:hAnsi="Times New Roman" w:cs="Times New Roman"/>
          <w:szCs w:val="32"/>
        </w:rPr>
        <w:t>-----</w:t>
      </w:r>
      <w:r w:rsidR="00692D27">
        <w:rPr>
          <w:rFonts w:ascii="Times New Roman" w:hAnsi="Times New Roman" w:cs="Times New Roman"/>
          <w:szCs w:val="32"/>
        </w:rPr>
        <w:t xml:space="preserve"> 5</w:t>
      </w:r>
    </w:p>
    <w:p w:rsidR="00DC4C5C" w:rsidRPr="00FF1216" w:rsidRDefault="00CE37B7" w:rsidP="00C40CAA">
      <w:pPr>
        <w:spacing w:after="0"/>
        <w:ind w:firstLine="720"/>
        <w:jc w:val="both"/>
        <w:rPr>
          <w:rFonts w:ascii="Times New Roman" w:hAnsi="Times New Roman" w:cs="Times New Roman"/>
          <w:szCs w:val="32"/>
        </w:rPr>
      </w:pPr>
      <w:r w:rsidRPr="00FF1216">
        <w:rPr>
          <w:rFonts w:ascii="Times New Roman" w:hAnsi="Times New Roman" w:cs="Times New Roman"/>
        </w:rPr>
        <w:t xml:space="preserve">1.1 </w:t>
      </w:r>
      <w:r w:rsidR="00EC5C6B" w:rsidRPr="00FF1216">
        <w:rPr>
          <w:rFonts w:ascii="Times New Roman" w:hAnsi="Times New Roman" w:cs="Times New Roman"/>
        </w:rPr>
        <w:t>Different categories of drone operations --------------</w:t>
      </w:r>
      <w:r w:rsidR="008E4FA7">
        <w:rPr>
          <w:rFonts w:ascii="Times New Roman" w:hAnsi="Times New Roman" w:cs="Times New Roman"/>
        </w:rPr>
        <w:t>---------------------------------</w:t>
      </w:r>
      <w:r w:rsidR="00EC5C6B" w:rsidRPr="00FF1216">
        <w:rPr>
          <w:rFonts w:ascii="Times New Roman" w:hAnsi="Times New Roman" w:cs="Times New Roman"/>
        </w:rPr>
        <w:t>----</w:t>
      </w:r>
      <w:r w:rsidR="00692D27">
        <w:rPr>
          <w:rFonts w:ascii="Times New Roman" w:hAnsi="Times New Roman" w:cs="Times New Roman"/>
        </w:rPr>
        <w:t>-----</w:t>
      </w:r>
      <w:r w:rsidR="00EC5C6B" w:rsidRPr="00FF1216">
        <w:rPr>
          <w:rFonts w:ascii="Times New Roman" w:hAnsi="Times New Roman" w:cs="Times New Roman"/>
        </w:rPr>
        <w:t>--</w:t>
      </w:r>
      <w:r w:rsidR="00820782" w:rsidRPr="00FF1216">
        <w:rPr>
          <w:rFonts w:ascii="Times New Roman" w:hAnsi="Times New Roman" w:cs="Times New Roman"/>
        </w:rPr>
        <w:t>--</w:t>
      </w:r>
      <w:r w:rsidR="00555BFB" w:rsidRPr="00FF1216">
        <w:rPr>
          <w:rFonts w:ascii="Times New Roman" w:hAnsi="Times New Roman" w:cs="Times New Roman"/>
        </w:rPr>
        <w:t>--</w:t>
      </w:r>
      <w:r w:rsidR="00431762">
        <w:rPr>
          <w:rFonts w:ascii="Times New Roman" w:hAnsi="Times New Roman" w:cs="Times New Roman"/>
        </w:rPr>
        <w:t xml:space="preserve"> 6</w:t>
      </w:r>
    </w:p>
    <w:p w:rsidR="00B7672B" w:rsidRPr="00FF1216" w:rsidRDefault="00CE37B7" w:rsidP="00C40CAA">
      <w:pPr>
        <w:spacing w:after="0"/>
        <w:jc w:val="both"/>
        <w:rPr>
          <w:rFonts w:ascii="Times New Roman" w:hAnsi="Times New Roman" w:cs="Times New Roman"/>
          <w:szCs w:val="32"/>
        </w:rPr>
      </w:pPr>
      <w:r w:rsidRPr="00FF1216">
        <w:rPr>
          <w:rFonts w:ascii="Times New Roman" w:hAnsi="Times New Roman" w:cs="Times New Roman"/>
          <w:szCs w:val="32"/>
        </w:rPr>
        <w:tab/>
        <w:t xml:space="preserve">1.2 Operations performed by BVLOS Flights </w:t>
      </w:r>
      <w:r w:rsidRPr="00431762">
        <w:rPr>
          <w:rFonts w:ascii="Times New Roman" w:hAnsi="Times New Roman" w:cs="Times New Roman"/>
          <w:szCs w:val="32"/>
        </w:rPr>
        <w:t>-------------------------------------------------</w:t>
      </w:r>
      <w:r w:rsidR="000E70BD" w:rsidRPr="00431762">
        <w:rPr>
          <w:rFonts w:ascii="Times New Roman" w:hAnsi="Times New Roman" w:cs="Times New Roman"/>
          <w:szCs w:val="32"/>
        </w:rPr>
        <w:t>-</w:t>
      </w:r>
      <w:r w:rsidRPr="00431762">
        <w:rPr>
          <w:rFonts w:ascii="Times New Roman" w:hAnsi="Times New Roman" w:cs="Times New Roman"/>
          <w:szCs w:val="32"/>
        </w:rPr>
        <w:t>-----</w:t>
      </w:r>
      <w:r w:rsidR="00431762">
        <w:rPr>
          <w:rFonts w:ascii="Times New Roman" w:hAnsi="Times New Roman" w:cs="Times New Roman"/>
          <w:szCs w:val="32"/>
        </w:rPr>
        <w:t>-</w:t>
      </w:r>
      <w:r w:rsidRPr="00431762">
        <w:rPr>
          <w:rFonts w:ascii="Times New Roman" w:hAnsi="Times New Roman" w:cs="Times New Roman"/>
          <w:szCs w:val="32"/>
        </w:rPr>
        <w:t>-----</w:t>
      </w:r>
      <w:r w:rsidR="00431762">
        <w:rPr>
          <w:rFonts w:ascii="Times New Roman" w:hAnsi="Times New Roman" w:cs="Times New Roman"/>
          <w:szCs w:val="32"/>
        </w:rPr>
        <w:t>7</w:t>
      </w:r>
    </w:p>
    <w:p w:rsidR="00B7672B" w:rsidRPr="00FF1216" w:rsidRDefault="005F6CBC" w:rsidP="00C40CAA">
      <w:pPr>
        <w:spacing w:after="0"/>
        <w:jc w:val="both"/>
        <w:rPr>
          <w:rFonts w:ascii="Times New Roman" w:hAnsi="Times New Roman" w:cs="Times New Roman"/>
          <w:szCs w:val="32"/>
        </w:rPr>
      </w:pPr>
      <w:r w:rsidRPr="00FF1216">
        <w:rPr>
          <w:rFonts w:ascii="Times New Roman" w:hAnsi="Times New Roman" w:cs="Times New Roman"/>
          <w:szCs w:val="32"/>
        </w:rPr>
        <w:tab/>
        <w:t>1.3 Challenges of BVLOS Operations -----------------------------------------------------</w:t>
      </w:r>
      <w:r w:rsidR="00431762">
        <w:rPr>
          <w:rFonts w:ascii="Times New Roman" w:hAnsi="Times New Roman" w:cs="Times New Roman"/>
          <w:szCs w:val="32"/>
        </w:rPr>
        <w:t>-</w:t>
      </w:r>
      <w:r w:rsidRPr="00FF1216">
        <w:rPr>
          <w:rFonts w:ascii="Times New Roman" w:hAnsi="Times New Roman" w:cs="Times New Roman"/>
          <w:szCs w:val="32"/>
        </w:rPr>
        <w:t>-----</w:t>
      </w:r>
      <w:r w:rsidR="000E70BD" w:rsidRPr="00FF1216">
        <w:rPr>
          <w:rFonts w:ascii="Times New Roman" w:hAnsi="Times New Roman" w:cs="Times New Roman"/>
          <w:szCs w:val="32"/>
        </w:rPr>
        <w:t>-</w:t>
      </w:r>
      <w:r w:rsidR="00692D27">
        <w:rPr>
          <w:rFonts w:ascii="Times New Roman" w:hAnsi="Times New Roman" w:cs="Times New Roman"/>
          <w:szCs w:val="32"/>
        </w:rPr>
        <w:t>---</w:t>
      </w:r>
      <w:r w:rsidRPr="00FF1216">
        <w:rPr>
          <w:rFonts w:ascii="Times New Roman" w:hAnsi="Times New Roman" w:cs="Times New Roman"/>
          <w:szCs w:val="32"/>
        </w:rPr>
        <w:t>------</w:t>
      </w:r>
      <w:r w:rsidR="00431762">
        <w:rPr>
          <w:rFonts w:ascii="Times New Roman" w:hAnsi="Times New Roman" w:cs="Times New Roman"/>
          <w:szCs w:val="32"/>
        </w:rPr>
        <w:t>8</w:t>
      </w:r>
    </w:p>
    <w:p w:rsidR="00E93249" w:rsidRDefault="000E70BD" w:rsidP="00C40CAA">
      <w:pPr>
        <w:pStyle w:val="NormalWeb"/>
        <w:spacing w:before="0" w:beforeAutospacing="0" w:after="0" w:afterAutospacing="0"/>
        <w:jc w:val="both"/>
        <w:rPr>
          <w:sz w:val="22"/>
          <w:szCs w:val="22"/>
        </w:rPr>
      </w:pPr>
      <w:r w:rsidRPr="00FF1216">
        <w:rPr>
          <w:szCs w:val="32"/>
        </w:rPr>
        <w:tab/>
      </w:r>
      <w:r w:rsidRPr="00FF1216">
        <w:rPr>
          <w:sz w:val="22"/>
          <w:szCs w:val="22"/>
        </w:rPr>
        <w:t>1.4 Risk Associated with BVLOS Flights</w:t>
      </w:r>
      <w:r w:rsidR="00555BFB" w:rsidRPr="00FF1216">
        <w:rPr>
          <w:sz w:val="22"/>
          <w:szCs w:val="22"/>
        </w:rPr>
        <w:t xml:space="preserve"> ----------------------------</w:t>
      </w:r>
      <w:r w:rsidR="00692D27">
        <w:rPr>
          <w:sz w:val="22"/>
          <w:szCs w:val="22"/>
        </w:rPr>
        <w:t>--------------------------------</w:t>
      </w:r>
      <w:r w:rsidR="00555BFB" w:rsidRPr="00FF1216">
        <w:rPr>
          <w:sz w:val="22"/>
          <w:szCs w:val="22"/>
        </w:rPr>
        <w:t>-----</w:t>
      </w:r>
      <w:r w:rsidR="00431762">
        <w:rPr>
          <w:sz w:val="22"/>
          <w:szCs w:val="22"/>
        </w:rPr>
        <w:t>9</w:t>
      </w:r>
    </w:p>
    <w:p w:rsidR="002E06A0" w:rsidRDefault="002E06A0" w:rsidP="00C40CAA">
      <w:pPr>
        <w:pStyle w:val="NormalWeb"/>
        <w:spacing w:before="0" w:beforeAutospacing="0" w:after="0" w:afterAutospacing="0"/>
        <w:jc w:val="both"/>
        <w:rPr>
          <w:b/>
          <w:sz w:val="22"/>
          <w:szCs w:val="22"/>
        </w:rPr>
      </w:pPr>
    </w:p>
    <w:p w:rsidR="002E06A0" w:rsidRPr="002E06A0" w:rsidRDefault="002E06A0" w:rsidP="00C40CAA">
      <w:pPr>
        <w:pStyle w:val="NormalWeb"/>
        <w:spacing w:before="0" w:beforeAutospacing="0" w:after="0" w:afterAutospacing="0"/>
        <w:jc w:val="both"/>
        <w:rPr>
          <w:b/>
          <w:sz w:val="20"/>
          <w:szCs w:val="22"/>
        </w:rPr>
      </w:pPr>
      <w:r w:rsidRPr="002E06A0">
        <w:rPr>
          <w:b/>
          <w:sz w:val="22"/>
          <w:szCs w:val="32"/>
        </w:rPr>
        <w:t>Chapter</w:t>
      </w:r>
      <w:r>
        <w:rPr>
          <w:b/>
          <w:sz w:val="22"/>
          <w:szCs w:val="32"/>
        </w:rPr>
        <w:t xml:space="preserve"> 2</w:t>
      </w:r>
      <w:r w:rsidRPr="002E06A0">
        <w:rPr>
          <w:b/>
          <w:sz w:val="22"/>
          <w:szCs w:val="32"/>
        </w:rPr>
        <w:t xml:space="preserve"> ---------------------------------------------------------------------------------------------------------- </w:t>
      </w:r>
      <w:r>
        <w:rPr>
          <w:b/>
          <w:sz w:val="22"/>
          <w:szCs w:val="32"/>
        </w:rPr>
        <w:t>10</w:t>
      </w:r>
      <w:r w:rsidRPr="002E06A0">
        <w:rPr>
          <w:b/>
          <w:sz w:val="22"/>
          <w:szCs w:val="32"/>
        </w:rPr>
        <w:t>-</w:t>
      </w:r>
      <w:r>
        <w:rPr>
          <w:b/>
          <w:sz w:val="22"/>
          <w:szCs w:val="32"/>
        </w:rPr>
        <w:t>11</w:t>
      </w:r>
    </w:p>
    <w:p w:rsidR="00B7672B" w:rsidRPr="00FF1216" w:rsidRDefault="00A75D74" w:rsidP="00C40CAA">
      <w:pPr>
        <w:spacing w:after="0"/>
        <w:jc w:val="both"/>
        <w:rPr>
          <w:rFonts w:ascii="Times New Roman" w:hAnsi="Times New Roman" w:cs="Times New Roman"/>
          <w:szCs w:val="32"/>
        </w:rPr>
      </w:pPr>
      <w:r w:rsidRPr="00FF1216">
        <w:rPr>
          <w:rFonts w:ascii="Times New Roman" w:hAnsi="Times New Roman" w:cs="Times New Roman"/>
          <w:szCs w:val="32"/>
        </w:rPr>
        <w:t>2. Risk Assessment ----------------------------------------------------------------------------------------------------</w:t>
      </w:r>
      <w:r w:rsidR="00431762">
        <w:rPr>
          <w:rFonts w:ascii="Times New Roman" w:hAnsi="Times New Roman" w:cs="Times New Roman"/>
          <w:szCs w:val="32"/>
        </w:rPr>
        <w:t>10</w:t>
      </w:r>
    </w:p>
    <w:p w:rsidR="002651FE" w:rsidRPr="00FF1216" w:rsidRDefault="002651FE" w:rsidP="00C40CAA">
      <w:pPr>
        <w:spacing w:after="0"/>
        <w:jc w:val="both"/>
        <w:rPr>
          <w:rFonts w:ascii="Times New Roman" w:hAnsi="Times New Roman" w:cs="Times New Roman"/>
          <w:szCs w:val="32"/>
        </w:rPr>
      </w:pPr>
      <w:r w:rsidRPr="00FF1216">
        <w:rPr>
          <w:rFonts w:ascii="Times New Roman" w:hAnsi="Times New Roman" w:cs="Times New Roman"/>
          <w:szCs w:val="32"/>
        </w:rPr>
        <w:tab/>
        <w:t>2.1 Risk Map Generation -----------------------------------------------------------------------------------</w:t>
      </w:r>
      <w:r w:rsidR="00431762">
        <w:rPr>
          <w:rFonts w:ascii="Times New Roman" w:hAnsi="Times New Roman" w:cs="Times New Roman"/>
          <w:szCs w:val="32"/>
        </w:rPr>
        <w:t>10</w:t>
      </w:r>
    </w:p>
    <w:p w:rsidR="003A5C2F" w:rsidRPr="00FF1216" w:rsidRDefault="003A5C2F" w:rsidP="00C40CAA">
      <w:pPr>
        <w:spacing w:after="0"/>
        <w:jc w:val="both"/>
        <w:rPr>
          <w:rFonts w:ascii="Times New Roman" w:hAnsi="Times New Roman" w:cs="Times New Roman"/>
        </w:rPr>
      </w:pPr>
      <w:r w:rsidRPr="00FF1216">
        <w:rPr>
          <w:rFonts w:ascii="Times New Roman" w:hAnsi="Times New Roman" w:cs="Times New Roman"/>
          <w:szCs w:val="32"/>
        </w:rPr>
        <w:tab/>
      </w:r>
      <w:r w:rsidRPr="00FF1216">
        <w:rPr>
          <w:rFonts w:ascii="Times New Roman" w:hAnsi="Times New Roman" w:cs="Times New Roman"/>
        </w:rPr>
        <w:t>2.2 No fly zone</w:t>
      </w:r>
      <w:r w:rsidRPr="00FF1216">
        <w:rPr>
          <w:rFonts w:ascii="Times New Roman" w:hAnsi="Times New Roman" w:cs="Times New Roman"/>
          <w:b/>
        </w:rPr>
        <w:t xml:space="preserve"> </w:t>
      </w:r>
      <w:r w:rsidRPr="00431762">
        <w:rPr>
          <w:rFonts w:ascii="Times New Roman" w:hAnsi="Times New Roman" w:cs="Times New Roman"/>
        </w:rPr>
        <w:t>---------------------------------------------------------------------</w:t>
      </w:r>
      <w:r w:rsidR="00431762">
        <w:rPr>
          <w:rFonts w:ascii="Times New Roman" w:hAnsi="Times New Roman" w:cs="Times New Roman"/>
        </w:rPr>
        <w:t>--------------------</w:t>
      </w:r>
      <w:r w:rsidRPr="00431762">
        <w:rPr>
          <w:rFonts w:ascii="Times New Roman" w:hAnsi="Times New Roman" w:cs="Times New Roman"/>
        </w:rPr>
        <w:t>------</w:t>
      </w:r>
      <w:r w:rsidR="00431762">
        <w:rPr>
          <w:rFonts w:ascii="Times New Roman" w:hAnsi="Times New Roman" w:cs="Times New Roman"/>
        </w:rPr>
        <w:t>10</w:t>
      </w:r>
    </w:p>
    <w:p w:rsidR="00E93249" w:rsidRPr="00FF1216" w:rsidRDefault="00E93249" w:rsidP="00C40CAA">
      <w:pPr>
        <w:spacing w:after="0"/>
        <w:jc w:val="both"/>
        <w:rPr>
          <w:rFonts w:ascii="Times New Roman" w:hAnsi="Times New Roman" w:cs="Times New Roman"/>
        </w:rPr>
      </w:pPr>
      <w:r w:rsidRPr="00FF1216">
        <w:rPr>
          <w:rFonts w:ascii="Times New Roman" w:hAnsi="Times New Roman" w:cs="Times New Roman"/>
        </w:rPr>
        <w:tab/>
        <w:t>2.3 Sheltering Factor</w:t>
      </w:r>
      <w:r w:rsidR="009061C8" w:rsidRPr="00FF1216">
        <w:rPr>
          <w:rFonts w:ascii="Times New Roman" w:hAnsi="Times New Roman" w:cs="Times New Roman"/>
        </w:rPr>
        <w:t xml:space="preserve"> </w:t>
      </w:r>
      <w:r w:rsidRPr="00FF1216">
        <w:rPr>
          <w:rFonts w:ascii="Times New Roman" w:hAnsi="Times New Roman" w:cs="Times New Roman"/>
        </w:rPr>
        <w:t>----------------------------------------------------------------------------------</w:t>
      </w:r>
      <w:r w:rsidR="00431762">
        <w:rPr>
          <w:rFonts w:ascii="Times New Roman" w:hAnsi="Times New Roman" w:cs="Times New Roman"/>
        </w:rPr>
        <w:t>-</w:t>
      </w:r>
      <w:r w:rsidRPr="00FF1216">
        <w:rPr>
          <w:rFonts w:ascii="Times New Roman" w:hAnsi="Times New Roman" w:cs="Times New Roman"/>
        </w:rPr>
        <w:t>-----</w:t>
      </w:r>
      <w:r w:rsidR="00431762">
        <w:rPr>
          <w:rFonts w:ascii="Times New Roman" w:hAnsi="Times New Roman" w:cs="Times New Roman"/>
        </w:rPr>
        <w:t>11</w:t>
      </w:r>
    </w:p>
    <w:p w:rsidR="00E93249" w:rsidRPr="00FF1216" w:rsidRDefault="00E93249" w:rsidP="00C40CAA">
      <w:pPr>
        <w:spacing w:after="0"/>
        <w:jc w:val="both"/>
        <w:rPr>
          <w:rFonts w:ascii="Times New Roman" w:hAnsi="Times New Roman" w:cs="Times New Roman"/>
          <w:szCs w:val="28"/>
        </w:rPr>
      </w:pPr>
      <w:r w:rsidRPr="00FF1216">
        <w:rPr>
          <w:rFonts w:ascii="Times New Roman" w:hAnsi="Times New Roman" w:cs="Times New Roman"/>
          <w:sz w:val="18"/>
          <w:szCs w:val="32"/>
        </w:rPr>
        <w:tab/>
      </w:r>
      <w:r w:rsidRPr="00FF1216">
        <w:rPr>
          <w:rFonts w:ascii="Times New Roman" w:hAnsi="Times New Roman" w:cs="Times New Roman"/>
        </w:rPr>
        <w:t>2.</w:t>
      </w:r>
      <w:r w:rsidRPr="00FF1216">
        <w:rPr>
          <w:rFonts w:ascii="Times New Roman" w:hAnsi="Times New Roman" w:cs="Times New Roman"/>
          <w:szCs w:val="28"/>
        </w:rPr>
        <w:t>4 Probability of crash of drone</w:t>
      </w:r>
      <w:r w:rsidR="009061C8" w:rsidRPr="00FF1216">
        <w:rPr>
          <w:rFonts w:ascii="Times New Roman" w:hAnsi="Times New Roman" w:cs="Times New Roman"/>
          <w:szCs w:val="28"/>
        </w:rPr>
        <w:t xml:space="preserve"> </w:t>
      </w:r>
      <w:r w:rsidRPr="00FF1216">
        <w:rPr>
          <w:rFonts w:ascii="Times New Roman" w:hAnsi="Times New Roman" w:cs="Times New Roman"/>
          <w:szCs w:val="28"/>
        </w:rPr>
        <w:t>---------------------------------------------------------------------</w:t>
      </w:r>
      <w:r w:rsidR="00431762">
        <w:rPr>
          <w:rFonts w:ascii="Times New Roman" w:hAnsi="Times New Roman" w:cs="Times New Roman"/>
          <w:szCs w:val="28"/>
        </w:rPr>
        <w:t>--</w:t>
      </w:r>
      <w:r w:rsidRPr="00FF1216">
        <w:rPr>
          <w:rFonts w:ascii="Times New Roman" w:hAnsi="Times New Roman" w:cs="Times New Roman"/>
          <w:szCs w:val="28"/>
        </w:rPr>
        <w:t>-</w:t>
      </w:r>
      <w:r w:rsidR="00431762">
        <w:rPr>
          <w:rFonts w:ascii="Times New Roman" w:hAnsi="Times New Roman" w:cs="Times New Roman"/>
          <w:szCs w:val="28"/>
        </w:rPr>
        <w:t>--</w:t>
      </w:r>
      <w:r w:rsidRPr="00FF1216">
        <w:rPr>
          <w:rFonts w:ascii="Times New Roman" w:hAnsi="Times New Roman" w:cs="Times New Roman"/>
          <w:szCs w:val="28"/>
        </w:rPr>
        <w:t>-</w:t>
      </w:r>
      <w:r w:rsidR="00431762">
        <w:rPr>
          <w:rFonts w:ascii="Times New Roman" w:hAnsi="Times New Roman" w:cs="Times New Roman"/>
          <w:szCs w:val="28"/>
        </w:rPr>
        <w:t>11</w:t>
      </w:r>
    </w:p>
    <w:p w:rsidR="00E93249" w:rsidRPr="00FF1216" w:rsidRDefault="00E93249" w:rsidP="00C40CAA">
      <w:pPr>
        <w:spacing w:after="0"/>
        <w:jc w:val="both"/>
        <w:rPr>
          <w:rFonts w:ascii="Times New Roman" w:hAnsi="Times New Roman" w:cs="Times New Roman"/>
        </w:rPr>
      </w:pPr>
      <w:r w:rsidRPr="00FF1216">
        <w:rPr>
          <w:rFonts w:ascii="Times New Roman" w:hAnsi="Times New Roman" w:cs="Times New Roman"/>
          <w:szCs w:val="28"/>
        </w:rPr>
        <w:tab/>
      </w:r>
      <w:r w:rsidRPr="00FF1216">
        <w:rPr>
          <w:rFonts w:ascii="Times New Roman" w:eastAsiaTheme="minorEastAsia" w:hAnsi="Times New Roman" w:cs="Times New Roman"/>
        </w:rPr>
        <w:t xml:space="preserve">2.5 </w:t>
      </w:r>
      <w:r w:rsidRPr="00FF1216">
        <w:rPr>
          <w:rFonts w:ascii="Times New Roman" w:hAnsi="Times New Roman" w:cs="Times New Roman"/>
        </w:rPr>
        <w:t>Probability of impacting a person</w:t>
      </w:r>
      <w:r w:rsidR="009061C8" w:rsidRPr="00FF1216">
        <w:rPr>
          <w:rFonts w:ascii="Times New Roman" w:hAnsi="Times New Roman" w:cs="Times New Roman"/>
        </w:rPr>
        <w:t xml:space="preserve"> </w:t>
      </w:r>
      <w:r w:rsidRPr="00FF1216">
        <w:rPr>
          <w:rFonts w:ascii="Times New Roman" w:hAnsi="Times New Roman" w:cs="Times New Roman"/>
        </w:rPr>
        <w:t>--------------------------------------</w:t>
      </w:r>
      <w:r w:rsidR="00431762">
        <w:rPr>
          <w:rFonts w:ascii="Times New Roman" w:hAnsi="Times New Roman" w:cs="Times New Roman"/>
        </w:rPr>
        <w:t>-------------------------------11</w:t>
      </w:r>
    </w:p>
    <w:p w:rsidR="00E93249" w:rsidRDefault="00E93249" w:rsidP="00C40CAA">
      <w:pPr>
        <w:spacing w:after="0"/>
        <w:jc w:val="both"/>
        <w:rPr>
          <w:rFonts w:ascii="Times New Roman" w:hAnsi="Times New Roman" w:cs="Times New Roman"/>
        </w:rPr>
      </w:pPr>
      <w:r w:rsidRPr="00FF1216">
        <w:rPr>
          <w:rFonts w:ascii="Times New Roman" w:hAnsi="Times New Roman" w:cs="Times New Roman"/>
          <w:szCs w:val="28"/>
        </w:rPr>
        <w:tab/>
      </w:r>
      <w:r w:rsidRPr="00FF1216">
        <w:rPr>
          <w:rFonts w:ascii="Times New Roman" w:eastAsia="Times New Roman" w:hAnsi="Times New Roman" w:cs="Times New Roman"/>
        </w:rPr>
        <w:t xml:space="preserve">2.6 </w:t>
      </w:r>
      <w:r w:rsidRPr="00FF1216">
        <w:rPr>
          <w:rFonts w:ascii="Times New Roman" w:hAnsi="Times New Roman" w:cs="Times New Roman"/>
        </w:rPr>
        <w:t>Probability of fatality</w:t>
      </w:r>
      <w:r w:rsidR="009061C8" w:rsidRPr="00FF1216">
        <w:rPr>
          <w:rFonts w:ascii="Times New Roman" w:hAnsi="Times New Roman" w:cs="Times New Roman"/>
        </w:rPr>
        <w:t xml:space="preserve"> </w:t>
      </w:r>
      <w:r w:rsidRPr="00FF1216">
        <w:rPr>
          <w:rFonts w:ascii="Times New Roman" w:hAnsi="Times New Roman" w:cs="Times New Roman"/>
        </w:rPr>
        <w:t>-------------------------------------------------</w:t>
      </w:r>
      <w:r w:rsidR="00431762">
        <w:rPr>
          <w:rFonts w:ascii="Times New Roman" w:hAnsi="Times New Roman" w:cs="Times New Roman"/>
        </w:rPr>
        <w:t>---------------------------------- 11</w:t>
      </w:r>
    </w:p>
    <w:p w:rsidR="00364CDF" w:rsidRDefault="00364CDF" w:rsidP="00C40CAA">
      <w:pPr>
        <w:spacing w:after="0"/>
        <w:jc w:val="both"/>
        <w:rPr>
          <w:rFonts w:ascii="Times New Roman" w:hAnsi="Times New Roman" w:cs="Times New Roman"/>
        </w:rPr>
      </w:pPr>
    </w:p>
    <w:p w:rsidR="00364CDF" w:rsidRPr="00364CDF" w:rsidRDefault="00364CDF" w:rsidP="00C40CAA">
      <w:pPr>
        <w:spacing w:after="0"/>
        <w:jc w:val="both"/>
        <w:rPr>
          <w:rFonts w:ascii="Times New Roman" w:hAnsi="Times New Roman" w:cs="Times New Roman"/>
          <w:b/>
        </w:rPr>
      </w:pPr>
      <w:r w:rsidRPr="00364CDF">
        <w:rPr>
          <w:rFonts w:ascii="Times New Roman" w:hAnsi="Times New Roman" w:cs="Times New Roman"/>
          <w:b/>
        </w:rPr>
        <w:t>Chapter 3 ------------------------------------------------------</w:t>
      </w:r>
      <w:r>
        <w:rPr>
          <w:rFonts w:ascii="Times New Roman" w:hAnsi="Times New Roman" w:cs="Times New Roman"/>
          <w:b/>
        </w:rPr>
        <w:t>----------</w:t>
      </w:r>
      <w:r w:rsidRPr="00364CDF">
        <w:rPr>
          <w:rFonts w:ascii="Times New Roman" w:hAnsi="Times New Roman" w:cs="Times New Roman"/>
          <w:b/>
        </w:rPr>
        <w:t>------------------------------------------ 12-19</w:t>
      </w:r>
    </w:p>
    <w:p w:rsidR="00E93249" w:rsidRDefault="00BE42B3" w:rsidP="00C40CAA">
      <w:pPr>
        <w:spacing w:after="0"/>
        <w:jc w:val="both"/>
        <w:rPr>
          <w:rFonts w:ascii="Times New Roman" w:hAnsi="Times New Roman" w:cs="Times New Roman"/>
          <w:szCs w:val="28"/>
        </w:rPr>
      </w:pPr>
      <w:r w:rsidRPr="00FF1216">
        <w:rPr>
          <w:rFonts w:ascii="Times New Roman" w:hAnsi="Times New Roman" w:cs="Times New Roman"/>
          <w:szCs w:val="28"/>
        </w:rPr>
        <w:t>3. Implementation ---------------------------------------------------------------------------------------------</w:t>
      </w:r>
      <w:r w:rsidR="00431762">
        <w:rPr>
          <w:rFonts w:ascii="Times New Roman" w:hAnsi="Times New Roman" w:cs="Times New Roman"/>
          <w:szCs w:val="28"/>
        </w:rPr>
        <w:t>-------- 12</w:t>
      </w:r>
    </w:p>
    <w:p w:rsidR="003363A1" w:rsidRDefault="003363A1" w:rsidP="00C40CAA">
      <w:pPr>
        <w:spacing w:after="0"/>
        <w:jc w:val="both"/>
        <w:rPr>
          <w:rFonts w:ascii="Times New Roman" w:hAnsi="Times New Roman" w:cs="Times New Roman"/>
          <w:szCs w:val="28"/>
        </w:rPr>
      </w:pPr>
      <w:r>
        <w:rPr>
          <w:rFonts w:ascii="Times New Roman" w:hAnsi="Times New Roman" w:cs="Times New Roman"/>
          <w:szCs w:val="28"/>
        </w:rPr>
        <w:tab/>
        <w:t>3.1 Urban Region------------------------------------------------------------------------------------</w:t>
      </w:r>
      <w:r w:rsidR="00431762">
        <w:rPr>
          <w:rFonts w:ascii="Times New Roman" w:hAnsi="Times New Roman" w:cs="Times New Roman"/>
          <w:szCs w:val="28"/>
        </w:rPr>
        <w:t>----</w:t>
      </w:r>
      <w:r>
        <w:rPr>
          <w:rFonts w:ascii="Times New Roman" w:hAnsi="Times New Roman" w:cs="Times New Roman"/>
          <w:szCs w:val="28"/>
        </w:rPr>
        <w:t>----</w:t>
      </w:r>
      <w:r w:rsidR="00431762">
        <w:rPr>
          <w:rFonts w:ascii="Times New Roman" w:hAnsi="Times New Roman" w:cs="Times New Roman"/>
          <w:szCs w:val="28"/>
        </w:rPr>
        <w:t xml:space="preserve"> 13</w:t>
      </w:r>
    </w:p>
    <w:p w:rsidR="003363A1" w:rsidRDefault="003363A1" w:rsidP="00C40CAA">
      <w:pPr>
        <w:spacing w:after="0"/>
        <w:jc w:val="both"/>
        <w:rPr>
          <w:rFonts w:ascii="Times New Roman" w:hAnsi="Times New Roman" w:cs="Times New Roman"/>
          <w:szCs w:val="28"/>
        </w:rPr>
      </w:pPr>
      <w:r>
        <w:rPr>
          <w:rFonts w:ascii="Times New Roman" w:hAnsi="Times New Roman" w:cs="Times New Roman"/>
          <w:szCs w:val="28"/>
        </w:rPr>
        <w:tab/>
        <w:t>3.2 Sub Urban Region --------------------------------------------------------------------------------------</w:t>
      </w:r>
      <w:r w:rsidR="00431762">
        <w:rPr>
          <w:rFonts w:ascii="Times New Roman" w:hAnsi="Times New Roman" w:cs="Times New Roman"/>
          <w:szCs w:val="28"/>
        </w:rPr>
        <w:t xml:space="preserve"> 16</w:t>
      </w:r>
    </w:p>
    <w:p w:rsidR="003363A1" w:rsidRDefault="00431762" w:rsidP="00C40CAA">
      <w:pPr>
        <w:spacing w:after="0"/>
        <w:jc w:val="both"/>
        <w:rPr>
          <w:rFonts w:ascii="Times New Roman" w:hAnsi="Times New Roman" w:cs="Times New Roman"/>
          <w:szCs w:val="28"/>
        </w:rPr>
      </w:pPr>
      <w:r>
        <w:rPr>
          <w:rFonts w:ascii="Times New Roman" w:hAnsi="Times New Roman" w:cs="Times New Roman"/>
          <w:szCs w:val="28"/>
        </w:rPr>
        <w:tab/>
        <w:t>3.3 Rural Region--</w:t>
      </w:r>
      <w:r w:rsidR="003363A1">
        <w:rPr>
          <w:rFonts w:ascii="Times New Roman" w:hAnsi="Times New Roman" w:cs="Times New Roman"/>
          <w:szCs w:val="28"/>
        </w:rPr>
        <w:t>--------------------------------------------------------------------------------------</w:t>
      </w:r>
      <w:r>
        <w:rPr>
          <w:rFonts w:ascii="Times New Roman" w:hAnsi="Times New Roman" w:cs="Times New Roman"/>
          <w:szCs w:val="28"/>
        </w:rPr>
        <w:t>--</w:t>
      </w:r>
      <w:r w:rsidR="003363A1">
        <w:rPr>
          <w:rFonts w:ascii="Times New Roman" w:hAnsi="Times New Roman" w:cs="Times New Roman"/>
          <w:szCs w:val="28"/>
        </w:rPr>
        <w:t>---</w:t>
      </w:r>
      <w:r>
        <w:rPr>
          <w:rFonts w:ascii="Times New Roman" w:hAnsi="Times New Roman" w:cs="Times New Roman"/>
          <w:szCs w:val="28"/>
        </w:rPr>
        <w:t xml:space="preserve"> 19</w:t>
      </w:r>
    </w:p>
    <w:p w:rsidR="00364CDF" w:rsidRDefault="00364CDF" w:rsidP="00C40CAA">
      <w:pPr>
        <w:spacing w:after="0"/>
        <w:jc w:val="both"/>
        <w:rPr>
          <w:rFonts w:ascii="Times New Roman" w:hAnsi="Times New Roman" w:cs="Times New Roman"/>
          <w:szCs w:val="28"/>
        </w:rPr>
      </w:pPr>
    </w:p>
    <w:p w:rsidR="00364CDF" w:rsidRPr="00364CDF" w:rsidRDefault="00364CDF" w:rsidP="00C40CAA">
      <w:pPr>
        <w:spacing w:after="0"/>
        <w:jc w:val="both"/>
        <w:rPr>
          <w:rFonts w:ascii="Times New Roman" w:hAnsi="Times New Roman" w:cs="Times New Roman"/>
          <w:b/>
          <w:szCs w:val="28"/>
        </w:rPr>
      </w:pPr>
      <w:r w:rsidRPr="00364CDF">
        <w:rPr>
          <w:rFonts w:ascii="Times New Roman" w:hAnsi="Times New Roman" w:cs="Times New Roman"/>
          <w:b/>
          <w:szCs w:val="28"/>
        </w:rPr>
        <w:t>Chapter 4 -------------------------------------------------------------------------------------------------------</w:t>
      </w:r>
      <w:r w:rsidR="0078063B">
        <w:rPr>
          <w:rFonts w:ascii="Times New Roman" w:hAnsi="Times New Roman" w:cs="Times New Roman"/>
          <w:b/>
          <w:szCs w:val="28"/>
        </w:rPr>
        <w:t>---</w:t>
      </w:r>
      <w:r w:rsidRPr="00364CDF">
        <w:rPr>
          <w:rFonts w:ascii="Times New Roman" w:hAnsi="Times New Roman" w:cs="Times New Roman"/>
          <w:b/>
          <w:szCs w:val="28"/>
        </w:rPr>
        <w:t xml:space="preserve"> 21-</w:t>
      </w:r>
      <w:r w:rsidR="0078063B">
        <w:rPr>
          <w:rFonts w:ascii="Times New Roman" w:hAnsi="Times New Roman" w:cs="Times New Roman"/>
          <w:b/>
          <w:szCs w:val="28"/>
        </w:rPr>
        <w:t>2</w:t>
      </w:r>
      <w:r w:rsidR="000361D7">
        <w:rPr>
          <w:rFonts w:ascii="Times New Roman" w:hAnsi="Times New Roman" w:cs="Times New Roman"/>
          <w:b/>
          <w:szCs w:val="28"/>
        </w:rPr>
        <w:t>6</w:t>
      </w:r>
    </w:p>
    <w:p w:rsidR="00BE42B3" w:rsidRDefault="003C59A1" w:rsidP="00C40CAA">
      <w:pPr>
        <w:spacing w:after="0"/>
        <w:jc w:val="both"/>
        <w:rPr>
          <w:rFonts w:ascii="Times New Roman" w:hAnsi="Times New Roman" w:cs="Times New Roman"/>
          <w:szCs w:val="28"/>
        </w:rPr>
      </w:pPr>
      <w:r>
        <w:rPr>
          <w:rFonts w:ascii="Times New Roman" w:hAnsi="Times New Roman" w:cs="Times New Roman"/>
          <w:szCs w:val="28"/>
        </w:rPr>
        <w:t>4. Result</w:t>
      </w:r>
      <w:r w:rsidR="008F7173">
        <w:rPr>
          <w:rFonts w:ascii="Times New Roman" w:hAnsi="Times New Roman" w:cs="Times New Roman"/>
          <w:szCs w:val="28"/>
        </w:rPr>
        <w:t xml:space="preserve"> ------------------------------------------------------------------------------------------------------</w:t>
      </w:r>
      <w:r w:rsidR="00431762">
        <w:rPr>
          <w:rFonts w:ascii="Times New Roman" w:hAnsi="Times New Roman" w:cs="Times New Roman"/>
          <w:szCs w:val="28"/>
        </w:rPr>
        <w:t>------</w:t>
      </w:r>
      <w:r w:rsidR="008F7173">
        <w:rPr>
          <w:rFonts w:ascii="Times New Roman" w:hAnsi="Times New Roman" w:cs="Times New Roman"/>
          <w:szCs w:val="28"/>
        </w:rPr>
        <w:t>----</w:t>
      </w:r>
      <w:r w:rsidR="00431762">
        <w:rPr>
          <w:rFonts w:ascii="Times New Roman" w:hAnsi="Times New Roman" w:cs="Times New Roman"/>
          <w:szCs w:val="28"/>
        </w:rPr>
        <w:t xml:space="preserve"> 21</w:t>
      </w:r>
    </w:p>
    <w:p w:rsidR="008F7173" w:rsidRDefault="008F7173" w:rsidP="00C40CAA">
      <w:pPr>
        <w:spacing w:after="0"/>
        <w:jc w:val="both"/>
        <w:rPr>
          <w:rFonts w:ascii="Times New Roman" w:hAnsi="Times New Roman" w:cs="Times New Roman"/>
          <w:szCs w:val="28"/>
        </w:rPr>
      </w:pPr>
      <w:r>
        <w:rPr>
          <w:rFonts w:ascii="Times New Roman" w:hAnsi="Times New Roman" w:cs="Times New Roman"/>
          <w:szCs w:val="28"/>
        </w:rPr>
        <w:tab/>
        <w:t>4.1 Graphical Analysis of Urban Region ---------------------------------------</w:t>
      </w:r>
      <w:r w:rsidR="00431762">
        <w:rPr>
          <w:rFonts w:ascii="Times New Roman" w:hAnsi="Times New Roman" w:cs="Times New Roman"/>
          <w:szCs w:val="28"/>
        </w:rPr>
        <w:t>-</w:t>
      </w:r>
      <w:r>
        <w:rPr>
          <w:rFonts w:ascii="Times New Roman" w:hAnsi="Times New Roman" w:cs="Times New Roman"/>
          <w:szCs w:val="28"/>
        </w:rPr>
        <w:t>------</w:t>
      </w:r>
      <w:r w:rsidR="00431762">
        <w:rPr>
          <w:rFonts w:ascii="Times New Roman" w:hAnsi="Times New Roman" w:cs="Times New Roman"/>
          <w:szCs w:val="28"/>
        </w:rPr>
        <w:t>-</w:t>
      </w:r>
      <w:r>
        <w:rPr>
          <w:rFonts w:ascii="Times New Roman" w:hAnsi="Times New Roman" w:cs="Times New Roman"/>
          <w:szCs w:val="28"/>
        </w:rPr>
        <w:t>-----------------</w:t>
      </w:r>
      <w:r w:rsidR="00431762">
        <w:rPr>
          <w:rFonts w:ascii="Times New Roman" w:hAnsi="Times New Roman" w:cs="Times New Roman"/>
          <w:szCs w:val="28"/>
        </w:rPr>
        <w:t xml:space="preserve"> 21</w:t>
      </w:r>
    </w:p>
    <w:p w:rsidR="008F7173" w:rsidRDefault="008F7173" w:rsidP="00C40CAA">
      <w:pPr>
        <w:spacing w:after="0"/>
        <w:jc w:val="both"/>
        <w:rPr>
          <w:rFonts w:ascii="Times New Roman" w:hAnsi="Times New Roman" w:cs="Times New Roman"/>
          <w:szCs w:val="28"/>
        </w:rPr>
      </w:pPr>
      <w:r>
        <w:rPr>
          <w:rFonts w:ascii="Times New Roman" w:hAnsi="Times New Roman" w:cs="Times New Roman"/>
          <w:szCs w:val="28"/>
        </w:rPr>
        <w:tab/>
        <w:t>4.2 Graphical Analysis of Sub Urban Region ---------------------------------------------------</w:t>
      </w:r>
      <w:r w:rsidR="00431762">
        <w:rPr>
          <w:rFonts w:ascii="Times New Roman" w:hAnsi="Times New Roman" w:cs="Times New Roman"/>
          <w:szCs w:val="28"/>
        </w:rPr>
        <w:t>-</w:t>
      </w:r>
      <w:r>
        <w:rPr>
          <w:rFonts w:ascii="Times New Roman" w:hAnsi="Times New Roman" w:cs="Times New Roman"/>
          <w:szCs w:val="28"/>
        </w:rPr>
        <w:t>--------</w:t>
      </w:r>
      <w:r w:rsidR="00431762">
        <w:rPr>
          <w:rFonts w:ascii="Times New Roman" w:hAnsi="Times New Roman" w:cs="Times New Roman"/>
          <w:szCs w:val="28"/>
        </w:rPr>
        <w:t>23</w:t>
      </w:r>
    </w:p>
    <w:p w:rsidR="008F7173" w:rsidRDefault="008F7173" w:rsidP="00C40CAA">
      <w:pPr>
        <w:spacing w:after="0"/>
        <w:jc w:val="both"/>
        <w:rPr>
          <w:rFonts w:ascii="Times New Roman" w:hAnsi="Times New Roman" w:cs="Times New Roman"/>
          <w:szCs w:val="28"/>
        </w:rPr>
      </w:pPr>
      <w:r>
        <w:rPr>
          <w:rFonts w:ascii="Times New Roman" w:hAnsi="Times New Roman" w:cs="Times New Roman"/>
          <w:szCs w:val="28"/>
        </w:rPr>
        <w:tab/>
        <w:t>4.3 Graphical Analysis of Rural Region ----------------------------------------------------------</w:t>
      </w:r>
      <w:r w:rsidR="00431762">
        <w:rPr>
          <w:rFonts w:ascii="Times New Roman" w:hAnsi="Times New Roman" w:cs="Times New Roman"/>
          <w:szCs w:val="28"/>
        </w:rPr>
        <w:t>---</w:t>
      </w:r>
      <w:r>
        <w:rPr>
          <w:rFonts w:ascii="Times New Roman" w:hAnsi="Times New Roman" w:cs="Times New Roman"/>
          <w:szCs w:val="28"/>
        </w:rPr>
        <w:t>-----</w:t>
      </w:r>
      <w:r w:rsidR="00431762">
        <w:rPr>
          <w:rFonts w:ascii="Times New Roman" w:hAnsi="Times New Roman" w:cs="Times New Roman"/>
          <w:szCs w:val="28"/>
        </w:rPr>
        <w:t>24</w:t>
      </w:r>
    </w:p>
    <w:p w:rsidR="00364CDF" w:rsidRDefault="0078063B" w:rsidP="00C40CAA">
      <w:pPr>
        <w:spacing w:after="0"/>
        <w:jc w:val="both"/>
        <w:rPr>
          <w:rFonts w:ascii="Times New Roman" w:eastAsiaTheme="minorEastAsia" w:hAnsi="Times New Roman" w:cs="Times New Roman"/>
        </w:rPr>
      </w:pPr>
      <w:r>
        <w:rPr>
          <w:rFonts w:ascii="Times New Roman" w:hAnsi="Times New Roman" w:cs="Times New Roman"/>
          <w:szCs w:val="28"/>
        </w:rPr>
        <w:tab/>
        <w:t>4.4</w:t>
      </w:r>
      <w:r w:rsidR="00364CDF">
        <w:rPr>
          <w:rFonts w:ascii="Times New Roman" w:hAnsi="Times New Roman" w:cs="Times New Roman"/>
          <w:szCs w:val="28"/>
        </w:rPr>
        <w:t xml:space="preserve"> </w:t>
      </w:r>
      <w:r w:rsidR="00CD1FDC" w:rsidRPr="00CD1FDC">
        <w:rPr>
          <w:rFonts w:ascii="Times New Roman" w:eastAsiaTheme="minorEastAsia" w:hAnsi="Times New Roman" w:cs="Times New Roman"/>
        </w:rPr>
        <w:t>Graphical Analysis of different regions at same altitude</w:t>
      </w:r>
      <w:r w:rsidR="00CD1FDC">
        <w:rPr>
          <w:rFonts w:ascii="Times New Roman" w:eastAsiaTheme="minorEastAsia" w:hAnsi="Times New Roman" w:cs="Times New Roman"/>
        </w:rPr>
        <w:t xml:space="preserve"> --------------------------------------</w:t>
      </w:r>
      <w:r>
        <w:rPr>
          <w:rFonts w:ascii="Times New Roman" w:eastAsiaTheme="minorEastAsia" w:hAnsi="Times New Roman" w:cs="Times New Roman"/>
        </w:rPr>
        <w:t>--</w:t>
      </w:r>
      <w:r w:rsidR="00CD1FDC">
        <w:rPr>
          <w:rFonts w:ascii="Times New Roman" w:eastAsiaTheme="minorEastAsia" w:hAnsi="Times New Roman" w:cs="Times New Roman"/>
        </w:rPr>
        <w:t>-- 25</w:t>
      </w:r>
    </w:p>
    <w:p w:rsidR="0078063B" w:rsidRDefault="0078063B" w:rsidP="00C40CAA">
      <w:pPr>
        <w:spacing w:after="0"/>
        <w:jc w:val="both"/>
        <w:rPr>
          <w:rFonts w:ascii="Times New Roman" w:eastAsiaTheme="minorEastAsia" w:hAnsi="Times New Roman" w:cs="Times New Roman"/>
        </w:rPr>
      </w:pPr>
    </w:p>
    <w:p w:rsidR="0078063B" w:rsidRPr="0078063B" w:rsidRDefault="0078063B" w:rsidP="00C40CAA">
      <w:pPr>
        <w:spacing w:after="0"/>
        <w:jc w:val="both"/>
        <w:rPr>
          <w:rFonts w:ascii="Times New Roman" w:hAnsi="Times New Roman" w:cs="Times New Roman"/>
          <w:b/>
          <w:szCs w:val="28"/>
        </w:rPr>
      </w:pPr>
      <w:r w:rsidRPr="0078063B">
        <w:rPr>
          <w:rFonts w:ascii="Times New Roman" w:eastAsiaTheme="minorEastAsia" w:hAnsi="Times New Roman" w:cs="Times New Roman"/>
          <w:b/>
        </w:rPr>
        <w:t>Chapter 5 ----------------------------------------------------------------------------------------------------------</w:t>
      </w:r>
      <w:r w:rsidR="008E4FA7">
        <w:rPr>
          <w:rFonts w:ascii="Times New Roman" w:eastAsiaTheme="minorEastAsia" w:hAnsi="Times New Roman" w:cs="Times New Roman"/>
          <w:b/>
        </w:rPr>
        <w:t>----</w:t>
      </w:r>
      <w:r w:rsidRPr="0078063B">
        <w:rPr>
          <w:rFonts w:ascii="Times New Roman" w:eastAsiaTheme="minorEastAsia" w:hAnsi="Times New Roman" w:cs="Times New Roman"/>
          <w:b/>
        </w:rPr>
        <w:t xml:space="preserve"> 2</w:t>
      </w:r>
      <w:r w:rsidR="000361D7">
        <w:rPr>
          <w:rFonts w:ascii="Times New Roman" w:eastAsiaTheme="minorEastAsia" w:hAnsi="Times New Roman" w:cs="Times New Roman"/>
          <w:b/>
        </w:rPr>
        <w:t>7</w:t>
      </w:r>
    </w:p>
    <w:p w:rsidR="008F7173" w:rsidRDefault="008F7173" w:rsidP="00C40CAA">
      <w:pPr>
        <w:spacing w:after="0"/>
        <w:ind w:firstLine="720"/>
        <w:jc w:val="both"/>
        <w:rPr>
          <w:rFonts w:ascii="Times New Roman" w:hAnsi="Times New Roman" w:cs="Times New Roman"/>
          <w:szCs w:val="28"/>
        </w:rPr>
      </w:pPr>
      <w:r>
        <w:rPr>
          <w:rFonts w:ascii="Times New Roman" w:hAnsi="Times New Roman" w:cs="Times New Roman"/>
          <w:szCs w:val="28"/>
        </w:rPr>
        <w:t>5.</w:t>
      </w:r>
      <w:r w:rsidR="0078063B">
        <w:rPr>
          <w:rFonts w:ascii="Times New Roman" w:hAnsi="Times New Roman" w:cs="Times New Roman"/>
          <w:szCs w:val="28"/>
        </w:rPr>
        <w:t>1</w:t>
      </w:r>
      <w:r>
        <w:rPr>
          <w:rFonts w:ascii="Times New Roman" w:hAnsi="Times New Roman" w:cs="Times New Roman"/>
          <w:szCs w:val="28"/>
        </w:rPr>
        <w:t xml:space="preserve"> Concl</w:t>
      </w:r>
      <w:r w:rsidR="0078063B">
        <w:rPr>
          <w:rFonts w:ascii="Times New Roman" w:hAnsi="Times New Roman" w:cs="Times New Roman"/>
          <w:szCs w:val="28"/>
        </w:rPr>
        <w:t>usion --------------------------</w:t>
      </w:r>
      <w:r>
        <w:rPr>
          <w:rFonts w:ascii="Times New Roman" w:hAnsi="Times New Roman" w:cs="Times New Roman"/>
          <w:szCs w:val="28"/>
        </w:rPr>
        <w:t>-----------------------------------------------------------</w:t>
      </w:r>
      <w:r w:rsidR="00431762">
        <w:rPr>
          <w:rFonts w:ascii="Times New Roman" w:hAnsi="Times New Roman" w:cs="Times New Roman"/>
          <w:szCs w:val="28"/>
        </w:rPr>
        <w:t>-----</w:t>
      </w:r>
      <w:r>
        <w:rPr>
          <w:rFonts w:ascii="Times New Roman" w:hAnsi="Times New Roman" w:cs="Times New Roman"/>
          <w:szCs w:val="28"/>
        </w:rPr>
        <w:t>-----</w:t>
      </w:r>
      <w:r w:rsidR="0078063B">
        <w:rPr>
          <w:rFonts w:ascii="Times New Roman" w:hAnsi="Times New Roman" w:cs="Times New Roman"/>
          <w:szCs w:val="28"/>
        </w:rPr>
        <w:t>2</w:t>
      </w:r>
      <w:r w:rsidR="000361D7">
        <w:rPr>
          <w:rFonts w:ascii="Times New Roman" w:hAnsi="Times New Roman" w:cs="Times New Roman"/>
          <w:szCs w:val="28"/>
        </w:rPr>
        <w:t>7</w:t>
      </w:r>
    </w:p>
    <w:p w:rsidR="008F7173" w:rsidRDefault="0078063B" w:rsidP="00C40CAA">
      <w:pPr>
        <w:spacing w:after="0"/>
        <w:ind w:firstLine="720"/>
        <w:jc w:val="both"/>
        <w:rPr>
          <w:rFonts w:ascii="Times New Roman" w:hAnsi="Times New Roman" w:cs="Times New Roman"/>
          <w:szCs w:val="28"/>
        </w:rPr>
      </w:pPr>
      <w:r>
        <w:rPr>
          <w:rFonts w:ascii="Times New Roman" w:hAnsi="Times New Roman" w:cs="Times New Roman"/>
          <w:szCs w:val="28"/>
        </w:rPr>
        <w:t>5</w:t>
      </w:r>
      <w:r w:rsidR="008F7173">
        <w:rPr>
          <w:rFonts w:ascii="Times New Roman" w:hAnsi="Times New Roman" w:cs="Times New Roman"/>
          <w:szCs w:val="28"/>
        </w:rPr>
        <w:t>.</w:t>
      </w:r>
      <w:r>
        <w:rPr>
          <w:rFonts w:ascii="Times New Roman" w:hAnsi="Times New Roman" w:cs="Times New Roman"/>
          <w:szCs w:val="28"/>
        </w:rPr>
        <w:t>2</w:t>
      </w:r>
      <w:r w:rsidR="008F7173">
        <w:rPr>
          <w:rFonts w:ascii="Times New Roman" w:hAnsi="Times New Roman" w:cs="Times New Roman"/>
          <w:szCs w:val="28"/>
        </w:rPr>
        <w:t xml:space="preserve"> Future Work -----</w:t>
      </w:r>
      <w:r>
        <w:rPr>
          <w:rFonts w:ascii="Times New Roman" w:hAnsi="Times New Roman" w:cs="Times New Roman"/>
          <w:szCs w:val="28"/>
        </w:rPr>
        <w:t>---------------------</w:t>
      </w:r>
      <w:r w:rsidR="008F7173">
        <w:rPr>
          <w:rFonts w:ascii="Times New Roman" w:hAnsi="Times New Roman" w:cs="Times New Roman"/>
          <w:szCs w:val="28"/>
        </w:rPr>
        <w:t>----------------------------------------------------------</w:t>
      </w:r>
      <w:r w:rsidR="00431762">
        <w:rPr>
          <w:rFonts w:ascii="Times New Roman" w:hAnsi="Times New Roman" w:cs="Times New Roman"/>
          <w:szCs w:val="28"/>
        </w:rPr>
        <w:t>-----</w:t>
      </w:r>
      <w:r w:rsidR="008F7173">
        <w:rPr>
          <w:rFonts w:ascii="Times New Roman" w:hAnsi="Times New Roman" w:cs="Times New Roman"/>
          <w:szCs w:val="28"/>
        </w:rPr>
        <w:t>-----</w:t>
      </w:r>
      <w:r>
        <w:rPr>
          <w:rFonts w:ascii="Times New Roman" w:hAnsi="Times New Roman" w:cs="Times New Roman"/>
          <w:szCs w:val="28"/>
        </w:rPr>
        <w:t>2</w:t>
      </w:r>
      <w:r w:rsidR="000361D7">
        <w:rPr>
          <w:rFonts w:ascii="Times New Roman" w:hAnsi="Times New Roman" w:cs="Times New Roman"/>
          <w:szCs w:val="28"/>
        </w:rPr>
        <w:t>7</w:t>
      </w:r>
    </w:p>
    <w:p w:rsidR="00230DDC" w:rsidRDefault="00230DDC" w:rsidP="00230DDC">
      <w:pPr>
        <w:spacing w:after="0"/>
        <w:jc w:val="both"/>
        <w:rPr>
          <w:rFonts w:ascii="Times New Roman" w:hAnsi="Times New Roman" w:cs="Times New Roman"/>
          <w:szCs w:val="28"/>
        </w:rPr>
      </w:pPr>
    </w:p>
    <w:p w:rsidR="008F7173" w:rsidRPr="00230DDC" w:rsidRDefault="008F7173" w:rsidP="00230DDC">
      <w:pPr>
        <w:spacing w:after="0"/>
        <w:jc w:val="both"/>
        <w:rPr>
          <w:rFonts w:ascii="Times New Roman" w:hAnsi="Times New Roman" w:cs="Times New Roman"/>
          <w:b/>
          <w:szCs w:val="28"/>
        </w:rPr>
      </w:pPr>
      <w:r w:rsidRPr="00230DDC">
        <w:rPr>
          <w:rFonts w:ascii="Times New Roman" w:hAnsi="Times New Roman" w:cs="Times New Roman"/>
          <w:b/>
          <w:szCs w:val="28"/>
        </w:rPr>
        <w:t>References -------</w:t>
      </w:r>
      <w:r w:rsidR="0078063B" w:rsidRPr="00230DDC">
        <w:rPr>
          <w:rFonts w:ascii="Times New Roman" w:hAnsi="Times New Roman" w:cs="Times New Roman"/>
          <w:b/>
          <w:szCs w:val="28"/>
        </w:rPr>
        <w:t>---------------------</w:t>
      </w:r>
      <w:r w:rsidRPr="00230DDC">
        <w:rPr>
          <w:rFonts w:ascii="Times New Roman" w:hAnsi="Times New Roman" w:cs="Times New Roman"/>
          <w:b/>
          <w:szCs w:val="28"/>
        </w:rPr>
        <w:t>--------------------------------</w:t>
      </w:r>
      <w:r w:rsidR="00230DDC">
        <w:rPr>
          <w:rFonts w:ascii="Times New Roman" w:hAnsi="Times New Roman" w:cs="Times New Roman"/>
          <w:b/>
          <w:szCs w:val="28"/>
        </w:rPr>
        <w:t>-------------</w:t>
      </w:r>
      <w:r w:rsidRPr="00230DDC">
        <w:rPr>
          <w:rFonts w:ascii="Times New Roman" w:hAnsi="Times New Roman" w:cs="Times New Roman"/>
          <w:b/>
          <w:szCs w:val="28"/>
        </w:rPr>
        <w:t>----------------------</w:t>
      </w:r>
      <w:r w:rsidR="00431762" w:rsidRPr="00230DDC">
        <w:rPr>
          <w:rFonts w:ascii="Times New Roman" w:hAnsi="Times New Roman" w:cs="Times New Roman"/>
          <w:b/>
          <w:szCs w:val="28"/>
        </w:rPr>
        <w:t>-----</w:t>
      </w:r>
      <w:r w:rsidRPr="00230DDC">
        <w:rPr>
          <w:rFonts w:ascii="Times New Roman" w:hAnsi="Times New Roman" w:cs="Times New Roman"/>
          <w:b/>
          <w:szCs w:val="28"/>
        </w:rPr>
        <w:t>---------</w:t>
      </w:r>
      <w:r w:rsidR="0078063B" w:rsidRPr="00230DDC">
        <w:rPr>
          <w:rFonts w:ascii="Times New Roman" w:hAnsi="Times New Roman" w:cs="Times New Roman"/>
          <w:b/>
          <w:szCs w:val="28"/>
        </w:rPr>
        <w:t>2</w:t>
      </w:r>
      <w:r w:rsidR="00230DDC" w:rsidRPr="00230DDC">
        <w:rPr>
          <w:rFonts w:ascii="Times New Roman" w:hAnsi="Times New Roman" w:cs="Times New Roman"/>
          <w:b/>
          <w:szCs w:val="28"/>
        </w:rPr>
        <w:t>8</w:t>
      </w:r>
    </w:p>
    <w:p w:rsidR="0078063B" w:rsidRPr="00230DDC" w:rsidRDefault="0078063B" w:rsidP="00230DDC">
      <w:pPr>
        <w:spacing w:after="0"/>
        <w:jc w:val="both"/>
        <w:rPr>
          <w:rFonts w:ascii="Times New Roman" w:hAnsi="Times New Roman" w:cs="Times New Roman"/>
          <w:b/>
          <w:szCs w:val="28"/>
        </w:rPr>
      </w:pPr>
      <w:r w:rsidRPr="00230DDC">
        <w:rPr>
          <w:rFonts w:ascii="Times New Roman" w:hAnsi="Times New Roman" w:cs="Times New Roman"/>
          <w:b/>
          <w:szCs w:val="28"/>
        </w:rPr>
        <w:t>Appendix</w:t>
      </w:r>
      <w:r w:rsidR="00C40CAA" w:rsidRPr="00230DDC">
        <w:rPr>
          <w:rFonts w:ascii="Times New Roman" w:hAnsi="Times New Roman" w:cs="Times New Roman"/>
          <w:b/>
          <w:szCs w:val="28"/>
        </w:rPr>
        <w:t xml:space="preserve"> </w:t>
      </w:r>
      <w:r w:rsidRPr="00230DDC">
        <w:rPr>
          <w:rFonts w:ascii="Times New Roman" w:hAnsi="Times New Roman" w:cs="Times New Roman"/>
          <w:b/>
          <w:szCs w:val="28"/>
        </w:rPr>
        <w:t>-------------------------------------------------------------------</w:t>
      </w:r>
      <w:r w:rsidR="00230DDC">
        <w:rPr>
          <w:rFonts w:ascii="Times New Roman" w:hAnsi="Times New Roman" w:cs="Times New Roman"/>
          <w:b/>
          <w:szCs w:val="28"/>
        </w:rPr>
        <w:t>---------</w:t>
      </w:r>
      <w:r w:rsidR="008E4FA7">
        <w:rPr>
          <w:rFonts w:ascii="Times New Roman" w:hAnsi="Times New Roman" w:cs="Times New Roman"/>
          <w:b/>
          <w:szCs w:val="28"/>
        </w:rPr>
        <w:t>--</w:t>
      </w:r>
      <w:r w:rsidR="00230DDC">
        <w:rPr>
          <w:rFonts w:ascii="Times New Roman" w:hAnsi="Times New Roman" w:cs="Times New Roman"/>
          <w:b/>
          <w:szCs w:val="28"/>
        </w:rPr>
        <w:t>---</w:t>
      </w:r>
      <w:r w:rsidRPr="00230DDC">
        <w:rPr>
          <w:rFonts w:ascii="Times New Roman" w:hAnsi="Times New Roman" w:cs="Times New Roman"/>
          <w:b/>
          <w:szCs w:val="28"/>
        </w:rPr>
        <w:t>------------------</w:t>
      </w:r>
      <w:r w:rsidR="00C40CAA" w:rsidRPr="00230DDC">
        <w:rPr>
          <w:rFonts w:ascii="Times New Roman" w:hAnsi="Times New Roman" w:cs="Times New Roman"/>
          <w:b/>
          <w:szCs w:val="28"/>
        </w:rPr>
        <w:t>-</w:t>
      </w:r>
      <w:r w:rsidRPr="00230DDC">
        <w:rPr>
          <w:rFonts w:ascii="Times New Roman" w:hAnsi="Times New Roman" w:cs="Times New Roman"/>
          <w:b/>
          <w:szCs w:val="28"/>
        </w:rPr>
        <w:t>------</w:t>
      </w:r>
      <w:r w:rsidR="00230DDC" w:rsidRPr="00230DDC">
        <w:rPr>
          <w:rFonts w:ascii="Times New Roman" w:hAnsi="Times New Roman" w:cs="Times New Roman"/>
          <w:b/>
          <w:szCs w:val="28"/>
        </w:rPr>
        <w:t>---- 29</w:t>
      </w:r>
    </w:p>
    <w:p w:rsidR="003A5C2F" w:rsidRDefault="003A5C2F" w:rsidP="00E93249">
      <w:pPr>
        <w:spacing w:after="0"/>
        <w:jc w:val="both"/>
        <w:rPr>
          <w:rFonts w:ascii="Times New Roman" w:hAnsi="Times New Roman" w:cs="Times New Roman"/>
          <w:szCs w:val="32"/>
        </w:rPr>
      </w:pPr>
    </w:p>
    <w:p w:rsidR="00B7672B" w:rsidRDefault="00B7672B" w:rsidP="00524355">
      <w:pPr>
        <w:spacing w:after="0"/>
        <w:rPr>
          <w:rFonts w:ascii="Times New Roman" w:hAnsi="Times New Roman" w:cs="Times New Roman"/>
          <w:szCs w:val="32"/>
        </w:rPr>
      </w:pPr>
    </w:p>
    <w:p w:rsidR="00230DDC" w:rsidRDefault="00230DDC" w:rsidP="00136F34">
      <w:pPr>
        <w:spacing w:after="0"/>
        <w:rPr>
          <w:rFonts w:ascii="Times New Roman" w:hAnsi="Times New Roman" w:cs="Times New Roman"/>
          <w:szCs w:val="32"/>
        </w:rPr>
      </w:pPr>
    </w:p>
    <w:p w:rsidR="00364CDF" w:rsidRDefault="00364CDF" w:rsidP="00136F34">
      <w:pPr>
        <w:spacing w:after="0"/>
        <w:rPr>
          <w:rFonts w:ascii="Times New Roman" w:hAnsi="Times New Roman" w:cs="Times New Roman"/>
          <w:b/>
          <w:sz w:val="28"/>
          <w:szCs w:val="32"/>
          <w:u w:val="single"/>
        </w:rPr>
      </w:pPr>
      <w:r w:rsidRPr="00364CDF">
        <w:rPr>
          <w:rFonts w:ascii="Times New Roman" w:hAnsi="Times New Roman" w:cs="Times New Roman"/>
          <w:b/>
          <w:sz w:val="28"/>
          <w:szCs w:val="32"/>
          <w:u w:val="single"/>
        </w:rPr>
        <w:lastRenderedPageBreak/>
        <w:t>Chapter 1</w:t>
      </w:r>
    </w:p>
    <w:p w:rsidR="009F07FF" w:rsidRPr="00364CDF" w:rsidRDefault="009F07FF" w:rsidP="00136F34">
      <w:pPr>
        <w:spacing w:after="0"/>
        <w:rPr>
          <w:rFonts w:ascii="Times New Roman" w:hAnsi="Times New Roman" w:cs="Times New Roman"/>
          <w:b/>
          <w:sz w:val="28"/>
          <w:szCs w:val="32"/>
          <w:u w:val="single"/>
        </w:rPr>
      </w:pPr>
    </w:p>
    <w:p w:rsidR="009F07FF" w:rsidRDefault="00CE37B7" w:rsidP="009F07FF">
      <w:pPr>
        <w:spacing w:after="0"/>
        <w:rPr>
          <w:rFonts w:ascii="Times New Roman" w:hAnsi="Times New Roman" w:cs="Times New Roman"/>
          <w:b/>
          <w:sz w:val="28"/>
          <w:szCs w:val="32"/>
        </w:rPr>
      </w:pPr>
      <w:r w:rsidRPr="00CE37B7">
        <w:rPr>
          <w:rFonts w:ascii="Times New Roman" w:hAnsi="Times New Roman" w:cs="Times New Roman"/>
          <w:b/>
          <w:sz w:val="28"/>
          <w:szCs w:val="32"/>
        </w:rPr>
        <w:t xml:space="preserve">1. </w:t>
      </w:r>
      <w:r w:rsidR="00B7672B" w:rsidRPr="00CE37B7">
        <w:rPr>
          <w:rFonts w:ascii="Times New Roman" w:hAnsi="Times New Roman" w:cs="Times New Roman"/>
          <w:b/>
          <w:sz w:val="28"/>
          <w:szCs w:val="32"/>
        </w:rPr>
        <w:t>Introduction</w:t>
      </w:r>
    </w:p>
    <w:p w:rsidR="00B7672B" w:rsidRPr="009F07FF" w:rsidRDefault="00B7672B" w:rsidP="003E6E98">
      <w:pPr>
        <w:spacing w:after="0"/>
        <w:jc w:val="both"/>
        <w:rPr>
          <w:rFonts w:ascii="Times New Roman" w:hAnsi="Times New Roman" w:cs="Times New Roman"/>
          <w:b/>
          <w:sz w:val="28"/>
          <w:szCs w:val="32"/>
        </w:rPr>
      </w:pPr>
      <w:r w:rsidRPr="00DC4C5C">
        <w:t>Unmanned Aerial Vehicles (UAVs), commonly referred to as drones, have become ubiquitous tools with applications spanning from aerial photography to disaster relief. As the capabilities of drones continue to evolve, their potential to autonomously navigate complex environments becomes increasingly evident. One of the pivotal aspects in achieving this autonomy is path planning – the process of determining the optimal route a drone should follow to reach its destination while avoiding obstacles and adhering to predefined constraints.</w:t>
      </w:r>
    </w:p>
    <w:p w:rsidR="00B7672B" w:rsidRPr="00DC4C5C" w:rsidRDefault="00B7672B" w:rsidP="00AD440A">
      <w:pPr>
        <w:pStyle w:val="NormalWeb"/>
        <w:jc w:val="both"/>
        <w:rPr>
          <w:sz w:val="22"/>
        </w:rPr>
      </w:pPr>
      <w:r w:rsidRPr="00DC4C5C">
        <w:rPr>
          <w:sz w:val="22"/>
        </w:rPr>
        <w:t>Path planning for drones is a multidisciplinary endeavor that intersects robotics, artificial intelligence, and aerospace engineering. Unlike traditional modes of navigation, where a human operator directly controls the vehicle, autonomous path planning empowers drones to make decisions on-the-fly based on their surroundings and mission objectives. This capability is especially crucial in scenarios where drones need to navigate intricate terrains, avoid collisions, and optimize their trajectories for efficiency.</w:t>
      </w:r>
    </w:p>
    <w:p w:rsidR="00DC4C5C" w:rsidRPr="00DC4C5C" w:rsidRDefault="00DC4C5C" w:rsidP="00AD440A">
      <w:pPr>
        <w:pStyle w:val="NormalWeb"/>
        <w:jc w:val="both"/>
        <w:rPr>
          <w:sz w:val="22"/>
        </w:rPr>
      </w:pPr>
      <w:r w:rsidRPr="00DC4C5C">
        <w:rPr>
          <w:sz w:val="22"/>
        </w:rPr>
        <w:t>In its essence, path planning seeks to strike a balance between multiple conflicting objectives. The drone must navigate efficiently, conserve energy, avoid obstacles, and adhere to regulations and safety guidelines. Achieving these goals demands the integration of various technologies, including sensor systems for environmental perception, algorithms for route optimization, and real-time decision-making mechanisms.</w:t>
      </w:r>
    </w:p>
    <w:p w:rsidR="00DC4C5C" w:rsidRPr="00DC4C5C" w:rsidRDefault="00DC4C5C" w:rsidP="00AD440A">
      <w:pPr>
        <w:pStyle w:val="NormalWeb"/>
        <w:jc w:val="both"/>
        <w:rPr>
          <w:sz w:val="22"/>
        </w:rPr>
      </w:pPr>
      <w:r w:rsidRPr="00DC4C5C">
        <w:rPr>
          <w:sz w:val="22"/>
        </w:rPr>
        <w:t>The path planning process involves several key elements:</w:t>
      </w:r>
    </w:p>
    <w:p w:rsidR="00DC4C5C" w:rsidRPr="00DC4C5C" w:rsidRDefault="00DC4C5C" w:rsidP="00AD440A">
      <w:pPr>
        <w:pStyle w:val="NormalWeb"/>
        <w:numPr>
          <w:ilvl w:val="0"/>
          <w:numId w:val="1"/>
        </w:numPr>
        <w:jc w:val="both"/>
        <w:rPr>
          <w:sz w:val="22"/>
        </w:rPr>
      </w:pPr>
      <w:r w:rsidRPr="00DC4C5C">
        <w:rPr>
          <w:rStyle w:val="Strong"/>
          <w:sz w:val="22"/>
        </w:rPr>
        <w:t>Environment Perception:</w:t>
      </w:r>
      <w:r w:rsidRPr="00DC4C5C">
        <w:rPr>
          <w:sz w:val="22"/>
        </w:rPr>
        <w:t xml:space="preserve"> Drones rely on sensors such as cameras, lidar, radar, and GPS to perceive their environment. These sensors provide essential data about obstacles, terrain, weather conditions, and the positions of other aircraft or objects.</w:t>
      </w:r>
    </w:p>
    <w:p w:rsidR="00DC4C5C" w:rsidRPr="00DC4C5C" w:rsidRDefault="00DC4C5C" w:rsidP="00AD440A">
      <w:pPr>
        <w:pStyle w:val="NormalWeb"/>
        <w:numPr>
          <w:ilvl w:val="0"/>
          <w:numId w:val="1"/>
        </w:numPr>
        <w:jc w:val="both"/>
        <w:rPr>
          <w:sz w:val="22"/>
        </w:rPr>
      </w:pPr>
      <w:r w:rsidRPr="00DC4C5C">
        <w:rPr>
          <w:rStyle w:val="Strong"/>
          <w:sz w:val="22"/>
        </w:rPr>
        <w:t>Map Generation:</w:t>
      </w:r>
      <w:r w:rsidRPr="00DC4C5C">
        <w:rPr>
          <w:sz w:val="22"/>
        </w:rPr>
        <w:t xml:space="preserve"> Based on the sensory data, drones construct a representation of their environment. This map helps identify obstacles and plan paths around them.</w:t>
      </w:r>
    </w:p>
    <w:p w:rsidR="00DC4C5C" w:rsidRPr="00DC4C5C" w:rsidRDefault="00DC4C5C" w:rsidP="00AD440A">
      <w:pPr>
        <w:pStyle w:val="NormalWeb"/>
        <w:numPr>
          <w:ilvl w:val="0"/>
          <w:numId w:val="1"/>
        </w:numPr>
        <w:jc w:val="both"/>
        <w:rPr>
          <w:sz w:val="22"/>
        </w:rPr>
      </w:pPr>
      <w:r w:rsidRPr="00DC4C5C">
        <w:rPr>
          <w:rStyle w:val="Strong"/>
          <w:sz w:val="22"/>
        </w:rPr>
        <w:t>Algorithmic Techniques:</w:t>
      </w:r>
      <w:r w:rsidRPr="00DC4C5C">
        <w:rPr>
          <w:sz w:val="22"/>
        </w:rPr>
        <w:t xml:space="preserve"> Advanced algorithms play a pivotal role in generating feasible and efficient paths. These algorithms balance factors such as distance, energy consumption, safety, and mission objectives.</w:t>
      </w:r>
    </w:p>
    <w:p w:rsidR="00DC4C5C" w:rsidRPr="00DC4C5C" w:rsidRDefault="00DC4C5C" w:rsidP="00AD440A">
      <w:pPr>
        <w:pStyle w:val="NormalWeb"/>
        <w:numPr>
          <w:ilvl w:val="0"/>
          <w:numId w:val="1"/>
        </w:numPr>
        <w:jc w:val="both"/>
        <w:rPr>
          <w:sz w:val="22"/>
        </w:rPr>
      </w:pPr>
      <w:r w:rsidRPr="00DC4C5C">
        <w:rPr>
          <w:rStyle w:val="Strong"/>
          <w:sz w:val="22"/>
        </w:rPr>
        <w:t>Real-time Adaptation:</w:t>
      </w:r>
      <w:r w:rsidRPr="00DC4C5C">
        <w:rPr>
          <w:sz w:val="22"/>
        </w:rPr>
        <w:t xml:space="preserve"> Dynamic environments require real-time adaptation. Drones must continually update their path plans based on changing conditions, new obstacles, and emerging risks.</w:t>
      </w:r>
    </w:p>
    <w:p w:rsidR="00DC4C5C" w:rsidRPr="00DC4C5C" w:rsidRDefault="00DC4C5C" w:rsidP="00AD440A">
      <w:pPr>
        <w:pStyle w:val="NormalWeb"/>
        <w:numPr>
          <w:ilvl w:val="0"/>
          <w:numId w:val="1"/>
        </w:numPr>
        <w:jc w:val="both"/>
        <w:rPr>
          <w:sz w:val="22"/>
        </w:rPr>
      </w:pPr>
      <w:r w:rsidRPr="00DC4C5C">
        <w:rPr>
          <w:rStyle w:val="Strong"/>
          <w:sz w:val="22"/>
        </w:rPr>
        <w:t>Collision Avoidance:</w:t>
      </w:r>
      <w:r w:rsidRPr="00DC4C5C">
        <w:rPr>
          <w:sz w:val="22"/>
        </w:rPr>
        <w:t xml:space="preserve"> A core element of path planning is collision avoidance. Drones need to anticipate potential collisions with obstacles or other vehicles and modify their paths accordingly.</w:t>
      </w:r>
    </w:p>
    <w:p w:rsidR="00DC4C5C" w:rsidRPr="00DC4C5C" w:rsidRDefault="00DC4C5C" w:rsidP="00AD440A">
      <w:pPr>
        <w:pStyle w:val="NormalWeb"/>
        <w:numPr>
          <w:ilvl w:val="0"/>
          <w:numId w:val="1"/>
        </w:numPr>
        <w:jc w:val="both"/>
        <w:rPr>
          <w:sz w:val="22"/>
        </w:rPr>
      </w:pPr>
      <w:r w:rsidRPr="00DC4C5C">
        <w:rPr>
          <w:rStyle w:val="Strong"/>
          <w:sz w:val="22"/>
        </w:rPr>
        <w:t>Trajectory Optimization:</w:t>
      </w:r>
      <w:r w:rsidRPr="00DC4C5C">
        <w:rPr>
          <w:sz w:val="22"/>
        </w:rPr>
        <w:t xml:space="preserve"> Beyond simple route planning, trajectory optimization involves planning the drone's movement in three dimensions, considering factors like altitude and speed.</w:t>
      </w:r>
    </w:p>
    <w:p w:rsidR="00364CDF" w:rsidRPr="003A5C2F" w:rsidRDefault="00DC4C5C" w:rsidP="003A5C2F">
      <w:pPr>
        <w:pStyle w:val="NormalWeb"/>
        <w:jc w:val="both"/>
        <w:rPr>
          <w:sz w:val="22"/>
        </w:rPr>
      </w:pPr>
      <w:r w:rsidRPr="00DC4C5C">
        <w:rPr>
          <w:sz w:val="22"/>
        </w:rPr>
        <w:t>As drones increasingly integrate into our daily lives – from package delivery to search and rescue missions – the role of path planning becomes paramount. This paper explores the intricacies of drone path planning, including challenges, methodologies, and technological advancements. By understanding the complexities involved in autonomously charting safe and efficient courses, stakeholders can develop drones that navigate seamlessly through complex environments, expanding their potential applications and impact.</w:t>
      </w:r>
    </w:p>
    <w:p w:rsidR="00EC5C6B" w:rsidRPr="003D01DA" w:rsidRDefault="00CE37B7" w:rsidP="003D01DA">
      <w:pPr>
        <w:spacing w:after="0"/>
        <w:rPr>
          <w:rFonts w:ascii="Times New Roman" w:hAnsi="Times New Roman" w:cs="Times New Roman"/>
          <w:b/>
          <w:sz w:val="28"/>
        </w:rPr>
      </w:pPr>
      <w:r>
        <w:rPr>
          <w:rFonts w:ascii="Times New Roman" w:hAnsi="Times New Roman" w:cs="Times New Roman"/>
          <w:b/>
          <w:sz w:val="28"/>
        </w:rPr>
        <w:lastRenderedPageBreak/>
        <w:t xml:space="preserve">1.1 </w:t>
      </w:r>
      <w:r w:rsidR="00EC5C6B" w:rsidRPr="003D01DA">
        <w:rPr>
          <w:rFonts w:ascii="Times New Roman" w:hAnsi="Times New Roman" w:cs="Times New Roman"/>
          <w:b/>
          <w:sz w:val="28"/>
        </w:rPr>
        <w:t>Different Categories of Drone Operations</w:t>
      </w:r>
    </w:p>
    <w:p w:rsidR="00EC5C6B" w:rsidRPr="00EC5C6B" w:rsidRDefault="00EC5C6B" w:rsidP="00EC5C6B">
      <w:pPr>
        <w:pStyle w:val="NormalWeb"/>
        <w:jc w:val="both"/>
        <w:rPr>
          <w:sz w:val="22"/>
        </w:rPr>
      </w:pPr>
      <w:r w:rsidRPr="00EC5C6B">
        <w:rPr>
          <w:sz w:val="22"/>
        </w:rPr>
        <w:t>VLOS, EVLOS, and BVLOS are terms used to describe different categories of drone operations based on the visual line of sight between the operator and the drone. Here's what each term stands for:</w:t>
      </w:r>
    </w:p>
    <w:p w:rsidR="00EC5C6B" w:rsidRDefault="00EC5C6B" w:rsidP="00EC5C6B">
      <w:pPr>
        <w:pStyle w:val="NormalWeb"/>
        <w:numPr>
          <w:ilvl w:val="0"/>
          <w:numId w:val="3"/>
        </w:numPr>
        <w:spacing w:before="0" w:beforeAutospacing="0" w:after="0" w:afterAutospacing="0"/>
        <w:jc w:val="both"/>
        <w:rPr>
          <w:sz w:val="22"/>
        </w:rPr>
      </w:pPr>
      <w:r w:rsidRPr="00EC5C6B">
        <w:rPr>
          <w:rStyle w:val="Strong"/>
          <w:sz w:val="22"/>
        </w:rPr>
        <w:t>VLOS (Visual Line of Sight):</w:t>
      </w:r>
      <w:r w:rsidRPr="00EC5C6B">
        <w:rPr>
          <w:sz w:val="22"/>
        </w:rPr>
        <w:t xml:space="preserve"> VLOS refers to drone operations where the operator must maintain direct visual contact with the drone at all times during its flight. This means that the operator should be able to see the drone with unaided vision, ensuring they can monitor its movement and surroundings. VLOS operations are typically considered the simplest and safest form of drone operation and are often subject to less stringent regulatory requirements.</w:t>
      </w:r>
    </w:p>
    <w:p w:rsidR="00EC5C6B" w:rsidRPr="00EC5C6B" w:rsidRDefault="00EC5C6B" w:rsidP="00EC5C6B">
      <w:pPr>
        <w:pStyle w:val="NormalWeb"/>
        <w:spacing w:before="0" w:beforeAutospacing="0" w:after="0" w:afterAutospacing="0"/>
        <w:ind w:left="720"/>
        <w:jc w:val="both"/>
        <w:rPr>
          <w:sz w:val="22"/>
        </w:rPr>
      </w:pPr>
      <w:r w:rsidRPr="00136F34">
        <w:rPr>
          <w:rStyle w:val="Strong"/>
          <w:sz w:val="22"/>
          <w:szCs w:val="22"/>
        </w:rPr>
        <w:t>Uses:</w:t>
      </w:r>
      <w:r w:rsidRPr="00EC5C6B">
        <w:rPr>
          <w:sz w:val="22"/>
          <w:szCs w:val="22"/>
        </w:rPr>
        <w:t xml:space="preserve"> </w:t>
      </w:r>
      <w:r w:rsidRPr="00EC5C6B">
        <w:rPr>
          <w:bCs/>
          <w:color w:val="000000"/>
          <w:sz w:val="22"/>
          <w:szCs w:val="22"/>
        </w:rPr>
        <w:t>Aerial Photography and Videography</w:t>
      </w:r>
      <w:r w:rsidRPr="00EC5C6B">
        <w:t xml:space="preserve">, </w:t>
      </w:r>
      <w:r w:rsidRPr="00EC5C6B">
        <w:rPr>
          <w:bCs/>
          <w:color w:val="000000"/>
          <w:sz w:val="22"/>
          <w:szCs w:val="22"/>
        </w:rPr>
        <w:t>Recreational Flying</w:t>
      </w:r>
      <w:r w:rsidRPr="00EC5C6B">
        <w:t xml:space="preserve">, </w:t>
      </w:r>
      <w:r w:rsidRPr="00EC5C6B">
        <w:rPr>
          <w:bCs/>
          <w:color w:val="000000"/>
          <w:sz w:val="22"/>
          <w:szCs w:val="22"/>
        </w:rPr>
        <w:t>Inspections</w:t>
      </w:r>
    </w:p>
    <w:p w:rsidR="00EC5C6B" w:rsidRPr="00EC5C6B" w:rsidRDefault="00EC5C6B" w:rsidP="00EC5C6B">
      <w:pPr>
        <w:pStyle w:val="NormalWeb"/>
        <w:spacing w:before="0" w:beforeAutospacing="0" w:after="0" w:afterAutospacing="0"/>
        <w:ind w:left="720"/>
        <w:jc w:val="both"/>
        <w:rPr>
          <w:sz w:val="22"/>
        </w:rPr>
      </w:pPr>
    </w:p>
    <w:p w:rsidR="00136F34" w:rsidRDefault="00EC5C6B" w:rsidP="00136F34">
      <w:pPr>
        <w:pStyle w:val="NormalWeb"/>
        <w:numPr>
          <w:ilvl w:val="0"/>
          <w:numId w:val="3"/>
        </w:numPr>
        <w:spacing w:before="0" w:beforeAutospacing="0" w:after="0" w:afterAutospacing="0"/>
        <w:jc w:val="both"/>
        <w:rPr>
          <w:sz w:val="22"/>
        </w:rPr>
      </w:pPr>
      <w:r w:rsidRPr="00EC5C6B">
        <w:rPr>
          <w:rStyle w:val="Strong"/>
          <w:sz w:val="22"/>
        </w:rPr>
        <w:t>EVLOS (Extended Visual Line of Sight):</w:t>
      </w:r>
      <w:r w:rsidRPr="00EC5C6B">
        <w:rPr>
          <w:sz w:val="22"/>
        </w:rPr>
        <w:t xml:space="preserve"> EVLOS operations involve flying a drone beyond the operator's direct line of sight but within the operator's visual line of sight aided by binoculars, telescopes, or other vision-enhancing tools. While the drone may be at a greater distance from the operator, the operator still maintains visual contact with the aircraft, albeit with the assistance of optical aids. EVLOS allows for greater operational range and flexibility compared to VLOS.</w:t>
      </w:r>
    </w:p>
    <w:p w:rsidR="00EC5C6B" w:rsidRPr="00136F34" w:rsidRDefault="00136F34" w:rsidP="00136F34">
      <w:pPr>
        <w:pStyle w:val="NormalWeb"/>
        <w:spacing w:before="0" w:beforeAutospacing="0" w:after="0" w:afterAutospacing="0"/>
        <w:ind w:left="720"/>
        <w:jc w:val="both"/>
        <w:rPr>
          <w:sz w:val="22"/>
        </w:rPr>
      </w:pPr>
      <w:r w:rsidRPr="00136F34">
        <w:rPr>
          <w:rStyle w:val="Strong"/>
          <w:sz w:val="22"/>
          <w:szCs w:val="22"/>
        </w:rPr>
        <w:t>Uses:</w:t>
      </w:r>
      <w:r w:rsidRPr="00136F34">
        <w:rPr>
          <w:sz w:val="22"/>
          <w:szCs w:val="22"/>
        </w:rPr>
        <w:t xml:space="preserve"> </w:t>
      </w:r>
      <w:r w:rsidR="00EC5C6B" w:rsidRPr="00136F34">
        <w:rPr>
          <w:bCs/>
          <w:color w:val="000000"/>
        </w:rPr>
        <w:t>Agricultural Surveys</w:t>
      </w:r>
      <w:r w:rsidRPr="00136F34">
        <w:t xml:space="preserve">, </w:t>
      </w:r>
      <w:r w:rsidR="00EC5C6B" w:rsidRPr="00136F34">
        <w:rPr>
          <w:bCs/>
          <w:color w:val="000000"/>
        </w:rPr>
        <w:t>Industrial Inspections</w:t>
      </w:r>
      <w:r w:rsidRPr="00136F34">
        <w:t xml:space="preserve">, </w:t>
      </w:r>
      <w:r w:rsidR="00EC5C6B" w:rsidRPr="00136F34">
        <w:rPr>
          <w:bCs/>
          <w:color w:val="000000"/>
        </w:rPr>
        <w:t>Search and Rescue</w:t>
      </w:r>
    </w:p>
    <w:p w:rsidR="00EC5C6B" w:rsidRPr="00EC5C6B" w:rsidRDefault="00EC5C6B" w:rsidP="00136F34">
      <w:pPr>
        <w:pStyle w:val="NormalWeb"/>
        <w:spacing w:before="0" w:beforeAutospacing="0" w:after="0" w:afterAutospacing="0"/>
        <w:jc w:val="both"/>
        <w:rPr>
          <w:sz w:val="22"/>
        </w:rPr>
      </w:pPr>
    </w:p>
    <w:p w:rsidR="00136F34" w:rsidRDefault="00EC5C6B" w:rsidP="00136F34">
      <w:pPr>
        <w:pStyle w:val="NormalWeb"/>
        <w:numPr>
          <w:ilvl w:val="0"/>
          <w:numId w:val="3"/>
        </w:numPr>
        <w:spacing w:before="0" w:beforeAutospacing="0" w:after="0" w:afterAutospacing="0"/>
        <w:jc w:val="both"/>
        <w:rPr>
          <w:sz w:val="22"/>
        </w:rPr>
      </w:pPr>
      <w:r w:rsidRPr="00EC5C6B">
        <w:rPr>
          <w:rStyle w:val="Strong"/>
          <w:sz w:val="22"/>
        </w:rPr>
        <w:t>BVLOS (Beyond Visual Line of Sight):</w:t>
      </w:r>
      <w:r w:rsidRPr="00EC5C6B">
        <w:rPr>
          <w:sz w:val="22"/>
        </w:rPr>
        <w:t xml:space="preserve"> BVLOS operations involve flying a drone beyond the operator's direct line of sight, without the operator being able to see the drone with unaided vision. BVLOS operations typically require sophisticated technology, including advanced sensors, communication systems, and automation, to ensure safe and reliable flight. These operations have the potential to revolutionize industries by allowing drones to cover larger distances and access remote areas, but they also present complex challenges in terms of navigation, collision avoidance, and regulatory compliance.</w:t>
      </w:r>
    </w:p>
    <w:p w:rsidR="00136F34" w:rsidRDefault="00136F34" w:rsidP="00136F34">
      <w:pPr>
        <w:pStyle w:val="NormalWeb"/>
        <w:spacing w:before="0" w:beforeAutospacing="0" w:after="0" w:afterAutospacing="0"/>
        <w:ind w:left="720"/>
        <w:jc w:val="both"/>
        <w:rPr>
          <w:bCs/>
          <w:color w:val="000000"/>
          <w:sz w:val="22"/>
          <w:szCs w:val="22"/>
        </w:rPr>
      </w:pPr>
      <w:r w:rsidRPr="000B54F4">
        <w:rPr>
          <w:rStyle w:val="Strong"/>
          <w:sz w:val="22"/>
          <w:szCs w:val="22"/>
        </w:rPr>
        <w:t>Uses:</w:t>
      </w:r>
      <w:r w:rsidR="000B54F4">
        <w:rPr>
          <w:rStyle w:val="Strong"/>
          <w:b w:val="0"/>
          <w:sz w:val="22"/>
          <w:szCs w:val="22"/>
        </w:rPr>
        <w:t xml:space="preserve"> </w:t>
      </w:r>
      <w:r w:rsidRPr="00136F34">
        <w:rPr>
          <w:bCs/>
          <w:color w:val="000000"/>
          <w:sz w:val="22"/>
          <w:szCs w:val="22"/>
        </w:rPr>
        <w:t>Infrastructure Inspections</w:t>
      </w:r>
      <w:r>
        <w:rPr>
          <w:bCs/>
          <w:color w:val="000000"/>
          <w:sz w:val="22"/>
          <w:szCs w:val="22"/>
        </w:rPr>
        <w:t xml:space="preserve">, </w:t>
      </w:r>
      <w:r w:rsidRPr="00136F34">
        <w:rPr>
          <w:bCs/>
          <w:color w:val="000000"/>
          <w:sz w:val="22"/>
          <w:szCs w:val="22"/>
        </w:rPr>
        <w:t>Delivery Services</w:t>
      </w:r>
      <w:r>
        <w:rPr>
          <w:bCs/>
          <w:color w:val="000000"/>
          <w:sz w:val="22"/>
          <w:szCs w:val="22"/>
        </w:rPr>
        <w:t xml:space="preserve">, </w:t>
      </w:r>
      <w:r w:rsidRPr="00136F34">
        <w:rPr>
          <w:bCs/>
          <w:color w:val="000000"/>
          <w:sz w:val="22"/>
          <w:szCs w:val="22"/>
        </w:rPr>
        <w:t>Environmental Monitoring</w:t>
      </w:r>
      <w:r>
        <w:rPr>
          <w:bCs/>
          <w:color w:val="000000"/>
          <w:sz w:val="22"/>
          <w:szCs w:val="22"/>
        </w:rPr>
        <w:t>.</w:t>
      </w:r>
    </w:p>
    <w:p w:rsidR="00AD440A" w:rsidRDefault="00AD440A" w:rsidP="00136F34">
      <w:pPr>
        <w:pStyle w:val="NormalWeb"/>
        <w:spacing w:before="0" w:beforeAutospacing="0" w:after="0" w:afterAutospacing="0"/>
        <w:ind w:left="720"/>
        <w:jc w:val="both"/>
        <w:rPr>
          <w:bCs/>
          <w:color w:val="000000"/>
          <w:sz w:val="22"/>
          <w:szCs w:val="22"/>
        </w:rPr>
      </w:pPr>
    </w:p>
    <w:p w:rsidR="00136F34" w:rsidRDefault="00136F34" w:rsidP="00136F34">
      <w:pPr>
        <w:pStyle w:val="NormalWeb"/>
        <w:spacing w:before="0" w:beforeAutospacing="0" w:after="0" w:afterAutospacing="0"/>
        <w:ind w:left="720"/>
        <w:jc w:val="both"/>
        <w:rPr>
          <w:bCs/>
          <w:color w:val="000000"/>
          <w:sz w:val="22"/>
          <w:szCs w:val="22"/>
        </w:rPr>
      </w:pPr>
    </w:p>
    <w:p w:rsidR="00136F34" w:rsidRDefault="00136F34" w:rsidP="00136F34">
      <w:pPr>
        <w:pStyle w:val="NormalWeb"/>
        <w:spacing w:before="0" w:beforeAutospacing="0" w:after="0" w:afterAutospacing="0"/>
        <w:ind w:left="720"/>
        <w:jc w:val="both"/>
        <w:rPr>
          <w:bCs/>
          <w:color w:val="000000"/>
          <w:sz w:val="22"/>
          <w:szCs w:val="22"/>
        </w:rPr>
      </w:pPr>
    </w:p>
    <w:p w:rsidR="00136F34" w:rsidRDefault="00136F34" w:rsidP="00DB69AD">
      <w:pPr>
        <w:pStyle w:val="NormalWeb"/>
        <w:spacing w:before="0" w:beforeAutospacing="0" w:after="0" w:afterAutospacing="0"/>
        <w:ind w:left="720"/>
        <w:jc w:val="center"/>
        <w:rPr>
          <w:bCs/>
          <w:color w:val="000000"/>
          <w:sz w:val="22"/>
          <w:szCs w:val="22"/>
        </w:rPr>
      </w:pPr>
      <w:r>
        <w:rPr>
          <w:bCs/>
          <w:noProof/>
          <w:color w:val="000000"/>
          <w:sz w:val="22"/>
          <w:szCs w:val="22"/>
        </w:rPr>
        <w:drawing>
          <wp:inline distT="0" distB="0" distL="0" distR="0">
            <wp:extent cx="4360953" cy="2430780"/>
            <wp:effectExtent l="19050" t="0" r="1497" b="0"/>
            <wp:docPr id="1" name="Picture 1" descr="C:\Users\hp\Downloads\6cf712a44e43d557e7f6678a6c5abfa112935ba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6cf712a44e43d557e7f6678a6c5abfa112935bae.jpeg"/>
                    <pic:cNvPicPr>
                      <a:picLocks noChangeAspect="1" noChangeArrowheads="1"/>
                    </pic:cNvPicPr>
                  </pic:nvPicPr>
                  <pic:blipFill>
                    <a:blip r:embed="rId9"/>
                    <a:srcRect/>
                    <a:stretch>
                      <a:fillRect/>
                    </a:stretch>
                  </pic:blipFill>
                  <pic:spPr bwMode="auto">
                    <a:xfrm>
                      <a:off x="0" y="0"/>
                      <a:ext cx="4358640" cy="2429491"/>
                    </a:xfrm>
                    <a:prstGeom prst="rect">
                      <a:avLst/>
                    </a:prstGeom>
                    <a:noFill/>
                    <a:ln w="9525">
                      <a:noFill/>
                      <a:miter lim="800000"/>
                      <a:headEnd/>
                      <a:tailEnd/>
                    </a:ln>
                  </pic:spPr>
                </pic:pic>
              </a:graphicData>
            </a:graphic>
          </wp:inline>
        </w:drawing>
      </w:r>
    </w:p>
    <w:p w:rsidR="00AD440A" w:rsidRDefault="00AD440A" w:rsidP="00136F34">
      <w:pPr>
        <w:pStyle w:val="NormalWeb"/>
        <w:spacing w:before="0" w:beforeAutospacing="0" w:after="0" w:afterAutospacing="0"/>
        <w:ind w:left="720"/>
        <w:jc w:val="center"/>
        <w:rPr>
          <w:b/>
          <w:bCs/>
          <w:color w:val="000000"/>
          <w:sz w:val="22"/>
          <w:szCs w:val="22"/>
        </w:rPr>
      </w:pPr>
    </w:p>
    <w:p w:rsidR="00136F34" w:rsidRDefault="00136F34" w:rsidP="00136F34">
      <w:pPr>
        <w:pStyle w:val="NormalWeb"/>
        <w:spacing w:before="0" w:beforeAutospacing="0" w:after="0" w:afterAutospacing="0"/>
        <w:ind w:left="720"/>
        <w:jc w:val="center"/>
        <w:rPr>
          <w:b/>
          <w:bCs/>
          <w:color w:val="000000"/>
          <w:sz w:val="22"/>
          <w:szCs w:val="22"/>
        </w:rPr>
      </w:pPr>
      <w:r w:rsidRPr="00AD440A">
        <w:rPr>
          <w:b/>
          <w:bCs/>
          <w:color w:val="000000"/>
          <w:sz w:val="22"/>
          <w:szCs w:val="22"/>
        </w:rPr>
        <w:t xml:space="preserve">Figure </w:t>
      </w:r>
      <w:r w:rsidR="008F7173" w:rsidRPr="00AD440A">
        <w:rPr>
          <w:b/>
          <w:bCs/>
          <w:color w:val="000000"/>
          <w:sz w:val="22"/>
          <w:szCs w:val="22"/>
        </w:rPr>
        <w:t>1</w:t>
      </w:r>
      <w:r w:rsidR="008F7173">
        <w:rPr>
          <w:b/>
          <w:bCs/>
          <w:color w:val="000000"/>
          <w:sz w:val="22"/>
          <w:szCs w:val="22"/>
        </w:rPr>
        <w:t>.1:</w:t>
      </w:r>
      <w:r w:rsidRPr="00AD440A">
        <w:rPr>
          <w:b/>
          <w:bCs/>
          <w:color w:val="000000"/>
          <w:sz w:val="22"/>
          <w:szCs w:val="22"/>
        </w:rPr>
        <w:t xml:space="preserve"> </w:t>
      </w:r>
      <w:r w:rsidR="00AD440A" w:rsidRPr="00AD440A">
        <w:rPr>
          <w:b/>
          <w:bCs/>
          <w:color w:val="000000"/>
          <w:sz w:val="22"/>
          <w:szCs w:val="22"/>
        </w:rPr>
        <w:t>Range of VLOS, EVLOS and BVLOS Flights</w:t>
      </w:r>
    </w:p>
    <w:p w:rsidR="00DB69AD" w:rsidRDefault="00DB69AD" w:rsidP="00750354">
      <w:pPr>
        <w:pStyle w:val="NormalWeb"/>
        <w:spacing w:before="0" w:beforeAutospacing="0" w:after="0" w:afterAutospacing="0"/>
        <w:jc w:val="both"/>
        <w:rPr>
          <w:b/>
          <w:bCs/>
          <w:color w:val="000000"/>
          <w:sz w:val="22"/>
          <w:szCs w:val="22"/>
        </w:rPr>
      </w:pPr>
    </w:p>
    <w:p w:rsidR="003D01DA" w:rsidRPr="003D01DA" w:rsidRDefault="003D01DA" w:rsidP="00750354">
      <w:pPr>
        <w:pStyle w:val="NormalWeb"/>
        <w:spacing w:before="0" w:beforeAutospacing="0" w:after="0" w:afterAutospacing="0"/>
        <w:jc w:val="both"/>
        <w:rPr>
          <w:sz w:val="20"/>
        </w:rPr>
      </w:pPr>
      <w:r>
        <w:rPr>
          <w:rStyle w:val="oypena"/>
          <w:color w:val="000000"/>
          <w:sz w:val="22"/>
        </w:rPr>
        <w:lastRenderedPageBreak/>
        <w:t xml:space="preserve">In this project the main focus is on the BVLOS flights. </w:t>
      </w:r>
      <w:r w:rsidRPr="003D01DA">
        <w:rPr>
          <w:rStyle w:val="oypena"/>
          <w:color w:val="000000"/>
          <w:sz w:val="22"/>
        </w:rPr>
        <w:t>BVLOS (Beyond Visual Line of Sight) refers to operations where the drone is flown beyond the visual line of sight of the operator. In BVLOS operations, the operator does not have direct visual contact with the drone and relies on technologies such as cameras, sensors, and data links for situational awareness and control. BVLOS operations typically involve more complex operations, longer distances, and may require special permissions or waivers from aviation authorities due to safety and regulatory concerns.</w:t>
      </w:r>
    </w:p>
    <w:p w:rsidR="00EC5C6B" w:rsidRDefault="00EC5C6B" w:rsidP="00750354">
      <w:pPr>
        <w:spacing w:after="0"/>
        <w:jc w:val="both"/>
        <w:rPr>
          <w:rFonts w:ascii="Times New Roman" w:hAnsi="Times New Roman" w:cs="Times New Roman"/>
          <w:szCs w:val="32"/>
        </w:rPr>
      </w:pPr>
    </w:p>
    <w:p w:rsidR="00750354" w:rsidRDefault="00750354" w:rsidP="00750354">
      <w:pPr>
        <w:spacing w:after="0"/>
        <w:jc w:val="both"/>
        <w:rPr>
          <w:rFonts w:ascii="Times New Roman" w:hAnsi="Times New Roman" w:cs="Times New Roman"/>
          <w:szCs w:val="32"/>
        </w:rPr>
      </w:pPr>
    </w:p>
    <w:p w:rsidR="003D01DA" w:rsidRDefault="00CE37B7" w:rsidP="00750354">
      <w:pPr>
        <w:spacing w:after="0"/>
        <w:jc w:val="both"/>
        <w:rPr>
          <w:rFonts w:ascii="Times New Roman" w:hAnsi="Times New Roman" w:cs="Times New Roman"/>
          <w:b/>
          <w:sz w:val="28"/>
          <w:szCs w:val="32"/>
        </w:rPr>
      </w:pPr>
      <w:r>
        <w:rPr>
          <w:rFonts w:ascii="Times New Roman" w:hAnsi="Times New Roman" w:cs="Times New Roman"/>
          <w:b/>
          <w:sz w:val="28"/>
          <w:szCs w:val="32"/>
        </w:rPr>
        <w:t xml:space="preserve">1.2 </w:t>
      </w:r>
      <w:r w:rsidR="003D01DA" w:rsidRPr="003D01DA">
        <w:rPr>
          <w:rFonts w:ascii="Times New Roman" w:hAnsi="Times New Roman" w:cs="Times New Roman"/>
          <w:b/>
          <w:sz w:val="28"/>
          <w:szCs w:val="32"/>
        </w:rPr>
        <w:t>Operations Performed by BVLOS Flights</w:t>
      </w:r>
    </w:p>
    <w:p w:rsidR="00135E77" w:rsidRPr="00820782" w:rsidRDefault="00135E77" w:rsidP="00750354">
      <w:pPr>
        <w:pStyle w:val="NormalWeb"/>
        <w:spacing w:before="0" w:beforeAutospacing="0" w:after="0" w:afterAutospacing="0"/>
        <w:jc w:val="both"/>
        <w:rPr>
          <w:sz w:val="22"/>
          <w:szCs w:val="22"/>
        </w:rPr>
      </w:pPr>
      <w:r w:rsidRPr="00820782">
        <w:rPr>
          <w:sz w:val="22"/>
          <w:szCs w:val="22"/>
        </w:rPr>
        <w:t>Here are some common operations that can be performed using BVLOS drone operations:</w:t>
      </w:r>
    </w:p>
    <w:p w:rsidR="00820782" w:rsidRDefault="00820782" w:rsidP="00750354">
      <w:pPr>
        <w:pStyle w:val="NormalWeb"/>
        <w:spacing w:before="0" w:beforeAutospacing="0" w:after="0" w:afterAutospacing="0"/>
        <w:jc w:val="both"/>
        <w:rPr>
          <w:sz w:val="22"/>
          <w:szCs w:val="22"/>
        </w:rPr>
      </w:pP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Infrastructure Inspection:</w:t>
      </w:r>
      <w:r w:rsidRPr="00820782">
        <w:rPr>
          <w:sz w:val="22"/>
          <w:szCs w:val="22"/>
        </w:rPr>
        <w:t xml:space="preserve"> BVLOS operations allow drones to inspect extensive infrastructure networks, such as power lines, pipelines, and railways. Drones equipped with high-resolution cameras and sensors can assess the condition of these assets and identify potential issues, such as corrosion, damage, or wear and tear.</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Agricultural Monitoring:</w:t>
      </w:r>
      <w:r w:rsidRPr="00820782">
        <w:rPr>
          <w:sz w:val="22"/>
          <w:szCs w:val="22"/>
        </w:rPr>
        <w:t xml:space="preserve"> BVLOS-capable drones can monitor large agricultural fields, gather data on crop health, identify pest or disease outbreaks, and assess irrigation needs. This information helps farmers optimize crop yields and resource utilization.</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Search and Rescue:</w:t>
      </w:r>
      <w:r w:rsidRPr="00820782">
        <w:rPr>
          <w:sz w:val="22"/>
          <w:szCs w:val="22"/>
        </w:rPr>
        <w:t xml:space="preserve"> In emergency situations, BVLOS drones can cover vast areas more quickly than ground teams. They can locate missing persons, assess disaster-stricken areas, and provide real-time data to aid search and rescue efforts.</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Environmental Surveys:</w:t>
      </w:r>
      <w:r w:rsidRPr="00820782">
        <w:rPr>
          <w:sz w:val="22"/>
          <w:szCs w:val="22"/>
        </w:rPr>
        <w:t xml:space="preserve"> BVLOS drones are used for environmental monitoring, including tracking wildlife populations, surveying ecosystems, and assessing deforestation. They can capture data from remote or inaccessible areas that might otherwise be challenging to reach.</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Remote Sensing and Mapping:</w:t>
      </w:r>
      <w:r w:rsidRPr="00820782">
        <w:rPr>
          <w:sz w:val="22"/>
          <w:szCs w:val="22"/>
        </w:rPr>
        <w:t xml:space="preserve"> Drones can perform aerial surveys for mapping purposes, creating topographical maps, 3D models, and accurate geospatial data. BVLOS operations enhance mapping capabilities, especially in expansive or hard-to-reach regions.</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Delivery Services:</w:t>
      </w:r>
      <w:r w:rsidRPr="00820782">
        <w:rPr>
          <w:sz w:val="22"/>
          <w:szCs w:val="22"/>
        </w:rPr>
        <w:t xml:space="preserve"> BVLOS drones have the potential to revolutionize the delivery industry by transporting goods to remote areas or delivering essential supplies during emergencies. They offer quicker and more efficient delivery options, particularly for urgent situations.</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Pipeline and Utility Inspections:</w:t>
      </w:r>
      <w:r w:rsidRPr="00820782">
        <w:rPr>
          <w:sz w:val="22"/>
          <w:szCs w:val="22"/>
        </w:rPr>
        <w:t xml:space="preserve"> Drones can inspect miles of pipelines, power lines, and other utilities for leaks, damage, or maintenance needs. BVLOS operations make it possible to monitor vast networks more effectively.</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Wildlife Conservation:</w:t>
      </w:r>
      <w:r w:rsidRPr="00820782">
        <w:rPr>
          <w:sz w:val="22"/>
          <w:szCs w:val="22"/>
        </w:rPr>
        <w:t xml:space="preserve"> BVLOS drones aid in monitoring wildlife populations, tracking migration patterns, and surveying habitats. They can provide valuable data for conservation efforts and protection of endangered species.</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Precision Agriculture:</w:t>
      </w:r>
      <w:r w:rsidRPr="00820782">
        <w:rPr>
          <w:sz w:val="22"/>
          <w:szCs w:val="22"/>
        </w:rPr>
        <w:t xml:space="preserve"> BVLOS drones equipped with various sensors can create detailed maps of agricultural fields, analyze soil conditions, monitor crop growth, and apply targeted interventions such as fertilizers or pesticides.</w:t>
      </w:r>
    </w:p>
    <w:p w:rsidR="00820782" w:rsidRDefault="00135E77" w:rsidP="00750354">
      <w:pPr>
        <w:pStyle w:val="NormalWeb"/>
        <w:numPr>
          <w:ilvl w:val="0"/>
          <w:numId w:val="9"/>
        </w:numPr>
        <w:spacing w:before="0" w:beforeAutospacing="0" w:after="0" w:afterAutospacing="0"/>
        <w:jc w:val="both"/>
        <w:rPr>
          <w:sz w:val="22"/>
          <w:szCs w:val="22"/>
        </w:rPr>
      </w:pPr>
      <w:r w:rsidRPr="00820782">
        <w:rPr>
          <w:rStyle w:val="Strong"/>
          <w:sz w:val="22"/>
          <w:szCs w:val="22"/>
        </w:rPr>
        <w:t>Traffic and Transportation Monitoring:</w:t>
      </w:r>
      <w:r w:rsidRPr="00820782">
        <w:rPr>
          <w:sz w:val="22"/>
          <w:szCs w:val="22"/>
        </w:rPr>
        <w:t xml:space="preserve"> BVLOS drones can monitor traffic flow, congestion, and road conditions in urban areas, helping city planners make informed decisions to improve traffic management.</w:t>
      </w:r>
    </w:p>
    <w:p w:rsidR="00750354" w:rsidRPr="00750354" w:rsidRDefault="00135E77" w:rsidP="00135E77">
      <w:pPr>
        <w:pStyle w:val="NormalWeb"/>
        <w:numPr>
          <w:ilvl w:val="0"/>
          <w:numId w:val="9"/>
        </w:numPr>
        <w:spacing w:before="0" w:beforeAutospacing="0" w:after="0" w:afterAutospacing="0"/>
        <w:jc w:val="both"/>
        <w:rPr>
          <w:sz w:val="22"/>
          <w:szCs w:val="22"/>
        </w:rPr>
      </w:pPr>
      <w:r w:rsidRPr="00820782">
        <w:rPr>
          <w:rStyle w:val="Strong"/>
          <w:sz w:val="22"/>
          <w:szCs w:val="22"/>
        </w:rPr>
        <w:t>Environmental Response:</w:t>
      </w:r>
      <w:r w:rsidRPr="00820782">
        <w:rPr>
          <w:sz w:val="22"/>
          <w:szCs w:val="22"/>
        </w:rPr>
        <w:t xml:space="preserve"> During natural disasters or environmental incidents, BVLOS drones can assess the extent of damage, monitor environmental impact, and assist in planning recovery efforts.</w:t>
      </w:r>
    </w:p>
    <w:p w:rsidR="00750354" w:rsidRDefault="00750354" w:rsidP="00135E77">
      <w:pPr>
        <w:pStyle w:val="NormalWeb"/>
        <w:rPr>
          <w:sz w:val="22"/>
        </w:rPr>
      </w:pPr>
    </w:p>
    <w:p w:rsidR="00BE42B3" w:rsidRDefault="00BE42B3" w:rsidP="00135E77">
      <w:pPr>
        <w:pStyle w:val="NormalWeb"/>
        <w:rPr>
          <w:sz w:val="22"/>
        </w:rPr>
      </w:pPr>
    </w:p>
    <w:p w:rsidR="00750354" w:rsidRDefault="005F6CBC" w:rsidP="00135E77">
      <w:pPr>
        <w:pStyle w:val="NormalWeb"/>
        <w:rPr>
          <w:b/>
          <w:sz w:val="28"/>
          <w:szCs w:val="22"/>
        </w:rPr>
      </w:pPr>
      <w:r w:rsidRPr="005F6CBC">
        <w:rPr>
          <w:b/>
          <w:sz w:val="28"/>
          <w:szCs w:val="22"/>
        </w:rPr>
        <w:lastRenderedPageBreak/>
        <w:t>1.3 Challenges of BVLOS operations</w:t>
      </w:r>
    </w:p>
    <w:p w:rsidR="005F6CBC" w:rsidRPr="005F6CBC" w:rsidRDefault="005F6CBC" w:rsidP="005F6CBC">
      <w:pPr>
        <w:pStyle w:val="NormalWeb"/>
        <w:spacing w:before="0" w:beforeAutospacing="0" w:after="0" w:afterAutospacing="0"/>
        <w:jc w:val="both"/>
        <w:rPr>
          <w:sz w:val="22"/>
        </w:rPr>
      </w:pPr>
      <w:r w:rsidRPr="005F6CBC">
        <w:rPr>
          <w:sz w:val="22"/>
        </w:rPr>
        <w:t>Beyond Visual Line of Sight (BVLOS) drone operations offer great potential for various industries, but they also come with a range of challenges that need to be addressed for safe and successful implementation. Some of the key challenges of BVLOS operations include:</w:t>
      </w:r>
    </w:p>
    <w:p w:rsidR="005F6CBC" w:rsidRPr="005F6CBC" w:rsidRDefault="005F6CBC" w:rsidP="005F6CBC">
      <w:pPr>
        <w:pStyle w:val="NormalWeb"/>
        <w:spacing w:before="0" w:beforeAutospacing="0" w:after="0" w:afterAutospacing="0"/>
        <w:jc w:val="both"/>
        <w:rPr>
          <w:sz w:val="22"/>
        </w:rPr>
      </w:pP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Regulatory Frameworks:</w:t>
      </w:r>
      <w:r w:rsidRPr="005F6CBC">
        <w:rPr>
          <w:sz w:val="22"/>
        </w:rPr>
        <w:t xml:space="preserve"> BVLOS operations involve flying drones in airspace shared with manned aircraft. Developing appropriate regulations that ensure the safety of both drones and other airspace users while allowing for BVLOS operations can be complex. Regulatory bodies need to strike a balance between innovation and safety.</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Air Traffic Management:</w:t>
      </w:r>
      <w:r w:rsidRPr="005F6CBC">
        <w:rPr>
          <w:sz w:val="22"/>
        </w:rPr>
        <w:t xml:space="preserve"> Integrating BVLOS drones into existing air traffic management systems is challenging. Ensuring that drones can operate safely in shared airspace requires sophisticated communication and collision avoidance systems to prevent mid-air collisions with other aircraft.</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Communication and Connectivity:</w:t>
      </w:r>
      <w:r w:rsidRPr="005F6CBC">
        <w:rPr>
          <w:sz w:val="22"/>
        </w:rPr>
        <w:t xml:space="preserve"> BVLOS operations require continuous communication between the drone and the operator. Maintaining a reliable and robust communication link, especially in remote or congested areas, can be difficult and requires advanced communication technologies.</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Collision Avoidance:</w:t>
      </w:r>
      <w:r w:rsidRPr="005F6CBC">
        <w:rPr>
          <w:sz w:val="22"/>
        </w:rPr>
        <w:t xml:space="preserve"> Ensuring that BVLOS drones can detect and avoid obstacles and other aircraft in real-time is critical. Developing accurate collision avoidance systems that work effectively in various environmental conditions is a significant technological challenge.</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Sensor Reliability:</w:t>
      </w:r>
      <w:r w:rsidRPr="005F6CBC">
        <w:rPr>
          <w:sz w:val="22"/>
        </w:rPr>
        <w:t xml:space="preserve"> BVLOS drones rely heavil</w:t>
      </w:r>
      <w:r w:rsidR="008F7173">
        <w:rPr>
          <w:sz w:val="22"/>
        </w:rPr>
        <w:t xml:space="preserve">y on sensors such as GPS, </w:t>
      </w:r>
      <w:r w:rsidRPr="005F6CBC">
        <w:rPr>
          <w:sz w:val="22"/>
        </w:rPr>
        <w:t>and radar to navigate autonomously. Ensuring the reliability of these sensors in various weather conditions and environments is essential to prevent accidents.</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Weather Conditions:</w:t>
      </w:r>
      <w:r w:rsidRPr="005F6CBC">
        <w:rPr>
          <w:sz w:val="22"/>
        </w:rPr>
        <w:t xml:space="preserve"> BVLOS operations can be affected by changing weather conditions. Wind, rain, fog, and other weather factors can impact drone performance and visibility, affecting safe navigation and communication.</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Technological Limitations:</w:t>
      </w:r>
      <w:r w:rsidRPr="005F6CBC">
        <w:rPr>
          <w:sz w:val="22"/>
        </w:rPr>
        <w:t xml:space="preserve"> Current drone technology may not fully meet the requirements of BVLOS operations. Developing drones with longer endurance, improved battery life, and more advanced sensor capabilities is necessary to ensure safe and efficient BVLOS operations.</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Data Processing and Analysis:</w:t>
      </w:r>
      <w:r w:rsidRPr="005F6CBC">
        <w:rPr>
          <w:sz w:val="22"/>
        </w:rPr>
        <w:t xml:space="preserve"> BVLOS operations generate a significant amount of data, including sensor data, real-time imagery, and navigational information. Efficiently processing and analyzing this data to make informed decisions in real-time is a challenge.</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Legal and Privacy Concerns:</w:t>
      </w:r>
      <w:r w:rsidRPr="005F6CBC">
        <w:rPr>
          <w:sz w:val="22"/>
        </w:rPr>
        <w:t xml:space="preserve"> BVLOS operations may raise legal and privacy concerns related to data collection, surveillance, and potential intrusions. Ensuring that BVLOS operations adhere to privacy laws and respect individuals' rights is crucial.</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Operator Training and Skills:</w:t>
      </w:r>
      <w:r w:rsidRPr="005F6CBC">
        <w:rPr>
          <w:sz w:val="22"/>
        </w:rPr>
        <w:t xml:space="preserve"> Operating drones in BVLOS scenarios requires specialized training and skills beyond those needed for line-of-sight operations. Operators must be adept at managing complex flight situations and responding to unexpected challenges.</w:t>
      </w:r>
    </w:p>
    <w:p w:rsidR="005F6CBC" w:rsidRPr="005F6CBC" w:rsidRDefault="005F6CBC" w:rsidP="005F6CBC">
      <w:pPr>
        <w:pStyle w:val="NormalWeb"/>
        <w:numPr>
          <w:ilvl w:val="0"/>
          <w:numId w:val="11"/>
        </w:numPr>
        <w:spacing w:before="0" w:beforeAutospacing="0" w:after="0" w:afterAutospacing="0"/>
        <w:jc w:val="both"/>
        <w:rPr>
          <w:sz w:val="22"/>
        </w:rPr>
      </w:pPr>
      <w:r w:rsidRPr="005F6CBC">
        <w:rPr>
          <w:rStyle w:val="Strong"/>
          <w:sz w:val="22"/>
        </w:rPr>
        <w:t>Cost and Infrastructure:</w:t>
      </w:r>
      <w:r w:rsidRPr="005F6CBC">
        <w:rPr>
          <w:sz w:val="22"/>
        </w:rPr>
        <w:t xml:space="preserve"> Implementing BVLOS operations can be costly due to the need for advanced technology, communication systems, and regulatory compliance. Building the necessary infrastructure to support BVLOS, such as ground control stations and communication networks, is also a challenge.</w:t>
      </w:r>
    </w:p>
    <w:p w:rsidR="005F6CBC" w:rsidRDefault="005F6CBC"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p>
    <w:p w:rsidR="000E70BD" w:rsidRDefault="000E70BD" w:rsidP="005F6CBC">
      <w:pPr>
        <w:pStyle w:val="NormalWeb"/>
        <w:spacing w:before="0" w:beforeAutospacing="0" w:after="0" w:afterAutospacing="0"/>
        <w:rPr>
          <w:b/>
          <w:sz w:val="28"/>
          <w:szCs w:val="22"/>
        </w:rPr>
      </w:pPr>
      <w:r>
        <w:rPr>
          <w:b/>
          <w:sz w:val="28"/>
          <w:szCs w:val="22"/>
        </w:rPr>
        <w:lastRenderedPageBreak/>
        <w:t>1.4 Risk Associated with BVLOS Flights</w:t>
      </w:r>
    </w:p>
    <w:p w:rsidR="000E70BD" w:rsidRDefault="000E70BD" w:rsidP="005F6CBC">
      <w:pPr>
        <w:pStyle w:val="NormalWeb"/>
        <w:spacing w:before="0" w:beforeAutospacing="0" w:after="0" w:afterAutospacing="0"/>
        <w:rPr>
          <w:b/>
          <w:sz w:val="28"/>
          <w:szCs w:val="22"/>
        </w:rPr>
      </w:pPr>
    </w:p>
    <w:p w:rsidR="000E70BD" w:rsidRDefault="000E70BD" w:rsidP="00526A12">
      <w:pPr>
        <w:pStyle w:val="NormalWeb"/>
        <w:spacing w:before="0" w:beforeAutospacing="0" w:after="0" w:afterAutospacing="0"/>
        <w:jc w:val="both"/>
        <w:rPr>
          <w:sz w:val="22"/>
          <w:szCs w:val="22"/>
        </w:rPr>
      </w:pPr>
      <w:r w:rsidRPr="000E70BD">
        <w:rPr>
          <w:sz w:val="22"/>
          <w:szCs w:val="22"/>
        </w:rPr>
        <w:t>Static and dynamic risks are two important categories to consider when assessing the risks associated with Beyond Visual Line of Sight (BVLOS) drone operations.</w:t>
      </w:r>
    </w:p>
    <w:p w:rsidR="000E70BD" w:rsidRDefault="000E70BD" w:rsidP="00526A12">
      <w:pPr>
        <w:pStyle w:val="NormalWeb"/>
        <w:spacing w:before="0" w:beforeAutospacing="0" w:after="0" w:afterAutospacing="0"/>
        <w:jc w:val="both"/>
        <w:rPr>
          <w:sz w:val="22"/>
          <w:szCs w:val="22"/>
        </w:rPr>
      </w:pPr>
    </w:p>
    <w:p w:rsidR="000E70BD" w:rsidRDefault="000E70BD" w:rsidP="00526A12">
      <w:pPr>
        <w:pStyle w:val="NormalWeb"/>
        <w:numPr>
          <w:ilvl w:val="0"/>
          <w:numId w:val="16"/>
        </w:numPr>
        <w:spacing w:before="0" w:beforeAutospacing="0" w:after="0" w:afterAutospacing="0"/>
        <w:jc w:val="both"/>
        <w:rPr>
          <w:sz w:val="22"/>
          <w:szCs w:val="22"/>
        </w:rPr>
      </w:pPr>
      <w:r w:rsidRPr="000E70BD">
        <w:rPr>
          <w:rStyle w:val="Strong"/>
          <w:sz w:val="22"/>
          <w:szCs w:val="22"/>
        </w:rPr>
        <w:t>Static Risks:</w:t>
      </w:r>
      <w:r w:rsidRPr="000E70BD">
        <w:rPr>
          <w:sz w:val="22"/>
          <w:szCs w:val="22"/>
        </w:rPr>
        <w:t xml:space="preserve"> Static risks refer to those hazards and potential dangers that remain relatively constant or have a low rate of change during BVLOS operations. These risks are inherent to the environment, the operation, or the technology being used. Some examples of static risks in BVLOS operations include:</w:t>
      </w:r>
    </w:p>
    <w:p w:rsidR="000E70BD" w:rsidRPr="000E70BD" w:rsidRDefault="000E70BD" w:rsidP="00526A12">
      <w:pPr>
        <w:pStyle w:val="NormalWeb"/>
        <w:spacing w:before="0" w:beforeAutospacing="0" w:after="0" w:afterAutospacing="0"/>
        <w:ind w:left="720"/>
        <w:jc w:val="both"/>
        <w:rPr>
          <w:sz w:val="22"/>
          <w:szCs w:val="22"/>
        </w:rPr>
      </w:pPr>
    </w:p>
    <w:p w:rsidR="000E70BD" w:rsidRDefault="000E70BD" w:rsidP="00526A12">
      <w:pPr>
        <w:pStyle w:val="NormalWeb"/>
        <w:numPr>
          <w:ilvl w:val="0"/>
          <w:numId w:val="17"/>
        </w:numPr>
        <w:spacing w:before="0" w:beforeAutospacing="0" w:after="0" w:afterAutospacing="0"/>
        <w:jc w:val="both"/>
        <w:rPr>
          <w:sz w:val="22"/>
          <w:szCs w:val="22"/>
        </w:rPr>
      </w:pPr>
      <w:r w:rsidRPr="000E70BD">
        <w:rPr>
          <w:rStyle w:val="Strong"/>
          <w:sz w:val="22"/>
          <w:szCs w:val="22"/>
        </w:rPr>
        <w:t>Obstacles:</w:t>
      </w:r>
      <w:r w:rsidRPr="000E70BD">
        <w:rPr>
          <w:sz w:val="22"/>
          <w:szCs w:val="22"/>
        </w:rPr>
        <w:t xml:space="preserve"> Permanent structures like buildings, power lines, and towers can pose collision risks to BVLOS drones if not adequately mapped or accounted for in flight planning.</w:t>
      </w:r>
    </w:p>
    <w:p w:rsidR="000E70BD" w:rsidRPr="000E70BD" w:rsidRDefault="000E70BD" w:rsidP="00526A12">
      <w:pPr>
        <w:pStyle w:val="NormalWeb"/>
        <w:numPr>
          <w:ilvl w:val="0"/>
          <w:numId w:val="17"/>
        </w:numPr>
        <w:spacing w:before="0" w:beforeAutospacing="0" w:after="0" w:afterAutospacing="0"/>
        <w:jc w:val="both"/>
        <w:rPr>
          <w:sz w:val="22"/>
          <w:szCs w:val="22"/>
        </w:rPr>
      </w:pPr>
      <w:r w:rsidRPr="000E70BD">
        <w:rPr>
          <w:rStyle w:val="Strong"/>
          <w:sz w:val="22"/>
          <w:szCs w:val="22"/>
        </w:rPr>
        <w:t>Airspace Congestion:</w:t>
      </w:r>
      <w:r w:rsidRPr="000E70BD">
        <w:rPr>
          <w:sz w:val="22"/>
          <w:szCs w:val="22"/>
        </w:rPr>
        <w:t xml:space="preserve"> The presence of other aircraft, both manned and unmanned, in the designated airspace can increase the risk of collisions and conflicts.</w:t>
      </w:r>
    </w:p>
    <w:p w:rsidR="000E70BD" w:rsidRPr="000E70BD" w:rsidRDefault="000E70BD" w:rsidP="00526A12">
      <w:pPr>
        <w:pStyle w:val="NormalWeb"/>
        <w:numPr>
          <w:ilvl w:val="0"/>
          <w:numId w:val="17"/>
        </w:numPr>
        <w:spacing w:before="0" w:beforeAutospacing="0" w:after="0" w:afterAutospacing="0"/>
        <w:jc w:val="both"/>
        <w:rPr>
          <w:sz w:val="22"/>
          <w:szCs w:val="22"/>
        </w:rPr>
      </w:pPr>
      <w:r w:rsidRPr="000E70BD">
        <w:rPr>
          <w:rStyle w:val="Strong"/>
          <w:sz w:val="22"/>
          <w:szCs w:val="22"/>
        </w:rPr>
        <w:t>Weather Conditions:</w:t>
      </w:r>
      <w:r w:rsidRPr="000E70BD">
        <w:rPr>
          <w:sz w:val="22"/>
          <w:szCs w:val="22"/>
        </w:rPr>
        <w:t xml:space="preserve"> Weather-related risks such as wind, rain, fog, and lightning can impact drone performance and navigation. These risks can be relatively stable in the short term but need continuous monitoring.</w:t>
      </w:r>
    </w:p>
    <w:p w:rsidR="000E70BD" w:rsidRPr="000E70BD" w:rsidRDefault="000E70BD" w:rsidP="00526A12">
      <w:pPr>
        <w:pStyle w:val="NormalWeb"/>
        <w:numPr>
          <w:ilvl w:val="0"/>
          <w:numId w:val="17"/>
        </w:numPr>
        <w:spacing w:before="0" w:beforeAutospacing="0" w:after="0" w:afterAutospacing="0"/>
        <w:jc w:val="both"/>
        <w:rPr>
          <w:sz w:val="22"/>
          <w:szCs w:val="22"/>
        </w:rPr>
      </w:pPr>
      <w:r w:rsidRPr="000E70BD">
        <w:rPr>
          <w:rStyle w:val="Strong"/>
          <w:sz w:val="22"/>
          <w:szCs w:val="22"/>
        </w:rPr>
        <w:t>Communication Reliability:</w:t>
      </w:r>
      <w:r w:rsidRPr="000E70BD">
        <w:rPr>
          <w:sz w:val="22"/>
          <w:szCs w:val="22"/>
        </w:rPr>
        <w:t xml:space="preserve"> The effectiveness of communication links between the drone and the operator's control station is crucial for safe BVLOS operations. Communication failures pose a static risk that needs to be addressed through redundancy and backup systems.</w:t>
      </w:r>
    </w:p>
    <w:p w:rsidR="000E70BD" w:rsidRDefault="000E70BD" w:rsidP="00526A12">
      <w:pPr>
        <w:pStyle w:val="NormalWeb"/>
        <w:numPr>
          <w:ilvl w:val="0"/>
          <w:numId w:val="17"/>
        </w:numPr>
        <w:spacing w:before="0" w:beforeAutospacing="0" w:after="0" w:afterAutospacing="0"/>
        <w:jc w:val="both"/>
        <w:rPr>
          <w:sz w:val="22"/>
          <w:szCs w:val="22"/>
        </w:rPr>
      </w:pPr>
      <w:r w:rsidRPr="000E70BD">
        <w:rPr>
          <w:b/>
          <w:bCs/>
          <w:sz w:val="22"/>
          <w:szCs w:val="22"/>
        </w:rPr>
        <w:t>Regulatory Compliance:</w:t>
      </w:r>
      <w:r w:rsidRPr="000E70BD">
        <w:rPr>
          <w:sz w:val="22"/>
          <w:szCs w:val="22"/>
        </w:rPr>
        <w:t xml:space="preserve"> Failure to adhere to aviation regulations and safety guidelines poses a static risk that could result in legal consequences and operational disruptions.</w:t>
      </w:r>
    </w:p>
    <w:p w:rsidR="000E70BD" w:rsidRDefault="000E70BD" w:rsidP="00526A12">
      <w:pPr>
        <w:pStyle w:val="NormalWeb"/>
        <w:spacing w:before="0" w:beforeAutospacing="0" w:after="0" w:afterAutospacing="0"/>
        <w:jc w:val="both"/>
        <w:rPr>
          <w:sz w:val="22"/>
          <w:szCs w:val="22"/>
        </w:rPr>
      </w:pPr>
    </w:p>
    <w:p w:rsidR="000E70BD" w:rsidRPr="000E70BD" w:rsidRDefault="000E70BD" w:rsidP="00526A12">
      <w:pPr>
        <w:pStyle w:val="NormalWeb"/>
        <w:spacing w:before="0" w:beforeAutospacing="0" w:after="0" w:afterAutospacing="0"/>
        <w:jc w:val="both"/>
        <w:rPr>
          <w:sz w:val="22"/>
          <w:szCs w:val="22"/>
        </w:rPr>
      </w:pPr>
    </w:p>
    <w:p w:rsidR="000E70BD" w:rsidRDefault="000E70BD" w:rsidP="00526A12">
      <w:pPr>
        <w:pStyle w:val="ListParagraph"/>
        <w:numPr>
          <w:ilvl w:val="0"/>
          <w:numId w:val="16"/>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Dynamic Risks:</w:t>
      </w:r>
      <w:r w:rsidRPr="000E70BD">
        <w:rPr>
          <w:rFonts w:ascii="Times New Roman" w:eastAsia="Times New Roman" w:hAnsi="Times New Roman" w:cs="Times New Roman"/>
        </w:rPr>
        <w:t xml:space="preserve"> Dynamic risks are hazards that can change rapidly during BVLOS operations due to factors such as real-time changes in the environment or unexpected events. These risks require constant monitoring and adaptability to ensure safe operations. Some examples of dynamic risks in BVLOS operations include:</w:t>
      </w:r>
    </w:p>
    <w:p w:rsidR="000E70BD" w:rsidRPr="000E70BD" w:rsidRDefault="000E70BD" w:rsidP="00526A12">
      <w:pPr>
        <w:pStyle w:val="ListParagraph"/>
        <w:spacing w:after="0" w:line="240" w:lineRule="auto"/>
        <w:jc w:val="both"/>
        <w:rPr>
          <w:rFonts w:ascii="Times New Roman" w:eastAsia="Times New Roman" w:hAnsi="Times New Roman" w:cs="Times New Roman"/>
        </w:rPr>
      </w:pPr>
    </w:p>
    <w:p w:rsidR="000E70BD" w:rsidRPr="000E70BD" w:rsidRDefault="000E70BD" w:rsidP="00526A12">
      <w:pPr>
        <w:pStyle w:val="ListParagraph"/>
        <w:numPr>
          <w:ilvl w:val="0"/>
          <w:numId w:val="20"/>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Air Traffic:</w:t>
      </w:r>
      <w:r w:rsidRPr="000E70BD">
        <w:rPr>
          <w:rFonts w:ascii="Times New Roman" w:eastAsia="Times New Roman" w:hAnsi="Times New Roman" w:cs="Times New Roman"/>
        </w:rPr>
        <w:t xml:space="preserve"> The presence of other aircraft, including manned aircraft and other drones, can change rapidly. Monitoring their movements and potential conflicts in real time is essential to avoid collisions.</w:t>
      </w:r>
    </w:p>
    <w:p w:rsidR="000E70BD" w:rsidRPr="000E70BD" w:rsidRDefault="000E70BD" w:rsidP="00526A12">
      <w:pPr>
        <w:pStyle w:val="ListParagraph"/>
        <w:numPr>
          <w:ilvl w:val="0"/>
          <w:numId w:val="20"/>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Weather Changes:</w:t>
      </w:r>
      <w:r w:rsidRPr="000E70BD">
        <w:rPr>
          <w:rFonts w:ascii="Times New Roman" w:eastAsia="Times New Roman" w:hAnsi="Times New Roman" w:cs="Times New Roman"/>
        </w:rPr>
        <w:t xml:space="preserve"> Weather conditions can shift unexpectedly during flight, affecting visibility, wind patterns, and other flight parameters. Dynamic risk management requires adjusting flight plans accordingly.</w:t>
      </w:r>
    </w:p>
    <w:p w:rsidR="000E70BD" w:rsidRPr="000E70BD" w:rsidRDefault="000E70BD" w:rsidP="00526A12">
      <w:pPr>
        <w:pStyle w:val="ListParagraph"/>
        <w:numPr>
          <w:ilvl w:val="0"/>
          <w:numId w:val="20"/>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Obstacle Emergence:</w:t>
      </w:r>
      <w:r w:rsidRPr="000E70BD">
        <w:rPr>
          <w:rFonts w:ascii="Times New Roman" w:eastAsia="Times New Roman" w:hAnsi="Times New Roman" w:cs="Times New Roman"/>
        </w:rPr>
        <w:t xml:space="preserve"> Temporary obstacles, such as construction equipment or vehicles, can suddenly appear within the drone's flight path. Dynamic risk management involves detecting and avoiding these obstacles on the fly.</w:t>
      </w:r>
    </w:p>
    <w:p w:rsidR="000E70BD" w:rsidRPr="000E70BD" w:rsidRDefault="000E70BD" w:rsidP="00526A12">
      <w:pPr>
        <w:pStyle w:val="ListParagraph"/>
        <w:numPr>
          <w:ilvl w:val="0"/>
          <w:numId w:val="20"/>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Communication Interruptions:</w:t>
      </w:r>
      <w:r w:rsidRPr="000E70BD">
        <w:rPr>
          <w:rFonts w:ascii="Times New Roman" w:eastAsia="Times New Roman" w:hAnsi="Times New Roman" w:cs="Times New Roman"/>
        </w:rPr>
        <w:t xml:space="preserve"> Dynamic risks include sudden loss of communication between the drone and the operator. In such cases, the drone must have pre-programmed contingency actions or the ability to return to a safe location autonomously.</w:t>
      </w:r>
    </w:p>
    <w:p w:rsidR="000E70BD" w:rsidRPr="000E70BD" w:rsidRDefault="000E70BD" w:rsidP="00526A12">
      <w:pPr>
        <w:pStyle w:val="ListParagraph"/>
        <w:numPr>
          <w:ilvl w:val="0"/>
          <w:numId w:val="20"/>
        </w:num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b/>
          <w:bCs/>
        </w:rPr>
        <w:t>Technological Failures:</w:t>
      </w:r>
      <w:r w:rsidRPr="000E70BD">
        <w:rPr>
          <w:rFonts w:ascii="Times New Roman" w:eastAsia="Times New Roman" w:hAnsi="Times New Roman" w:cs="Times New Roman"/>
        </w:rPr>
        <w:t xml:space="preserve"> Components like batteries, sensors, and navigation systems can fail unexpectedly. Dynamic risk management requires redundancy and backup systems to address these failures in real time.</w:t>
      </w:r>
    </w:p>
    <w:p w:rsidR="000E70BD" w:rsidRPr="000E70BD" w:rsidRDefault="000E70BD" w:rsidP="00526A12">
      <w:pPr>
        <w:spacing w:after="0" w:line="240" w:lineRule="auto"/>
        <w:jc w:val="both"/>
        <w:rPr>
          <w:rFonts w:ascii="Times New Roman" w:eastAsia="Times New Roman" w:hAnsi="Times New Roman" w:cs="Times New Roman"/>
        </w:rPr>
      </w:pPr>
    </w:p>
    <w:p w:rsidR="00E93249" w:rsidRDefault="000E70BD" w:rsidP="00526A12">
      <w:pPr>
        <w:spacing w:after="0" w:line="240" w:lineRule="auto"/>
        <w:jc w:val="both"/>
        <w:rPr>
          <w:rFonts w:ascii="Times New Roman" w:eastAsia="Times New Roman" w:hAnsi="Times New Roman" w:cs="Times New Roman"/>
        </w:rPr>
      </w:pPr>
      <w:r w:rsidRPr="000E70BD">
        <w:rPr>
          <w:rFonts w:ascii="Times New Roman" w:eastAsia="Times New Roman" w:hAnsi="Times New Roman" w:cs="Times New Roman"/>
        </w:rPr>
        <w:t>Effectively managing both static and dynamic risks is essential to ensure the safety and success of BVLOS operations. This involves comprehensive risk assessment, continuous monitoring, adaptive flight planning, and well-defined contingency procedures. It's crucial to have a holistic approach that accounts for both the stable risks inherent to the operation and the rapidly changing risks that can arise during flight.</w:t>
      </w:r>
    </w:p>
    <w:p w:rsidR="000B54F4" w:rsidRDefault="00A75D74" w:rsidP="00526A12">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In this project the ma</w:t>
      </w:r>
      <w:r w:rsidR="00526A12">
        <w:rPr>
          <w:rFonts w:ascii="Times New Roman" w:eastAsia="Times New Roman" w:hAnsi="Times New Roman" w:cs="Times New Roman"/>
        </w:rPr>
        <w:t>jor</w:t>
      </w:r>
      <w:r>
        <w:rPr>
          <w:rFonts w:ascii="Times New Roman" w:eastAsia="Times New Roman" w:hAnsi="Times New Roman" w:cs="Times New Roman"/>
        </w:rPr>
        <w:t xml:space="preserve"> focus is on the static risk on which the ground risk and the impact on a person after the crash of UAV. And for this the main </w:t>
      </w:r>
      <w:r w:rsidR="00526A12">
        <w:rPr>
          <w:rFonts w:ascii="Times New Roman" w:eastAsia="Times New Roman" w:hAnsi="Times New Roman" w:cs="Times New Roman"/>
        </w:rPr>
        <w:t>thing is the risk assessment and ultimately finds the risk value of a particular region.</w:t>
      </w:r>
    </w:p>
    <w:p w:rsidR="00364CDF" w:rsidRDefault="00364CDF" w:rsidP="00526A12">
      <w:pPr>
        <w:spacing w:after="0" w:line="240" w:lineRule="auto"/>
        <w:jc w:val="both"/>
        <w:rPr>
          <w:rFonts w:ascii="Times New Roman" w:eastAsia="Times New Roman" w:hAnsi="Times New Roman" w:cs="Times New Roman"/>
        </w:rPr>
      </w:pPr>
    </w:p>
    <w:p w:rsidR="00364CDF" w:rsidRDefault="00364CDF" w:rsidP="00526A12">
      <w:pPr>
        <w:spacing w:after="0" w:line="240" w:lineRule="auto"/>
        <w:jc w:val="both"/>
        <w:rPr>
          <w:rFonts w:ascii="Times New Roman" w:eastAsia="Times New Roman" w:hAnsi="Times New Roman" w:cs="Times New Roman"/>
        </w:rPr>
      </w:pPr>
    </w:p>
    <w:p w:rsidR="00526A12" w:rsidRPr="00364CDF" w:rsidRDefault="00364CDF" w:rsidP="00364CDF">
      <w:pPr>
        <w:spacing w:after="0"/>
        <w:rPr>
          <w:rFonts w:ascii="Times New Roman" w:hAnsi="Times New Roman" w:cs="Times New Roman"/>
          <w:b/>
          <w:sz w:val="28"/>
          <w:szCs w:val="32"/>
          <w:u w:val="single"/>
        </w:rPr>
      </w:pPr>
      <w:r w:rsidRPr="00364CDF">
        <w:rPr>
          <w:rFonts w:ascii="Times New Roman" w:hAnsi="Times New Roman" w:cs="Times New Roman"/>
          <w:b/>
          <w:sz w:val="28"/>
          <w:szCs w:val="32"/>
          <w:u w:val="single"/>
        </w:rPr>
        <w:t xml:space="preserve">Chapter </w:t>
      </w:r>
      <w:r>
        <w:rPr>
          <w:rFonts w:ascii="Times New Roman" w:hAnsi="Times New Roman" w:cs="Times New Roman"/>
          <w:b/>
          <w:sz w:val="28"/>
          <w:szCs w:val="32"/>
          <w:u w:val="single"/>
        </w:rPr>
        <w:t>2</w:t>
      </w:r>
    </w:p>
    <w:p w:rsidR="002651FE" w:rsidRPr="00526A12" w:rsidRDefault="00526A12" w:rsidP="00526A12">
      <w:pPr>
        <w:spacing w:after="0" w:line="240" w:lineRule="auto"/>
        <w:jc w:val="both"/>
        <w:rPr>
          <w:rFonts w:ascii="Times New Roman" w:eastAsia="Times New Roman" w:hAnsi="Times New Roman" w:cs="Times New Roman"/>
          <w:b/>
          <w:sz w:val="28"/>
        </w:rPr>
      </w:pPr>
      <w:r w:rsidRPr="00526A12">
        <w:rPr>
          <w:rFonts w:ascii="Times New Roman" w:eastAsia="Times New Roman" w:hAnsi="Times New Roman" w:cs="Times New Roman"/>
          <w:b/>
          <w:sz w:val="28"/>
        </w:rPr>
        <w:t>2. Risk Assessment</w:t>
      </w:r>
    </w:p>
    <w:p w:rsidR="00526A12" w:rsidRDefault="00526A12" w:rsidP="00526A12">
      <w:pPr>
        <w:spacing w:after="0"/>
        <w:jc w:val="both"/>
        <w:rPr>
          <w:rFonts w:ascii="Times New Roman" w:hAnsi="Times New Roman" w:cs="Times New Roman"/>
        </w:rPr>
      </w:pPr>
      <w:r>
        <w:rPr>
          <w:rFonts w:ascii="Times New Roman" w:hAnsi="Times New Roman" w:cs="Times New Roman"/>
        </w:rPr>
        <w:t xml:space="preserve">To calculate the risk value first of all risk map need to be generated which is a grid based approach. It depends upon the users to take the size of the grid (N </w:t>
      </w:r>
      <w:r w:rsidR="002651FE">
        <w:rPr>
          <w:rFonts w:ascii="Times New Roman" w:hAnsi="Times New Roman" w:cs="Times New Roman"/>
        </w:rPr>
        <w:t>x</w:t>
      </w:r>
      <w:r>
        <w:rPr>
          <w:rFonts w:ascii="Times New Roman" w:hAnsi="Times New Roman" w:cs="Times New Roman"/>
        </w:rPr>
        <w:t xml:space="preserve"> N). Then from each grid risk value should be calculated. The risk value is determined by the following formula:</w:t>
      </w:r>
    </w:p>
    <w:p w:rsidR="00526A12" w:rsidRDefault="00526A12" w:rsidP="00526A12">
      <w:pPr>
        <w:spacing w:after="0"/>
        <w:jc w:val="both"/>
        <w:rPr>
          <w:rFonts w:ascii="Times New Roman" w:hAnsi="Times New Roman" w:cs="Times New Roman"/>
        </w:rPr>
      </w:pPr>
    </w:p>
    <w:p w:rsidR="00526A12" w:rsidRPr="003B6C16" w:rsidRDefault="00526A12" w:rsidP="00526A12">
      <w:pPr>
        <w:spacing w:after="0"/>
        <w:jc w:val="center"/>
        <w:rPr>
          <w:rFonts w:ascii="Times New Roman" w:hAnsi="Times New Roman" w:cs="Times New Roman"/>
          <w:b/>
          <w:i/>
        </w:rPr>
      </w:pPr>
      <w:r w:rsidRPr="003B6C16">
        <w:rPr>
          <w:rFonts w:ascii="Times New Roman" w:hAnsi="Times New Roman" w:cs="Times New Roman"/>
          <w:b/>
          <w:i/>
        </w:rPr>
        <w:t>P</w:t>
      </w:r>
      <w:r w:rsidRPr="003B6C16">
        <w:rPr>
          <w:rFonts w:ascii="Times New Roman" w:hAnsi="Times New Roman" w:cs="Times New Roman"/>
          <w:b/>
          <w:i/>
          <w:vertAlign w:val="subscript"/>
        </w:rPr>
        <w:t>casualty</w:t>
      </w:r>
      <w:r w:rsidRPr="003B6C16">
        <w:rPr>
          <w:rFonts w:ascii="Times New Roman" w:hAnsi="Times New Roman" w:cs="Times New Roman"/>
          <w:b/>
          <w:i/>
        </w:rPr>
        <w:t>(x, y) = P</w:t>
      </w:r>
      <w:r w:rsidRPr="003B6C16">
        <w:rPr>
          <w:rFonts w:ascii="Times New Roman" w:hAnsi="Times New Roman" w:cs="Times New Roman"/>
          <w:b/>
          <w:i/>
          <w:vertAlign w:val="subscript"/>
        </w:rPr>
        <w:t xml:space="preserve">event </w:t>
      </w:r>
      <w:r w:rsidRPr="003B6C16">
        <w:rPr>
          <w:rFonts w:ascii="Times New Roman" w:hAnsi="Times New Roman" w:cs="Times New Roman"/>
          <w:b/>
          <w:i/>
        </w:rPr>
        <w:t>. P</w:t>
      </w:r>
      <w:r w:rsidRPr="003B6C16">
        <w:rPr>
          <w:rFonts w:ascii="Times New Roman" w:hAnsi="Times New Roman" w:cs="Times New Roman"/>
          <w:b/>
          <w:i/>
          <w:vertAlign w:val="subscript"/>
        </w:rPr>
        <w:t>impact</w:t>
      </w:r>
      <w:r w:rsidRPr="003B6C16">
        <w:rPr>
          <w:rFonts w:ascii="Times New Roman" w:hAnsi="Times New Roman" w:cs="Times New Roman"/>
          <w:b/>
          <w:i/>
        </w:rPr>
        <w:t xml:space="preserve"> (x, y</w:t>
      </w:r>
      <w:r w:rsidR="008F7173" w:rsidRPr="003B6C16">
        <w:rPr>
          <w:rFonts w:ascii="Times New Roman" w:hAnsi="Times New Roman" w:cs="Times New Roman"/>
          <w:b/>
          <w:i/>
        </w:rPr>
        <w:t xml:space="preserve">). </w:t>
      </w:r>
      <w:r w:rsidRPr="003B6C16">
        <w:rPr>
          <w:rFonts w:ascii="Times New Roman" w:hAnsi="Times New Roman" w:cs="Times New Roman"/>
          <w:b/>
          <w:i/>
        </w:rPr>
        <w:t>P</w:t>
      </w:r>
      <w:r w:rsidRPr="003B6C16">
        <w:rPr>
          <w:rFonts w:ascii="Times New Roman" w:hAnsi="Times New Roman" w:cs="Times New Roman"/>
          <w:b/>
          <w:i/>
          <w:vertAlign w:val="subscript"/>
        </w:rPr>
        <w:t>fatality</w:t>
      </w:r>
      <w:r w:rsidRPr="003B6C16">
        <w:rPr>
          <w:rFonts w:ascii="Times New Roman" w:hAnsi="Times New Roman" w:cs="Times New Roman"/>
          <w:b/>
          <w:i/>
        </w:rPr>
        <w:t>(x, y)</w:t>
      </w:r>
    </w:p>
    <w:p w:rsidR="00B418D6" w:rsidRDefault="00B418D6" w:rsidP="00555BFB">
      <w:pPr>
        <w:spacing w:after="0" w:line="240" w:lineRule="auto"/>
        <w:rPr>
          <w:rFonts w:ascii="Times New Roman" w:eastAsia="Times New Roman" w:hAnsi="Times New Roman" w:cs="Times New Roman"/>
          <w:b/>
          <w:sz w:val="28"/>
        </w:rPr>
      </w:pPr>
    </w:p>
    <w:p w:rsidR="00752C03" w:rsidRDefault="00752C03" w:rsidP="00555BFB">
      <w:pPr>
        <w:spacing w:after="0" w:line="240" w:lineRule="auto"/>
        <w:rPr>
          <w:rFonts w:ascii="Times New Roman" w:eastAsia="Times New Roman" w:hAnsi="Times New Roman" w:cs="Times New Roman"/>
          <w:b/>
          <w:sz w:val="28"/>
        </w:rPr>
      </w:pPr>
    </w:p>
    <w:p w:rsidR="00B418D6" w:rsidRDefault="002651FE" w:rsidP="00555BFB">
      <w:pPr>
        <w:spacing w:after="0" w:line="240" w:lineRule="auto"/>
        <w:rPr>
          <w:rFonts w:ascii="Times New Roman" w:eastAsia="Times New Roman" w:hAnsi="Times New Roman" w:cs="Times New Roman"/>
          <w:b/>
          <w:sz w:val="28"/>
        </w:rPr>
      </w:pPr>
      <w:r w:rsidRPr="002651FE">
        <w:rPr>
          <w:rFonts w:ascii="Times New Roman" w:eastAsia="Times New Roman" w:hAnsi="Times New Roman" w:cs="Times New Roman"/>
          <w:b/>
          <w:sz w:val="28"/>
        </w:rPr>
        <w:t>2.1 Risk Map Generation</w:t>
      </w:r>
    </w:p>
    <w:p w:rsidR="002651FE" w:rsidRPr="002651FE" w:rsidRDefault="002651FE" w:rsidP="002651FE">
      <w:pPr>
        <w:spacing w:after="0" w:line="240" w:lineRule="auto"/>
        <w:jc w:val="both"/>
        <w:rPr>
          <w:rFonts w:ascii="Times New Roman" w:eastAsia="Times New Roman" w:hAnsi="Times New Roman" w:cs="Times New Roman"/>
        </w:rPr>
      </w:pPr>
      <w:r w:rsidRPr="002651FE">
        <w:rPr>
          <w:rFonts w:ascii="Times New Roman" w:eastAsia="Times New Roman" w:hAnsi="Times New Roman" w:cs="Times New Roman"/>
        </w:rPr>
        <w:t>The risk is a cell-based map, in which each cell has a specific risk value.</w:t>
      </w:r>
      <w:r>
        <w:rPr>
          <w:rFonts w:ascii="Times New Roman" w:eastAsia="Times New Roman" w:hAnsi="Times New Roman" w:cs="Times New Roman"/>
        </w:rPr>
        <w:t xml:space="preserve"> </w:t>
      </w:r>
      <w:r w:rsidRPr="002651FE">
        <w:rPr>
          <w:rFonts w:ascii="Times New Roman" w:eastAsia="Times New Roman" w:hAnsi="Times New Roman" w:cs="Times New Roman"/>
        </w:rPr>
        <w:t>The risk map covers large predefined areas and takes into account the drone</w:t>
      </w:r>
      <w:r>
        <w:rPr>
          <w:rFonts w:ascii="Times New Roman" w:eastAsia="Times New Roman" w:hAnsi="Times New Roman" w:cs="Times New Roman"/>
        </w:rPr>
        <w:t xml:space="preserve"> </w:t>
      </w:r>
      <w:r w:rsidRPr="002651FE">
        <w:rPr>
          <w:rFonts w:ascii="Times New Roman" w:eastAsia="Times New Roman" w:hAnsi="Times New Roman" w:cs="Times New Roman"/>
        </w:rPr>
        <w:t>specifications, flight direction and altitude, as well as the characteristic of the</w:t>
      </w:r>
      <w:r>
        <w:rPr>
          <w:rFonts w:ascii="Times New Roman" w:eastAsia="Times New Roman" w:hAnsi="Times New Roman" w:cs="Times New Roman"/>
        </w:rPr>
        <w:t xml:space="preserve"> </w:t>
      </w:r>
      <w:r w:rsidRPr="002651FE">
        <w:rPr>
          <w:rFonts w:ascii="Times New Roman" w:eastAsia="Times New Roman" w:hAnsi="Times New Roman" w:cs="Times New Roman"/>
        </w:rPr>
        <w:t>environment and wind. The risk is defined as the probability to cause a casualty,</w:t>
      </w:r>
    </w:p>
    <w:p w:rsidR="002651FE" w:rsidRDefault="00B418D6" w:rsidP="002651FE">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c</w:t>
      </w:r>
      <w:r w:rsidR="002651FE" w:rsidRPr="002651FE">
        <w:rPr>
          <w:rFonts w:ascii="Times New Roman" w:eastAsia="Times New Roman" w:hAnsi="Times New Roman" w:cs="Times New Roman"/>
        </w:rPr>
        <w:t>onsidering different descent events</w:t>
      </w:r>
      <w:r w:rsidR="002651FE">
        <w:rPr>
          <w:rFonts w:ascii="Times New Roman" w:eastAsia="Times New Roman" w:hAnsi="Times New Roman" w:cs="Times New Roman"/>
        </w:rPr>
        <w:t xml:space="preserve">. </w:t>
      </w:r>
      <w:r w:rsidR="002651FE" w:rsidRPr="002651FE">
        <w:rPr>
          <w:rFonts w:ascii="Times New Roman" w:eastAsia="Times New Roman" w:hAnsi="Times New Roman" w:cs="Times New Roman"/>
        </w:rPr>
        <w:t>The risk map is a two-dimensional location based map q</w:t>
      </w:r>
      <w:r w:rsidR="002651FE">
        <w:rPr>
          <w:rFonts w:ascii="Times New Roman" w:eastAsia="Times New Roman" w:hAnsi="Times New Roman" w:cs="Times New Roman"/>
        </w:rPr>
        <w:t xml:space="preserve">uantifying the risk </w:t>
      </w:r>
      <w:r w:rsidR="002651FE" w:rsidRPr="002651FE">
        <w:rPr>
          <w:rFonts w:ascii="Times New Roman" w:eastAsia="Times New Roman" w:hAnsi="Times New Roman" w:cs="Times New Roman"/>
        </w:rPr>
        <w:t>to people on the ground for each cell in the m</w:t>
      </w:r>
      <w:r w:rsidR="002651FE">
        <w:rPr>
          <w:rFonts w:ascii="Times New Roman" w:eastAsia="Times New Roman" w:hAnsi="Times New Roman" w:cs="Times New Roman"/>
        </w:rPr>
        <w:t xml:space="preserve">ap. The cells are equidistantly </w:t>
      </w:r>
      <w:r w:rsidR="002651FE" w:rsidRPr="002651FE">
        <w:rPr>
          <w:rFonts w:ascii="Times New Roman" w:eastAsia="Times New Roman" w:hAnsi="Times New Roman" w:cs="Times New Roman"/>
        </w:rPr>
        <w:t>distributed and square and each represent a geographical area. The entire map</w:t>
      </w:r>
      <w:r w:rsidR="002651FE">
        <w:rPr>
          <w:rFonts w:ascii="Times New Roman" w:eastAsia="Times New Roman" w:hAnsi="Times New Roman" w:cs="Times New Roman"/>
        </w:rPr>
        <w:t xml:space="preserve"> </w:t>
      </w:r>
      <w:r w:rsidR="002651FE" w:rsidRPr="002651FE">
        <w:rPr>
          <w:rFonts w:ascii="Times New Roman" w:eastAsia="Times New Roman" w:hAnsi="Times New Roman" w:cs="Times New Roman"/>
        </w:rPr>
        <w:t>is repre</w:t>
      </w:r>
      <w:r w:rsidR="002651FE">
        <w:rPr>
          <w:rFonts w:ascii="Times New Roman" w:eastAsia="Times New Roman" w:hAnsi="Times New Roman" w:cs="Times New Roman"/>
        </w:rPr>
        <w:t>sented by a matrix of size N × N</w:t>
      </w:r>
      <w:r w:rsidR="002651FE" w:rsidRPr="002651FE">
        <w:rPr>
          <w:rFonts w:ascii="Times New Roman" w:eastAsia="Times New Roman" w:hAnsi="Times New Roman" w:cs="Times New Roman"/>
        </w:rPr>
        <w:t xml:space="preserve"> cells</w:t>
      </w:r>
      <w:r>
        <w:rPr>
          <w:rFonts w:ascii="Times New Roman" w:eastAsia="Times New Roman" w:hAnsi="Times New Roman" w:cs="Times New Roman"/>
        </w:rPr>
        <w:t>.</w:t>
      </w:r>
    </w:p>
    <w:p w:rsidR="00B418D6" w:rsidRDefault="00B418D6" w:rsidP="002651FE">
      <w:pPr>
        <w:spacing w:after="0" w:line="240" w:lineRule="auto"/>
        <w:jc w:val="both"/>
        <w:rPr>
          <w:rFonts w:ascii="Times New Roman" w:eastAsia="Times New Roman" w:hAnsi="Times New Roman" w:cs="Times New Roman"/>
        </w:rPr>
      </w:pPr>
    </w:p>
    <w:p w:rsidR="00B418D6" w:rsidRDefault="00B418D6" w:rsidP="00B418D6">
      <w:pPr>
        <w:spacing w:after="0" w:line="240" w:lineRule="auto"/>
        <w:jc w:val="center"/>
        <w:rPr>
          <w:b/>
          <w:bCs/>
          <w:color w:val="000000"/>
        </w:rPr>
      </w:pPr>
      <w:r>
        <w:rPr>
          <w:rFonts w:ascii="Times New Roman" w:eastAsia="Times New Roman" w:hAnsi="Times New Roman" w:cs="Times New Roman"/>
          <w:noProof/>
        </w:rPr>
        <w:drawing>
          <wp:inline distT="0" distB="0" distL="0" distR="0">
            <wp:extent cx="1801082" cy="1800000"/>
            <wp:effectExtent l="19050" t="0" r="8668" b="0"/>
            <wp:docPr id="2" name="Picture 1" descr="E:\JU\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U\Sample.jpg"/>
                    <pic:cNvPicPr>
                      <a:picLocks noChangeAspect="1" noChangeArrowheads="1"/>
                    </pic:cNvPicPr>
                  </pic:nvPicPr>
                  <pic:blipFill>
                    <a:blip r:embed="rId10" cstate="print"/>
                    <a:srcRect/>
                    <a:stretch>
                      <a:fillRect/>
                    </a:stretch>
                  </pic:blipFill>
                  <pic:spPr bwMode="auto">
                    <a:xfrm>
                      <a:off x="0" y="0"/>
                      <a:ext cx="1801082" cy="1800000"/>
                    </a:xfrm>
                    <a:prstGeom prst="rect">
                      <a:avLst/>
                    </a:prstGeom>
                    <a:noFill/>
                    <a:ln w="9525">
                      <a:noFill/>
                      <a:miter lim="800000"/>
                      <a:headEnd/>
                      <a:tailEnd/>
                    </a:ln>
                  </pic:spPr>
                </pic:pic>
              </a:graphicData>
            </a:graphic>
          </wp:inline>
        </w:drawing>
      </w:r>
    </w:p>
    <w:p w:rsidR="00B418D6" w:rsidRDefault="00B418D6" w:rsidP="00B418D6">
      <w:pPr>
        <w:spacing w:after="0" w:line="240" w:lineRule="auto"/>
        <w:jc w:val="center"/>
        <w:rPr>
          <w:b/>
          <w:bCs/>
          <w:color w:val="000000"/>
        </w:rPr>
      </w:pPr>
    </w:p>
    <w:p w:rsidR="00B418D6" w:rsidRPr="00B418D6" w:rsidRDefault="00B418D6" w:rsidP="00B418D6">
      <w:pPr>
        <w:spacing w:after="0" w:line="240" w:lineRule="auto"/>
        <w:jc w:val="center"/>
        <w:rPr>
          <w:rFonts w:ascii="Times New Roman" w:eastAsia="Times New Roman" w:hAnsi="Times New Roman" w:cs="Times New Roman"/>
        </w:rPr>
      </w:pPr>
      <w:r w:rsidRPr="00B418D6">
        <w:rPr>
          <w:rFonts w:ascii="Times New Roman" w:hAnsi="Times New Roman" w:cs="Times New Roman"/>
          <w:b/>
          <w:bCs/>
          <w:color w:val="000000"/>
        </w:rPr>
        <w:t xml:space="preserve">Figure </w:t>
      </w:r>
      <w:r w:rsidR="008F7173" w:rsidRPr="00B418D6">
        <w:rPr>
          <w:rFonts w:ascii="Times New Roman" w:hAnsi="Times New Roman" w:cs="Times New Roman"/>
          <w:b/>
          <w:bCs/>
          <w:color w:val="000000"/>
        </w:rPr>
        <w:t>2</w:t>
      </w:r>
      <w:r w:rsidR="008F7173">
        <w:rPr>
          <w:rFonts w:ascii="Times New Roman" w:hAnsi="Times New Roman" w:cs="Times New Roman"/>
          <w:b/>
          <w:bCs/>
          <w:color w:val="000000"/>
        </w:rPr>
        <w:t>.1:</w:t>
      </w:r>
      <w:r w:rsidRPr="00B418D6">
        <w:rPr>
          <w:rFonts w:ascii="Times New Roman" w:hAnsi="Times New Roman" w:cs="Times New Roman"/>
          <w:b/>
          <w:bCs/>
          <w:color w:val="000000"/>
        </w:rPr>
        <w:t xml:space="preserve"> Representation of the risk map with </w:t>
      </w:r>
      <w:r w:rsidR="00752C03">
        <w:rPr>
          <w:rFonts w:ascii="Times New Roman" w:hAnsi="Times New Roman" w:cs="Times New Roman"/>
          <w:b/>
          <w:bCs/>
          <w:color w:val="000000"/>
        </w:rPr>
        <w:t>5 x 5</w:t>
      </w:r>
      <w:r w:rsidRPr="00B418D6">
        <w:rPr>
          <w:rFonts w:ascii="Times New Roman" w:hAnsi="Times New Roman" w:cs="Times New Roman"/>
          <w:b/>
          <w:bCs/>
          <w:color w:val="000000"/>
        </w:rPr>
        <w:t xml:space="preserve"> cells</w:t>
      </w:r>
    </w:p>
    <w:p w:rsidR="00B418D6" w:rsidRDefault="00B418D6" w:rsidP="00B418D6">
      <w:pPr>
        <w:spacing w:after="0" w:line="240" w:lineRule="auto"/>
        <w:rPr>
          <w:rFonts w:ascii="Times New Roman" w:eastAsia="Times New Roman" w:hAnsi="Times New Roman" w:cs="Times New Roman"/>
        </w:rPr>
      </w:pPr>
    </w:p>
    <w:p w:rsidR="00B418D6" w:rsidRDefault="00B418D6" w:rsidP="00B418D6">
      <w:pPr>
        <w:spacing w:after="0" w:line="240" w:lineRule="auto"/>
        <w:rPr>
          <w:rFonts w:ascii="Times New Roman" w:eastAsia="Times New Roman" w:hAnsi="Times New Roman" w:cs="Times New Roman"/>
        </w:rPr>
      </w:pPr>
    </w:p>
    <w:p w:rsidR="00B418D6" w:rsidRDefault="00B418D6" w:rsidP="00B418D6">
      <w:pPr>
        <w:spacing w:after="0"/>
        <w:jc w:val="both"/>
        <w:rPr>
          <w:rFonts w:ascii="Times New Roman" w:hAnsi="Times New Roman" w:cs="Times New Roman"/>
        </w:rPr>
      </w:pPr>
      <w:r>
        <w:rPr>
          <w:rFonts w:ascii="Times New Roman" w:hAnsi="Times New Roman" w:cs="Times New Roman"/>
        </w:rPr>
        <w:t>Risk Assessment consists of various external factors which are as follows:</w:t>
      </w:r>
    </w:p>
    <w:p w:rsidR="00B418D6" w:rsidRDefault="00B418D6" w:rsidP="00B418D6">
      <w:pPr>
        <w:spacing w:after="0"/>
        <w:jc w:val="both"/>
        <w:rPr>
          <w:rFonts w:ascii="Times New Roman" w:hAnsi="Times New Roman" w:cs="Times New Roman"/>
        </w:rPr>
      </w:pPr>
    </w:p>
    <w:p w:rsidR="00C475C4" w:rsidRDefault="00B418D6" w:rsidP="00BE42B3">
      <w:pPr>
        <w:spacing w:after="0"/>
        <w:jc w:val="both"/>
        <w:rPr>
          <w:rFonts w:ascii="Times New Roman" w:hAnsi="Times New Roman" w:cs="Times New Roman"/>
          <w:b/>
          <w:sz w:val="28"/>
        </w:rPr>
      </w:pPr>
      <w:r w:rsidRPr="00B418D6">
        <w:rPr>
          <w:rFonts w:ascii="Times New Roman" w:hAnsi="Times New Roman" w:cs="Times New Roman"/>
          <w:b/>
          <w:sz w:val="28"/>
        </w:rPr>
        <w:t>2.2 No fly zone</w:t>
      </w:r>
    </w:p>
    <w:p w:rsidR="00443966" w:rsidRDefault="00B418D6" w:rsidP="00BE42B3">
      <w:pPr>
        <w:spacing w:after="0"/>
        <w:jc w:val="both"/>
        <w:rPr>
          <w:rFonts w:ascii="Times New Roman" w:hAnsi="Times New Roman" w:cs="Times New Roman"/>
          <w:b/>
          <w:sz w:val="28"/>
        </w:rPr>
      </w:pPr>
      <w:r w:rsidRPr="00BE42B3">
        <w:rPr>
          <w:rFonts w:ascii="Times New Roman" w:hAnsi="Times New Roman" w:cs="Times New Roman"/>
        </w:rPr>
        <w:t>This is factor determines whether drone will able to fly from a particular zone or not. On the risk map on each grid the value of the no fly zone should be mentioned. The regions like airport, army camp etc are there from which the drone can’t fly. For this no fly zone plays an important role in the risk map for calculate the risk value. This no fly zone is determined by two values 0 and -1. 0 means drone is able to fly and -1 means drone is not able to fly.</w:t>
      </w:r>
    </w:p>
    <w:p w:rsidR="00752C03" w:rsidRDefault="00752C03" w:rsidP="00BE42B3">
      <w:pPr>
        <w:spacing w:after="0"/>
        <w:jc w:val="both"/>
        <w:rPr>
          <w:rFonts w:ascii="Times New Roman" w:hAnsi="Times New Roman" w:cs="Times New Roman"/>
          <w:b/>
          <w:sz w:val="28"/>
        </w:rPr>
      </w:pPr>
    </w:p>
    <w:p w:rsidR="00C475C4" w:rsidRDefault="00B418D6" w:rsidP="00BE42B3">
      <w:pPr>
        <w:spacing w:after="0"/>
        <w:jc w:val="both"/>
        <w:rPr>
          <w:rFonts w:ascii="Times New Roman" w:hAnsi="Times New Roman" w:cs="Times New Roman"/>
          <w:b/>
          <w:sz w:val="28"/>
        </w:rPr>
      </w:pPr>
      <w:r>
        <w:rPr>
          <w:rFonts w:ascii="Times New Roman" w:hAnsi="Times New Roman" w:cs="Times New Roman"/>
          <w:b/>
          <w:sz w:val="28"/>
        </w:rPr>
        <w:lastRenderedPageBreak/>
        <w:t xml:space="preserve">2.3 </w:t>
      </w:r>
      <w:r w:rsidRPr="00B418D6">
        <w:rPr>
          <w:rFonts w:ascii="Times New Roman" w:hAnsi="Times New Roman" w:cs="Times New Roman"/>
          <w:b/>
          <w:sz w:val="28"/>
        </w:rPr>
        <w:t>Sheltering Factor</w:t>
      </w:r>
    </w:p>
    <w:p w:rsidR="001A27CF" w:rsidRPr="00BE42B3" w:rsidRDefault="001A27CF" w:rsidP="00BE42B3">
      <w:pPr>
        <w:spacing w:after="0"/>
        <w:jc w:val="both"/>
        <w:rPr>
          <w:rFonts w:ascii="Times New Roman" w:hAnsi="Times New Roman" w:cs="Times New Roman"/>
          <w:b/>
          <w:sz w:val="28"/>
        </w:rPr>
      </w:pPr>
      <w:r w:rsidRPr="00BE42B3">
        <w:rPr>
          <w:rFonts w:ascii="Times New Roman" w:hAnsi="Times New Roman" w:cs="Times New Roman"/>
        </w:rPr>
        <w:t>This is the major factor on which the whole risk value is depended. Sheltering factor defines the sheltering level for each and every cell on the risk map. It quantifies the level of shelter to people on a particular area. It is very important to consider it, because the presence of buildings and other obstacles in the crash area of the drone can reduce the</w:t>
      </w:r>
      <w:r w:rsidR="00BE42B3">
        <w:rPr>
          <w:rFonts w:ascii="Times New Roman" w:hAnsi="Times New Roman" w:cs="Times New Roman"/>
          <w:b/>
          <w:sz w:val="28"/>
        </w:rPr>
        <w:t xml:space="preserve"> </w:t>
      </w:r>
      <w:r w:rsidR="00BE42B3">
        <w:rPr>
          <w:rFonts w:ascii="Times New Roman" w:hAnsi="Times New Roman" w:cs="Times New Roman"/>
        </w:rPr>
        <w:t>k</w:t>
      </w:r>
      <w:r w:rsidRPr="00BE42B3">
        <w:rPr>
          <w:rFonts w:ascii="Times New Roman" w:hAnsi="Times New Roman" w:cs="Times New Roman"/>
        </w:rPr>
        <w:t>inetic energy at impact, and subsequently the probability of fatalities.</w:t>
      </w:r>
    </w:p>
    <w:p w:rsidR="001A27CF" w:rsidRDefault="001A27CF" w:rsidP="001A27CF">
      <w:pPr>
        <w:pStyle w:val="ListParagraph"/>
        <w:spacing w:after="0"/>
        <w:ind w:left="36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BE42B3" w:rsidRPr="00BE42B3" w:rsidRDefault="001A27CF" w:rsidP="00BE42B3">
      <w:pPr>
        <w:pStyle w:val="ListParagraph"/>
        <w:spacing w:after="0"/>
        <w:ind w:left="360"/>
        <w:jc w:val="center"/>
        <w:rPr>
          <w:rFonts w:ascii="Times New Roman" w:hAnsi="Times New Roman" w:cs="Times New Roman"/>
          <w:b/>
        </w:rPr>
      </w:pPr>
      <w:r>
        <w:rPr>
          <w:rFonts w:ascii="Times New Roman" w:hAnsi="Times New Roman" w:cs="Times New Roman"/>
          <w:b/>
        </w:rPr>
        <w:t xml:space="preserve">Figure </w:t>
      </w:r>
      <w:r w:rsidR="00FD6EA5">
        <w:rPr>
          <w:rFonts w:ascii="Times New Roman" w:hAnsi="Times New Roman" w:cs="Times New Roman"/>
          <w:b/>
        </w:rPr>
        <w:t>2.</w:t>
      </w:r>
      <w:r>
        <w:rPr>
          <w:rFonts w:ascii="Times New Roman" w:hAnsi="Times New Roman" w:cs="Times New Roman"/>
          <w:b/>
        </w:rPr>
        <w:t xml:space="preserve">3: </w:t>
      </w:r>
      <w:r w:rsidRPr="00EC288E">
        <w:rPr>
          <w:rFonts w:ascii="Times New Roman" w:hAnsi="Times New Roman" w:cs="Times New Roman"/>
          <w:b/>
        </w:rPr>
        <w:t>Sheltering Factor Classification</w:t>
      </w:r>
    </w:p>
    <w:tbl>
      <w:tblPr>
        <w:tblStyle w:val="TableGrid"/>
        <w:tblW w:w="0" w:type="auto"/>
        <w:tblInd w:w="2518" w:type="dxa"/>
        <w:tblLook w:val="04A0"/>
      </w:tblPr>
      <w:tblGrid>
        <w:gridCol w:w="2150"/>
        <w:gridCol w:w="2781"/>
      </w:tblGrid>
      <w:tr w:rsidR="001A27CF" w:rsidTr="001A27CF">
        <w:tc>
          <w:tcPr>
            <w:tcW w:w="2150" w:type="dxa"/>
          </w:tcPr>
          <w:p w:rsidR="001A27CF" w:rsidRPr="00EC288E" w:rsidRDefault="001A27CF" w:rsidP="001A27CF">
            <w:pPr>
              <w:pStyle w:val="ListParagraph"/>
              <w:ind w:left="0"/>
              <w:jc w:val="center"/>
              <w:rPr>
                <w:rFonts w:ascii="Times New Roman" w:hAnsi="Times New Roman" w:cs="Times New Roman"/>
                <w:b/>
              </w:rPr>
            </w:pPr>
            <w:r w:rsidRPr="00EC288E">
              <w:rPr>
                <w:rFonts w:ascii="Times New Roman" w:hAnsi="Times New Roman" w:cs="Times New Roman"/>
                <w:b/>
              </w:rPr>
              <w:t>Sheltering</w:t>
            </w:r>
          </w:p>
        </w:tc>
        <w:tc>
          <w:tcPr>
            <w:tcW w:w="2781" w:type="dxa"/>
          </w:tcPr>
          <w:p w:rsidR="001A27CF" w:rsidRPr="00EC288E" w:rsidRDefault="001A27CF" w:rsidP="001A27CF">
            <w:pPr>
              <w:pStyle w:val="ListParagraph"/>
              <w:tabs>
                <w:tab w:val="left" w:pos="1236"/>
              </w:tabs>
              <w:ind w:left="0"/>
              <w:jc w:val="center"/>
              <w:rPr>
                <w:rFonts w:ascii="Times New Roman" w:hAnsi="Times New Roman" w:cs="Times New Roman"/>
                <w:b/>
              </w:rPr>
            </w:pPr>
            <w:r w:rsidRPr="00EC288E">
              <w:rPr>
                <w:rFonts w:ascii="Times New Roman" w:hAnsi="Times New Roman" w:cs="Times New Roman"/>
                <w:b/>
              </w:rPr>
              <w:t>Area</w:t>
            </w:r>
          </w:p>
        </w:tc>
      </w:tr>
      <w:tr w:rsidR="001A27CF" w:rsidTr="001A27CF">
        <w:tc>
          <w:tcPr>
            <w:tcW w:w="2150" w:type="dxa"/>
          </w:tcPr>
          <w:p w:rsidR="001A27CF" w:rsidRPr="00EC288E" w:rsidRDefault="001A27CF" w:rsidP="001A27CF">
            <w:pPr>
              <w:jc w:val="center"/>
              <w:rPr>
                <w:rFonts w:ascii="Times New Roman" w:hAnsi="Times New Roman" w:cs="Times New Roman"/>
              </w:rPr>
            </w:pPr>
            <w:r w:rsidRPr="00EC288E">
              <w:rPr>
                <w:rFonts w:ascii="Times New Roman" w:hAnsi="Times New Roman" w:cs="Times New Roman"/>
              </w:rPr>
              <w:t>0</w:t>
            </w:r>
          </w:p>
          <w:p w:rsidR="001A27CF" w:rsidRPr="00EC288E" w:rsidRDefault="001A27CF" w:rsidP="001A27CF">
            <w:pPr>
              <w:jc w:val="center"/>
              <w:rPr>
                <w:rFonts w:ascii="Times New Roman" w:hAnsi="Times New Roman" w:cs="Times New Roman"/>
              </w:rPr>
            </w:pPr>
            <w:r w:rsidRPr="00EC288E">
              <w:rPr>
                <w:rFonts w:ascii="Times New Roman" w:hAnsi="Times New Roman" w:cs="Times New Roman"/>
              </w:rPr>
              <w:t>2.5</w:t>
            </w:r>
          </w:p>
          <w:p w:rsidR="001A27CF" w:rsidRPr="00EC288E" w:rsidRDefault="001A27CF" w:rsidP="001A27CF">
            <w:pPr>
              <w:jc w:val="center"/>
              <w:rPr>
                <w:rFonts w:ascii="Times New Roman" w:hAnsi="Times New Roman" w:cs="Times New Roman"/>
              </w:rPr>
            </w:pPr>
            <w:r w:rsidRPr="00EC288E">
              <w:rPr>
                <w:rFonts w:ascii="Times New Roman" w:hAnsi="Times New Roman" w:cs="Times New Roman"/>
              </w:rPr>
              <w:t>5</w:t>
            </w:r>
          </w:p>
          <w:p w:rsidR="001A27CF" w:rsidRPr="00EC288E" w:rsidRDefault="001A27CF" w:rsidP="001A27CF">
            <w:pPr>
              <w:jc w:val="center"/>
              <w:rPr>
                <w:rFonts w:ascii="Times New Roman" w:hAnsi="Times New Roman" w:cs="Times New Roman"/>
              </w:rPr>
            </w:pPr>
            <w:r w:rsidRPr="00EC288E">
              <w:rPr>
                <w:rFonts w:ascii="Times New Roman" w:hAnsi="Times New Roman" w:cs="Times New Roman"/>
              </w:rPr>
              <w:t>7.5</w:t>
            </w:r>
          </w:p>
          <w:p w:rsidR="001A27CF" w:rsidRDefault="001A27CF" w:rsidP="001A27CF">
            <w:pPr>
              <w:pStyle w:val="ListParagraph"/>
              <w:ind w:left="0"/>
              <w:jc w:val="center"/>
              <w:rPr>
                <w:rFonts w:ascii="Times New Roman" w:hAnsi="Times New Roman" w:cs="Times New Roman"/>
              </w:rPr>
            </w:pPr>
            <w:r w:rsidRPr="00EC288E">
              <w:rPr>
                <w:rFonts w:ascii="Times New Roman" w:hAnsi="Times New Roman" w:cs="Times New Roman"/>
              </w:rPr>
              <w:t>10</w:t>
            </w:r>
          </w:p>
        </w:tc>
        <w:tc>
          <w:tcPr>
            <w:tcW w:w="2781" w:type="dxa"/>
          </w:tcPr>
          <w:p w:rsidR="001A27CF" w:rsidRDefault="001A27CF" w:rsidP="001A27CF">
            <w:pPr>
              <w:pStyle w:val="ListParagraph"/>
              <w:ind w:left="0"/>
              <w:jc w:val="center"/>
              <w:rPr>
                <w:rFonts w:ascii="Times New Roman" w:hAnsi="Times New Roman" w:cs="Times New Roman"/>
              </w:rPr>
            </w:pPr>
            <w:r w:rsidRPr="00EC288E">
              <w:rPr>
                <w:rFonts w:ascii="Times New Roman" w:hAnsi="Times New Roman" w:cs="Times New Roman"/>
              </w:rPr>
              <w:t>No obstacles</w:t>
            </w:r>
          </w:p>
          <w:p w:rsidR="001A27CF" w:rsidRDefault="001A27CF" w:rsidP="001A27CF">
            <w:pPr>
              <w:jc w:val="center"/>
              <w:rPr>
                <w:rFonts w:ascii="Times New Roman" w:hAnsi="Times New Roman" w:cs="Times New Roman"/>
              </w:rPr>
            </w:pPr>
            <w:r w:rsidRPr="00EC288E">
              <w:rPr>
                <w:rFonts w:ascii="Times New Roman" w:hAnsi="Times New Roman" w:cs="Times New Roman"/>
              </w:rPr>
              <w:t>Sparse trees</w:t>
            </w:r>
          </w:p>
          <w:p w:rsidR="001A27CF" w:rsidRDefault="001A27CF" w:rsidP="001A27CF">
            <w:pPr>
              <w:jc w:val="center"/>
              <w:rPr>
                <w:rFonts w:ascii="Times New Roman" w:hAnsi="Times New Roman" w:cs="Times New Roman"/>
              </w:rPr>
            </w:pPr>
            <w:r w:rsidRPr="00EC288E">
              <w:rPr>
                <w:rFonts w:ascii="Times New Roman" w:hAnsi="Times New Roman" w:cs="Times New Roman"/>
              </w:rPr>
              <w:t>Vehicles and low buildings</w:t>
            </w:r>
          </w:p>
          <w:p w:rsidR="001A27CF" w:rsidRDefault="001A27CF" w:rsidP="001A27CF">
            <w:pPr>
              <w:jc w:val="center"/>
              <w:rPr>
                <w:rFonts w:ascii="Times New Roman" w:hAnsi="Times New Roman" w:cs="Times New Roman"/>
              </w:rPr>
            </w:pPr>
            <w:r w:rsidRPr="00EC288E">
              <w:rPr>
                <w:rFonts w:ascii="Times New Roman" w:hAnsi="Times New Roman" w:cs="Times New Roman"/>
              </w:rPr>
              <w:t>High buildings</w:t>
            </w:r>
          </w:p>
          <w:p w:rsidR="001A27CF" w:rsidRPr="00EC288E" w:rsidRDefault="001A27CF" w:rsidP="001A27CF">
            <w:pPr>
              <w:jc w:val="center"/>
            </w:pPr>
            <w:r w:rsidRPr="00EC288E">
              <w:rPr>
                <w:rFonts w:ascii="Times New Roman" w:hAnsi="Times New Roman" w:cs="Times New Roman"/>
              </w:rPr>
              <w:t>Industrial buildings</w:t>
            </w:r>
          </w:p>
        </w:tc>
      </w:tr>
    </w:tbl>
    <w:p w:rsidR="001A27CF" w:rsidRDefault="001A27CF" w:rsidP="00B418D6">
      <w:pPr>
        <w:spacing w:after="0"/>
        <w:jc w:val="both"/>
        <w:rPr>
          <w:rFonts w:ascii="Times New Roman" w:hAnsi="Times New Roman" w:cs="Times New Roman"/>
          <w:b/>
          <w:sz w:val="28"/>
        </w:rPr>
      </w:pPr>
    </w:p>
    <w:p w:rsidR="00C475C4" w:rsidRDefault="001A27CF" w:rsidP="00BE42B3">
      <w:pPr>
        <w:spacing w:after="0"/>
        <w:jc w:val="both"/>
        <w:rPr>
          <w:rFonts w:ascii="Times New Roman" w:hAnsi="Times New Roman" w:cs="Times New Roman"/>
          <w:b/>
          <w:sz w:val="28"/>
          <w:szCs w:val="28"/>
        </w:rPr>
      </w:pPr>
      <w:r w:rsidRPr="001A27CF">
        <w:rPr>
          <w:rFonts w:ascii="Times New Roman" w:hAnsi="Times New Roman" w:cs="Times New Roman"/>
          <w:b/>
          <w:sz w:val="28"/>
        </w:rPr>
        <w:t>2.</w:t>
      </w:r>
      <w:r w:rsidRPr="001A27CF">
        <w:rPr>
          <w:rFonts w:ascii="Times New Roman" w:hAnsi="Times New Roman" w:cs="Times New Roman"/>
          <w:b/>
          <w:sz w:val="28"/>
          <w:szCs w:val="28"/>
        </w:rPr>
        <w:t>4 Probability of crash of drone</w:t>
      </w:r>
    </w:p>
    <w:p w:rsidR="001A27CF" w:rsidRDefault="001A27CF" w:rsidP="00443966">
      <w:pPr>
        <w:spacing w:after="0"/>
        <w:jc w:val="both"/>
        <w:rPr>
          <w:rFonts w:ascii="Times New Roman" w:eastAsiaTheme="minorEastAsia" w:hAnsi="Times New Roman" w:cs="Times New Roman"/>
        </w:rPr>
      </w:pPr>
      <w:r w:rsidRPr="00C475C4">
        <w:rPr>
          <w:rFonts w:ascii="Times New Roman" w:hAnsi="Times New Roman" w:cs="Times New Roman"/>
          <w:i/>
        </w:rPr>
        <w:t>P</w:t>
      </w:r>
      <w:r w:rsidRPr="00C475C4">
        <w:rPr>
          <w:rFonts w:ascii="Times New Roman" w:hAnsi="Times New Roman" w:cs="Times New Roman"/>
          <w:i/>
          <w:vertAlign w:val="subscript"/>
        </w:rPr>
        <w:t>event</w:t>
      </w:r>
      <w:r w:rsidRPr="00BE42B3">
        <w:rPr>
          <w:rFonts w:ascii="Times New Roman" w:hAnsi="Times New Roman" w:cs="Times New Roman"/>
        </w:rPr>
        <w:t xml:space="preserve"> is the probability that the UAS losses the control with the consequent uncontrolled descent with crash on </w:t>
      </w:r>
      <w:r w:rsidR="00C475C4" w:rsidRPr="00BE42B3">
        <w:rPr>
          <w:rFonts w:ascii="Times New Roman" w:hAnsi="Times New Roman" w:cs="Times New Roman"/>
        </w:rPr>
        <w:t>ground.</w:t>
      </w:r>
      <w:r w:rsidR="00C475C4" w:rsidRPr="00443966">
        <w:rPr>
          <w:rFonts w:ascii="Times New Roman" w:hAnsi="Times New Roman" w:cs="Times New Roman"/>
        </w:rPr>
        <w:t xml:space="preserve"> The</w:t>
      </w:r>
      <w:r w:rsidRPr="00443966">
        <w:rPr>
          <w:rFonts w:ascii="Times New Roman" w:hAnsi="Times New Roman" w:cs="Times New Roman"/>
        </w:rPr>
        <w:t xml:space="preserve"> behavior of the uncontrolled descent event depends on the failure type. There are mainly four types of events which are ballistic descent, uncontrolled glide, parachute descent and fly-away. But for the simplicity of the code only one type of event (ballistic descent) is considered during the analysis and its value is </w:t>
      </w:r>
      <w:r w:rsidR="00C475C4" w:rsidRPr="00443966">
        <w:rPr>
          <w:rFonts w:ascii="Times New Roman" w:hAnsi="Times New Roman" w:cs="Times New Roman"/>
        </w:rPr>
        <w:t>approximately</w:t>
      </w:r>
      <w:r w:rsidR="00C475C4">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200</m:t>
            </m:r>
          </m:den>
        </m:f>
      </m:oMath>
      <w:r w:rsidRPr="00DB69AD">
        <w:rPr>
          <w:rFonts w:ascii="Times New Roman" w:eastAsiaTheme="minorEastAsia" w:hAnsi="Times New Roman" w:cs="Times New Roman"/>
        </w:rPr>
        <w:t>.</w:t>
      </w:r>
    </w:p>
    <w:p w:rsidR="00443966" w:rsidRPr="00443966" w:rsidRDefault="00443966" w:rsidP="00443966">
      <w:pPr>
        <w:spacing w:after="0"/>
        <w:jc w:val="both"/>
        <w:rPr>
          <w:rFonts w:ascii="Times New Roman" w:hAnsi="Times New Roman" w:cs="Times New Roman"/>
          <w:b/>
          <w:sz w:val="28"/>
          <w:szCs w:val="28"/>
        </w:rPr>
      </w:pPr>
    </w:p>
    <w:p w:rsidR="00C475C4" w:rsidRDefault="001A27CF" w:rsidP="00443966">
      <w:pPr>
        <w:spacing w:after="0"/>
        <w:jc w:val="both"/>
        <w:rPr>
          <w:rFonts w:ascii="Times New Roman" w:hAnsi="Times New Roman" w:cs="Times New Roman"/>
          <w:b/>
          <w:sz w:val="28"/>
        </w:rPr>
      </w:pPr>
      <w:r w:rsidRPr="001A27CF">
        <w:rPr>
          <w:rFonts w:ascii="Times New Roman" w:eastAsiaTheme="minorEastAsia" w:hAnsi="Times New Roman" w:cs="Times New Roman"/>
          <w:b/>
          <w:sz w:val="28"/>
        </w:rPr>
        <w:t xml:space="preserve">2.5 </w:t>
      </w:r>
      <w:r w:rsidRPr="001A27CF">
        <w:rPr>
          <w:rFonts w:ascii="Times New Roman" w:hAnsi="Times New Roman" w:cs="Times New Roman"/>
          <w:b/>
          <w:sz w:val="28"/>
        </w:rPr>
        <w:t>Probability of impacting a person</w:t>
      </w:r>
    </w:p>
    <w:p w:rsidR="001A27CF" w:rsidRPr="00443966" w:rsidRDefault="001A27CF" w:rsidP="00443966">
      <w:pPr>
        <w:spacing w:after="0"/>
        <w:jc w:val="both"/>
        <w:rPr>
          <w:rFonts w:ascii="Times New Roman" w:hAnsi="Times New Roman" w:cs="Times New Roman"/>
          <w:b/>
          <w:sz w:val="28"/>
        </w:rPr>
      </w:pPr>
      <w:r w:rsidRPr="00443966">
        <w:rPr>
          <w:rFonts w:ascii="Times New Roman" w:hAnsi="Times New Roman" w:cs="Times New Roman"/>
        </w:rPr>
        <w:t xml:space="preserve">The probability of impact a person is the probability that the drone hit at least one person after the uncontrolled impact on the ground. The probability is defined as </w:t>
      </w:r>
    </w:p>
    <w:p w:rsidR="001A27CF" w:rsidRPr="003B6C16" w:rsidRDefault="001A27CF" w:rsidP="001A27CF">
      <w:pPr>
        <w:pStyle w:val="ListParagraph"/>
        <w:spacing w:after="0"/>
        <w:ind w:left="360"/>
        <w:jc w:val="center"/>
        <w:rPr>
          <w:rFonts w:ascii="Times New Roman" w:hAnsi="Times New Roman" w:cs="Times New Roman"/>
          <w:b/>
          <w:i/>
        </w:rPr>
      </w:pPr>
      <w:r w:rsidRPr="003B6C16">
        <w:rPr>
          <w:rFonts w:ascii="Times New Roman" w:hAnsi="Times New Roman" w:cs="Times New Roman"/>
          <w:b/>
          <w:i/>
        </w:rPr>
        <w:t>P</w:t>
      </w:r>
      <w:r w:rsidRPr="003B6C16">
        <w:rPr>
          <w:rFonts w:ascii="Times New Roman" w:hAnsi="Times New Roman" w:cs="Times New Roman"/>
          <w:b/>
          <w:i/>
          <w:vertAlign w:val="subscript"/>
        </w:rPr>
        <w:t xml:space="preserve">impact </w:t>
      </w:r>
      <w:r w:rsidRPr="003B6C16">
        <w:rPr>
          <w:rFonts w:ascii="Times New Roman" w:hAnsi="Times New Roman" w:cs="Times New Roman"/>
          <w:b/>
          <w:i/>
        </w:rPr>
        <w:t xml:space="preserve"> = ρ(x, y) . A</w:t>
      </w:r>
      <w:r w:rsidRPr="003B6C16">
        <w:rPr>
          <w:rFonts w:ascii="Times New Roman" w:hAnsi="Times New Roman" w:cs="Times New Roman"/>
          <w:b/>
          <w:i/>
          <w:vertAlign w:val="subscript"/>
        </w:rPr>
        <w:t xml:space="preserve">exp   </w:t>
      </w:r>
    </w:p>
    <w:p w:rsidR="00443966" w:rsidRDefault="00443966" w:rsidP="00443966">
      <w:pPr>
        <w:spacing w:after="0"/>
        <w:jc w:val="both"/>
        <w:rPr>
          <w:rFonts w:ascii="Times New Roman" w:hAnsi="Times New Roman" w:cs="Times New Roman"/>
        </w:rPr>
      </w:pPr>
    </w:p>
    <w:p w:rsidR="001A27CF" w:rsidRPr="00C475C4" w:rsidRDefault="001A27CF" w:rsidP="00443966">
      <w:pPr>
        <w:spacing w:after="0"/>
        <w:jc w:val="both"/>
        <w:rPr>
          <w:rFonts w:ascii="Times New Roman" w:hAnsi="Times New Roman" w:cs="Times New Roman"/>
        </w:rPr>
      </w:pPr>
      <w:r w:rsidRPr="00C475C4">
        <w:rPr>
          <w:rFonts w:ascii="Times New Roman" w:hAnsi="Times New Roman" w:cs="Times New Roman"/>
        </w:rPr>
        <w:t xml:space="preserve">Where </w:t>
      </w:r>
      <w:r w:rsidRPr="000C7241">
        <w:rPr>
          <w:rFonts w:ascii="Times New Roman" w:hAnsi="Times New Roman" w:cs="Times New Roman"/>
          <w:b/>
          <w:i/>
        </w:rPr>
        <w:t>ρ</w:t>
      </w:r>
      <w:r w:rsidRPr="00C475C4">
        <w:rPr>
          <w:rFonts w:ascii="Times New Roman" w:hAnsi="Times New Roman" w:cs="Times New Roman"/>
          <w:b/>
        </w:rPr>
        <w:t xml:space="preserve"> </w:t>
      </w:r>
      <w:r w:rsidRPr="00C475C4">
        <w:rPr>
          <w:rFonts w:ascii="Times New Roman" w:hAnsi="Times New Roman" w:cs="Times New Roman"/>
        </w:rPr>
        <w:t xml:space="preserve">is the population density and </w:t>
      </w:r>
      <w:r w:rsidRPr="000C7241">
        <w:rPr>
          <w:rFonts w:ascii="Times New Roman" w:hAnsi="Times New Roman" w:cs="Times New Roman"/>
          <w:b/>
          <w:i/>
        </w:rPr>
        <w:t>A</w:t>
      </w:r>
      <w:r w:rsidRPr="000C7241">
        <w:rPr>
          <w:rFonts w:ascii="Times New Roman" w:hAnsi="Times New Roman" w:cs="Times New Roman"/>
          <w:b/>
          <w:i/>
          <w:vertAlign w:val="subscript"/>
        </w:rPr>
        <w:t>exp</w:t>
      </w:r>
      <w:r w:rsidRPr="00C475C4">
        <w:rPr>
          <w:rFonts w:ascii="Times New Roman" w:hAnsi="Times New Roman" w:cs="Times New Roman"/>
          <w:b/>
          <w:vertAlign w:val="subscript"/>
        </w:rPr>
        <w:t xml:space="preserve"> </w:t>
      </w:r>
      <w:r w:rsidRPr="00C475C4">
        <w:rPr>
          <w:rFonts w:ascii="Times New Roman" w:hAnsi="Times New Roman" w:cs="Times New Roman"/>
        </w:rPr>
        <w:t>is the area exposed to the crash.</w:t>
      </w:r>
    </w:p>
    <w:p w:rsidR="001A27CF" w:rsidRDefault="001A27CF" w:rsidP="001A27CF">
      <w:pPr>
        <w:pStyle w:val="ListParagraph"/>
        <w:spacing w:after="0"/>
        <w:ind w:left="360"/>
        <w:jc w:val="both"/>
        <w:rPr>
          <w:rFonts w:ascii="Times New Roman" w:hAnsi="Times New Roman" w:cs="Times New Roman"/>
        </w:rPr>
      </w:pPr>
    </w:p>
    <w:p w:rsidR="001A27CF" w:rsidRPr="003B6C16" w:rsidRDefault="001A27CF" w:rsidP="001A27CF">
      <w:pPr>
        <w:pStyle w:val="ListParagraph"/>
        <w:spacing w:after="0"/>
        <w:ind w:left="360"/>
        <w:jc w:val="center"/>
        <w:rPr>
          <w:rFonts w:ascii="Times New Roman" w:hAnsi="Times New Roman" w:cs="Times New Roman"/>
          <w:b/>
          <w:i/>
        </w:rPr>
      </w:pPr>
      <w:r w:rsidRPr="003B6C16">
        <w:rPr>
          <w:rFonts w:ascii="Times New Roman" w:hAnsi="Times New Roman" w:cs="Times New Roman"/>
          <w:b/>
          <w:i/>
        </w:rPr>
        <w:t>A</w:t>
      </w:r>
      <w:r w:rsidRPr="003B6C16">
        <w:rPr>
          <w:rFonts w:ascii="Times New Roman" w:hAnsi="Times New Roman" w:cs="Times New Roman"/>
          <w:b/>
          <w:i/>
          <w:vertAlign w:val="subscript"/>
        </w:rPr>
        <w:t>exp</w:t>
      </w:r>
      <w:r w:rsidRPr="003B6C16">
        <w:rPr>
          <w:rFonts w:ascii="Times New Roman" w:hAnsi="Times New Roman" w:cs="Times New Roman"/>
          <w:b/>
          <w:i/>
        </w:rPr>
        <w:t xml:space="preserve"> = 2( r</w:t>
      </w:r>
      <w:r w:rsidRPr="003B6C16">
        <w:rPr>
          <w:rFonts w:ascii="Times New Roman" w:hAnsi="Times New Roman" w:cs="Times New Roman"/>
          <w:b/>
          <w:i/>
          <w:vertAlign w:val="subscript"/>
        </w:rPr>
        <w:t>p</w:t>
      </w:r>
      <w:r w:rsidRPr="003B6C16">
        <w:rPr>
          <w:rFonts w:ascii="Times New Roman" w:hAnsi="Times New Roman" w:cs="Times New Roman"/>
          <w:b/>
          <w:i/>
        </w:rPr>
        <w:t xml:space="preserve"> + r</w:t>
      </w:r>
      <w:r w:rsidRPr="003B6C16">
        <w:rPr>
          <w:rFonts w:ascii="Times New Roman" w:hAnsi="Times New Roman" w:cs="Times New Roman"/>
          <w:b/>
          <w:i/>
          <w:vertAlign w:val="subscript"/>
        </w:rPr>
        <w:t>uav</w:t>
      </w:r>
      <w:r w:rsidRPr="003B6C16">
        <w:rPr>
          <w:rFonts w:ascii="Times New Roman" w:hAnsi="Times New Roman" w:cs="Times New Roman"/>
          <w:b/>
          <w:i/>
        </w:rPr>
        <w:t xml:space="preserve"> ) </w:t>
      </w:r>
      <m:oMath>
        <m:f>
          <m:fPr>
            <m:ctrlPr>
              <w:rPr>
                <w:rFonts w:ascii="Cambria Math" w:hAnsi="Cambria Math" w:cs="Times New Roman"/>
                <w:b/>
                <w:i/>
              </w:rPr>
            </m:ctrlPr>
          </m:fPr>
          <m:num>
            <m:r>
              <m:rPr>
                <m:sty m:val="bi"/>
              </m:rPr>
              <w:rPr>
                <w:rFonts w:ascii="Cambria Math" w:hAnsi="Cambria Math" w:cs="Times New Roman"/>
              </w:rPr>
              <m:t>hp</m:t>
            </m:r>
          </m:num>
          <m:den>
            <m:r>
              <m:rPr>
                <m:sty m:val="bi"/>
              </m:rPr>
              <w:rPr>
                <w:rFonts w:ascii="Cambria Math" w:hAnsi="Cambria Math" w:cs="Times New Roman"/>
              </w:rPr>
              <m:t>tan (Ө)</m:t>
            </m:r>
          </m:den>
        </m:f>
      </m:oMath>
      <w:r w:rsidRPr="003B6C16">
        <w:rPr>
          <w:rFonts w:ascii="Times New Roman" w:hAnsi="Times New Roman" w:cs="Times New Roman"/>
          <w:b/>
          <w:i/>
        </w:rPr>
        <w:t>+ π (r</w:t>
      </w:r>
      <w:r w:rsidRPr="003B6C16">
        <w:rPr>
          <w:rFonts w:ascii="Times New Roman" w:hAnsi="Times New Roman" w:cs="Times New Roman"/>
          <w:b/>
          <w:i/>
          <w:vertAlign w:val="subscript"/>
        </w:rPr>
        <w:t>p</w:t>
      </w:r>
      <w:r w:rsidRPr="003B6C16">
        <w:rPr>
          <w:rFonts w:ascii="Times New Roman" w:hAnsi="Times New Roman" w:cs="Times New Roman"/>
          <w:b/>
          <w:i/>
        </w:rPr>
        <w:t xml:space="preserve"> + r</w:t>
      </w:r>
      <w:r w:rsidRPr="003B6C16">
        <w:rPr>
          <w:rFonts w:ascii="Times New Roman" w:hAnsi="Times New Roman" w:cs="Times New Roman"/>
          <w:b/>
          <w:i/>
          <w:vertAlign w:val="subscript"/>
        </w:rPr>
        <w:t>uav</w:t>
      </w:r>
      <w:r w:rsidRPr="003B6C16">
        <w:rPr>
          <w:rFonts w:ascii="Times New Roman" w:hAnsi="Times New Roman" w:cs="Times New Roman"/>
          <w:b/>
          <w:i/>
        </w:rPr>
        <w:t xml:space="preserve"> )</w:t>
      </w:r>
      <w:r w:rsidRPr="003B6C16">
        <w:rPr>
          <w:rFonts w:ascii="Times New Roman" w:hAnsi="Times New Roman" w:cs="Times New Roman"/>
          <w:b/>
          <w:i/>
          <w:vertAlign w:val="superscript"/>
        </w:rPr>
        <w:t>2</w:t>
      </w:r>
    </w:p>
    <w:p w:rsidR="001A27CF" w:rsidRPr="00443966" w:rsidRDefault="001A27CF" w:rsidP="00443966">
      <w:pPr>
        <w:spacing w:after="0"/>
        <w:jc w:val="both"/>
        <w:rPr>
          <w:rFonts w:ascii="Times New Roman" w:hAnsi="Times New Roman" w:cs="Times New Roman"/>
        </w:rPr>
      </w:pPr>
      <w:r w:rsidRPr="000C7241">
        <w:rPr>
          <w:rFonts w:ascii="Times New Roman" w:hAnsi="Times New Roman" w:cs="Times New Roman"/>
          <w:b/>
          <w:i/>
        </w:rPr>
        <w:t>r</w:t>
      </w:r>
      <w:r w:rsidRPr="000C7241">
        <w:rPr>
          <w:rFonts w:ascii="Times New Roman" w:hAnsi="Times New Roman" w:cs="Times New Roman"/>
          <w:b/>
          <w:i/>
          <w:vertAlign w:val="subscript"/>
        </w:rPr>
        <w:t>p</w:t>
      </w:r>
      <w:r w:rsidRPr="00443966">
        <w:rPr>
          <w:rFonts w:ascii="Times New Roman" w:hAnsi="Times New Roman" w:cs="Times New Roman"/>
          <w:b/>
        </w:rPr>
        <w:t xml:space="preserve"> </w:t>
      </w:r>
      <w:r w:rsidRPr="00443966">
        <w:rPr>
          <w:rFonts w:ascii="Times New Roman" w:hAnsi="Times New Roman" w:cs="Times New Roman"/>
        </w:rPr>
        <w:t xml:space="preserve">and </w:t>
      </w:r>
      <w:r w:rsidRPr="000C7241">
        <w:rPr>
          <w:rFonts w:ascii="Times New Roman" w:hAnsi="Times New Roman" w:cs="Times New Roman"/>
          <w:b/>
          <w:i/>
        </w:rPr>
        <w:t>h</w:t>
      </w:r>
      <w:r w:rsidRPr="000C7241">
        <w:rPr>
          <w:rFonts w:ascii="Times New Roman" w:hAnsi="Times New Roman" w:cs="Times New Roman"/>
          <w:b/>
          <w:i/>
          <w:vertAlign w:val="subscript"/>
        </w:rPr>
        <w:t>p</w:t>
      </w:r>
      <w:r w:rsidRPr="00443966">
        <w:rPr>
          <w:rFonts w:ascii="Times New Roman" w:hAnsi="Times New Roman" w:cs="Times New Roman"/>
          <w:b/>
        </w:rPr>
        <w:t xml:space="preserve"> </w:t>
      </w:r>
      <w:r w:rsidRPr="00443966">
        <w:rPr>
          <w:rFonts w:ascii="Times New Roman" w:hAnsi="Times New Roman" w:cs="Times New Roman"/>
        </w:rPr>
        <w:t xml:space="preserve">are respectively the average radius and height of the person, </w:t>
      </w:r>
      <w:r w:rsidRPr="000C7241">
        <w:rPr>
          <w:rFonts w:ascii="Times New Roman" w:hAnsi="Times New Roman" w:cs="Times New Roman"/>
          <w:b/>
          <w:i/>
        </w:rPr>
        <w:t>r</w:t>
      </w:r>
      <w:r w:rsidRPr="000C7241">
        <w:rPr>
          <w:rFonts w:ascii="Times New Roman" w:hAnsi="Times New Roman" w:cs="Times New Roman"/>
          <w:b/>
          <w:i/>
          <w:vertAlign w:val="subscript"/>
        </w:rPr>
        <w:t>uav</w:t>
      </w:r>
      <w:r w:rsidRPr="00443966">
        <w:rPr>
          <w:rFonts w:ascii="Times New Roman" w:hAnsi="Times New Roman" w:cs="Times New Roman"/>
          <w:b/>
        </w:rPr>
        <w:t xml:space="preserve"> </w:t>
      </w:r>
      <w:r w:rsidRPr="00443966">
        <w:rPr>
          <w:rFonts w:ascii="Times New Roman" w:hAnsi="Times New Roman" w:cs="Times New Roman"/>
        </w:rPr>
        <w:t xml:space="preserve">is the radius of the drone and </w:t>
      </w:r>
      <w:r w:rsidRPr="00443966">
        <w:rPr>
          <w:rFonts w:ascii="Times New Roman" w:hAnsi="Times New Roman" w:cs="Times New Roman"/>
          <w:b/>
        </w:rPr>
        <w:t xml:space="preserve">Ө </w:t>
      </w:r>
      <w:r w:rsidRPr="00443966">
        <w:rPr>
          <w:rFonts w:ascii="Times New Roman" w:hAnsi="Times New Roman" w:cs="Times New Roman"/>
        </w:rPr>
        <w:t>is the impact angle on the ground.</w:t>
      </w:r>
    </w:p>
    <w:p w:rsidR="001A27CF" w:rsidRPr="001A27CF" w:rsidRDefault="001A27CF" w:rsidP="001A27CF">
      <w:pPr>
        <w:spacing w:after="0"/>
        <w:jc w:val="both"/>
        <w:rPr>
          <w:rFonts w:ascii="Times New Roman" w:hAnsi="Times New Roman" w:cs="Times New Roman"/>
          <w:b/>
          <w:sz w:val="28"/>
        </w:rPr>
      </w:pPr>
    </w:p>
    <w:p w:rsidR="00C475C4" w:rsidRPr="001A27CF" w:rsidRDefault="001A27CF" w:rsidP="001A27CF">
      <w:pPr>
        <w:spacing w:after="0"/>
        <w:jc w:val="both"/>
        <w:rPr>
          <w:rFonts w:ascii="Times New Roman" w:hAnsi="Times New Roman" w:cs="Times New Roman"/>
          <w:b/>
          <w:sz w:val="28"/>
        </w:rPr>
      </w:pPr>
      <w:r w:rsidRPr="001A27CF">
        <w:rPr>
          <w:rFonts w:ascii="Times New Roman" w:eastAsia="Times New Roman" w:hAnsi="Times New Roman" w:cs="Times New Roman"/>
          <w:b/>
          <w:sz w:val="28"/>
        </w:rPr>
        <w:t xml:space="preserve">2.6 </w:t>
      </w:r>
      <w:r w:rsidRPr="001A27CF">
        <w:rPr>
          <w:rFonts w:ascii="Times New Roman" w:hAnsi="Times New Roman" w:cs="Times New Roman"/>
          <w:b/>
          <w:sz w:val="28"/>
        </w:rPr>
        <w:t>Probability of fatality</w:t>
      </w:r>
    </w:p>
    <w:p w:rsidR="001A27CF" w:rsidRPr="00443966" w:rsidRDefault="001A27CF" w:rsidP="00443966">
      <w:pPr>
        <w:spacing w:after="0"/>
        <w:jc w:val="both"/>
        <w:rPr>
          <w:rFonts w:ascii="Times New Roman" w:hAnsi="Times New Roman" w:cs="Times New Roman"/>
        </w:rPr>
      </w:pPr>
      <w:r w:rsidRPr="00443966">
        <w:rPr>
          <w:rFonts w:ascii="Times New Roman" w:hAnsi="Times New Roman" w:cs="Times New Roman"/>
        </w:rPr>
        <w:t xml:space="preserve">The probability of fatality </w:t>
      </w:r>
      <w:r w:rsidRPr="00A8702C">
        <w:rPr>
          <w:rFonts w:ascii="Times New Roman" w:hAnsi="Times New Roman" w:cs="Times New Roman"/>
          <w:i/>
        </w:rPr>
        <w:t>P</w:t>
      </w:r>
      <w:r w:rsidRPr="00A8702C">
        <w:rPr>
          <w:rFonts w:ascii="Times New Roman" w:hAnsi="Times New Roman" w:cs="Times New Roman"/>
          <w:i/>
          <w:vertAlign w:val="subscript"/>
        </w:rPr>
        <w:t>fatality</w:t>
      </w:r>
      <w:r w:rsidRPr="00443966">
        <w:rPr>
          <w:rFonts w:ascii="Times New Roman" w:hAnsi="Times New Roman" w:cs="Times New Roman"/>
        </w:rPr>
        <w:t xml:space="preserve"> is the probability that the impact with a person results in a fatality. It is not simple to define this probability, because the impact with a person may occurs in many different ways. The consequences of the impact depend on the properties of the vehicle. Moreover the human body reacts in different ways according to the hit part of the body and the kinetic energy at impact. </w:t>
      </w:r>
    </w:p>
    <w:p w:rsidR="0071584D" w:rsidRDefault="0071584D" w:rsidP="00B418D6">
      <w:pPr>
        <w:spacing w:after="0" w:line="240" w:lineRule="auto"/>
        <w:rPr>
          <w:rFonts w:ascii="Times New Roman" w:eastAsia="Times New Roman" w:hAnsi="Times New Roman" w:cs="Times New Roman"/>
        </w:rPr>
      </w:pPr>
    </w:p>
    <w:p w:rsidR="00443966" w:rsidRPr="00443966" w:rsidRDefault="0071584D" w:rsidP="00443966">
      <w:pPr>
        <w:spacing w:after="0" w:line="240" w:lineRule="auto"/>
        <w:jc w:val="center"/>
        <w:rPr>
          <w:rFonts w:ascii="Times New Roman" w:eastAsia="Times New Roman" w:hAnsi="Times New Roman" w:cs="Times New Roman"/>
          <w:b/>
          <w:i/>
        </w:rPr>
      </w:pPr>
      <w:r w:rsidRPr="00443966">
        <w:rPr>
          <w:rFonts w:ascii="Times New Roman" w:eastAsia="Times New Roman" w:hAnsi="Times New Roman" w:cs="Times New Roman"/>
          <w:b/>
          <w:i/>
        </w:rPr>
        <w:t>P</w:t>
      </w:r>
      <w:r w:rsidRPr="00443966">
        <w:rPr>
          <w:rFonts w:ascii="Times New Roman" w:eastAsia="Times New Roman" w:hAnsi="Times New Roman" w:cs="Times New Roman"/>
          <w:b/>
          <w:i/>
          <w:vertAlign w:val="subscript"/>
        </w:rPr>
        <w:t>fatality</w:t>
      </w:r>
      <w:r w:rsidRPr="00443966">
        <w:rPr>
          <w:rFonts w:ascii="Times New Roman" w:eastAsia="Times New Roman" w:hAnsi="Times New Roman" w:cs="Times New Roman"/>
          <w:b/>
          <w:i/>
        </w:rPr>
        <w:t xml:space="preserve">(x, y) = </w:t>
      </w:r>
      <m:oMath>
        <m:f>
          <m:fPr>
            <m:ctrlPr>
              <w:rPr>
                <w:rFonts w:ascii="Cambria Math" w:eastAsia="Times New Roman" w:hAnsi="Cambria Math" w:cs="Times New Roman"/>
                <w:b/>
                <w:i/>
              </w:rPr>
            </m:ctrlPr>
          </m:fPr>
          <m:num>
            <m:r>
              <m:rPr>
                <m:sty m:val="bi"/>
              </m:rPr>
              <w:rPr>
                <w:rFonts w:ascii="Cambria Math" w:eastAsia="Times New Roman" w:hAnsi="Cambria Math" w:cs="Times New Roman"/>
              </w:rPr>
              <m:t xml:space="preserve"> 1-k</m:t>
            </m:r>
          </m:num>
          <m:den>
            <m:r>
              <m:rPr>
                <m:sty m:val="bi"/>
              </m:rPr>
              <w:rPr>
                <w:rFonts w:ascii="Cambria Math" w:eastAsia="Times New Roman" w:hAnsi="Cambria Math" w:cs="Times New Roman"/>
              </w:rPr>
              <m:t>1-2</m:t>
            </m:r>
            <m:r>
              <m:rPr>
                <m:sty m:val="bi"/>
              </m:rPr>
              <w:rPr>
                <w:rFonts w:ascii="Cambria Math" w:eastAsia="Times New Roman" w:hAnsi="Cambria Math" w:cs="Times New Roman"/>
              </w:rPr>
              <m:t xml:space="preserve">k+ </m:t>
            </m:r>
            <m:rad>
              <m:radPr>
                <m:degHide m:val="on"/>
                <m:ctrlPr>
                  <w:rPr>
                    <w:rFonts w:ascii="Cambria Math" w:eastAsia="Times New Roman" w:hAnsi="Cambria Math" w:cs="Times New Roman"/>
                    <w:b/>
                    <w:i/>
                  </w:rPr>
                </m:ctrlPr>
              </m:radPr>
              <m:deg/>
              <m:e>
                <m:f>
                  <m:fPr>
                    <m:ctrlPr>
                      <w:rPr>
                        <w:rFonts w:ascii="Cambria Math" w:eastAsia="Times New Roman" w:hAnsi="Cambria Math" w:cs="Times New Roman"/>
                        <w:b/>
                        <w:i/>
                      </w:rPr>
                    </m:ctrlPr>
                  </m:fPr>
                  <m:num>
                    <m:r>
                      <m:rPr>
                        <m:sty m:val="bi"/>
                      </m:rPr>
                      <w:rPr>
                        <w:rFonts w:ascii="Cambria Math" w:eastAsia="Times New Roman" w:hAnsi="Cambria Math" w:cs="Times New Roman"/>
                      </w:rPr>
                      <m:t>α</m:t>
                    </m:r>
                  </m:num>
                  <m:den>
                    <m:r>
                      <m:rPr>
                        <m:sty m:val="bi"/>
                      </m:rPr>
                      <w:rPr>
                        <w:rFonts w:ascii="Cambria Math" w:eastAsia="Times New Roman" w:hAnsi="Cambria Math" w:cs="Times New Roman"/>
                      </w:rPr>
                      <m:t>β</m:t>
                    </m:r>
                  </m:den>
                </m:f>
              </m:e>
            </m:rad>
            <m:r>
              <m:rPr>
                <m:sty m:val="bi"/>
              </m:rPr>
              <w:rPr>
                <w:rFonts w:ascii="Cambria Math" w:eastAsia="Times New Roman" w:hAnsi="Cambria Math" w:cs="Times New Roman"/>
              </w:rPr>
              <m:t xml:space="preserve"> </m:t>
            </m:r>
            <m:d>
              <m:dPr>
                <m:begChr m:val="["/>
                <m:endChr m:val="]"/>
                <m:ctrlPr>
                  <w:rPr>
                    <w:rFonts w:ascii="Cambria Math" w:eastAsia="Times New Roman" w:hAnsi="Cambria Math" w:cs="Times New Roman"/>
                    <w:b/>
                    <w:i/>
                  </w:rPr>
                </m:ctrlPr>
              </m:dPr>
              <m:e>
                <m:f>
                  <m:fPr>
                    <m:ctrlPr>
                      <w:rPr>
                        <w:rFonts w:ascii="Cambria Math" w:eastAsia="Times New Roman" w:hAnsi="Cambria Math" w:cs="Times New Roman"/>
                        <w:b/>
                        <w:i/>
                      </w:rPr>
                    </m:ctrlPr>
                  </m:fPr>
                  <m:num>
                    <m:r>
                      <m:rPr>
                        <m:sty m:val="bi"/>
                      </m:rPr>
                      <w:rPr>
                        <w:rFonts w:ascii="Cambria Math" w:eastAsia="Times New Roman" w:hAnsi="Cambria Math" w:cs="Times New Roman"/>
                      </w:rPr>
                      <m:t>β</m:t>
                    </m:r>
                  </m:num>
                  <m:den>
                    <m:r>
                      <m:rPr>
                        <m:sty m:val="bi"/>
                      </m:rPr>
                      <w:rPr>
                        <w:rFonts w:ascii="Cambria Math" w:eastAsia="Times New Roman" w:hAnsi="Cambria Math" w:cs="Times New Roman"/>
                      </w:rPr>
                      <m:t>E</m:t>
                    </m:r>
                    <m:d>
                      <m:dPr>
                        <m:begChr m:val="["/>
                        <m:endChr m:val="]"/>
                        <m:ctrlPr>
                          <w:rPr>
                            <w:rFonts w:ascii="Cambria Math" w:eastAsia="Times New Roman" w:hAnsi="Cambria Math" w:cs="Times New Roman"/>
                            <w:b/>
                            <w:i/>
                          </w:rPr>
                        </m:ctrlPr>
                      </m:dPr>
                      <m:e>
                        <m:r>
                          <m:rPr>
                            <m:sty m:val="bi"/>
                          </m:rPr>
                          <w:rPr>
                            <w:rFonts w:ascii="Cambria Math" w:eastAsia="Times New Roman" w:hAnsi="Cambria Math" w:cs="Times New Roman"/>
                          </w:rPr>
                          <m:t>Eimp</m:t>
                        </m:r>
                        <m:d>
                          <m:dPr>
                            <m:ctrlPr>
                              <w:rPr>
                                <w:rFonts w:ascii="Cambria Math" w:eastAsia="Times New Roman" w:hAnsi="Cambria Math" w:cs="Times New Roman"/>
                                <w:b/>
                                <w:i/>
                              </w:rPr>
                            </m:ctrlPr>
                          </m:dPr>
                          <m:e>
                            <m:r>
                              <m:rPr>
                                <m:sty m:val="bi"/>
                              </m:rPr>
                              <w:rPr>
                                <w:rFonts w:ascii="Cambria Math" w:eastAsia="Times New Roman" w:hAnsi="Cambria Math" w:cs="Times New Roman"/>
                              </w:rPr>
                              <m:t>x,y</m:t>
                            </m:r>
                          </m:e>
                        </m:d>
                      </m:e>
                    </m:d>
                  </m:den>
                </m:f>
              </m:e>
            </m:d>
            <m:r>
              <m:rPr>
                <m:sty m:val="bi"/>
              </m:rPr>
              <w:rPr>
                <w:rFonts w:ascii="Cambria Math" w:eastAsia="Times New Roman" w:hAnsi="Cambria Math" w:cs="Times New Roman"/>
              </w:rPr>
              <m:t>^</m:t>
            </m:r>
            <m:f>
              <m:fPr>
                <m:ctrlPr>
                  <w:rPr>
                    <w:rFonts w:ascii="Cambria Math" w:eastAsia="Times New Roman" w:hAnsi="Cambria Math" w:cs="Times New Roman"/>
                    <w:b/>
                    <w:i/>
                  </w:rPr>
                </m:ctrlPr>
              </m:fPr>
              <m:num>
                <m:r>
                  <m:rPr>
                    <m:sty m:val="bi"/>
                  </m:rPr>
                  <w:rPr>
                    <w:rFonts w:ascii="Cambria Math" w:eastAsia="Times New Roman" w:hAnsi="Cambria Math" w:cs="Times New Roman"/>
                  </w:rPr>
                  <m:t>3</m:t>
                </m:r>
              </m:num>
              <m:den>
                <m:r>
                  <m:rPr>
                    <m:sty m:val="bi"/>
                  </m:rPr>
                  <w:rPr>
                    <w:rFonts w:ascii="Cambria Math" w:eastAsia="Times New Roman" w:hAnsi="Cambria Math" w:cs="Times New Roman"/>
                  </w:rPr>
                  <m:t>E[S(x,y]</m:t>
                </m:r>
              </m:den>
            </m:f>
            <m:r>
              <m:rPr>
                <m:sty m:val="bi"/>
              </m:rPr>
              <w:rPr>
                <w:rFonts w:ascii="Cambria Math" w:eastAsia="Times New Roman" w:hAnsi="Cambria Math" w:cs="Times New Roman"/>
              </w:rPr>
              <m:t xml:space="preserve"> </m:t>
            </m:r>
          </m:den>
        </m:f>
      </m:oMath>
    </w:p>
    <w:p w:rsidR="0071584D" w:rsidRPr="00443966" w:rsidRDefault="003B6C16" w:rsidP="00443966">
      <w:pPr>
        <w:spacing w:after="0" w:line="240" w:lineRule="auto"/>
        <w:jc w:val="both"/>
        <w:rPr>
          <w:rFonts w:ascii="Times New Roman" w:eastAsia="Times New Roman" w:hAnsi="Times New Roman" w:cs="Times New Roman"/>
          <w:i/>
        </w:rPr>
      </w:pPr>
      <w:r>
        <w:rPr>
          <w:rFonts w:ascii="Times New Roman" w:eastAsia="Times New Roman" w:hAnsi="Times New Roman" w:cs="Times New Roman"/>
        </w:rPr>
        <w:lastRenderedPageBreak/>
        <w:t xml:space="preserve">With </w:t>
      </w:r>
      <w:r w:rsidRPr="00C475C4">
        <w:rPr>
          <w:rFonts w:ascii="Times New Roman" w:eastAsia="Times New Roman" w:hAnsi="Times New Roman" w:cs="Times New Roman"/>
          <w:b/>
          <w:i/>
        </w:rPr>
        <w:t>k =</w:t>
      </w:r>
      <w:r w:rsidR="00DB69AD" w:rsidRPr="00C475C4">
        <w:rPr>
          <w:rFonts w:ascii="Times New Roman" w:eastAsia="Times New Roman" w:hAnsi="Times New Roman" w:cs="Times New Roman"/>
          <w:b/>
          <w:i/>
        </w:rPr>
        <w:t>min [</w:t>
      </w:r>
      <w:r w:rsidRPr="00C475C4">
        <w:rPr>
          <w:rFonts w:ascii="Times New Roman" w:eastAsia="Times New Roman" w:hAnsi="Times New Roman" w:cs="Times New Roman"/>
          <w:b/>
          <w:i/>
        </w:rPr>
        <w:t>1</w:t>
      </w:r>
      <w:r w:rsidR="00DB69AD" w:rsidRPr="00C475C4">
        <w:rPr>
          <w:rFonts w:ascii="Times New Roman" w:eastAsia="Times New Roman" w:hAnsi="Times New Roman" w:cs="Times New Roman"/>
          <w:b/>
          <w:i/>
        </w:rPr>
        <w:t>, (</w:t>
      </w:r>
      <w:r w:rsidRPr="00C475C4">
        <w:rPr>
          <w:rFonts w:ascii="Times New Roman" w:eastAsia="Times New Roman" w:hAnsi="Times New Roman" w:cs="Times New Roman"/>
          <w:b/>
          <w:i/>
        </w:rPr>
        <w:t xml:space="preserve"> </w:t>
      </w:r>
      <m:oMath>
        <m:f>
          <m:fPr>
            <m:ctrlPr>
              <w:rPr>
                <w:rFonts w:ascii="Cambria Math" w:eastAsia="Times New Roman" w:hAnsi="Cambria Math" w:cs="Times New Roman"/>
                <w:b/>
                <w:i/>
              </w:rPr>
            </m:ctrlPr>
          </m:fPr>
          <m:num>
            <m:r>
              <m:rPr>
                <m:sty m:val="bi"/>
              </m:rPr>
              <w:rPr>
                <w:rFonts w:ascii="Cambria Math" w:eastAsia="Times New Roman" w:hAnsi="Cambria Math" w:cs="Times New Roman"/>
              </w:rPr>
              <m:t xml:space="preserve">β </m:t>
            </m:r>
          </m:num>
          <m:den>
            <m:r>
              <m:rPr>
                <m:sty m:val="bi"/>
              </m:rPr>
              <w:rPr>
                <w:rFonts w:ascii="Cambria Math" w:eastAsia="Times New Roman" w:hAnsi="Cambria Math" w:cs="Times New Roman"/>
              </w:rPr>
              <m:t>E</m:t>
            </m:r>
            <m:d>
              <m:dPr>
                <m:begChr m:val="["/>
                <m:endChr m:val="]"/>
                <m:ctrlPr>
                  <w:rPr>
                    <w:rFonts w:ascii="Cambria Math" w:eastAsia="Times New Roman" w:hAnsi="Cambria Math" w:cs="Times New Roman"/>
                    <w:b/>
                    <w:i/>
                  </w:rPr>
                </m:ctrlPr>
              </m:dPr>
              <m:e>
                <m:r>
                  <m:rPr>
                    <m:sty m:val="bi"/>
                  </m:rPr>
                  <w:rPr>
                    <w:rFonts w:ascii="Cambria Math" w:eastAsia="Times New Roman" w:hAnsi="Cambria Math" w:cs="Times New Roman"/>
                  </w:rPr>
                  <m:t xml:space="preserve">Eimp </m:t>
                </m:r>
                <m:d>
                  <m:dPr>
                    <m:ctrlPr>
                      <w:rPr>
                        <w:rFonts w:ascii="Cambria Math" w:eastAsia="Times New Roman" w:hAnsi="Cambria Math" w:cs="Times New Roman"/>
                        <w:b/>
                        <w:i/>
                      </w:rPr>
                    </m:ctrlPr>
                  </m:dPr>
                  <m:e>
                    <m:r>
                      <m:rPr>
                        <m:sty m:val="bi"/>
                      </m:rPr>
                      <w:rPr>
                        <w:rFonts w:ascii="Cambria Math" w:eastAsia="Times New Roman" w:hAnsi="Cambria Math" w:cs="Times New Roman"/>
                      </w:rPr>
                      <m:t>x,y</m:t>
                    </m:r>
                  </m:e>
                </m:d>
              </m:e>
            </m:d>
          </m:den>
        </m:f>
        <m:r>
          <m:rPr>
            <m:sty m:val="bi"/>
          </m:rPr>
          <w:rPr>
            <w:rFonts w:ascii="Cambria Math" w:eastAsia="Times New Roman" w:hAnsi="Cambria Math" w:cs="Times New Roman"/>
          </w:rPr>
          <m:t>^</m:t>
        </m:r>
        <m:f>
          <m:fPr>
            <m:ctrlPr>
              <w:rPr>
                <w:rFonts w:ascii="Cambria Math" w:eastAsia="Times New Roman" w:hAnsi="Cambria Math" w:cs="Times New Roman"/>
                <w:b/>
                <w:i/>
              </w:rPr>
            </m:ctrlPr>
          </m:fPr>
          <m:num>
            <m:r>
              <m:rPr>
                <m:sty m:val="bi"/>
              </m:rPr>
              <w:rPr>
                <w:rFonts w:ascii="Cambria Math" w:eastAsia="Times New Roman" w:hAnsi="Cambria Math" w:cs="Times New Roman"/>
              </w:rPr>
              <m:t>3</m:t>
            </m:r>
          </m:num>
          <m:den>
            <m:r>
              <m:rPr>
                <m:sty m:val="bi"/>
              </m:rPr>
              <w:rPr>
                <w:rFonts w:ascii="Cambria Math" w:eastAsia="Times New Roman" w:hAnsi="Cambria Math" w:cs="Times New Roman"/>
              </w:rPr>
              <m:t>E[S(x,y)</m:t>
            </m:r>
          </m:den>
        </m:f>
      </m:oMath>
      <w:r w:rsidRPr="00C475C4">
        <w:rPr>
          <w:rFonts w:ascii="Times New Roman" w:eastAsia="Times New Roman" w:hAnsi="Times New Roman" w:cs="Times New Roman"/>
          <w:b/>
          <w:i/>
        </w:rPr>
        <w:t>)].</w:t>
      </w:r>
      <w:r>
        <w:rPr>
          <w:rFonts w:ascii="Times New Roman" w:eastAsia="Times New Roman" w:hAnsi="Times New Roman" w:cs="Times New Roman"/>
        </w:rPr>
        <w:t xml:space="preserve"> Where S is the sheltering factor, </w:t>
      </w:r>
      <w:r w:rsidRPr="003A5C2F">
        <w:rPr>
          <w:rFonts w:ascii="Times New Roman" w:eastAsia="Times New Roman" w:hAnsi="Times New Roman" w:cs="Times New Roman"/>
          <w:i/>
        </w:rPr>
        <w:t>E</w:t>
      </w:r>
      <w:r w:rsidRPr="003A5C2F">
        <w:rPr>
          <w:rFonts w:ascii="Times New Roman" w:eastAsia="Times New Roman" w:hAnsi="Times New Roman" w:cs="Times New Roman"/>
          <w:i/>
          <w:vertAlign w:val="subscript"/>
        </w:rPr>
        <w:t>imp</w:t>
      </w:r>
      <w:r>
        <w:rPr>
          <w:rFonts w:ascii="Times New Roman" w:eastAsia="Times New Roman" w:hAnsi="Times New Roman" w:cs="Times New Roman"/>
        </w:rPr>
        <w:t xml:space="preserve"> is the kinetic energy at impact, the α parameter is the impact energy for a fatality probability of 50% when S = 6, and the β parameter is the impact energy to cause a fatality when S goes to zero.</w:t>
      </w:r>
    </w:p>
    <w:p w:rsidR="003B6C16" w:rsidRDefault="003B6C16" w:rsidP="003B6C16">
      <w:pPr>
        <w:spacing w:after="0" w:line="240" w:lineRule="auto"/>
        <w:jc w:val="both"/>
        <w:rPr>
          <w:rFonts w:ascii="Times New Roman" w:eastAsia="Times New Roman" w:hAnsi="Times New Roman" w:cs="Times New Roman"/>
        </w:rPr>
      </w:pPr>
    </w:p>
    <w:p w:rsidR="003B6C16" w:rsidRPr="00DB69AD" w:rsidRDefault="003B6C16" w:rsidP="003A5C2F">
      <w:pPr>
        <w:spacing w:after="0" w:line="240" w:lineRule="auto"/>
        <w:jc w:val="center"/>
        <w:rPr>
          <w:rFonts w:ascii="Times New Roman" w:eastAsia="Times New Roman" w:hAnsi="Times New Roman" w:cs="Times New Roman"/>
          <w:b/>
          <w:i/>
          <w:vertAlign w:val="superscript"/>
        </w:rPr>
      </w:pPr>
      <w:r w:rsidRPr="00443966">
        <w:rPr>
          <w:rFonts w:ascii="Times New Roman" w:eastAsia="Times New Roman" w:hAnsi="Times New Roman" w:cs="Times New Roman"/>
          <w:b/>
          <w:i/>
        </w:rPr>
        <w:t>E</w:t>
      </w:r>
      <w:r w:rsidRPr="00443966">
        <w:rPr>
          <w:rFonts w:ascii="Times New Roman" w:eastAsia="Times New Roman" w:hAnsi="Times New Roman" w:cs="Times New Roman"/>
          <w:b/>
          <w:i/>
          <w:vertAlign w:val="subscript"/>
        </w:rPr>
        <w:t>imp</w:t>
      </w:r>
      <w:r w:rsidRPr="00443966">
        <w:rPr>
          <w:rFonts w:ascii="Times New Roman" w:eastAsia="Times New Roman" w:hAnsi="Times New Roman" w:cs="Times New Roman"/>
          <w:b/>
          <w:i/>
        </w:rPr>
        <w:t>(x</w:t>
      </w:r>
      <w:r w:rsidR="00443966" w:rsidRPr="00443966">
        <w:rPr>
          <w:rFonts w:ascii="Times New Roman" w:eastAsia="Times New Roman" w:hAnsi="Times New Roman" w:cs="Times New Roman"/>
          <w:b/>
          <w:i/>
        </w:rPr>
        <w:t>, y</w:t>
      </w:r>
      <w:r w:rsidRPr="00443966">
        <w:rPr>
          <w:rFonts w:ascii="Times New Roman" w:eastAsia="Times New Roman" w:hAnsi="Times New Roman" w:cs="Times New Roman"/>
          <w:b/>
          <w:i/>
        </w:rPr>
        <w:t xml:space="preserve">) = </w:t>
      </w:r>
      <m:oMath>
        <m:f>
          <m:fPr>
            <m:ctrlPr>
              <w:rPr>
                <w:rFonts w:ascii="Cambria Math" w:eastAsia="Times New Roman" w:hAnsi="Cambria Math" w:cs="Times New Roman"/>
                <w:b/>
                <w:i/>
              </w:rPr>
            </m:ctrlPr>
          </m:fPr>
          <m:num>
            <m:r>
              <m:rPr>
                <m:sty m:val="bi"/>
              </m:rPr>
              <w:rPr>
                <w:rFonts w:ascii="Cambria Math" w:eastAsia="Times New Roman" w:hAnsi="Cambria Math" w:cs="Times New Roman"/>
              </w:rPr>
              <m:t>1</m:t>
            </m:r>
          </m:num>
          <m:den>
            <m:r>
              <m:rPr>
                <m:sty m:val="bi"/>
              </m:rPr>
              <w:rPr>
                <w:rFonts w:ascii="Cambria Math" w:eastAsia="Times New Roman" w:hAnsi="Cambria Math" w:cs="Times New Roman"/>
              </w:rPr>
              <m:t>2</m:t>
            </m:r>
          </m:den>
        </m:f>
        <m:r>
          <m:rPr>
            <m:sty m:val="bi"/>
          </m:rPr>
          <w:rPr>
            <w:rFonts w:ascii="Cambria Math" w:eastAsia="Times New Roman" w:hAnsi="Cambria Math" w:cs="Times New Roman"/>
          </w:rPr>
          <m:t>mv</m:t>
        </m:r>
      </m:oMath>
      <w:r w:rsidR="003A5C2F" w:rsidRPr="00443966">
        <w:rPr>
          <w:rFonts w:ascii="Times New Roman" w:eastAsia="Times New Roman" w:hAnsi="Times New Roman" w:cs="Times New Roman"/>
          <w:b/>
          <w:i/>
          <w:vertAlign w:val="subscript"/>
        </w:rPr>
        <w:t>imp</w:t>
      </w:r>
      <w:r w:rsidR="003A5C2F" w:rsidRPr="00443966">
        <w:rPr>
          <w:rFonts w:ascii="Times New Roman" w:eastAsia="Times New Roman" w:hAnsi="Times New Roman" w:cs="Times New Roman"/>
          <w:b/>
          <w:i/>
        </w:rPr>
        <w:t>(x</w:t>
      </w:r>
      <w:r w:rsidR="00C475C4" w:rsidRPr="00443966">
        <w:rPr>
          <w:rFonts w:ascii="Times New Roman" w:eastAsia="Times New Roman" w:hAnsi="Times New Roman" w:cs="Times New Roman"/>
          <w:b/>
          <w:i/>
        </w:rPr>
        <w:t xml:space="preserve">, </w:t>
      </w:r>
      <w:r w:rsidR="00DB69AD" w:rsidRPr="00443966">
        <w:rPr>
          <w:rFonts w:ascii="Times New Roman" w:eastAsia="Times New Roman" w:hAnsi="Times New Roman" w:cs="Times New Roman"/>
          <w:b/>
          <w:i/>
        </w:rPr>
        <w:t>y</w:t>
      </w:r>
      <w:r w:rsidR="00DB69AD">
        <w:rPr>
          <w:rFonts w:ascii="Times New Roman" w:eastAsia="Times New Roman" w:hAnsi="Times New Roman" w:cs="Times New Roman"/>
          <w:b/>
          <w:i/>
        </w:rPr>
        <w:t xml:space="preserve">) </w:t>
      </w:r>
      <w:r w:rsidR="00DB69AD" w:rsidRPr="00DB69AD">
        <w:rPr>
          <w:rFonts w:ascii="Times New Roman" w:eastAsia="Times New Roman" w:hAnsi="Times New Roman" w:cs="Times New Roman"/>
          <w:b/>
          <w:i/>
          <w:vertAlign w:val="superscript"/>
        </w:rPr>
        <w:t>2</w:t>
      </w:r>
    </w:p>
    <w:p w:rsidR="003A5C2F" w:rsidRDefault="003A5C2F" w:rsidP="003A5C2F">
      <w:pPr>
        <w:spacing w:after="0" w:line="240" w:lineRule="auto"/>
        <w:rPr>
          <w:rFonts w:ascii="Times New Roman" w:eastAsia="Times New Roman" w:hAnsi="Times New Roman" w:cs="Times New Roman"/>
        </w:rPr>
      </w:pPr>
      <w:r>
        <w:rPr>
          <w:rFonts w:ascii="Times New Roman" w:eastAsia="Times New Roman" w:hAnsi="Times New Roman" w:cs="Times New Roman"/>
        </w:rPr>
        <w:t>m = mass of the UAV</w:t>
      </w:r>
    </w:p>
    <w:p w:rsidR="003A5C2F" w:rsidRDefault="003A5C2F" w:rsidP="003A5C2F">
      <w:pPr>
        <w:spacing w:after="0" w:line="240" w:lineRule="auto"/>
        <w:rPr>
          <w:rFonts w:ascii="Times New Roman" w:eastAsia="Times New Roman" w:hAnsi="Times New Roman" w:cs="Times New Roman"/>
        </w:rPr>
      </w:pPr>
      <w:r w:rsidRPr="000C7241">
        <w:rPr>
          <w:rFonts w:ascii="Times New Roman" w:eastAsia="Times New Roman" w:hAnsi="Times New Roman" w:cs="Times New Roman"/>
          <w:i/>
        </w:rPr>
        <w:t>v</w:t>
      </w:r>
      <w:r w:rsidRPr="000C7241">
        <w:rPr>
          <w:rFonts w:ascii="Times New Roman" w:eastAsia="Times New Roman" w:hAnsi="Times New Roman" w:cs="Times New Roman"/>
          <w:i/>
          <w:vertAlign w:val="subscript"/>
        </w:rPr>
        <w:t>imp</w:t>
      </w:r>
      <w:r>
        <w:rPr>
          <w:rFonts w:ascii="Times New Roman" w:eastAsia="Times New Roman" w:hAnsi="Times New Roman" w:cs="Times New Roman"/>
        </w:rPr>
        <w:t xml:space="preserve"> = impact velocity</w:t>
      </w:r>
    </w:p>
    <w:p w:rsidR="00E93249" w:rsidRDefault="00E93249" w:rsidP="003A5C2F">
      <w:pPr>
        <w:spacing w:after="0" w:line="240" w:lineRule="auto"/>
        <w:rPr>
          <w:rFonts w:ascii="Times New Roman" w:eastAsia="Times New Roman" w:hAnsi="Times New Roman" w:cs="Times New Roman"/>
        </w:rPr>
      </w:pPr>
    </w:p>
    <w:p w:rsidR="00E93249" w:rsidRDefault="00E93249" w:rsidP="003A5C2F">
      <w:pPr>
        <w:spacing w:after="0" w:line="240" w:lineRule="auto"/>
        <w:rPr>
          <w:rFonts w:ascii="Times New Roman" w:eastAsia="Times New Roman" w:hAnsi="Times New Roman" w:cs="Times New Roman"/>
        </w:rPr>
      </w:pPr>
    </w:p>
    <w:p w:rsidR="00E93249" w:rsidRDefault="00E93249" w:rsidP="00E93249">
      <w:pPr>
        <w:spacing w:after="0"/>
        <w:jc w:val="both"/>
        <w:rPr>
          <w:rFonts w:ascii="Times New Roman" w:eastAsiaTheme="minorEastAsia" w:hAnsi="Times New Roman" w:cs="Times New Roman"/>
        </w:rPr>
      </w:pPr>
      <w:r>
        <w:rPr>
          <w:rFonts w:ascii="Times New Roman" w:hAnsi="Times New Roman" w:cs="Times New Roman"/>
        </w:rPr>
        <w:t>Final impact velocity (</w:t>
      </w:r>
      <w:r w:rsidRPr="00E93249">
        <w:rPr>
          <w:rFonts w:ascii="Times New Roman" w:hAnsi="Times New Roman" w:cs="Times New Roman"/>
          <w:i/>
        </w:rPr>
        <w:t>v</w:t>
      </w:r>
      <w:r w:rsidRPr="00E93249">
        <w:rPr>
          <w:rFonts w:ascii="Times New Roman" w:hAnsi="Times New Roman" w:cs="Times New Roman"/>
          <w:i/>
          <w:vertAlign w:val="subscript"/>
        </w:rPr>
        <w:t>imp</w:t>
      </w:r>
      <w:r>
        <w:rPr>
          <w:rFonts w:ascii="Times New Roman" w:hAnsi="Times New Roman" w:cs="Times New Roman"/>
        </w:rPr>
        <w:t xml:space="preserve">) = </w:t>
      </w:r>
      <m:oMath>
        <m:rad>
          <m:radPr>
            <m:degHide m:val="on"/>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+2gh</m:t>
            </m:r>
          </m:e>
        </m:rad>
      </m:oMath>
      <w:r>
        <w:rPr>
          <w:rFonts w:ascii="Times New Roman" w:eastAsiaTheme="minorEastAsia" w:hAnsi="Times New Roman" w:cs="Times New Roman"/>
        </w:rPr>
        <w:tab/>
      </w:r>
      <w:r>
        <w:rPr>
          <w:rFonts w:ascii="Times New Roman" w:eastAsiaTheme="minorEastAsia" w:hAnsi="Times New Roman" w:cs="Times New Roman"/>
        </w:rPr>
        <w:tab/>
        <w:t>u= initial velocity of drone</w:t>
      </w:r>
    </w:p>
    <w:p w:rsidR="00FF1216" w:rsidRDefault="00E93249" w:rsidP="009061C8">
      <w:pPr>
        <w:spacing w:after="0"/>
        <w:jc w:val="both"/>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h = altitude at which the drone will fly</w:t>
      </w:r>
    </w:p>
    <w:p w:rsidR="00FF1216" w:rsidRDefault="00FF1216" w:rsidP="009061C8">
      <w:pPr>
        <w:spacing w:after="0"/>
        <w:jc w:val="both"/>
        <w:rPr>
          <w:rFonts w:ascii="Times New Roman" w:eastAsiaTheme="minorEastAsia" w:hAnsi="Times New Roman" w:cs="Times New Roman"/>
        </w:rPr>
      </w:pPr>
    </w:p>
    <w:p w:rsidR="00FF1216" w:rsidRDefault="00FF1216" w:rsidP="009061C8">
      <w:pPr>
        <w:spacing w:after="0"/>
        <w:jc w:val="both"/>
        <w:rPr>
          <w:rFonts w:ascii="Times New Roman" w:eastAsiaTheme="minorEastAsia" w:hAnsi="Times New Roman" w:cs="Times New Roman"/>
        </w:rPr>
      </w:pPr>
    </w:p>
    <w:p w:rsidR="00364CDF" w:rsidRPr="00364CDF" w:rsidRDefault="00364CDF" w:rsidP="00364CDF">
      <w:pPr>
        <w:spacing w:after="0"/>
        <w:rPr>
          <w:rFonts w:ascii="Times New Roman" w:hAnsi="Times New Roman" w:cs="Times New Roman"/>
          <w:b/>
          <w:sz w:val="28"/>
          <w:szCs w:val="32"/>
          <w:u w:val="single"/>
        </w:rPr>
      </w:pPr>
      <w:r w:rsidRPr="00364CDF">
        <w:rPr>
          <w:rFonts w:ascii="Times New Roman" w:hAnsi="Times New Roman" w:cs="Times New Roman"/>
          <w:b/>
          <w:sz w:val="28"/>
          <w:szCs w:val="32"/>
          <w:u w:val="single"/>
        </w:rPr>
        <w:t xml:space="preserve">Chapter </w:t>
      </w:r>
      <w:r>
        <w:rPr>
          <w:rFonts w:ascii="Times New Roman" w:hAnsi="Times New Roman" w:cs="Times New Roman"/>
          <w:b/>
          <w:sz w:val="28"/>
          <w:szCs w:val="32"/>
          <w:u w:val="single"/>
        </w:rPr>
        <w:t>3</w:t>
      </w:r>
    </w:p>
    <w:p w:rsidR="00FF1216" w:rsidRDefault="00FF1216" w:rsidP="009061C8">
      <w:pPr>
        <w:spacing w:after="0"/>
        <w:jc w:val="both"/>
        <w:rPr>
          <w:rFonts w:ascii="Times New Roman" w:eastAsiaTheme="minorEastAsia" w:hAnsi="Times New Roman" w:cs="Times New Roman"/>
          <w:b/>
          <w:sz w:val="28"/>
        </w:rPr>
      </w:pPr>
      <w:r w:rsidRPr="00FF1216">
        <w:rPr>
          <w:rFonts w:ascii="Times New Roman" w:eastAsiaTheme="minorEastAsia" w:hAnsi="Times New Roman" w:cs="Times New Roman"/>
          <w:b/>
          <w:sz w:val="28"/>
        </w:rPr>
        <w:t>3. Implementation</w:t>
      </w:r>
    </w:p>
    <w:p w:rsidR="00FF1216" w:rsidRDefault="00752C03" w:rsidP="009061C8">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All the theoretical concepts are implemented by C program on three different regions respectively as urban region, sub urban region and rural </w:t>
      </w:r>
      <w:r w:rsidR="003363A1">
        <w:rPr>
          <w:rFonts w:ascii="Times New Roman" w:eastAsiaTheme="minorEastAsia" w:hAnsi="Times New Roman" w:cs="Times New Roman"/>
        </w:rPr>
        <w:t xml:space="preserve">region. </w:t>
      </w:r>
    </w:p>
    <w:p w:rsidR="00FF1216" w:rsidRDefault="00FF1216" w:rsidP="009061C8">
      <w:pPr>
        <w:spacing w:after="0"/>
        <w:jc w:val="both"/>
        <w:rPr>
          <w:rFonts w:ascii="Times New Roman" w:eastAsiaTheme="minorEastAsia" w:hAnsi="Times New Roman" w:cs="Times New Roman"/>
        </w:rPr>
      </w:pPr>
    </w:p>
    <w:tbl>
      <w:tblPr>
        <w:tblStyle w:val="TableGrid"/>
        <w:tblW w:w="0" w:type="auto"/>
        <w:tblInd w:w="108" w:type="dxa"/>
        <w:tblLook w:val="04A0"/>
      </w:tblPr>
      <w:tblGrid>
        <w:gridCol w:w="1488"/>
        <w:gridCol w:w="1596"/>
        <w:gridCol w:w="1596"/>
        <w:gridCol w:w="1596"/>
        <w:gridCol w:w="1596"/>
        <w:gridCol w:w="1484"/>
      </w:tblGrid>
      <w:tr w:rsidR="003363A1" w:rsidTr="007914BD">
        <w:tc>
          <w:tcPr>
            <w:tcW w:w="1488"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0C7241" w:rsidRDefault="000C7241" w:rsidP="007914BD">
            <w:pPr>
              <w:jc w:val="center"/>
              <w:rPr>
                <w:rFonts w:ascii="Times New Roman" w:eastAsiaTheme="minorEastAsia" w:hAnsi="Times New Roman" w:cs="Times New Roman"/>
                <w:b/>
              </w:rPr>
            </w:pPr>
          </w:p>
          <w:p w:rsidR="003363A1" w:rsidRPr="003363A1" w:rsidRDefault="003363A1" w:rsidP="000C7241">
            <w:pPr>
              <w:jc w:val="center"/>
              <w:rPr>
                <w:rFonts w:ascii="Times New Roman" w:eastAsiaTheme="minorEastAsia" w:hAnsi="Times New Roman" w:cs="Times New Roman"/>
                <w:b/>
              </w:rPr>
            </w:pPr>
            <w:r w:rsidRPr="003363A1">
              <w:rPr>
                <w:rFonts w:ascii="Times New Roman" w:eastAsiaTheme="minorEastAsia" w:hAnsi="Times New Roman" w:cs="Times New Roman"/>
                <w:b/>
              </w:rPr>
              <w:t>Regions</w:t>
            </w:r>
          </w:p>
        </w:tc>
        <w:tc>
          <w:tcPr>
            <w:tcW w:w="1596"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3363A1" w:rsidRPr="003363A1" w:rsidRDefault="003363A1" w:rsidP="007914BD">
            <w:pPr>
              <w:jc w:val="center"/>
              <w:rPr>
                <w:rFonts w:ascii="Times New Roman" w:eastAsiaTheme="minorEastAsia" w:hAnsi="Times New Roman" w:cs="Times New Roman"/>
                <w:b/>
              </w:rPr>
            </w:pPr>
            <w:r w:rsidRPr="003363A1">
              <w:rPr>
                <w:rFonts w:ascii="Times New Roman" w:eastAsiaTheme="minorEastAsia" w:hAnsi="Times New Roman" w:cs="Times New Roman"/>
                <w:b/>
              </w:rPr>
              <w:t>Range of Sheltering factor</w:t>
            </w:r>
          </w:p>
        </w:tc>
        <w:tc>
          <w:tcPr>
            <w:tcW w:w="1596"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3363A1" w:rsidRPr="003363A1" w:rsidRDefault="003363A1" w:rsidP="007914BD">
            <w:pPr>
              <w:jc w:val="center"/>
              <w:rPr>
                <w:rFonts w:ascii="Times New Roman" w:eastAsiaTheme="minorEastAsia" w:hAnsi="Times New Roman" w:cs="Times New Roman"/>
                <w:b/>
              </w:rPr>
            </w:pPr>
            <w:r w:rsidRPr="003363A1">
              <w:rPr>
                <w:rFonts w:ascii="Times New Roman" w:eastAsiaTheme="minorEastAsia" w:hAnsi="Times New Roman" w:cs="Times New Roman"/>
                <w:b/>
              </w:rPr>
              <w:t>Range of Obstacle heights</w:t>
            </w:r>
            <w:r w:rsidR="007914BD">
              <w:rPr>
                <w:rFonts w:ascii="Times New Roman" w:eastAsiaTheme="minorEastAsia" w:hAnsi="Times New Roman" w:cs="Times New Roman"/>
                <w:b/>
              </w:rPr>
              <w:t xml:space="preserve"> (m)</w:t>
            </w:r>
          </w:p>
        </w:tc>
        <w:tc>
          <w:tcPr>
            <w:tcW w:w="1596"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3363A1" w:rsidRPr="003363A1" w:rsidRDefault="003363A1" w:rsidP="007914BD">
            <w:pPr>
              <w:jc w:val="center"/>
              <w:rPr>
                <w:rFonts w:ascii="Times New Roman" w:eastAsiaTheme="minorEastAsia" w:hAnsi="Times New Roman" w:cs="Times New Roman"/>
                <w:b/>
              </w:rPr>
            </w:pPr>
            <w:r w:rsidRPr="003363A1">
              <w:rPr>
                <w:rFonts w:ascii="Times New Roman" w:eastAsiaTheme="minorEastAsia" w:hAnsi="Times New Roman" w:cs="Times New Roman"/>
                <w:b/>
              </w:rPr>
              <w:t>Mass of UAV</w:t>
            </w:r>
            <w:r w:rsidR="007914BD">
              <w:rPr>
                <w:rFonts w:ascii="Times New Roman" w:eastAsiaTheme="minorEastAsia" w:hAnsi="Times New Roman" w:cs="Times New Roman"/>
                <w:b/>
              </w:rPr>
              <w:t>(kg)</w:t>
            </w:r>
          </w:p>
        </w:tc>
        <w:tc>
          <w:tcPr>
            <w:tcW w:w="1596"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3363A1" w:rsidRPr="003363A1" w:rsidRDefault="003363A1" w:rsidP="007914BD">
            <w:pPr>
              <w:jc w:val="center"/>
              <w:rPr>
                <w:rFonts w:ascii="Times New Roman" w:eastAsiaTheme="minorEastAsia" w:hAnsi="Times New Roman" w:cs="Times New Roman"/>
                <w:b/>
              </w:rPr>
            </w:pPr>
            <w:r w:rsidRPr="003363A1">
              <w:rPr>
                <w:rFonts w:ascii="Times New Roman" w:eastAsiaTheme="minorEastAsia" w:hAnsi="Times New Roman" w:cs="Times New Roman"/>
                <w:b/>
              </w:rPr>
              <w:t>Altitude at which UAV will fly</w:t>
            </w:r>
            <w:r w:rsidR="007914BD">
              <w:rPr>
                <w:rFonts w:ascii="Times New Roman" w:eastAsiaTheme="minorEastAsia" w:hAnsi="Times New Roman" w:cs="Times New Roman"/>
                <w:b/>
              </w:rPr>
              <w:t xml:space="preserve"> (m)</w:t>
            </w:r>
          </w:p>
        </w:tc>
        <w:tc>
          <w:tcPr>
            <w:tcW w:w="1484" w:type="dxa"/>
            <w:shd w:val="clear" w:color="auto" w:fill="FFFFFF" w:themeFill="background1"/>
          </w:tcPr>
          <w:p w:rsidR="007914BD" w:rsidRDefault="007914BD" w:rsidP="007914BD">
            <w:pPr>
              <w:jc w:val="center"/>
              <w:rPr>
                <w:rFonts w:ascii="Times New Roman" w:eastAsiaTheme="minorEastAsia" w:hAnsi="Times New Roman" w:cs="Times New Roman"/>
                <w:b/>
              </w:rPr>
            </w:pPr>
          </w:p>
          <w:p w:rsidR="007914BD" w:rsidRDefault="003363A1" w:rsidP="007914BD">
            <w:pPr>
              <w:jc w:val="center"/>
              <w:rPr>
                <w:rFonts w:ascii="Times New Roman" w:eastAsiaTheme="minorEastAsia" w:hAnsi="Times New Roman" w:cs="Times New Roman"/>
                <w:b/>
              </w:rPr>
            </w:pPr>
            <w:r w:rsidRPr="003363A1">
              <w:rPr>
                <w:rFonts w:ascii="Times New Roman" w:eastAsiaTheme="minorEastAsia" w:hAnsi="Times New Roman" w:cs="Times New Roman"/>
                <w:b/>
              </w:rPr>
              <w:t>Initial Velocity of the UAV</w:t>
            </w:r>
            <w:r w:rsidR="007914BD">
              <w:rPr>
                <w:rFonts w:ascii="Times New Roman" w:eastAsiaTheme="minorEastAsia" w:hAnsi="Times New Roman" w:cs="Times New Roman"/>
                <w:b/>
              </w:rPr>
              <w:t xml:space="preserve"> (m/s)</w:t>
            </w:r>
          </w:p>
          <w:p w:rsidR="000C7241" w:rsidRPr="003363A1" w:rsidRDefault="000C7241" w:rsidP="007914BD">
            <w:pPr>
              <w:jc w:val="center"/>
              <w:rPr>
                <w:rFonts w:ascii="Times New Roman" w:eastAsiaTheme="minorEastAsia" w:hAnsi="Times New Roman" w:cs="Times New Roman"/>
                <w:b/>
              </w:rPr>
            </w:pPr>
          </w:p>
        </w:tc>
      </w:tr>
      <w:tr w:rsidR="003363A1" w:rsidTr="007914BD">
        <w:tc>
          <w:tcPr>
            <w:tcW w:w="1488" w:type="dxa"/>
          </w:tcPr>
          <w:p w:rsidR="003363A1" w:rsidRDefault="003363A1" w:rsidP="008615C6">
            <w:pPr>
              <w:jc w:val="center"/>
              <w:rPr>
                <w:rFonts w:ascii="Times New Roman" w:eastAsiaTheme="minorEastAsia" w:hAnsi="Times New Roman" w:cs="Times New Roman"/>
              </w:rPr>
            </w:pPr>
            <w:r>
              <w:rPr>
                <w:rFonts w:ascii="Times New Roman" w:eastAsiaTheme="minorEastAsia" w:hAnsi="Times New Roman" w:cs="Times New Roman"/>
              </w:rPr>
              <w:t>Urban</w:t>
            </w:r>
          </w:p>
          <w:p w:rsidR="007914BD" w:rsidRDefault="007914BD" w:rsidP="007914BD">
            <w:pPr>
              <w:jc w:val="center"/>
              <w:rPr>
                <w:rFonts w:ascii="Times New Roman" w:eastAsiaTheme="minorEastAsia" w:hAnsi="Times New Roman" w:cs="Times New Roman"/>
              </w:rPr>
            </w:pPr>
          </w:p>
        </w:tc>
        <w:tc>
          <w:tcPr>
            <w:tcW w:w="1596" w:type="dxa"/>
          </w:tcPr>
          <w:p w:rsidR="003363A1" w:rsidRDefault="003363A1" w:rsidP="007914BD">
            <w:pPr>
              <w:jc w:val="center"/>
              <w:rPr>
                <w:rFonts w:ascii="Times New Roman" w:eastAsiaTheme="minorEastAsia" w:hAnsi="Times New Roman" w:cs="Times New Roman"/>
              </w:rPr>
            </w:pPr>
            <w:r>
              <w:rPr>
                <w:rFonts w:ascii="Times New Roman" w:eastAsiaTheme="minorEastAsia" w:hAnsi="Times New Roman" w:cs="Times New Roman"/>
              </w:rPr>
              <w:t xml:space="preserve">2.5 </w:t>
            </w:r>
            <w:r w:rsidR="007914BD">
              <w:rPr>
                <w:rFonts w:ascii="Times New Roman" w:eastAsiaTheme="minorEastAsia" w:hAnsi="Times New Roman" w:cs="Times New Roman"/>
              </w:rPr>
              <w:t>-</w:t>
            </w:r>
            <w:r>
              <w:rPr>
                <w:rFonts w:ascii="Times New Roman" w:eastAsiaTheme="minorEastAsia" w:hAnsi="Times New Roman" w:cs="Times New Roman"/>
              </w:rPr>
              <w:t xml:space="preserve"> 7.5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5 - 19</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3.75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120, 60, 25</w:t>
            </w:r>
          </w:p>
        </w:tc>
        <w:tc>
          <w:tcPr>
            <w:tcW w:w="1484"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19.4444</w:t>
            </w:r>
          </w:p>
        </w:tc>
      </w:tr>
      <w:tr w:rsidR="003363A1" w:rsidTr="007914BD">
        <w:tc>
          <w:tcPr>
            <w:tcW w:w="1488" w:type="dxa"/>
          </w:tcPr>
          <w:p w:rsidR="003363A1" w:rsidRDefault="003363A1" w:rsidP="007914BD">
            <w:pPr>
              <w:jc w:val="center"/>
              <w:rPr>
                <w:rFonts w:ascii="Times New Roman" w:eastAsiaTheme="minorEastAsia" w:hAnsi="Times New Roman" w:cs="Times New Roman"/>
              </w:rPr>
            </w:pPr>
            <w:r>
              <w:rPr>
                <w:rFonts w:ascii="Times New Roman" w:eastAsiaTheme="minorEastAsia" w:hAnsi="Times New Roman" w:cs="Times New Roman"/>
              </w:rPr>
              <w:t>Sub Urban</w:t>
            </w:r>
          </w:p>
          <w:p w:rsidR="007914BD" w:rsidRDefault="007914BD" w:rsidP="007914BD">
            <w:pPr>
              <w:jc w:val="center"/>
              <w:rPr>
                <w:rFonts w:ascii="Times New Roman" w:eastAsiaTheme="minorEastAsia" w:hAnsi="Times New Roman" w:cs="Times New Roman"/>
              </w:rPr>
            </w:pPr>
          </w:p>
        </w:tc>
        <w:tc>
          <w:tcPr>
            <w:tcW w:w="1596" w:type="dxa"/>
          </w:tcPr>
          <w:p w:rsidR="003363A1" w:rsidRDefault="003363A1" w:rsidP="007914BD">
            <w:pPr>
              <w:jc w:val="center"/>
              <w:rPr>
                <w:rFonts w:ascii="Times New Roman" w:eastAsiaTheme="minorEastAsia" w:hAnsi="Times New Roman" w:cs="Times New Roman"/>
              </w:rPr>
            </w:pPr>
            <w:r>
              <w:rPr>
                <w:rFonts w:ascii="Times New Roman" w:eastAsiaTheme="minorEastAsia" w:hAnsi="Times New Roman" w:cs="Times New Roman"/>
              </w:rPr>
              <w:t>0</w:t>
            </w:r>
            <w:r w:rsidR="007914BD">
              <w:rPr>
                <w:rFonts w:ascii="Times New Roman" w:eastAsiaTheme="minorEastAsia" w:hAnsi="Times New Roman" w:cs="Times New Roman"/>
              </w:rPr>
              <w:t xml:space="preserve"> - 5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0 - 5.9</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3.75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120, 60, 25</w:t>
            </w:r>
          </w:p>
        </w:tc>
        <w:tc>
          <w:tcPr>
            <w:tcW w:w="1484"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19.4444</w:t>
            </w:r>
          </w:p>
        </w:tc>
      </w:tr>
      <w:tr w:rsidR="003363A1" w:rsidTr="007914BD">
        <w:tc>
          <w:tcPr>
            <w:tcW w:w="1488" w:type="dxa"/>
          </w:tcPr>
          <w:p w:rsidR="003363A1" w:rsidRDefault="003363A1" w:rsidP="007914BD">
            <w:pPr>
              <w:jc w:val="center"/>
              <w:rPr>
                <w:rFonts w:ascii="Times New Roman" w:eastAsiaTheme="minorEastAsia" w:hAnsi="Times New Roman" w:cs="Times New Roman"/>
              </w:rPr>
            </w:pPr>
            <w:r>
              <w:rPr>
                <w:rFonts w:ascii="Times New Roman" w:eastAsiaTheme="minorEastAsia" w:hAnsi="Times New Roman" w:cs="Times New Roman"/>
              </w:rPr>
              <w:t>Rural</w:t>
            </w:r>
          </w:p>
          <w:p w:rsidR="007914BD" w:rsidRDefault="007914BD" w:rsidP="007914BD">
            <w:pPr>
              <w:jc w:val="center"/>
              <w:rPr>
                <w:rFonts w:ascii="Times New Roman" w:eastAsiaTheme="minorEastAsia" w:hAnsi="Times New Roman" w:cs="Times New Roman"/>
              </w:rPr>
            </w:pP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0 - 5</w:t>
            </w:r>
          </w:p>
        </w:tc>
        <w:tc>
          <w:tcPr>
            <w:tcW w:w="1596" w:type="dxa"/>
          </w:tcPr>
          <w:p w:rsidR="003363A1" w:rsidRDefault="00257DA2" w:rsidP="00486A18">
            <w:pPr>
              <w:jc w:val="center"/>
              <w:rPr>
                <w:rFonts w:ascii="Times New Roman" w:eastAsiaTheme="minorEastAsia" w:hAnsi="Times New Roman" w:cs="Times New Roman"/>
              </w:rPr>
            </w:pPr>
            <w:r>
              <w:rPr>
                <w:rFonts w:ascii="Times New Roman" w:eastAsiaTheme="minorEastAsia" w:hAnsi="Times New Roman" w:cs="Times New Roman"/>
              </w:rPr>
              <w:t>0 - 5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3.75</w:t>
            </w:r>
          </w:p>
        </w:tc>
        <w:tc>
          <w:tcPr>
            <w:tcW w:w="1596"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120, 60, 25</w:t>
            </w:r>
          </w:p>
        </w:tc>
        <w:tc>
          <w:tcPr>
            <w:tcW w:w="1484" w:type="dxa"/>
          </w:tcPr>
          <w:p w:rsidR="003363A1" w:rsidRDefault="007914BD" w:rsidP="007914BD">
            <w:pPr>
              <w:jc w:val="center"/>
              <w:rPr>
                <w:rFonts w:ascii="Times New Roman" w:eastAsiaTheme="minorEastAsia" w:hAnsi="Times New Roman" w:cs="Times New Roman"/>
              </w:rPr>
            </w:pPr>
            <w:r>
              <w:rPr>
                <w:rFonts w:ascii="Times New Roman" w:eastAsiaTheme="minorEastAsia" w:hAnsi="Times New Roman" w:cs="Times New Roman"/>
              </w:rPr>
              <w:t>19.4444</w:t>
            </w:r>
          </w:p>
        </w:tc>
      </w:tr>
    </w:tbl>
    <w:p w:rsidR="003363A1" w:rsidRDefault="003363A1" w:rsidP="009061C8">
      <w:pPr>
        <w:spacing w:after="0"/>
        <w:jc w:val="both"/>
        <w:rPr>
          <w:rFonts w:ascii="Times New Roman" w:eastAsiaTheme="minorEastAsia" w:hAnsi="Times New Roman" w:cs="Times New Roman"/>
        </w:rPr>
      </w:pPr>
    </w:p>
    <w:p w:rsidR="003363A1" w:rsidRDefault="007914BD" w:rsidP="00E33D5D">
      <w:pPr>
        <w:spacing w:after="0"/>
        <w:jc w:val="center"/>
        <w:rPr>
          <w:rFonts w:ascii="Times New Roman" w:eastAsiaTheme="minorEastAsia" w:hAnsi="Times New Roman" w:cs="Times New Roman"/>
          <w:b/>
        </w:rPr>
      </w:pPr>
      <w:r w:rsidRPr="007914BD">
        <w:rPr>
          <w:rFonts w:ascii="Times New Roman" w:eastAsiaTheme="minorEastAsia" w:hAnsi="Times New Roman" w:cs="Times New Roman"/>
          <w:b/>
        </w:rPr>
        <w:t xml:space="preserve">Figure </w:t>
      </w:r>
      <w:r w:rsidR="00FD6EA5">
        <w:rPr>
          <w:rFonts w:ascii="Times New Roman" w:eastAsiaTheme="minorEastAsia" w:hAnsi="Times New Roman" w:cs="Times New Roman"/>
          <w:b/>
        </w:rPr>
        <w:t>3</w:t>
      </w:r>
      <w:r w:rsidRPr="007914BD">
        <w:rPr>
          <w:rFonts w:ascii="Times New Roman" w:eastAsiaTheme="minorEastAsia" w:hAnsi="Times New Roman" w:cs="Times New Roman"/>
          <w:b/>
        </w:rPr>
        <w:t xml:space="preserve">: </w:t>
      </w:r>
      <w:r w:rsidR="00E33D5D">
        <w:rPr>
          <w:rFonts w:ascii="Times New Roman" w:eastAsiaTheme="minorEastAsia" w:hAnsi="Times New Roman" w:cs="Times New Roman"/>
          <w:b/>
        </w:rPr>
        <w:t>Table shows v</w:t>
      </w:r>
      <w:r w:rsidRPr="007914BD">
        <w:rPr>
          <w:rFonts w:ascii="Times New Roman" w:eastAsiaTheme="minorEastAsia" w:hAnsi="Times New Roman" w:cs="Times New Roman"/>
          <w:b/>
        </w:rPr>
        <w:t>alues used during implementation of the program to find the risk value</w:t>
      </w:r>
    </w:p>
    <w:p w:rsidR="00E33D5D" w:rsidRDefault="00E33D5D" w:rsidP="00E33D5D">
      <w:pPr>
        <w:spacing w:after="0"/>
        <w:rPr>
          <w:rFonts w:ascii="Times New Roman" w:eastAsiaTheme="minorEastAsia" w:hAnsi="Times New Roman" w:cs="Times New Roman"/>
          <w:b/>
        </w:rPr>
      </w:pPr>
    </w:p>
    <w:p w:rsidR="00E33D5D" w:rsidRDefault="00E33D5D" w:rsidP="00A8702C">
      <w:pPr>
        <w:spacing w:after="0"/>
        <w:jc w:val="both"/>
        <w:rPr>
          <w:rFonts w:ascii="Times New Roman" w:eastAsiaTheme="minorEastAsia" w:hAnsi="Times New Roman" w:cs="Times New Roman"/>
        </w:rPr>
      </w:pPr>
      <w:r>
        <w:rPr>
          <w:rFonts w:ascii="Times New Roman" w:eastAsiaTheme="minorEastAsia" w:hAnsi="Times New Roman" w:cs="Times New Roman"/>
        </w:rPr>
        <w:t>Each grid on the risk map is considered as 1km</w:t>
      </w:r>
      <w:r>
        <w:rPr>
          <w:rFonts w:ascii="Times New Roman" w:eastAsiaTheme="minorEastAsia" w:hAnsi="Times New Roman" w:cs="Times New Roman"/>
          <w:vertAlign w:val="superscript"/>
        </w:rPr>
        <w:t xml:space="preserve">2 </w:t>
      </w:r>
      <w:r>
        <w:rPr>
          <w:rFonts w:ascii="Times New Roman" w:eastAsiaTheme="minorEastAsia" w:hAnsi="Times New Roman" w:cs="Times New Roman"/>
        </w:rPr>
        <w:t>x 1km</w:t>
      </w:r>
      <w:r>
        <w:rPr>
          <w:rFonts w:ascii="Times New Roman" w:eastAsiaTheme="minorEastAsia" w:hAnsi="Times New Roman" w:cs="Times New Roman"/>
          <w:vertAlign w:val="superscript"/>
        </w:rPr>
        <w:t>2</w:t>
      </w:r>
      <w:r>
        <w:rPr>
          <w:rFonts w:ascii="Times New Roman" w:eastAsiaTheme="minorEastAsia" w:hAnsi="Times New Roman" w:cs="Times New Roman"/>
        </w:rPr>
        <w:t>. And in this project for every regions and at every altitude 5 x 5 grids is considered during implementation. And the population density is considered as 6900 people/km</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p>
    <w:p w:rsidR="00E33D5D" w:rsidRDefault="00E33D5D" w:rsidP="00E33D5D">
      <w:pPr>
        <w:spacing w:after="0"/>
        <w:rPr>
          <w:rFonts w:ascii="Times New Roman" w:eastAsiaTheme="minorEastAsia" w:hAnsi="Times New Roman" w:cs="Times New Roman"/>
        </w:rPr>
      </w:pPr>
    </w:p>
    <w:p w:rsidR="00E33D5D" w:rsidRDefault="00E33D5D" w:rsidP="00E33D5D">
      <w:pPr>
        <w:spacing w:after="0"/>
        <w:rPr>
          <w:rFonts w:ascii="Times New Roman" w:eastAsiaTheme="minorEastAsia" w:hAnsi="Times New Roman" w:cs="Times New Roman"/>
        </w:rPr>
      </w:pPr>
      <w:r>
        <w:rPr>
          <w:rFonts w:ascii="Times New Roman" w:eastAsiaTheme="minorEastAsia" w:hAnsi="Times New Roman" w:cs="Times New Roman"/>
        </w:rPr>
        <w:t xml:space="preserve">Other inputs that are considered during the implementation of the code are as follows </w:t>
      </w:r>
    </w:p>
    <w:p w:rsidR="00E33D5D" w:rsidRDefault="00E33D5D" w:rsidP="00E33D5D">
      <w:pPr>
        <w:spacing w:after="0"/>
        <w:rPr>
          <w:rFonts w:ascii="Times New Roman" w:eastAsiaTheme="minorEastAsia" w:hAnsi="Times New Roman" w:cs="Times New Roman"/>
        </w:rPr>
      </w:pPr>
      <w:r>
        <w:rPr>
          <w:rFonts w:ascii="Times New Roman" w:eastAsiaTheme="minorEastAsia" w:hAnsi="Times New Roman" w:cs="Times New Roman"/>
        </w:rPr>
        <w:t>Average radius of UAV = 0.88 m</w:t>
      </w:r>
    </w:p>
    <w:p w:rsidR="00E33D5D" w:rsidRDefault="00E33D5D" w:rsidP="00E33D5D">
      <w:pPr>
        <w:spacing w:after="0"/>
        <w:rPr>
          <w:rFonts w:ascii="Times New Roman" w:eastAsiaTheme="minorEastAsia" w:hAnsi="Times New Roman" w:cs="Times New Roman"/>
        </w:rPr>
      </w:pPr>
      <w:r>
        <w:rPr>
          <w:rFonts w:ascii="Times New Roman" w:eastAsiaTheme="minorEastAsia" w:hAnsi="Times New Roman" w:cs="Times New Roman"/>
        </w:rPr>
        <w:t>Impact angle after crash = 0.401426 radians</w:t>
      </w:r>
    </w:p>
    <w:p w:rsidR="00E33D5D" w:rsidRDefault="00E33D5D" w:rsidP="00E33D5D">
      <w:pPr>
        <w:spacing w:after="0"/>
        <w:rPr>
          <w:rFonts w:ascii="Times New Roman" w:eastAsiaTheme="minorEastAsia" w:hAnsi="Times New Roman" w:cs="Times New Roman"/>
        </w:rPr>
      </w:pPr>
      <w:r>
        <w:rPr>
          <w:rFonts w:ascii="Times New Roman" w:eastAsiaTheme="minorEastAsia" w:hAnsi="Times New Roman" w:cs="Times New Roman"/>
        </w:rPr>
        <w:t>Average height of a person = 1.587 m</w:t>
      </w:r>
    </w:p>
    <w:p w:rsidR="00E33D5D" w:rsidRPr="00E33D5D" w:rsidRDefault="00E33D5D" w:rsidP="00E33D5D">
      <w:pPr>
        <w:spacing w:after="0"/>
        <w:rPr>
          <w:rFonts w:ascii="Times New Roman" w:eastAsiaTheme="minorEastAsia" w:hAnsi="Times New Roman" w:cs="Times New Roman"/>
        </w:rPr>
      </w:pPr>
      <w:r>
        <w:rPr>
          <w:rFonts w:ascii="Times New Roman" w:eastAsiaTheme="minorEastAsia" w:hAnsi="Times New Roman" w:cs="Times New Roman"/>
        </w:rPr>
        <w:t>Average radius of a person = 0.248 m</w:t>
      </w:r>
    </w:p>
    <w:p w:rsidR="003363A1" w:rsidRDefault="003363A1" w:rsidP="009061C8">
      <w:pPr>
        <w:spacing w:after="0"/>
        <w:jc w:val="both"/>
        <w:rPr>
          <w:rFonts w:ascii="Times New Roman" w:eastAsiaTheme="minorEastAsia" w:hAnsi="Times New Roman" w:cs="Times New Roman"/>
        </w:rPr>
      </w:pPr>
    </w:p>
    <w:p w:rsidR="00A8702C" w:rsidRDefault="00A8702C" w:rsidP="009061C8">
      <w:pPr>
        <w:spacing w:after="0"/>
        <w:jc w:val="both"/>
        <w:rPr>
          <w:rFonts w:ascii="Times New Roman" w:eastAsiaTheme="minorEastAsia" w:hAnsi="Times New Roman" w:cs="Times New Roman"/>
        </w:rPr>
      </w:pPr>
    </w:p>
    <w:p w:rsidR="00627E8F" w:rsidRPr="00364CDF" w:rsidRDefault="005F702C" w:rsidP="00364CDF">
      <w:pPr>
        <w:spacing w:after="0"/>
        <w:jc w:val="center"/>
        <w:rPr>
          <w:rFonts w:ascii="Times New Roman" w:eastAsiaTheme="minorEastAsia" w:hAnsi="Times New Roman" w:cs="Times New Roman"/>
          <w:b/>
        </w:rPr>
      </w:pPr>
      <w:r w:rsidRPr="005F702C">
        <w:rPr>
          <w:rFonts w:ascii="Times New Roman" w:eastAsiaTheme="minorEastAsia" w:hAnsi="Times New Roman" w:cs="Times New Roman"/>
          <w:b/>
        </w:rPr>
        <w:t>Note: NF = No fly zone, SF = Sheltering factor, OH = Obstacle height, RV = Risk value</w:t>
      </w:r>
    </w:p>
    <w:p w:rsidR="00A8702C" w:rsidRDefault="00C12277" w:rsidP="009061C8">
      <w:pPr>
        <w:spacing w:after="0"/>
        <w:jc w:val="both"/>
        <w:rPr>
          <w:rFonts w:ascii="Times New Roman" w:eastAsiaTheme="minorEastAsia" w:hAnsi="Times New Roman" w:cs="Times New Roman"/>
          <w:b/>
          <w:sz w:val="28"/>
        </w:rPr>
      </w:pPr>
      <w:r w:rsidRPr="00C12277">
        <w:rPr>
          <w:rFonts w:ascii="Times New Roman" w:eastAsiaTheme="minorEastAsia" w:hAnsi="Times New Roman" w:cs="Times New Roman"/>
          <w:b/>
          <w:sz w:val="28"/>
        </w:rPr>
        <w:lastRenderedPageBreak/>
        <w:t>3.1 Urban Region</w:t>
      </w:r>
    </w:p>
    <w:p w:rsidR="000C7241" w:rsidRPr="007C54EE" w:rsidRDefault="007C54EE" w:rsidP="007C54EE">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In this case airport region of Kolkata is taken and then risk map of 5 x 5 </w:t>
      </w:r>
      <w:r w:rsidR="000C7241">
        <w:rPr>
          <w:rFonts w:ascii="Times New Roman" w:eastAsiaTheme="minorEastAsia" w:hAnsi="Times New Roman" w:cs="Times New Roman"/>
        </w:rPr>
        <w:t>matrixes</w:t>
      </w:r>
      <w:r>
        <w:rPr>
          <w:rFonts w:ascii="Times New Roman" w:eastAsiaTheme="minorEastAsia" w:hAnsi="Times New Roman" w:cs="Times New Roman"/>
        </w:rPr>
        <w:t xml:space="preserve"> are generated on that region</w:t>
      </w:r>
      <w:r w:rsidR="000C7241">
        <w:rPr>
          <w:rFonts w:ascii="Times New Roman" w:eastAsiaTheme="minorEastAsia" w:hAnsi="Times New Roman" w:cs="Times New Roman"/>
        </w:rPr>
        <w:t>.</w:t>
      </w:r>
    </w:p>
    <w:p w:rsidR="000C7241" w:rsidRDefault="00CE3D93" w:rsidP="00627E8F">
      <w:pPr>
        <w:spacing w:after="0"/>
        <w:jc w:val="center"/>
        <w:rPr>
          <w:rFonts w:ascii="Times New Roman" w:eastAsiaTheme="minorEastAsia" w:hAnsi="Times New Roman" w:cs="Times New Roman"/>
        </w:rPr>
      </w:pPr>
      <w:r w:rsidRPr="00CE3D93">
        <w:rPr>
          <w:rFonts w:ascii="Times New Roman" w:eastAsiaTheme="minorEastAsia" w:hAnsi="Times New Roman" w:cs="Times New Roman"/>
          <w:noProof/>
        </w:rPr>
        <w:drawing>
          <wp:inline distT="0" distB="0" distL="0" distR="0">
            <wp:extent cx="3238350" cy="3240000"/>
            <wp:effectExtent l="19050" t="0" r="150" b="0"/>
            <wp:docPr id="4" name="Picture 1" descr="E:\JU\Urban\Dum dum area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U\Urban\Dum dum area map.jpg"/>
                    <pic:cNvPicPr>
                      <a:picLocks noChangeAspect="1" noChangeArrowheads="1"/>
                    </pic:cNvPicPr>
                  </pic:nvPicPr>
                  <pic:blipFill>
                    <a:blip r:embed="rId11" cstate="print"/>
                    <a:srcRect/>
                    <a:stretch>
                      <a:fillRect/>
                    </a:stretch>
                  </pic:blipFill>
                  <pic:spPr bwMode="auto">
                    <a:xfrm>
                      <a:off x="0" y="0"/>
                      <a:ext cx="3240617" cy="3242734"/>
                    </a:xfrm>
                    <a:prstGeom prst="rect">
                      <a:avLst/>
                    </a:prstGeom>
                    <a:noFill/>
                    <a:ln w="9525">
                      <a:noFill/>
                      <a:miter lim="800000"/>
                      <a:headEnd/>
                      <a:tailEnd/>
                    </a:ln>
                  </pic:spPr>
                </pic:pic>
              </a:graphicData>
            </a:graphic>
          </wp:inline>
        </w:drawing>
      </w:r>
    </w:p>
    <w:p w:rsidR="000C7241" w:rsidRDefault="000C7241" w:rsidP="00FD6EA5">
      <w:pPr>
        <w:spacing w:after="0"/>
        <w:jc w:val="center"/>
        <w:rPr>
          <w:rFonts w:ascii="Times New Roman" w:eastAsiaTheme="minorEastAsia" w:hAnsi="Times New Roman" w:cs="Times New Roman"/>
          <w:b/>
        </w:rPr>
      </w:pPr>
      <w:r w:rsidRPr="000C7241">
        <w:rPr>
          <w:rFonts w:ascii="Times New Roman" w:eastAsiaTheme="minorEastAsia" w:hAnsi="Times New Roman" w:cs="Times New Roman"/>
          <w:b/>
        </w:rPr>
        <w:t xml:space="preserve">Figure </w:t>
      </w:r>
      <w:r w:rsidR="00FD6EA5">
        <w:rPr>
          <w:rFonts w:ascii="Times New Roman" w:eastAsiaTheme="minorEastAsia" w:hAnsi="Times New Roman" w:cs="Times New Roman"/>
          <w:b/>
        </w:rPr>
        <w:t>3.1:</w:t>
      </w:r>
      <w:r w:rsidRPr="000C7241">
        <w:rPr>
          <w:rFonts w:ascii="Times New Roman" w:eastAsiaTheme="minorEastAsia" w:hAnsi="Times New Roman" w:cs="Times New Roman"/>
          <w:b/>
        </w:rPr>
        <w:t xml:space="preserve"> Urban Region (Dum dum airport area, Kolkata, West Bengal, India)</w:t>
      </w:r>
    </w:p>
    <w:p w:rsidR="00FD6EA5" w:rsidRPr="00FD6EA5" w:rsidRDefault="00FD6EA5" w:rsidP="00FD6EA5">
      <w:pPr>
        <w:spacing w:after="0"/>
        <w:jc w:val="center"/>
        <w:rPr>
          <w:rFonts w:ascii="Times New Roman" w:eastAsiaTheme="minorEastAsia" w:hAnsi="Times New Roman" w:cs="Times New Roman"/>
          <w:b/>
        </w:rPr>
      </w:pPr>
    </w:p>
    <w:p w:rsidR="00FD6EA5" w:rsidRDefault="000C7241" w:rsidP="00A77EE2">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After the </w:t>
      </w:r>
      <w:r w:rsidR="00FD6EA5">
        <w:rPr>
          <w:rFonts w:ascii="Times New Roman" w:eastAsiaTheme="minorEastAsia" w:hAnsi="Times New Roman" w:cs="Times New Roman"/>
        </w:rPr>
        <w:t>C program implementation the observations at different altitudes are as follows:</w:t>
      </w:r>
    </w:p>
    <w:p w:rsidR="00EA635D" w:rsidRPr="00EA635D" w:rsidRDefault="00627E8F" w:rsidP="00EA635D">
      <w:pPr>
        <w:pStyle w:val="ListParagraph"/>
        <w:numPr>
          <w:ilvl w:val="0"/>
          <w:numId w:val="22"/>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120</w:t>
      </w:r>
      <w:r>
        <w:rPr>
          <w:rFonts w:ascii="Times New Roman" w:eastAsiaTheme="minorEastAsia" w:hAnsi="Times New Roman" w:cs="Times New Roman"/>
        </w:rPr>
        <w:t>m</w:t>
      </w:r>
    </w:p>
    <w:p w:rsidR="00627E8F" w:rsidRDefault="00627E8F" w:rsidP="00627E8F">
      <w:pPr>
        <w:spacing w:after="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244959" cy="3240000"/>
            <wp:effectExtent l="19050" t="0" r="0" b="0"/>
            <wp:docPr id="6" name="Picture 2" descr="E:\JU\Urban\height (12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U\Urban\height (120 m).png"/>
                    <pic:cNvPicPr>
                      <a:picLocks noChangeAspect="1" noChangeArrowheads="1"/>
                    </pic:cNvPicPr>
                  </pic:nvPicPr>
                  <pic:blipFill>
                    <a:blip r:embed="rId12" cstate="print"/>
                    <a:srcRect/>
                    <a:stretch>
                      <a:fillRect/>
                    </a:stretch>
                  </pic:blipFill>
                  <pic:spPr bwMode="auto">
                    <a:xfrm>
                      <a:off x="0" y="0"/>
                      <a:ext cx="3244959" cy="3240000"/>
                    </a:xfrm>
                    <a:prstGeom prst="rect">
                      <a:avLst/>
                    </a:prstGeom>
                    <a:noFill/>
                    <a:ln w="9525">
                      <a:noFill/>
                      <a:miter lim="800000"/>
                      <a:headEnd/>
                      <a:tailEnd/>
                    </a:ln>
                  </pic:spPr>
                </pic:pic>
              </a:graphicData>
            </a:graphic>
          </wp:inline>
        </w:drawing>
      </w:r>
    </w:p>
    <w:p w:rsidR="00EA635D" w:rsidRDefault="00FD6EA5" w:rsidP="00EA635D">
      <w:pPr>
        <w:spacing w:after="0"/>
        <w:jc w:val="center"/>
        <w:rPr>
          <w:rFonts w:ascii="Times New Roman" w:eastAsiaTheme="minorEastAsia" w:hAnsi="Times New Roman" w:cs="Times New Roman"/>
          <w:b/>
        </w:rPr>
      </w:pPr>
      <w:r w:rsidRPr="00627E8F">
        <w:rPr>
          <w:rFonts w:ascii="Times New Roman" w:eastAsiaTheme="minorEastAsia" w:hAnsi="Times New Roman" w:cs="Times New Roman"/>
          <w:b/>
        </w:rPr>
        <w:t>Figure 3.1.a: Final risk value at altitude 120 m on Urban Regio</w:t>
      </w:r>
      <w:r w:rsidR="00627E8F">
        <w:rPr>
          <w:rFonts w:ascii="Times New Roman" w:eastAsiaTheme="minorEastAsia" w:hAnsi="Times New Roman" w:cs="Times New Roman"/>
          <w:b/>
        </w:rPr>
        <w:t>n</w:t>
      </w:r>
    </w:p>
    <w:p w:rsidR="00627E8F" w:rsidRPr="00EA635D" w:rsidRDefault="00627E8F" w:rsidP="00EA635D">
      <w:pPr>
        <w:spacing w:after="0"/>
        <w:jc w:val="both"/>
        <w:rPr>
          <w:rFonts w:ascii="Times New Roman" w:eastAsiaTheme="minorEastAsia" w:hAnsi="Times New Roman" w:cs="Times New Roman"/>
          <w:b/>
        </w:rPr>
      </w:pPr>
      <w:r w:rsidRPr="00627E8F">
        <w:rPr>
          <w:rFonts w:ascii="Times New Roman" w:hAnsi="Times New Roman" w:cs="Times New Roman"/>
        </w:rPr>
        <w:lastRenderedPageBreak/>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52.250212 m/s and 5118.908796</w:t>
      </w:r>
      <w:r w:rsidR="00EA635D">
        <w:rPr>
          <w:rFonts w:ascii="Times New Roman" w:hAnsi="Times New Roman" w:cs="Times New Roman"/>
        </w:rPr>
        <w:t xml:space="preserve"> J</w:t>
      </w:r>
    </w:p>
    <w:p w:rsidR="00EA635D" w:rsidRDefault="00EA635D" w:rsidP="00627E8F">
      <w:pPr>
        <w:spacing w:after="0"/>
        <w:jc w:val="both"/>
        <w:rPr>
          <w:rFonts w:ascii="Times New Roman" w:hAnsi="Times New Roman" w:cs="Times New Roman"/>
          <w:b/>
        </w:rPr>
      </w:pPr>
    </w:p>
    <w:p w:rsidR="00EA635D" w:rsidRDefault="00EA635D" w:rsidP="00627E8F">
      <w:pPr>
        <w:spacing w:after="0"/>
        <w:jc w:val="both"/>
        <w:rPr>
          <w:rFonts w:ascii="Times New Roman" w:hAnsi="Times New Roman" w:cs="Times New Roman"/>
          <w:b/>
        </w:rPr>
      </w:pPr>
    </w:p>
    <w:p w:rsidR="0044437C" w:rsidRDefault="0044437C" w:rsidP="00627E8F">
      <w:pPr>
        <w:spacing w:after="0"/>
        <w:jc w:val="both"/>
        <w:rPr>
          <w:rFonts w:ascii="Times New Roman" w:hAnsi="Times New Roman" w:cs="Times New Roman"/>
          <w:b/>
        </w:rPr>
      </w:pPr>
    </w:p>
    <w:p w:rsidR="0044437C" w:rsidRDefault="0044437C" w:rsidP="00627E8F">
      <w:pPr>
        <w:spacing w:after="0"/>
        <w:jc w:val="both"/>
        <w:rPr>
          <w:rFonts w:ascii="Times New Roman" w:hAnsi="Times New Roman" w:cs="Times New Roman"/>
          <w:b/>
        </w:rPr>
      </w:pPr>
    </w:p>
    <w:p w:rsidR="0044437C" w:rsidRDefault="0044437C" w:rsidP="00627E8F">
      <w:pPr>
        <w:spacing w:after="0"/>
        <w:jc w:val="both"/>
        <w:rPr>
          <w:rFonts w:ascii="Times New Roman" w:hAnsi="Times New Roman" w:cs="Times New Roman"/>
          <w:b/>
        </w:rPr>
      </w:pPr>
    </w:p>
    <w:p w:rsidR="00EA635D" w:rsidRDefault="00EA635D" w:rsidP="00627E8F">
      <w:pPr>
        <w:spacing w:after="0"/>
        <w:jc w:val="both"/>
        <w:rPr>
          <w:rFonts w:ascii="Times New Roman" w:hAnsi="Times New Roman" w:cs="Times New Roman"/>
          <w:b/>
        </w:rPr>
      </w:pPr>
    </w:p>
    <w:p w:rsidR="00EA635D" w:rsidRDefault="00EA635D" w:rsidP="00627E8F">
      <w:pPr>
        <w:spacing w:after="0"/>
        <w:jc w:val="both"/>
        <w:rPr>
          <w:rFonts w:ascii="Times New Roman" w:hAnsi="Times New Roman" w:cs="Times New Roman"/>
          <w:b/>
        </w:rPr>
      </w:pPr>
    </w:p>
    <w:p w:rsidR="00FD6EA5" w:rsidRDefault="00FD6EA5" w:rsidP="00FD6EA5">
      <w:pPr>
        <w:pStyle w:val="ListParagraph"/>
        <w:numPr>
          <w:ilvl w:val="0"/>
          <w:numId w:val="22"/>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60m</w:t>
      </w:r>
    </w:p>
    <w:p w:rsidR="00EA635D" w:rsidRDefault="00EA635D" w:rsidP="00EA635D">
      <w:pPr>
        <w:pStyle w:val="ListParagraph"/>
        <w:spacing w:after="0"/>
        <w:jc w:val="both"/>
        <w:rPr>
          <w:rFonts w:ascii="Times New Roman" w:eastAsiaTheme="minorEastAsia" w:hAnsi="Times New Roman" w:cs="Times New Roman"/>
        </w:rPr>
      </w:pPr>
    </w:p>
    <w:p w:rsidR="00EA635D" w:rsidRDefault="00EA635D" w:rsidP="00EA635D">
      <w:pPr>
        <w:pStyle w:val="ListParagraph"/>
        <w:spacing w:after="0"/>
        <w:jc w:val="center"/>
        <w:rPr>
          <w:rFonts w:ascii="Times New Roman" w:eastAsiaTheme="minorEastAsia" w:hAnsi="Times New Roman" w:cs="Times New Roman"/>
          <w:b/>
        </w:rPr>
      </w:pPr>
      <w:r w:rsidRPr="00EA635D">
        <w:rPr>
          <w:rFonts w:ascii="Times New Roman" w:eastAsiaTheme="minorEastAsia" w:hAnsi="Times New Roman" w:cs="Times New Roman"/>
          <w:noProof/>
        </w:rPr>
        <w:drawing>
          <wp:inline distT="0" distB="0" distL="0" distR="0">
            <wp:extent cx="3239770" cy="3238500"/>
            <wp:effectExtent l="19050" t="0" r="0" b="0"/>
            <wp:docPr id="9" name="Picture 3" descr="E:\JU\Urban\height (6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U\Urban\height (60 m).png"/>
                    <pic:cNvPicPr>
                      <a:picLocks noChangeAspect="1" noChangeArrowheads="1"/>
                    </pic:cNvPicPr>
                  </pic:nvPicPr>
                  <pic:blipFill>
                    <a:blip r:embed="rId13" cstate="print"/>
                    <a:srcRect/>
                    <a:stretch>
                      <a:fillRect/>
                    </a:stretch>
                  </pic:blipFill>
                  <pic:spPr bwMode="auto">
                    <a:xfrm>
                      <a:off x="0" y="0"/>
                      <a:ext cx="3235960" cy="3239770"/>
                    </a:xfrm>
                    <a:prstGeom prst="rect">
                      <a:avLst/>
                    </a:prstGeom>
                    <a:noFill/>
                    <a:ln w="9525">
                      <a:noFill/>
                      <a:miter lim="800000"/>
                      <a:headEnd/>
                      <a:tailEnd/>
                    </a:ln>
                  </pic:spPr>
                </pic:pic>
              </a:graphicData>
            </a:graphic>
          </wp:inline>
        </w:drawing>
      </w:r>
    </w:p>
    <w:p w:rsidR="00EA635D" w:rsidRPr="00EA635D" w:rsidRDefault="00EA635D" w:rsidP="00EA635D">
      <w:pPr>
        <w:pStyle w:val="ListParagraph"/>
        <w:spacing w:after="0"/>
        <w:jc w:val="center"/>
        <w:rPr>
          <w:rFonts w:ascii="Times New Roman" w:eastAsiaTheme="minorEastAsia" w:hAnsi="Times New Roman" w:cs="Times New Roman"/>
        </w:rPr>
      </w:pPr>
      <w:r>
        <w:rPr>
          <w:rFonts w:ascii="Times New Roman" w:eastAsiaTheme="minorEastAsia" w:hAnsi="Times New Roman" w:cs="Times New Roman"/>
          <w:b/>
        </w:rPr>
        <w:t>Figure 3.1.b</w:t>
      </w:r>
      <w:r w:rsidRPr="00627E8F">
        <w:rPr>
          <w:rFonts w:ascii="Times New Roman" w:eastAsiaTheme="minorEastAsia" w:hAnsi="Times New Roman" w:cs="Times New Roman"/>
          <w:b/>
        </w:rPr>
        <w:t>:</w:t>
      </w:r>
      <w:r>
        <w:rPr>
          <w:rFonts w:ascii="Times New Roman" w:eastAsiaTheme="minorEastAsia" w:hAnsi="Times New Roman" w:cs="Times New Roman"/>
          <w:b/>
        </w:rPr>
        <w:t xml:space="preserve"> Final risk value at altitude 6</w:t>
      </w:r>
      <w:r w:rsidRPr="00627E8F">
        <w:rPr>
          <w:rFonts w:ascii="Times New Roman" w:eastAsiaTheme="minorEastAsia" w:hAnsi="Times New Roman" w:cs="Times New Roman"/>
          <w:b/>
        </w:rPr>
        <w:t>0 m on Urban Regio</w:t>
      </w:r>
      <w:r>
        <w:rPr>
          <w:rFonts w:ascii="Times New Roman" w:eastAsiaTheme="minorEastAsia" w:hAnsi="Times New Roman" w:cs="Times New Roman"/>
          <w:b/>
        </w:rPr>
        <w:t>n</w:t>
      </w:r>
    </w:p>
    <w:p w:rsidR="00EA635D" w:rsidRDefault="00EA635D" w:rsidP="00EA635D">
      <w:pPr>
        <w:spacing w:after="0"/>
        <w:rPr>
          <w:rFonts w:ascii="Times New Roman" w:eastAsiaTheme="minorEastAsia" w:hAnsi="Times New Roman" w:cs="Times New Roman"/>
        </w:rPr>
      </w:pPr>
    </w:p>
    <w:p w:rsidR="00EA635D" w:rsidRPr="00EA635D" w:rsidRDefault="00EA635D" w:rsidP="00EA635D">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39.421881 m/s and 2913.908796 J</w:t>
      </w: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EA635D" w:rsidRDefault="00EA635D" w:rsidP="00EA635D">
      <w:pPr>
        <w:spacing w:after="0"/>
        <w:rPr>
          <w:rFonts w:ascii="Times New Roman" w:eastAsiaTheme="minorEastAsia" w:hAnsi="Times New Roman" w:cs="Times New Roman"/>
        </w:rPr>
      </w:pPr>
    </w:p>
    <w:p w:rsidR="0044437C" w:rsidRPr="00EA635D" w:rsidRDefault="0044437C" w:rsidP="00EA635D">
      <w:pPr>
        <w:spacing w:after="0"/>
        <w:rPr>
          <w:rFonts w:ascii="Times New Roman" w:eastAsiaTheme="minorEastAsia" w:hAnsi="Times New Roman" w:cs="Times New Roman"/>
        </w:rPr>
      </w:pPr>
    </w:p>
    <w:p w:rsidR="00FD6EA5" w:rsidRDefault="00FD6EA5" w:rsidP="00A77EE2">
      <w:pPr>
        <w:pStyle w:val="ListParagraph"/>
        <w:numPr>
          <w:ilvl w:val="0"/>
          <w:numId w:val="22"/>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lastRenderedPageBreak/>
        <w:t>At altitude = 25m</w:t>
      </w:r>
    </w:p>
    <w:p w:rsidR="00EA635D" w:rsidRDefault="00EA635D" w:rsidP="00EA635D">
      <w:pPr>
        <w:pStyle w:val="ListParagraph"/>
        <w:spacing w:after="0"/>
        <w:jc w:val="both"/>
        <w:rPr>
          <w:rFonts w:ascii="Times New Roman" w:eastAsiaTheme="minorEastAsia" w:hAnsi="Times New Roman" w:cs="Times New Roman"/>
        </w:rPr>
      </w:pPr>
    </w:p>
    <w:p w:rsidR="00EA635D" w:rsidRDefault="00EA635D" w:rsidP="00EA635D">
      <w:pPr>
        <w:spacing w:after="0"/>
        <w:jc w:val="center"/>
        <w:rPr>
          <w:rFonts w:ascii="Times New Roman" w:eastAsiaTheme="minorEastAsia" w:hAnsi="Times New Roman" w:cs="Times New Roman"/>
        </w:rPr>
      </w:pPr>
      <w:r w:rsidRPr="00EA635D">
        <w:rPr>
          <w:rFonts w:ascii="Times New Roman" w:eastAsiaTheme="minorEastAsia" w:hAnsi="Times New Roman" w:cs="Times New Roman"/>
          <w:noProof/>
        </w:rPr>
        <w:drawing>
          <wp:inline distT="0" distB="0" distL="0" distR="0">
            <wp:extent cx="3242310" cy="3246120"/>
            <wp:effectExtent l="19050" t="0" r="0" b="0"/>
            <wp:docPr id="10" name="Picture 4" descr="E:\JU\Urban\height (25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U\Urban\height (25 m).png"/>
                    <pic:cNvPicPr>
                      <a:picLocks noChangeAspect="1" noChangeArrowheads="1"/>
                    </pic:cNvPicPr>
                  </pic:nvPicPr>
                  <pic:blipFill>
                    <a:blip r:embed="rId14" cstate="print"/>
                    <a:srcRect/>
                    <a:stretch>
                      <a:fillRect/>
                    </a:stretch>
                  </pic:blipFill>
                  <pic:spPr bwMode="auto">
                    <a:xfrm>
                      <a:off x="0" y="0"/>
                      <a:ext cx="3242310" cy="3246120"/>
                    </a:xfrm>
                    <a:prstGeom prst="rect">
                      <a:avLst/>
                    </a:prstGeom>
                    <a:noFill/>
                    <a:ln w="9525">
                      <a:noFill/>
                      <a:miter lim="800000"/>
                      <a:headEnd/>
                      <a:tailEnd/>
                    </a:ln>
                  </pic:spPr>
                </pic:pic>
              </a:graphicData>
            </a:graphic>
          </wp:inline>
        </w:drawing>
      </w:r>
    </w:p>
    <w:p w:rsidR="00EA635D" w:rsidRPr="00EA635D" w:rsidRDefault="00EA635D" w:rsidP="00EA635D">
      <w:pPr>
        <w:spacing w:after="0"/>
        <w:jc w:val="center"/>
        <w:rPr>
          <w:rFonts w:ascii="Times New Roman" w:eastAsiaTheme="minorEastAsia" w:hAnsi="Times New Roman" w:cs="Times New Roman"/>
        </w:rPr>
      </w:pPr>
      <w:r w:rsidRPr="00EA635D">
        <w:rPr>
          <w:rFonts w:ascii="Times New Roman" w:eastAsiaTheme="minorEastAsia" w:hAnsi="Times New Roman" w:cs="Times New Roman"/>
          <w:b/>
        </w:rPr>
        <w:t>Figure 3.1.</w:t>
      </w:r>
      <w:r w:rsidR="0044437C">
        <w:rPr>
          <w:rFonts w:ascii="Times New Roman" w:eastAsiaTheme="minorEastAsia" w:hAnsi="Times New Roman" w:cs="Times New Roman"/>
          <w:b/>
        </w:rPr>
        <w:t>c</w:t>
      </w:r>
      <w:r w:rsidRPr="00EA635D">
        <w:rPr>
          <w:rFonts w:ascii="Times New Roman" w:eastAsiaTheme="minorEastAsia" w:hAnsi="Times New Roman" w:cs="Times New Roman"/>
          <w:b/>
        </w:rPr>
        <w:t xml:space="preserve">: Final risk value at altitude </w:t>
      </w:r>
      <w:r>
        <w:rPr>
          <w:rFonts w:ascii="Times New Roman" w:eastAsiaTheme="minorEastAsia" w:hAnsi="Times New Roman" w:cs="Times New Roman"/>
          <w:b/>
        </w:rPr>
        <w:t>25</w:t>
      </w:r>
      <w:r w:rsidRPr="00EA635D">
        <w:rPr>
          <w:rFonts w:ascii="Times New Roman" w:eastAsiaTheme="minorEastAsia" w:hAnsi="Times New Roman" w:cs="Times New Roman"/>
          <w:b/>
        </w:rPr>
        <w:t xml:space="preserve"> m on Urban Region</w:t>
      </w:r>
    </w:p>
    <w:p w:rsidR="00EA635D" w:rsidRDefault="00EA635D" w:rsidP="00EA635D">
      <w:pPr>
        <w:spacing w:after="0"/>
        <w:jc w:val="center"/>
        <w:rPr>
          <w:rFonts w:ascii="Times New Roman" w:eastAsiaTheme="minorEastAsia" w:hAnsi="Times New Roman" w:cs="Times New Roman"/>
        </w:rPr>
      </w:pPr>
    </w:p>
    <w:p w:rsidR="0044437C" w:rsidRPr="00EA635D" w:rsidRDefault="0044437C" w:rsidP="0044437C">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29.463277 m/s and 1627.658796 J</w:t>
      </w:r>
    </w:p>
    <w:p w:rsidR="0044437C" w:rsidRDefault="0044437C" w:rsidP="0044437C">
      <w:pPr>
        <w:spacing w:after="0"/>
        <w:rPr>
          <w:rFonts w:ascii="Times New Roman" w:eastAsiaTheme="minorEastAsia" w:hAnsi="Times New Roman" w:cs="Times New Roman"/>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44437C" w:rsidP="0044437C">
      <w:pPr>
        <w:spacing w:after="0"/>
        <w:jc w:val="both"/>
        <w:rPr>
          <w:rFonts w:ascii="Times New Roman" w:eastAsiaTheme="minorEastAsia" w:hAnsi="Times New Roman" w:cs="Times New Roman"/>
          <w:b/>
          <w:sz w:val="28"/>
        </w:rPr>
      </w:pPr>
    </w:p>
    <w:p w:rsidR="0044437C" w:rsidRDefault="00675E93" w:rsidP="0044437C">
      <w:pPr>
        <w:spacing w:after="0"/>
        <w:jc w:val="both"/>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3.2</w:t>
      </w:r>
      <w:r w:rsidR="0044437C">
        <w:rPr>
          <w:rFonts w:ascii="Times New Roman" w:eastAsiaTheme="minorEastAsia" w:hAnsi="Times New Roman" w:cs="Times New Roman"/>
          <w:b/>
          <w:sz w:val="28"/>
        </w:rPr>
        <w:t xml:space="preserve"> Sub U</w:t>
      </w:r>
      <w:r w:rsidR="0044437C" w:rsidRPr="00C12277">
        <w:rPr>
          <w:rFonts w:ascii="Times New Roman" w:eastAsiaTheme="minorEastAsia" w:hAnsi="Times New Roman" w:cs="Times New Roman"/>
          <w:b/>
          <w:sz w:val="28"/>
        </w:rPr>
        <w:t>rban Region</w:t>
      </w:r>
    </w:p>
    <w:p w:rsidR="0044437C" w:rsidRPr="007C54EE" w:rsidRDefault="0044437C" w:rsidP="0044437C">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In this case </w:t>
      </w:r>
      <w:r w:rsidR="00675E93">
        <w:rPr>
          <w:rFonts w:ascii="Times New Roman" w:eastAsiaTheme="minorEastAsia" w:hAnsi="Times New Roman" w:cs="Times New Roman"/>
        </w:rPr>
        <w:t>Madhyamgram</w:t>
      </w:r>
      <w:r>
        <w:rPr>
          <w:rFonts w:ascii="Times New Roman" w:eastAsiaTheme="minorEastAsia" w:hAnsi="Times New Roman" w:cs="Times New Roman"/>
        </w:rPr>
        <w:t xml:space="preserve"> region of </w:t>
      </w:r>
      <w:r w:rsidR="00675E93">
        <w:rPr>
          <w:rFonts w:ascii="Times New Roman" w:eastAsiaTheme="minorEastAsia" w:hAnsi="Times New Roman" w:cs="Times New Roman"/>
        </w:rPr>
        <w:t>West Bengal</w:t>
      </w:r>
      <w:r>
        <w:rPr>
          <w:rFonts w:ascii="Times New Roman" w:eastAsiaTheme="minorEastAsia" w:hAnsi="Times New Roman" w:cs="Times New Roman"/>
        </w:rPr>
        <w:t xml:space="preserve"> is taken and then risk map of 5 x 5 matrixes are generated on that region.</w:t>
      </w:r>
    </w:p>
    <w:p w:rsidR="0044437C" w:rsidRDefault="0044437C" w:rsidP="0044437C">
      <w:pPr>
        <w:spacing w:after="0"/>
        <w:jc w:val="center"/>
        <w:rPr>
          <w:rFonts w:ascii="Times New Roman" w:eastAsiaTheme="minorEastAsia" w:hAnsi="Times New Roman" w:cs="Times New Roman"/>
        </w:rPr>
      </w:pPr>
      <w:r w:rsidRPr="0044437C">
        <w:rPr>
          <w:rFonts w:ascii="Times New Roman" w:eastAsiaTheme="minorEastAsia" w:hAnsi="Times New Roman" w:cs="Times New Roman"/>
          <w:noProof/>
        </w:rPr>
        <w:drawing>
          <wp:inline distT="0" distB="0" distL="0" distR="0">
            <wp:extent cx="3240000" cy="3240000"/>
            <wp:effectExtent l="19050" t="0" r="0" b="0"/>
            <wp:docPr id="15" name="Picture 1" descr="E:\JU\Semi Urban\IMG1691651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U\Semi Urban\IMG1691651639.jpg"/>
                    <pic:cNvPicPr>
                      <a:picLocks noChangeAspect="1" noChangeArrowheads="1"/>
                    </pic:cNvPicPr>
                  </pic:nvPicPr>
                  <pic:blipFill>
                    <a:blip r:embed="rId15" cstate="print"/>
                    <a:srcRect/>
                    <a:stretch>
                      <a:fillRect/>
                    </a:stretch>
                  </pic:blipFill>
                  <pic:spPr bwMode="auto">
                    <a:xfrm>
                      <a:off x="0" y="0"/>
                      <a:ext cx="3240000" cy="3240000"/>
                    </a:xfrm>
                    <a:prstGeom prst="rect">
                      <a:avLst/>
                    </a:prstGeom>
                    <a:noFill/>
                    <a:ln w="9525">
                      <a:noFill/>
                      <a:miter lim="800000"/>
                      <a:headEnd/>
                      <a:tailEnd/>
                    </a:ln>
                  </pic:spPr>
                </pic:pic>
              </a:graphicData>
            </a:graphic>
          </wp:inline>
        </w:drawing>
      </w:r>
    </w:p>
    <w:p w:rsidR="0044437C" w:rsidRDefault="0044437C" w:rsidP="0044437C">
      <w:pPr>
        <w:spacing w:after="0"/>
        <w:jc w:val="center"/>
        <w:rPr>
          <w:rFonts w:ascii="Times New Roman" w:eastAsiaTheme="minorEastAsia" w:hAnsi="Times New Roman" w:cs="Times New Roman"/>
          <w:b/>
        </w:rPr>
      </w:pPr>
      <w:r w:rsidRPr="000C7241">
        <w:rPr>
          <w:rFonts w:ascii="Times New Roman" w:eastAsiaTheme="minorEastAsia" w:hAnsi="Times New Roman" w:cs="Times New Roman"/>
          <w:b/>
        </w:rPr>
        <w:t xml:space="preserve">Figure </w:t>
      </w:r>
      <w:r>
        <w:rPr>
          <w:rFonts w:ascii="Times New Roman" w:eastAsiaTheme="minorEastAsia" w:hAnsi="Times New Roman" w:cs="Times New Roman"/>
          <w:b/>
        </w:rPr>
        <w:t>3.</w:t>
      </w:r>
      <w:r w:rsidR="003C59A1">
        <w:rPr>
          <w:rFonts w:ascii="Times New Roman" w:eastAsiaTheme="minorEastAsia" w:hAnsi="Times New Roman" w:cs="Times New Roman"/>
          <w:b/>
        </w:rPr>
        <w:t>2</w:t>
      </w:r>
      <w:r>
        <w:rPr>
          <w:rFonts w:ascii="Times New Roman" w:eastAsiaTheme="minorEastAsia" w:hAnsi="Times New Roman" w:cs="Times New Roman"/>
          <w:b/>
        </w:rPr>
        <w:t>:</w:t>
      </w:r>
      <w:r w:rsidRPr="000C7241">
        <w:rPr>
          <w:rFonts w:ascii="Times New Roman" w:eastAsiaTheme="minorEastAsia" w:hAnsi="Times New Roman" w:cs="Times New Roman"/>
          <w:b/>
        </w:rPr>
        <w:t xml:space="preserve"> </w:t>
      </w:r>
      <w:r w:rsidR="00675E93">
        <w:rPr>
          <w:rFonts w:ascii="Times New Roman" w:eastAsiaTheme="minorEastAsia" w:hAnsi="Times New Roman" w:cs="Times New Roman"/>
          <w:b/>
        </w:rPr>
        <w:t xml:space="preserve">Sub </w:t>
      </w:r>
      <w:r w:rsidRPr="000C7241">
        <w:rPr>
          <w:rFonts w:ascii="Times New Roman" w:eastAsiaTheme="minorEastAsia" w:hAnsi="Times New Roman" w:cs="Times New Roman"/>
          <w:b/>
        </w:rPr>
        <w:t>Urban Region (</w:t>
      </w:r>
      <w:r w:rsidR="00675E93">
        <w:rPr>
          <w:rFonts w:ascii="Times New Roman" w:eastAsiaTheme="minorEastAsia" w:hAnsi="Times New Roman" w:cs="Times New Roman"/>
          <w:b/>
        </w:rPr>
        <w:t xml:space="preserve">Madhyamgram area, </w:t>
      </w:r>
      <w:r w:rsidRPr="000C7241">
        <w:rPr>
          <w:rFonts w:ascii="Times New Roman" w:eastAsiaTheme="minorEastAsia" w:hAnsi="Times New Roman" w:cs="Times New Roman"/>
          <w:b/>
        </w:rPr>
        <w:t>West Bengal, India)</w:t>
      </w:r>
    </w:p>
    <w:p w:rsidR="0044437C" w:rsidRPr="00FD6EA5" w:rsidRDefault="0044437C" w:rsidP="0044437C">
      <w:pPr>
        <w:spacing w:after="0"/>
        <w:jc w:val="center"/>
        <w:rPr>
          <w:rFonts w:ascii="Times New Roman" w:eastAsiaTheme="minorEastAsia" w:hAnsi="Times New Roman" w:cs="Times New Roman"/>
          <w:b/>
        </w:rPr>
      </w:pPr>
    </w:p>
    <w:p w:rsidR="0044437C" w:rsidRDefault="0044437C" w:rsidP="0044437C">
      <w:pPr>
        <w:spacing w:after="0"/>
        <w:jc w:val="both"/>
        <w:rPr>
          <w:rFonts w:ascii="Times New Roman" w:eastAsiaTheme="minorEastAsia" w:hAnsi="Times New Roman" w:cs="Times New Roman"/>
        </w:rPr>
      </w:pPr>
      <w:r>
        <w:rPr>
          <w:rFonts w:ascii="Times New Roman" w:eastAsiaTheme="minorEastAsia" w:hAnsi="Times New Roman" w:cs="Times New Roman"/>
        </w:rPr>
        <w:t>After the C program implementation the observations at different altitudes are as follows:</w:t>
      </w:r>
    </w:p>
    <w:p w:rsidR="0044437C" w:rsidRPr="00EA635D" w:rsidRDefault="0044437C" w:rsidP="0044437C">
      <w:pPr>
        <w:pStyle w:val="ListParagraph"/>
        <w:numPr>
          <w:ilvl w:val="0"/>
          <w:numId w:val="23"/>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120</w:t>
      </w:r>
      <w:r>
        <w:rPr>
          <w:rFonts w:ascii="Times New Roman" w:eastAsiaTheme="minorEastAsia" w:hAnsi="Times New Roman" w:cs="Times New Roman"/>
        </w:rPr>
        <w:t>m</w:t>
      </w:r>
    </w:p>
    <w:p w:rsidR="0044437C" w:rsidRDefault="00675E93" w:rsidP="0044437C">
      <w:pPr>
        <w:spacing w:after="0"/>
        <w:jc w:val="center"/>
        <w:rPr>
          <w:rFonts w:ascii="Times New Roman" w:eastAsiaTheme="minorEastAsia" w:hAnsi="Times New Roman" w:cs="Times New Roman"/>
        </w:rPr>
      </w:pPr>
      <w:r w:rsidRPr="00675E93">
        <w:rPr>
          <w:rFonts w:ascii="Times New Roman" w:eastAsiaTheme="minorEastAsia" w:hAnsi="Times New Roman" w:cs="Times New Roman"/>
          <w:noProof/>
        </w:rPr>
        <w:drawing>
          <wp:inline distT="0" distB="0" distL="0" distR="0">
            <wp:extent cx="3242310" cy="3238500"/>
            <wp:effectExtent l="19050" t="0" r="0" b="0"/>
            <wp:docPr id="16" name="Picture 2" descr="E:\JU\Semi Urban\height (12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U\Semi Urban\height (120 m).png"/>
                    <pic:cNvPicPr>
                      <a:picLocks noChangeAspect="1" noChangeArrowheads="1"/>
                    </pic:cNvPicPr>
                  </pic:nvPicPr>
                  <pic:blipFill>
                    <a:blip r:embed="rId16" cstate="print"/>
                    <a:srcRect/>
                    <a:stretch>
                      <a:fillRect/>
                    </a:stretch>
                  </pic:blipFill>
                  <pic:spPr bwMode="auto">
                    <a:xfrm>
                      <a:off x="0" y="0"/>
                      <a:ext cx="3238500" cy="3238500"/>
                    </a:xfrm>
                    <a:prstGeom prst="rect">
                      <a:avLst/>
                    </a:prstGeom>
                    <a:noFill/>
                    <a:ln w="9525">
                      <a:noFill/>
                      <a:miter lim="800000"/>
                      <a:headEnd/>
                      <a:tailEnd/>
                    </a:ln>
                  </pic:spPr>
                </pic:pic>
              </a:graphicData>
            </a:graphic>
          </wp:inline>
        </w:drawing>
      </w:r>
    </w:p>
    <w:p w:rsidR="0044437C" w:rsidRDefault="0044437C" w:rsidP="0044437C">
      <w:pPr>
        <w:spacing w:after="0"/>
        <w:jc w:val="center"/>
        <w:rPr>
          <w:rFonts w:ascii="Times New Roman" w:eastAsiaTheme="minorEastAsia" w:hAnsi="Times New Roman" w:cs="Times New Roman"/>
          <w:b/>
        </w:rPr>
      </w:pPr>
      <w:r w:rsidRPr="00627E8F">
        <w:rPr>
          <w:rFonts w:ascii="Times New Roman" w:eastAsiaTheme="minorEastAsia" w:hAnsi="Times New Roman" w:cs="Times New Roman"/>
          <w:b/>
        </w:rPr>
        <w:t>Figure 3.</w:t>
      </w:r>
      <w:r w:rsidR="003C59A1">
        <w:rPr>
          <w:rFonts w:ascii="Times New Roman" w:eastAsiaTheme="minorEastAsia" w:hAnsi="Times New Roman" w:cs="Times New Roman"/>
          <w:b/>
        </w:rPr>
        <w:t>2</w:t>
      </w:r>
      <w:r w:rsidRPr="00627E8F">
        <w:rPr>
          <w:rFonts w:ascii="Times New Roman" w:eastAsiaTheme="minorEastAsia" w:hAnsi="Times New Roman" w:cs="Times New Roman"/>
          <w:b/>
        </w:rPr>
        <w:t xml:space="preserve">.a: Final risk value at altitude 120 m on </w:t>
      </w:r>
      <w:r w:rsidR="00675E93">
        <w:rPr>
          <w:rFonts w:ascii="Times New Roman" w:eastAsiaTheme="minorEastAsia" w:hAnsi="Times New Roman" w:cs="Times New Roman"/>
          <w:b/>
        </w:rPr>
        <w:t xml:space="preserve">Sub </w:t>
      </w:r>
      <w:r w:rsidRPr="00627E8F">
        <w:rPr>
          <w:rFonts w:ascii="Times New Roman" w:eastAsiaTheme="minorEastAsia" w:hAnsi="Times New Roman" w:cs="Times New Roman"/>
          <w:b/>
        </w:rPr>
        <w:t>Urban Regio</w:t>
      </w:r>
      <w:r>
        <w:rPr>
          <w:rFonts w:ascii="Times New Roman" w:eastAsiaTheme="minorEastAsia" w:hAnsi="Times New Roman" w:cs="Times New Roman"/>
          <w:b/>
        </w:rPr>
        <w:t>n</w:t>
      </w:r>
    </w:p>
    <w:p w:rsidR="0044437C" w:rsidRPr="00EA635D" w:rsidRDefault="0044437C" w:rsidP="0044437C">
      <w:pPr>
        <w:spacing w:after="0"/>
        <w:jc w:val="both"/>
        <w:rPr>
          <w:rFonts w:ascii="Times New Roman" w:eastAsiaTheme="minorEastAsia" w:hAnsi="Times New Roman" w:cs="Times New Roman"/>
          <w:b/>
        </w:rPr>
      </w:pPr>
      <w:r w:rsidRPr="00627E8F">
        <w:rPr>
          <w:rFonts w:ascii="Times New Roman" w:hAnsi="Times New Roman" w:cs="Times New Roman"/>
        </w:rPr>
        <w:lastRenderedPageBreak/>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52.250212 m/s and 5118.908796 J</w:t>
      </w: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spacing w:after="0"/>
        <w:jc w:val="both"/>
        <w:rPr>
          <w:rFonts w:ascii="Times New Roman" w:hAnsi="Times New Roman" w:cs="Times New Roman"/>
          <w:b/>
        </w:rPr>
      </w:pPr>
    </w:p>
    <w:p w:rsidR="0044437C" w:rsidRDefault="0044437C" w:rsidP="0044437C">
      <w:pPr>
        <w:pStyle w:val="ListParagraph"/>
        <w:numPr>
          <w:ilvl w:val="0"/>
          <w:numId w:val="23"/>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60m</w:t>
      </w:r>
    </w:p>
    <w:p w:rsidR="0044437C" w:rsidRDefault="0044437C" w:rsidP="0044437C">
      <w:pPr>
        <w:pStyle w:val="ListParagraph"/>
        <w:spacing w:after="0"/>
        <w:jc w:val="both"/>
        <w:rPr>
          <w:rFonts w:ascii="Times New Roman" w:eastAsiaTheme="minorEastAsia" w:hAnsi="Times New Roman" w:cs="Times New Roman"/>
        </w:rPr>
      </w:pPr>
    </w:p>
    <w:p w:rsidR="0044437C" w:rsidRDefault="00675E93" w:rsidP="0044437C">
      <w:pPr>
        <w:pStyle w:val="ListParagraph"/>
        <w:spacing w:after="0"/>
        <w:jc w:val="center"/>
        <w:rPr>
          <w:rFonts w:ascii="Times New Roman" w:eastAsiaTheme="minorEastAsia" w:hAnsi="Times New Roman" w:cs="Times New Roman"/>
          <w:b/>
        </w:rPr>
      </w:pPr>
      <w:r w:rsidRPr="00675E93">
        <w:rPr>
          <w:rFonts w:ascii="Times New Roman" w:eastAsiaTheme="minorEastAsia" w:hAnsi="Times New Roman" w:cs="Times New Roman"/>
          <w:b/>
          <w:noProof/>
        </w:rPr>
        <w:drawing>
          <wp:inline distT="0" distB="0" distL="0" distR="0">
            <wp:extent cx="3242310" cy="3238500"/>
            <wp:effectExtent l="19050" t="0" r="0" b="0"/>
            <wp:docPr id="17" name="Picture 3" descr="E:\JU\Semi Urban\height (6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U\Semi Urban\height (60 m).png"/>
                    <pic:cNvPicPr>
                      <a:picLocks noChangeAspect="1" noChangeArrowheads="1"/>
                    </pic:cNvPicPr>
                  </pic:nvPicPr>
                  <pic:blipFill>
                    <a:blip r:embed="rId17" cstate="print"/>
                    <a:srcRect/>
                    <a:stretch>
                      <a:fillRect/>
                    </a:stretch>
                  </pic:blipFill>
                  <pic:spPr bwMode="auto">
                    <a:xfrm>
                      <a:off x="0" y="0"/>
                      <a:ext cx="3238500" cy="3238500"/>
                    </a:xfrm>
                    <a:prstGeom prst="rect">
                      <a:avLst/>
                    </a:prstGeom>
                    <a:noFill/>
                    <a:ln w="9525">
                      <a:noFill/>
                      <a:miter lim="800000"/>
                      <a:headEnd/>
                      <a:tailEnd/>
                    </a:ln>
                  </pic:spPr>
                </pic:pic>
              </a:graphicData>
            </a:graphic>
          </wp:inline>
        </w:drawing>
      </w:r>
    </w:p>
    <w:p w:rsidR="0044437C" w:rsidRPr="00EA635D" w:rsidRDefault="0044437C" w:rsidP="0044437C">
      <w:pPr>
        <w:pStyle w:val="ListParagraph"/>
        <w:spacing w:after="0"/>
        <w:jc w:val="center"/>
        <w:rPr>
          <w:rFonts w:ascii="Times New Roman" w:eastAsiaTheme="minorEastAsia" w:hAnsi="Times New Roman" w:cs="Times New Roman"/>
        </w:rPr>
      </w:pPr>
      <w:r>
        <w:rPr>
          <w:rFonts w:ascii="Times New Roman" w:eastAsiaTheme="minorEastAsia" w:hAnsi="Times New Roman" w:cs="Times New Roman"/>
          <w:b/>
        </w:rPr>
        <w:t>Figure 3.</w:t>
      </w:r>
      <w:r w:rsidR="003C59A1">
        <w:rPr>
          <w:rFonts w:ascii="Times New Roman" w:eastAsiaTheme="minorEastAsia" w:hAnsi="Times New Roman" w:cs="Times New Roman"/>
          <w:b/>
        </w:rPr>
        <w:t>2</w:t>
      </w:r>
      <w:r>
        <w:rPr>
          <w:rFonts w:ascii="Times New Roman" w:eastAsiaTheme="minorEastAsia" w:hAnsi="Times New Roman" w:cs="Times New Roman"/>
          <w:b/>
        </w:rPr>
        <w:t>.</w:t>
      </w:r>
      <w:r w:rsidR="00675E93">
        <w:rPr>
          <w:rFonts w:ascii="Times New Roman" w:eastAsiaTheme="minorEastAsia" w:hAnsi="Times New Roman" w:cs="Times New Roman"/>
          <w:b/>
        </w:rPr>
        <w:t>c</w:t>
      </w:r>
      <w:r w:rsidRPr="00627E8F">
        <w:rPr>
          <w:rFonts w:ascii="Times New Roman" w:eastAsiaTheme="minorEastAsia" w:hAnsi="Times New Roman" w:cs="Times New Roman"/>
          <w:b/>
        </w:rPr>
        <w:t>:</w:t>
      </w:r>
      <w:r>
        <w:rPr>
          <w:rFonts w:ascii="Times New Roman" w:eastAsiaTheme="minorEastAsia" w:hAnsi="Times New Roman" w:cs="Times New Roman"/>
          <w:b/>
        </w:rPr>
        <w:t xml:space="preserve"> Final risk value at altitude 6</w:t>
      </w:r>
      <w:r w:rsidRPr="00627E8F">
        <w:rPr>
          <w:rFonts w:ascii="Times New Roman" w:eastAsiaTheme="minorEastAsia" w:hAnsi="Times New Roman" w:cs="Times New Roman"/>
          <w:b/>
        </w:rPr>
        <w:t xml:space="preserve">0 m on </w:t>
      </w:r>
      <w:r w:rsidR="00675E93">
        <w:rPr>
          <w:rFonts w:ascii="Times New Roman" w:eastAsiaTheme="minorEastAsia" w:hAnsi="Times New Roman" w:cs="Times New Roman"/>
          <w:b/>
        </w:rPr>
        <w:t xml:space="preserve">Sub </w:t>
      </w:r>
      <w:r w:rsidRPr="00627E8F">
        <w:rPr>
          <w:rFonts w:ascii="Times New Roman" w:eastAsiaTheme="minorEastAsia" w:hAnsi="Times New Roman" w:cs="Times New Roman"/>
          <w:b/>
        </w:rPr>
        <w:t>Urban Regio</w:t>
      </w:r>
      <w:r>
        <w:rPr>
          <w:rFonts w:ascii="Times New Roman" w:eastAsiaTheme="minorEastAsia" w:hAnsi="Times New Roman" w:cs="Times New Roman"/>
          <w:b/>
        </w:rPr>
        <w:t>n</w:t>
      </w:r>
    </w:p>
    <w:p w:rsidR="0044437C" w:rsidRDefault="0044437C" w:rsidP="0044437C">
      <w:pPr>
        <w:spacing w:after="0"/>
        <w:rPr>
          <w:rFonts w:ascii="Times New Roman" w:eastAsiaTheme="minorEastAsia" w:hAnsi="Times New Roman" w:cs="Times New Roman"/>
        </w:rPr>
      </w:pPr>
    </w:p>
    <w:p w:rsidR="0044437C" w:rsidRPr="00EA635D" w:rsidRDefault="0044437C" w:rsidP="0044437C">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39.421881 m/s and 2913.908796 J</w:t>
      </w: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Default="0044437C" w:rsidP="0044437C">
      <w:pPr>
        <w:spacing w:after="0"/>
        <w:rPr>
          <w:rFonts w:ascii="Times New Roman" w:eastAsiaTheme="minorEastAsia" w:hAnsi="Times New Roman" w:cs="Times New Roman"/>
        </w:rPr>
      </w:pPr>
    </w:p>
    <w:p w:rsidR="0044437C" w:rsidRPr="00EA635D" w:rsidRDefault="0044437C" w:rsidP="0044437C">
      <w:pPr>
        <w:spacing w:after="0"/>
        <w:rPr>
          <w:rFonts w:ascii="Times New Roman" w:eastAsiaTheme="minorEastAsia" w:hAnsi="Times New Roman" w:cs="Times New Roman"/>
        </w:rPr>
      </w:pPr>
    </w:p>
    <w:p w:rsidR="0044437C" w:rsidRDefault="0044437C" w:rsidP="0044437C">
      <w:pPr>
        <w:pStyle w:val="ListParagraph"/>
        <w:numPr>
          <w:ilvl w:val="0"/>
          <w:numId w:val="23"/>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lastRenderedPageBreak/>
        <w:t>At altitude = 25m</w:t>
      </w:r>
    </w:p>
    <w:p w:rsidR="0044437C" w:rsidRDefault="0044437C" w:rsidP="0044437C">
      <w:pPr>
        <w:pStyle w:val="ListParagraph"/>
        <w:spacing w:after="0"/>
        <w:jc w:val="both"/>
        <w:rPr>
          <w:rFonts w:ascii="Times New Roman" w:eastAsiaTheme="minorEastAsia" w:hAnsi="Times New Roman" w:cs="Times New Roman"/>
        </w:rPr>
      </w:pPr>
    </w:p>
    <w:p w:rsidR="0044437C" w:rsidRDefault="00675E93" w:rsidP="0044437C">
      <w:pPr>
        <w:spacing w:after="0"/>
        <w:jc w:val="center"/>
        <w:rPr>
          <w:rFonts w:ascii="Times New Roman" w:eastAsiaTheme="minorEastAsia" w:hAnsi="Times New Roman" w:cs="Times New Roman"/>
        </w:rPr>
      </w:pPr>
      <w:r w:rsidRPr="00675E93">
        <w:rPr>
          <w:rFonts w:ascii="Times New Roman" w:eastAsiaTheme="minorEastAsia" w:hAnsi="Times New Roman" w:cs="Times New Roman"/>
          <w:noProof/>
        </w:rPr>
        <w:drawing>
          <wp:inline distT="0" distB="0" distL="0" distR="0">
            <wp:extent cx="3242310" cy="3238500"/>
            <wp:effectExtent l="19050" t="0" r="0" b="0"/>
            <wp:docPr id="18" name="Picture 4" descr="E:\JU\Semi Urban\height (25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U\Semi Urban\height (25 m).png"/>
                    <pic:cNvPicPr>
                      <a:picLocks noChangeAspect="1" noChangeArrowheads="1"/>
                    </pic:cNvPicPr>
                  </pic:nvPicPr>
                  <pic:blipFill>
                    <a:blip r:embed="rId18" cstate="print"/>
                    <a:srcRect/>
                    <a:stretch>
                      <a:fillRect/>
                    </a:stretch>
                  </pic:blipFill>
                  <pic:spPr bwMode="auto">
                    <a:xfrm>
                      <a:off x="0" y="0"/>
                      <a:ext cx="3238500" cy="3238500"/>
                    </a:xfrm>
                    <a:prstGeom prst="rect">
                      <a:avLst/>
                    </a:prstGeom>
                    <a:noFill/>
                    <a:ln w="9525">
                      <a:noFill/>
                      <a:miter lim="800000"/>
                      <a:headEnd/>
                      <a:tailEnd/>
                    </a:ln>
                  </pic:spPr>
                </pic:pic>
              </a:graphicData>
            </a:graphic>
          </wp:inline>
        </w:drawing>
      </w:r>
    </w:p>
    <w:p w:rsidR="0044437C" w:rsidRPr="00EA635D" w:rsidRDefault="003C59A1" w:rsidP="0044437C">
      <w:pPr>
        <w:spacing w:after="0"/>
        <w:jc w:val="center"/>
        <w:rPr>
          <w:rFonts w:ascii="Times New Roman" w:eastAsiaTheme="minorEastAsia" w:hAnsi="Times New Roman" w:cs="Times New Roman"/>
        </w:rPr>
      </w:pPr>
      <w:r>
        <w:rPr>
          <w:rFonts w:ascii="Times New Roman" w:eastAsiaTheme="minorEastAsia" w:hAnsi="Times New Roman" w:cs="Times New Roman"/>
          <w:b/>
        </w:rPr>
        <w:t>Figure 3.2</w:t>
      </w:r>
      <w:r w:rsidR="0044437C" w:rsidRPr="00EA635D">
        <w:rPr>
          <w:rFonts w:ascii="Times New Roman" w:eastAsiaTheme="minorEastAsia" w:hAnsi="Times New Roman" w:cs="Times New Roman"/>
          <w:b/>
        </w:rPr>
        <w:t>.</w:t>
      </w:r>
      <w:r>
        <w:rPr>
          <w:rFonts w:ascii="Times New Roman" w:eastAsiaTheme="minorEastAsia" w:hAnsi="Times New Roman" w:cs="Times New Roman"/>
          <w:b/>
        </w:rPr>
        <w:t>c</w:t>
      </w:r>
      <w:r w:rsidR="0044437C" w:rsidRPr="00EA635D">
        <w:rPr>
          <w:rFonts w:ascii="Times New Roman" w:eastAsiaTheme="minorEastAsia" w:hAnsi="Times New Roman" w:cs="Times New Roman"/>
          <w:b/>
        </w:rPr>
        <w:t xml:space="preserve">: Final risk value at altitude </w:t>
      </w:r>
      <w:r w:rsidR="0044437C">
        <w:rPr>
          <w:rFonts w:ascii="Times New Roman" w:eastAsiaTheme="minorEastAsia" w:hAnsi="Times New Roman" w:cs="Times New Roman"/>
          <w:b/>
        </w:rPr>
        <w:t>25</w:t>
      </w:r>
      <w:r w:rsidR="0044437C" w:rsidRPr="00EA635D">
        <w:rPr>
          <w:rFonts w:ascii="Times New Roman" w:eastAsiaTheme="minorEastAsia" w:hAnsi="Times New Roman" w:cs="Times New Roman"/>
          <w:b/>
        </w:rPr>
        <w:t xml:space="preserve"> m on </w:t>
      </w:r>
      <w:r w:rsidR="00675E93">
        <w:rPr>
          <w:rFonts w:ascii="Times New Roman" w:eastAsiaTheme="minorEastAsia" w:hAnsi="Times New Roman" w:cs="Times New Roman"/>
          <w:b/>
        </w:rPr>
        <w:t xml:space="preserve">Sub </w:t>
      </w:r>
      <w:r w:rsidR="0044437C" w:rsidRPr="00EA635D">
        <w:rPr>
          <w:rFonts w:ascii="Times New Roman" w:eastAsiaTheme="minorEastAsia" w:hAnsi="Times New Roman" w:cs="Times New Roman"/>
          <w:b/>
        </w:rPr>
        <w:t>Urban Region</w:t>
      </w:r>
    </w:p>
    <w:p w:rsidR="0044437C" w:rsidRDefault="0044437C" w:rsidP="0044437C">
      <w:pPr>
        <w:spacing w:after="0"/>
        <w:jc w:val="center"/>
        <w:rPr>
          <w:rFonts w:ascii="Times New Roman" w:eastAsiaTheme="minorEastAsia" w:hAnsi="Times New Roman" w:cs="Times New Roman"/>
        </w:rPr>
      </w:pPr>
    </w:p>
    <w:p w:rsidR="0044437C" w:rsidRPr="00EA635D" w:rsidRDefault="0044437C" w:rsidP="0044437C">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29.463277 m/s and 1627.658796 J</w:t>
      </w:r>
    </w:p>
    <w:p w:rsidR="0044437C" w:rsidRDefault="0044437C"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44437C">
      <w:pPr>
        <w:spacing w:after="0"/>
        <w:jc w:val="both"/>
        <w:rPr>
          <w:rFonts w:ascii="Times New Roman" w:eastAsiaTheme="minorEastAsia" w:hAnsi="Times New Roman" w:cs="Times New Roman"/>
          <w:b/>
          <w:sz w:val="28"/>
        </w:rPr>
      </w:pPr>
    </w:p>
    <w:p w:rsidR="00202C22" w:rsidRDefault="00202C22" w:rsidP="00202C22">
      <w:pPr>
        <w:spacing w:after="0"/>
        <w:jc w:val="both"/>
        <w:rPr>
          <w:rFonts w:ascii="Times New Roman" w:eastAsiaTheme="minorEastAsia" w:hAnsi="Times New Roman" w:cs="Times New Roman"/>
          <w:b/>
          <w:sz w:val="28"/>
        </w:rPr>
      </w:pPr>
      <w:r>
        <w:rPr>
          <w:rFonts w:ascii="Times New Roman" w:eastAsiaTheme="minorEastAsia" w:hAnsi="Times New Roman" w:cs="Times New Roman"/>
          <w:b/>
          <w:sz w:val="28"/>
        </w:rPr>
        <w:lastRenderedPageBreak/>
        <w:t>3.3 Rural</w:t>
      </w:r>
      <w:r w:rsidRPr="00C12277">
        <w:rPr>
          <w:rFonts w:ascii="Times New Roman" w:eastAsiaTheme="minorEastAsia" w:hAnsi="Times New Roman" w:cs="Times New Roman"/>
          <w:b/>
          <w:sz w:val="28"/>
        </w:rPr>
        <w:t xml:space="preserve"> Region</w:t>
      </w:r>
    </w:p>
    <w:p w:rsidR="00202C22" w:rsidRPr="007C54EE" w:rsidRDefault="00202C22" w:rsidP="00202C22">
      <w:pPr>
        <w:spacing w:after="0"/>
        <w:jc w:val="both"/>
        <w:rPr>
          <w:rFonts w:ascii="Times New Roman" w:eastAsiaTheme="minorEastAsia" w:hAnsi="Times New Roman" w:cs="Times New Roman"/>
        </w:rPr>
      </w:pPr>
      <w:r>
        <w:rPr>
          <w:rFonts w:ascii="Times New Roman" w:eastAsiaTheme="minorEastAsia" w:hAnsi="Times New Roman" w:cs="Times New Roman"/>
        </w:rPr>
        <w:t xml:space="preserve">In this case </w:t>
      </w:r>
      <w:r w:rsidR="00F5775F">
        <w:rPr>
          <w:rFonts w:ascii="Times New Roman" w:eastAsiaTheme="minorEastAsia" w:hAnsi="Times New Roman" w:cs="Times New Roman"/>
        </w:rPr>
        <w:t>Iswarpur</w:t>
      </w:r>
      <w:r>
        <w:rPr>
          <w:rFonts w:ascii="Times New Roman" w:eastAsiaTheme="minorEastAsia" w:hAnsi="Times New Roman" w:cs="Times New Roman"/>
        </w:rPr>
        <w:t xml:space="preserve"> region of West Bengal is taken and then risk map of 5 x 5 matrixes are generated on that region.</w:t>
      </w:r>
    </w:p>
    <w:p w:rsidR="00202C22" w:rsidRDefault="00F5775F" w:rsidP="00202C22">
      <w:pPr>
        <w:spacing w:after="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238846" cy="3240000"/>
            <wp:effectExtent l="19050" t="0" r="0" b="0"/>
            <wp:docPr id="5" name="Picture 1" descr="E:\JU\Rural\IMG1693162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U\Rural\IMG1693162483.jpg"/>
                    <pic:cNvPicPr>
                      <a:picLocks noChangeAspect="1" noChangeArrowheads="1"/>
                    </pic:cNvPicPr>
                  </pic:nvPicPr>
                  <pic:blipFill>
                    <a:blip r:embed="rId19" cstate="print"/>
                    <a:srcRect/>
                    <a:stretch>
                      <a:fillRect/>
                    </a:stretch>
                  </pic:blipFill>
                  <pic:spPr bwMode="auto">
                    <a:xfrm>
                      <a:off x="0" y="0"/>
                      <a:ext cx="3238846" cy="3240000"/>
                    </a:xfrm>
                    <a:prstGeom prst="rect">
                      <a:avLst/>
                    </a:prstGeom>
                    <a:noFill/>
                    <a:ln w="9525">
                      <a:noFill/>
                      <a:miter lim="800000"/>
                      <a:headEnd/>
                      <a:tailEnd/>
                    </a:ln>
                  </pic:spPr>
                </pic:pic>
              </a:graphicData>
            </a:graphic>
          </wp:inline>
        </w:drawing>
      </w:r>
    </w:p>
    <w:p w:rsidR="00202C22" w:rsidRDefault="00202C22" w:rsidP="00202C22">
      <w:pPr>
        <w:spacing w:after="0"/>
        <w:jc w:val="center"/>
        <w:rPr>
          <w:rFonts w:ascii="Times New Roman" w:eastAsiaTheme="minorEastAsia" w:hAnsi="Times New Roman" w:cs="Times New Roman"/>
          <w:b/>
        </w:rPr>
      </w:pPr>
      <w:r w:rsidRPr="000C7241">
        <w:rPr>
          <w:rFonts w:ascii="Times New Roman" w:eastAsiaTheme="minorEastAsia" w:hAnsi="Times New Roman" w:cs="Times New Roman"/>
          <w:b/>
        </w:rPr>
        <w:t xml:space="preserve">Figure </w:t>
      </w:r>
      <w:r>
        <w:rPr>
          <w:rFonts w:ascii="Times New Roman" w:eastAsiaTheme="minorEastAsia" w:hAnsi="Times New Roman" w:cs="Times New Roman"/>
          <w:b/>
        </w:rPr>
        <w:t>3.</w:t>
      </w:r>
      <w:r w:rsidR="003C59A1">
        <w:rPr>
          <w:rFonts w:ascii="Times New Roman" w:eastAsiaTheme="minorEastAsia" w:hAnsi="Times New Roman" w:cs="Times New Roman"/>
          <w:b/>
        </w:rPr>
        <w:t>3</w:t>
      </w:r>
      <w:r>
        <w:rPr>
          <w:rFonts w:ascii="Times New Roman" w:eastAsiaTheme="minorEastAsia" w:hAnsi="Times New Roman" w:cs="Times New Roman"/>
          <w:b/>
        </w:rPr>
        <w:t>:</w:t>
      </w:r>
      <w:r w:rsidRPr="000C7241">
        <w:rPr>
          <w:rFonts w:ascii="Times New Roman" w:eastAsiaTheme="minorEastAsia" w:hAnsi="Times New Roman" w:cs="Times New Roman"/>
          <w:b/>
        </w:rPr>
        <w:t xml:space="preserve"> </w:t>
      </w:r>
      <w:r w:rsidR="000C4AAB">
        <w:rPr>
          <w:rFonts w:ascii="Times New Roman" w:eastAsiaTheme="minorEastAsia" w:hAnsi="Times New Roman" w:cs="Times New Roman"/>
          <w:b/>
        </w:rPr>
        <w:t>Rural</w:t>
      </w:r>
      <w:r w:rsidRPr="000C7241">
        <w:rPr>
          <w:rFonts w:ascii="Times New Roman" w:eastAsiaTheme="minorEastAsia" w:hAnsi="Times New Roman" w:cs="Times New Roman"/>
          <w:b/>
        </w:rPr>
        <w:t xml:space="preserve"> Region (</w:t>
      </w:r>
      <w:r w:rsidR="00F5775F" w:rsidRPr="00F5775F">
        <w:rPr>
          <w:rFonts w:ascii="Times New Roman" w:eastAsiaTheme="minorEastAsia" w:hAnsi="Times New Roman" w:cs="Times New Roman"/>
          <w:b/>
        </w:rPr>
        <w:t>Iswarpur</w:t>
      </w:r>
      <w:r>
        <w:rPr>
          <w:rFonts w:ascii="Times New Roman" w:eastAsiaTheme="minorEastAsia" w:hAnsi="Times New Roman" w:cs="Times New Roman"/>
          <w:b/>
        </w:rPr>
        <w:t xml:space="preserve"> area, </w:t>
      </w:r>
      <w:r w:rsidRPr="000C7241">
        <w:rPr>
          <w:rFonts w:ascii="Times New Roman" w:eastAsiaTheme="minorEastAsia" w:hAnsi="Times New Roman" w:cs="Times New Roman"/>
          <w:b/>
        </w:rPr>
        <w:t>West Bengal, India)</w:t>
      </w:r>
    </w:p>
    <w:p w:rsidR="00202C22" w:rsidRPr="00FD6EA5" w:rsidRDefault="00202C22" w:rsidP="00202C22">
      <w:pPr>
        <w:spacing w:after="0"/>
        <w:jc w:val="center"/>
        <w:rPr>
          <w:rFonts w:ascii="Times New Roman" w:eastAsiaTheme="minorEastAsia" w:hAnsi="Times New Roman" w:cs="Times New Roman"/>
          <w:b/>
        </w:rPr>
      </w:pPr>
    </w:p>
    <w:p w:rsidR="00202C22" w:rsidRDefault="00202C22" w:rsidP="00202C22">
      <w:pPr>
        <w:spacing w:after="0"/>
        <w:jc w:val="both"/>
        <w:rPr>
          <w:rFonts w:ascii="Times New Roman" w:eastAsiaTheme="minorEastAsia" w:hAnsi="Times New Roman" w:cs="Times New Roman"/>
        </w:rPr>
      </w:pPr>
      <w:r>
        <w:rPr>
          <w:rFonts w:ascii="Times New Roman" w:eastAsiaTheme="minorEastAsia" w:hAnsi="Times New Roman" w:cs="Times New Roman"/>
        </w:rPr>
        <w:t>After the C program implementation the observations at different altitudes are as follows:</w:t>
      </w:r>
    </w:p>
    <w:p w:rsidR="00202C22" w:rsidRPr="00EA635D" w:rsidRDefault="00202C22" w:rsidP="00202C22">
      <w:pPr>
        <w:pStyle w:val="ListParagraph"/>
        <w:numPr>
          <w:ilvl w:val="0"/>
          <w:numId w:val="24"/>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120</w:t>
      </w:r>
      <w:r>
        <w:rPr>
          <w:rFonts w:ascii="Times New Roman" w:eastAsiaTheme="minorEastAsia" w:hAnsi="Times New Roman" w:cs="Times New Roman"/>
        </w:rPr>
        <w:t>m</w:t>
      </w:r>
    </w:p>
    <w:p w:rsidR="00202C22" w:rsidRDefault="00F5775F" w:rsidP="00202C22">
      <w:pPr>
        <w:spacing w:after="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238846" cy="3240000"/>
            <wp:effectExtent l="19050" t="0" r="0" b="0"/>
            <wp:docPr id="7" name="Picture 2" descr="E:\JU\Rural\height (12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U\Rural\height (120 m).png"/>
                    <pic:cNvPicPr>
                      <a:picLocks noChangeAspect="1" noChangeArrowheads="1"/>
                    </pic:cNvPicPr>
                  </pic:nvPicPr>
                  <pic:blipFill>
                    <a:blip r:embed="rId20" cstate="print"/>
                    <a:srcRect/>
                    <a:stretch>
                      <a:fillRect/>
                    </a:stretch>
                  </pic:blipFill>
                  <pic:spPr bwMode="auto">
                    <a:xfrm>
                      <a:off x="0" y="0"/>
                      <a:ext cx="3238846" cy="3240000"/>
                    </a:xfrm>
                    <a:prstGeom prst="rect">
                      <a:avLst/>
                    </a:prstGeom>
                    <a:noFill/>
                    <a:ln w="9525">
                      <a:noFill/>
                      <a:miter lim="800000"/>
                      <a:headEnd/>
                      <a:tailEnd/>
                    </a:ln>
                  </pic:spPr>
                </pic:pic>
              </a:graphicData>
            </a:graphic>
          </wp:inline>
        </w:drawing>
      </w:r>
    </w:p>
    <w:p w:rsidR="00202C22" w:rsidRDefault="00202C22" w:rsidP="00202C22">
      <w:pPr>
        <w:spacing w:after="0"/>
        <w:jc w:val="center"/>
        <w:rPr>
          <w:rFonts w:ascii="Times New Roman" w:eastAsiaTheme="minorEastAsia" w:hAnsi="Times New Roman" w:cs="Times New Roman"/>
          <w:b/>
        </w:rPr>
      </w:pPr>
      <w:r w:rsidRPr="00627E8F">
        <w:rPr>
          <w:rFonts w:ascii="Times New Roman" w:eastAsiaTheme="minorEastAsia" w:hAnsi="Times New Roman" w:cs="Times New Roman"/>
          <w:b/>
        </w:rPr>
        <w:t>Figure 3.</w:t>
      </w:r>
      <w:r w:rsidR="003C59A1">
        <w:rPr>
          <w:rFonts w:ascii="Times New Roman" w:eastAsiaTheme="minorEastAsia" w:hAnsi="Times New Roman" w:cs="Times New Roman"/>
          <w:b/>
        </w:rPr>
        <w:t>3</w:t>
      </w:r>
      <w:r w:rsidRPr="00627E8F">
        <w:rPr>
          <w:rFonts w:ascii="Times New Roman" w:eastAsiaTheme="minorEastAsia" w:hAnsi="Times New Roman" w:cs="Times New Roman"/>
          <w:b/>
        </w:rPr>
        <w:t xml:space="preserve">.a: Final risk value at altitude 120 m on </w:t>
      </w:r>
      <w:r>
        <w:rPr>
          <w:rFonts w:ascii="Times New Roman" w:eastAsiaTheme="minorEastAsia" w:hAnsi="Times New Roman" w:cs="Times New Roman"/>
          <w:b/>
        </w:rPr>
        <w:t>Rural</w:t>
      </w:r>
      <w:r w:rsidRPr="00627E8F">
        <w:rPr>
          <w:rFonts w:ascii="Times New Roman" w:eastAsiaTheme="minorEastAsia" w:hAnsi="Times New Roman" w:cs="Times New Roman"/>
          <w:b/>
        </w:rPr>
        <w:t xml:space="preserve"> Regio</w:t>
      </w:r>
      <w:r>
        <w:rPr>
          <w:rFonts w:ascii="Times New Roman" w:eastAsiaTheme="minorEastAsia" w:hAnsi="Times New Roman" w:cs="Times New Roman"/>
          <w:b/>
        </w:rPr>
        <w:t>n</w:t>
      </w:r>
    </w:p>
    <w:p w:rsidR="00202C22" w:rsidRPr="00EA635D" w:rsidRDefault="00202C22" w:rsidP="00202C22">
      <w:pPr>
        <w:spacing w:after="0"/>
        <w:jc w:val="both"/>
        <w:rPr>
          <w:rFonts w:ascii="Times New Roman" w:eastAsiaTheme="minorEastAsia" w:hAnsi="Times New Roman" w:cs="Times New Roman"/>
          <w:b/>
        </w:rPr>
      </w:pPr>
      <w:r w:rsidRPr="00627E8F">
        <w:rPr>
          <w:rFonts w:ascii="Times New Roman" w:hAnsi="Times New Roman" w:cs="Times New Roman"/>
        </w:rPr>
        <w:lastRenderedPageBreak/>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52.250212 m/s and 5118.908796 J</w:t>
      </w: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spacing w:after="0"/>
        <w:jc w:val="both"/>
        <w:rPr>
          <w:rFonts w:ascii="Times New Roman" w:hAnsi="Times New Roman" w:cs="Times New Roman"/>
          <w:b/>
        </w:rPr>
      </w:pPr>
    </w:p>
    <w:p w:rsidR="00202C22" w:rsidRDefault="00202C22" w:rsidP="00202C22">
      <w:pPr>
        <w:pStyle w:val="ListParagraph"/>
        <w:numPr>
          <w:ilvl w:val="0"/>
          <w:numId w:val="24"/>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t>At altitude = 60m</w:t>
      </w:r>
    </w:p>
    <w:p w:rsidR="00202C22" w:rsidRDefault="00202C22" w:rsidP="00202C22">
      <w:pPr>
        <w:pStyle w:val="ListParagraph"/>
        <w:spacing w:after="0"/>
        <w:jc w:val="both"/>
        <w:rPr>
          <w:rFonts w:ascii="Times New Roman" w:eastAsiaTheme="minorEastAsia" w:hAnsi="Times New Roman" w:cs="Times New Roman"/>
        </w:rPr>
      </w:pPr>
    </w:p>
    <w:p w:rsidR="00202C22" w:rsidRDefault="00F5775F" w:rsidP="00F5775F">
      <w:pPr>
        <w:pStyle w:val="ListParagraph"/>
        <w:spacing w:after="0"/>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extent cx="3238846" cy="3240000"/>
            <wp:effectExtent l="19050" t="0" r="0" b="0"/>
            <wp:docPr id="11" name="Picture 4" descr="E:\JU\Rural\height (60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U\Rural\height (60 m).png"/>
                    <pic:cNvPicPr>
                      <a:picLocks noChangeAspect="1" noChangeArrowheads="1"/>
                    </pic:cNvPicPr>
                  </pic:nvPicPr>
                  <pic:blipFill>
                    <a:blip r:embed="rId21" cstate="print"/>
                    <a:srcRect/>
                    <a:stretch>
                      <a:fillRect/>
                    </a:stretch>
                  </pic:blipFill>
                  <pic:spPr bwMode="auto">
                    <a:xfrm>
                      <a:off x="0" y="0"/>
                      <a:ext cx="3238846" cy="3240000"/>
                    </a:xfrm>
                    <a:prstGeom prst="rect">
                      <a:avLst/>
                    </a:prstGeom>
                    <a:noFill/>
                    <a:ln w="9525">
                      <a:noFill/>
                      <a:miter lim="800000"/>
                      <a:headEnd/>
                      <a:tailEnd/>
                    </a:ln>
                  </pic:spPr>
                </pic:pic>
              </a:graphicData>
            </a:graphic>
          </wp:inline>
        </w:drawing>
      </w:r>
    </w:p>
    <w:p w:rsidR="00202C22" w:rsidRPr="00EA635D" w:rsidRDefault="00202C22" w:rsidP="00202C22">
      <w:pPr>
        <w:pStyle w:val="ListParagraph"/>
        <w:spacing w:after="0"/>
        <w:jc w:val="center"/>
        <w:rPr>
          <w:rFonts w:ascii="Times New Roman" w:eastAsiaTheme="minorEastAsia" w:hAnsi="Times New Roman" w:cs="Times New Roman"/>
        </w:rPr>
      </w:pPr>
      <w:r>
        <w:rPr>
          <w:rFonts w:ascii="Times New Roman" w:eastAsiaTheme="minorEastAsia" w:hAnsi="Times New Roman" w:cs="Times New Roman"/>
          <w:b/>
        </w:rPr>
        <w:t>Figure 3.</w:t>
      </w:r>
      <w:r w:rsidR="003C59A1">
        <w:rPr>
          <w:rFonts w:ascii="Times New Roman" w:eastAsiaTheme="minorEastAsia" w:hAnsi="Times New Roman" w:cs="Times New Roman"/>
          <w:b/>
        </w:rPr>
        <w:t>3</w:t>
      </w:r>
      <w:r>
        <w:rPr>
          <w:rFonts w:ascii="Times New Roman" w:eastAsiaTheme="minorEastAsia" w:hAnsi="Times New Roman" w:cs="Times New Roman"/>
          <w:b/>
        </w:rPr>
        <w:t>.</w:t>
      </w:r>
      <w:r w:rsidR="003C59A1">
        <w:rPr>
          <w:rFonts w:ascii="Times New Roman" w:eastAsiaTheme="minorEastAsia" w:hAnsi="Times New Roman" w:cs="Times New Roman"/>
          <w:b/>
        </w:rPr>
        <w:t>b</w:t>
      </w:r>
      <w:r w:rsidRPr="00627E8F">
        <w:rPr>
          <w:rFonts w:ascii="Times New Roman" w:eastAsiaTheme="minorEastAsia" w:hAnsi="Times New Roman" w:cs="Times New Roman"/>
          <w:b/>
        </w:rPr>
        <w:t>:</w:t>
      </w:r>
      <w:r>
        <w:rPr>
          <w:rFonts w:ascii="Times New Roman" w:eastAsiaTheme="minorEastAsia" w:hAnsi="Times New Roman" w:cs="Times New Roman"/>
          <w:b/>
        </w:rPr>
        <w:t xml:space="preserve"> Final risk value at altitude 6</w:t>
      </w:r>
      <w:r w:rsidRPr="00627E8F">
        <w:rPr>
          <w:rFonts w:ascii="Times New Roman" w:eastAsiaTheme="minorEastAsia" w:hAnsi="Times New Roman" w:cs="Times New Roman"/>
          <w:b/>
        </w:rPr>
        <w:t xml:space="preserve">0 m on </w:t>
      </w:r>
      <w:r>
        <w:rPr>
          <w:rFonts w:ascii="Times New Roman" w:eastAsiaTheme="minorEastAsia" w:hAnsi="Times New Roman" w:cs="Times New Roman"/>
          <w:b/>
        </w:rPr>
        <w:t>Rural</w:t>
      </w:r>
      <w:r w:rsidRPr="00627E8F">
        <w:rPr>
          <w:rFonts w:ascii="Times New Roman" w:eastAsiaTheme="minorEastAsia" w:hAnsi="Times New Roman" w:cs="Times New Roman"/>
          <w:b/>
        </w:rPr>
        <w:t xml:space="preserve"> Regio</w:t>
      </w:r>
      <w:r>
        <w:rPr>
          <w:rFonts w:ascii="Times New Roman" w:eastAsiaTheme="minorEastAsia" w:hAnsi="Times New Roman" w:cs="Times New Roman"/>
          <w:b/>
        </w:rPr>
        <w:t>n</w:t>
      </w:r>
    </w:p>
    <w:p w:rsidR="00202C22" w:rsidRDefault="00202C22" w:rsidP="00202C22">
      <w:pPr>
        <w:spacing w:after="0"/>
        <w:rPr>
          <w:rFonts w:ascii="Times New Roman" w:eastAsiaTheme="minorEastAsia" w:hAnsi="Times New Roman" w:cs="Times New Roman"/>
        </w:rPr>
      </w:pPr>
    </w:p>
    <w:p w:rsidR="00202C22" w:rsidRPr="00EA635D" w:rsidRDefault="00202C22" w:rsidP="00202C22">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39.421881 m/s and 2913.908796 J</w:t>
      </w: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Default="00202C22" w:rsidP="00202C22">
      <w:pPr>
        <w:spacing w:after="0"/>
        <w:rPr>
          <w:rFonts w:ascii="Times New Roman" w:eastAsiaTheme="minorEastAsia" w:hAnsi="Times New Roman" w:cs="Times New Roman"/>
        </w:rPr>
      </w:pPr>
    </w:p>
    <w:p w:rsidR="00202C22" w:rsidRPr="00EA635D" w:rsidRDefault="00202C22" w:rsidP="00202C22">
      <w:pPr>
        <w:spacing w:after="0"/>
        <w:rPr>
          <w:rFonts w:ascii="Times New Roman" w:eastAsiaTheme="minorEastAsia" w:hAnsi="Times New Roman" w:cs="Times New Roman"/>
        </w:rPr>
      </w:pPr>
    </w:p>
    <w:p w:rsidR="00202C22" w:rsidRDefault="00202C22" w:rsidP="00202C22">
      <w:pPr>
        <w:pStyle w:val="ListParagraph"/>
        <w:numPr>
          <w:ilvl w:val="0"/>
          <w:numId w:val="24"/>
        </w:numPr>
        <w:spacing w:after="0"/>
        <w:jc w:val="both"/>
        <w:rPr>
          <w:rFonts w:ascii="Times New Roman" w:eastAsiaTheme="minorEastAsia" w:hAnsi="Times New Roman" w:cs="Times New Roman"/>
        </w:rPr>
      </w:pPr>
      <w:r w:rsidRPr="00FD6EA5">
        <w:rPr>
          <w:rFonts w:ascii="Times New Roman" w:eastAsiaTheme="minorEastAsia" w:hAnsi="Times New Roman" w:cs="Times New Roman"/>
        </w:rPr>
        <w:lastRenderedPageBreak/>
        <w:t>At altitude = 25m</w:t>
      </w:r>
    </w:p>
    <w:p w:rsidR="00202C22" w:rsidRDefault="00202C22" w:rsidP="00202C22">
      <w:pPr>
        <w:pStyle w:val="ListParagraph"/>
        <w:spacing w:after="0"/>
        <w:jc w:val="both"/>
        <w:rPr>
          <w:rFonts w:ascii="Times New Roman" w:eastAsiaTheme="minorEastAsia" w:hAnsi="Times New Roman" w:cs="Times New Roman"/>
        </w:rPr>
      </w:pPr>
    </w:p>
    <w:p w:rsidR="00202C22" w:rsidRDefault="00F5775F" w:rsidP="00F5775F">
      <w:pPr>
        <w:spacing w:after="0"/>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extent cx="3238846" cy="3240000"/>
            <wp:effectExtent l="19050" t="0" r="0" b="0"/>
            <wp:docPr id="12" name="Picture 5" descr="E:\JU\Rural\height (25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JU\Rural\height (25 m).png"/>
                    <pic:cNvPicPr>
                      <a:picLocks noChangeAspect="1" noChangeArrowheads="1"/>
                    </pic:cNvPicPr>
                  </pic:nvPicPr>
                  <pic:blipFill>
                    <a:blip r:embed="rId22" cstate="print"/>
                    <a:srcRect/>
                    <a:stretch>
                      <a:fillRect/>
                    </a:stretch>
                  </pic:blipFill>
                  <pic:spPr bwMode="auto">
                    <a:xfrm>
                      <a:off x="0" y="0"/>
                      <a:ext cx="3238846" cy="3240000"/>
                    </a:xfrm>
                    <a:prstGeom prst="rect">
                      <a:avLst/>
                    </a:prstGeom>
                    <a:noFill/>
                    <a:ln w="9525">
                      <a:noFill/>
                      <a:miter lim="800000"/>
                      <a:headEnd/>
                      <a:tailEnd/>
                    </a:ln>
                  </pic:spPr>
                </pic:pic>
              </a:graphicData>
            </a:graphic>
          </wp:inline>
        </w:drawing>
      </w:r>
    </w:p>
    <w:p w:rsidR="00202C22" w:rsidRPr="00EA635D" w:rsidRDefault="00202C22" w:rsidP="00202C22">
      <w:pPr>
        <w:spacing w:after="0"/>
        <w:jc w:val="center"/>
        <w:rPr>
          <w:rFonts w:ascii="Times New Roman" w:eastAsiaTheme="minorEastAsia" w:hAnsi="Times New Roman" w:cs="Times New Roman"/>
        </w:rPr>
      </w:pPr>
      <w:r w:rsidRPr="00EA635D">
        <w:rPr>
          <w:rFonts w:ascii="Times New Roman" w:eastAsiaTheme="minorEastAsia" w:hAnsi="Times New Roman" w:cs="Times New Roman"/>
          <w:b/>
        </w:rPr>
        <w:t>Figure 3.</w:t>
      </w:r>
      <w:r w:rsidR="003C59A1">
        <w:rPr>
          <w:rFonts w:ascii="Times New Roman" w:eastAsiaTheme="minorEastAsia" w:hAnsi="Times New Roman" w:cs="Times New Roman"/>
          <w:b/>
        </w:rPr>
        <w:t>3</w:t>
      </w:r>
      <w:r w:rsidRPr="00EA635D">
        <w:rPr>
          <w:rFonts w:ascii="Times New Roman" w:eastAsiaTheme="minorEastAsia" w:hAnsi="Times New Roman" w:cs="Times New Roman"/>
          <w:b/>
        </w:rPr>
        <w:t>.</w:t>
      </w:r>
      <w:r w:rsidR="003C59A1">
        <w:rPr>
          <w:rFonts w:ascii="Times New Roman" w:eastAsiaTheme="minorEastAsia" w:hAnsi="Times New Roman" w:cs="Times New Roman"/>
          <w:b/>
        </w:rPr>
        <w:t>c</w:t>
      </w:r>
      <w:r w:rsidRPr="00EA635D">
        <w:rPr>
          <w:rFonts w:ascii="Times New Roman" w:eastAsiaTheme="minorEastAsia" w:hAnsi="Times New Roman" w:cs="Times New Roman"/>
          <w:b/>
        </w:rPr>
        <w:t xml:space="preserve">: Final risk value at altitude </w:t>
      </w:r>
      <w:r>
        <w:rPr>
          <w:rFonts w:ascii="Times New Roman" w:eastAsiaTheme="minorEastAsia" w:hAnsi="Times New Roman" w:cs="Times New Roman"/>
          <w:b/>
        </w:rPr>
        <w:t>25</w:t>
      </w:r>
      <w:r w:rsidRPr="00EA635D">
        <w:rPr>
          <w:rFonts w:ascii="Times New Roman" w:eastAsiaTheme="minorEastAsia" w:hAnsi="Times New Roman" w:cs="Times New Roman"/>
          <w:b/>
        </w:rPr>
        <w:t xml:space="preserve"> m on </w:t>
      </w:r>
      <w:r>
        <w:rPr>
          <w:rFonts w:ascii="Times New Roman" w:eastAsiaTheme="minorEastAsia" w:hAnsi="Times New Roman" w:cs="Times New Roman"/>
          <w:b/>
        </w:rPr>
        <w:t>Rural</w:t>
      </w:r>
      <w:r w:rsidRPr="00EA635D">
        <w:rPr>
          <w:rFonts w:ascii="Times New Roman" w:eastAsiaTheme="minorEastAsia" w:hAnsi="Times New Roman" w:cs="Times New Roman"/>
          <w:b/>
        </w:rPr>
        <w:t xml:space="preserve"> Region</w:t>
      </w:r>
    </w:p>
    <w:p w:rsidR="00202C22" w:rsidRDefault="00202C22" w:rsidP="00202C22">
      <w:pPr>
        <w:spacing w:after="0"/>
        <w:jc w:val="center"/>
        <w:rPr>
          <w:rFonts w:ascii="Times New Roman" w:eastAsiaTheme="minorEastAsia" w:hAnsi="Times New Roman" w:cs="Times New Roman"/>
        </w:rPr>
      </w:pPr>
    </w:p>
    <w:p w:rsidR="003C59A1" w:rsidRDefault="00202C22" w:rsidP="003C59A1">
      <w:pPr>
        <w:spacing w:after="0"/>
        <w:jc w:val="both"/>
        <w:rPr>
          <w:rFonts w:ascii="Times New Roman" w:eastAsiaTheme="minorEastAsia" w:hAnsi="Times New Roman" w:cs="Times New Roman"/>
          <w:b/>
        </w:rPr>
      </w:pPr>
      <w:r w:rsidRPr="00627E8F">
        <w:rPr>
          <w:rFonts w:ascii="Times New Roman" w:hAnsi="Times New Roman" w:cs="Times New Roman"/>
        </w:rPr>
        <w:t>After the implementation at altitude 120m the final impact velocity and kinetic energy impact are respectively as</w:t>
      </w:r>
      <w:r>
        <w:rPr>
          <w:rFonts w:ascii="Times New Roman" w:hAnsi="Times New Roman" w:cs="Times New Roman"/>
          <w:b/>
        </w:rPr>
        <w:t xml:space="preserve"> </w:t>
      </w:r>
      <w:r>
        <w:rPr>
          <w:rFonts w:ascii="Times New Roman" w:hAnsi="Times New Roman" w:cs="Times New Roman"/>
        </w:rPr>
        <w:t>29.463277 m/s and 1627.658796 J</w:t>
      </w:r>
    </w:p>
    <w:p w:rsidR="003C59A1" w:rsidRDefault="003C59A1" w:rsidP="003C59A1">
      <w:pPr>
        <w:spacing w:after="0"/>
        <w:jc w:val="both"/>
        <w:rPr>
          <w:rFonts w:ascii="Times New Roman" w:eastAsiaTheme="minorEastAsia" w:hAnsi="Times New Roman" w:cs="Times New Roman"/>
          <w:b/>
        </w:rPr>
      </w:pPr>
    </w:p>
    <w:p w:rsidR="00FF6E2A" w:rsidRDefault="00FF6E2A" w:rsidP="003C59A1">
      <w:pPr>
        <w:spacing w:after="0"/>
        <w:jc w:val="both"/>
        <w:rPr>
          <w:rFonts w:ascii="Times New Roman" w:eastAsiaTheme="minorEastAsia" w:hAnsi="Times New Roman" w:cs="Times New Roman"/>
          <w:b/>
        </w:rPr>
      </w:pPr>
    </w:p>
    <w:p w:rsidR="00FF6E2A" w:rsidRPr="0078063B" w:rsidRDefault="0078063B" w:rsidP="003C59A1">
      <w:pPr>
        <w:spacing w:after="0"/>
        <w:jc w:val="both"/>
        <w:rPr>
          <w:rFonts w:ascii="Times New Roman" w:eastAsiaTheme="minorEastAsia" w:hAnsi="Times New Roman" w:cs="Times New Roman"/>
          <w:b/>
          <w:sz w:val="28"/>
          <w:u w:val="single"/>
        </w:rPr>
      </w:pPr>
      <w:r w:rsidRPr="0078063B">
        <w:rPr>
          <w:rFonts w:ascii="Times New Roman" w:eastAsiaTheme="minorEastAsia" w:hAnsi="Times New Roman" w:cs="Times New Roman"/>
          <w:b/>
          <w:sz w:val="28"/>
          <w:u w:val="single"/>
        </w:rPr>
        <w:t>Chapter 4</w:t>
      </w:r>
    </w:p>
    <w:p w:rsidR="003C59A1" w:rsidRDefault="003C59A1" w:rsidP="003C59A1">
      <w:pPr>
        <w:spacing w:after="0"/>
        <w:jc w:val="both"/>
        <w:rPr>
          <w:rFonts w:ascii="Times New Roman" w:eastAsiaTheme="minorEastAsia" w:hAnsi="Times New Roman" w:cs="Times New Roman"/>
          <w:b/>
          <w:sz w:val="28"/>
        </w:rPr>
      </w:pPr>
      <w:r w:rsidRPr="003C59A1">
        <w:rPr>
          <w:rFonts w:ascii="Times New Roman" w:eastAsiaTheme="minorEastAsia" w:hAnsi="Times New Roman" w:cs="Times New Roman"/>
          <w:b/>
          <w:sz w:val="28"/>
        </w:rPr>
        <w:t>4. Result</w:t>
      </w:r>
    </w:p>
    <w:p w:rsidR="003C59A1" w:rsidRDefault="003C59A1" w:rsidP="003C59A1">
      <w:pPr>
        <w:spacing w:after="0"/>
        <w:jc w:val="both"/>
        <w:rPr>
          <w:rFonts w:ascii="Times New Roman" w:eastAsiaTheme="minorEastAsia" w:hAnsi="Times New Roman" w:cs="Times New Roman"/>
        </w:rPr>
      </w:pPr>
      <w:r>
        <w:rPr>
          <w:rFonts w:ascii="Times New Roman" w:eastAsiaTheme="minorEastAsia" w:hAnsi="Times New Roman" w:cs="Times New Roman"/>
        </w:rPr>
        <w:t>Finally from all the data maximum, average and minimum risk of all the three regions are find out and on them graphical analysis is done which are given as follows.</w:t>
      </w:r>
    </w:p>
    <w:p w:rsidR="003C59A1" w:rsidRDefault="003C59A1" w:rsidP="003C59A1">
      <w:pPr>
        <w:spacing w:after="0"/>
        <w:jc w:val="both"/>
        <w:rPr>
          <w:rFonts w:ascii="Times New Roman" w:eastAsiaTheme="minorEastAsia" w:hAnsi="Times New Roman" w:cs="Times New Roman"/>
        </w:rPr>
      </w:pPr>
    </w:p>
    <w:p w:rsidR="00FF6E2A" w:rsidRPr="00FF6E2A" w:rsidRDefault="00FF6E2A" w:rsidP="00FF6E2A">
      <w:pPr>
        <w:rPr>
          <w:rFonts w:ascii="Times New Roman" w:hAnsi="Times New Roman" w:cs="Times New Roman"/>
          <w:b/>
          <w:sz w:val="28"/>
        </w:rPr>
      </w:pPr>
      <w:r w:rsidRPr="00FF6E2A">
        <w:rPr>
          <w:rFonts w:ascii="Times New Roman" w:hAnsi="Times New Roman" w:cs="Times New Roman"/>
          <w:b/>
          <w:sz w:val="28"/>
        </w:rPr>
        <w:t xml:space="preserve">4.1 Graphical Analysis of Urban Region: </w:t>
      </w:r>
    </w:p>
    <w:tbl>
      <w:tblPr>
        <w:tblStyle w:val="TableGrid"/>
        <w:tblW w:w="0" w:type="auto"/>
        <w:tblLook w:val="04A0"/>
      </w:tblPr>
      <w:tblGrid>
        <w:gridCol w:w="2328"/>
        <w:gridCol w:w="2416"/>
        <w:gridCol w:w="2416"/>
        <w:gridCol w:w="2416"/>
      </w:tblGrid>
      <w:tr w:rsidR="00FF6E2A" w:rsidTr="008F7173">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Urban</w:t>
            </w:r>
            <w:r>
              <w:rPr>
                <w:rFonts w:ascii="Times New Roman" w:hAnsi="Times New Roman" w:cs="Times New Roman"/>
                <w:b/>
              </w:rPr>
              <w:t xml:space="preserve"> Region</w:t>
            </w:r>
          </w:p>
        </w:tc>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120 m</w:t>
            </w:r>
          </w:p>
        </w:tc>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60 m</w:t>
            </w:r>
          </w:p>
        </w:tc>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25 m</w:t>
            </w:r>
          </w:p>
        </w:tc>
      </w:tr>
      <w:tr w:rsidR="00FF6E2A" w:rsidTr="008F7173">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Max</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428.083011</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427.359682</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425.86795</w:t>
            </w:r>
          </w:p>
        </w:tc>
      </w:tr>
      <w:tr w:rsidR="00FF6E2A" w:rsidTr="008F7173">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Avg</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413.567245</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407.587303</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398.788126</w:t>
            </w:r>
          </w:p>
        </w:tc>
      </w:tr>
      <w:tr w:rsidR="00FF6E2A" w:rsidTr="008F7173">
        <w:tc>
          <w:tcPr>
            <w:tcW w:w="2754" w:type="dxa"/>
          </w:tcPr>
          <w:p w:rsidR="00FF6E2A" w:rsidRPr="004A65D1" w:rsidRDefault="00FF6E2A" w:rsidP="008F7173">
            <w:pPr>
              <w:jc w:val="center"/>
              <w:rPr>
                <w:rFonts w:ascii="Times New Roman" w:hAnsi="Times New Roman" w:cs="Times New Roman"/>
                <w:b/>
              </w:rPr>
            </w:pPr>
            <w:r w:rsidRPr="004A65D1">
              <w:rPr>
                <w:rFonts w:ascii="Times New Roman" w:hAnsi="Times New Roman" w:cs="Times New Roman"/>
                <w:b/>
              </w:rPr>
              <w:t>Min</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385.927575</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374.534435</w:t>
            </w:r>
          </w:p>
        </w:tc>
        <w:tc>
          <w:tcPr>
            <w:tcW w:w="2754" w:type="dxa"/>
          </w:tcPr>
          <w:p w:rsidR="00FF6E2A" w:rsidRDefault="00FF6E2A" w:rsidP="008F7173">
            <w:pPr>
              <w:jc w:val="center"/>
              <w:rPr>
                <w:rFonts w:ascii="Times New Roman" w:hAnsi="Times New Roman" w:cs="Times New Roman"/>
              </w:rPr>
            </w:pPr>
            <w:r w:rsidRPr="004A65D1">
              <w:rPr>
                <w:rFonts w:ascii="Times New Roman" w:hAnsi="Times New Roman" w:cs="Times New Roman"/>
              </w:rPr>
              <w:t>359.372602</w:t>
            </w:r>
          </w:p>
        </w:tc>
      </w:tr>
    </w:tbl>
    <w:p w:rsidR="00FF6E2A" w:rsidRPr="00FF6E2A" w:rsidRDefault="00FF6E2A" w:rsidP="00FF6E2A">
      <w:pPr>
        <w:jc w:val="center"/>
        <w:rPr>
          <w:rFonts w:ascii="Times New Roman" w:hAnsi="Times New Roman" w:cs="Times New Roman"/>
          <w:b/>
        </w:rPr>
      </w:pPr>
      <w:r w:rsidRPr="00FF6E2A">
        <w:rPr>
          <w:rFonts w:ascii="Times New Roman" w:hAnsi="Times New Roman" w:cs="Times New Roman"/>
          <w:b/>
        </w:rPr>
        <w:t>Figure 4.1.a: Table of maximum, average and minimum values from risk map of urban region</w:t>
      </w:r>
    </w:p>
    <w:p w:rsidR="00FF6E2A" w:rsidRDefault="00FF6E2A" w:rsidP="00FF6E2A">
      <w:pPr>
        <w:jc w:val="center"/>
        <w:rPr>
          <w:rFonts w:ascii="Times New Roman" w:hAnsi="Times New Roman" w:cs="Times New Roman"/>
        </w:rPr>
      </w:pPr>
      <w:r w:rsidRPr="004A65D1">
        <w:rPr>
          <w:rFonts w:ascii="Times New Roman" w:hAnsi="Times New Roman" w:cs="Times New Roman"/>
          <w:noProof/>
        </w:rPr>
        <w:lastRenderedPageBreak/>
        <w:drawing>
          <wp:inline distT="0" distB="0" distL="0" distR="0">
            <wp:extent cx="4572000" cy="2800542"/>
            <wp:effectExtent l="19050" t="0" r="19050" b="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6E2A" w:rsidRPr="00FF6E2A" w:rsidRDefault="00FF6E2A" w:rsidP="00FF6E2A">
      <w:pPr>
        <w:jc w:val="center"/>
        <w:rPr>
          <w:rFonts w:ascii="Times New Roman" w:hAnsi="Times New Roman" w:cs="Times New Roman"/>
          <w:b/>
        </w:rPr>
      </w:pPr>
      <w:r w:rsidRPr="00FF6E2A">
        <w:rPr>
          <w:rFonts w:ascii="Times New Roman" w:hAnsi="Times New Roman" w:cs="Times New Roman"/>
          <w:b/>
        </w:rPr>
        <w:t>Figure 4.1</w:t>
      </w:r>
      <w:r>
        <w:rPr>
          <w:rFonts w:ascii="Times New Roman" w:hAnsi="Times New Roman" w:cs="Times New Roman"/>
          <w:b/>
        </w:rPr>
        <w:t>.b</w:t>
      </w:r>
      <w:r w:rsidRPr="00FF6E2A">
        <w:rPr>
          <w:rFonts w:ascii="Times New Roman" w:hAnsi="Times New Roman" w:cs="Times New Roman"/>
          <w:b/>
        </w:rPr>
        <w:t xml:space="preserve">: Graphical Analysis of </w:t>
      </w:r>
      <w:r w:rsidR="000C4AAB" w:rsidRPr="00FF6E2A">
        <w:rPr>
          <w:rFonts w:ascii="Times New Roman" w:hAnsi="Times New Roman" w:cs="Times New Roman"/>
          <w:b/>
        </w:rPr>
        <w:t>maximum, average and minimum</w:t>
      </w:r>
      <w:r w:rsidRPr="00FF6E2A">
        <w:rPr>
          <w:rFonts w:ascii="Times New Roman" w:hAnsi="Times New Roman" w:cs="Times New Roman"/>
          <w:b/>
        </w:rPr>
        <w:t xml:space="preserve"> risk value for urban region</w:t>
      </w:r>
    </w:p>
    <w:p w:rsidR="00FF6E2A" w:rsidRDefault="00FF6E2A" w:rsidP="00FF6E2A">
      <w:pPr>
        <w:rPr>
          <w:rFonts w:ascii="Times New Roman" w:hAnsi="Times New Roman" w:cs="Times New Roman"/>
        </w:rPr>
      </w:pPr>
    </w:p>
    <w:p w:rsidR="00FF6E2A" w:rsidRDefault="00FF6E2A" w:rsidP="00FF6E2A">
      <w:pPr>
        <w:jc w:val="both"/>
        <w:rPr>
          <w:rFonts w:ascii="Times New Roman" w:hAnsi="Times New Roman" w:cs="Times New Roman"/>
        </w:rPr>
      </w:pPr>
      <w:r>
        <w:rPr>
          <w:rFonts w:ascii="Times New Roman" w:hAnsi="Times New Roman" w:cs="Times New Roman"/>
        </w:rPr>
        <w:t xml:space="preserve">After the analysis it’s conclude that the risk value of any particular grid is totally depend upon the value of the sheltering factor. As sheltering factor quantifies the level of shelter to people on a particular area. So more the value of the sheltering factor less will be the impact and ultimately less will be the risk. </w:t>
      </w:r>
    </w:p>
    <w:p w:rsidR="00FF6E2A" w:rsidRDefault="00FF6E2A" w:rsidP="00FF6E2A">
      <w:pPr>
        <w:jc w:val="both"/>
        <w:rPr>
          <w:rFonts w:ascii="Times New Roman" w:hAnsi="Times New Roman" w:cs="Times New Roman"/>
        </w:rPr>
      </w:pPr>
      <w:r>
        <w:rPr>
          <w:rFonts w:ascii="Times New Roman" w:hAnsi="Times New Roman" w:cs="Times New Roman"/>
        </w:rPr>
        <w:t>Even the risk value is also depending on the impact of the kinetic energy. Due to the change in altitude of the drone there is a change in the final impact velocity which ultimately changes in the impact of the kinetic energy. For this there is a change in the risk value at different altitude.</w:t>
      </w:r>
    </w:p>
    <w:p w:rsidR="00FF6E2A" w:rsidRDefault="00FF6E2A" w:rsidP="00FF6E2A">
      <w:pPr>
        <w:spacing w:after="0"/>
        <w:jc w:val="both"/>
        <w:rPr>
          <w:rFonts w:ascii="Times New Roman" w:eastAsiaTheme="minorEastAsia" w:hAnsi="Times New Roman" w:cs="Times New Roman"/>
        </w:rPr>
      </w:pPr>
      <w:r>
        <w:rPr>
          <w:rFonts w:ascii="Times New Roman" w:hAnsi="Times New Roman" w:cs="Times New Roman"/>
        </w:rPr>
        <w:t>Final impact velocity (</w:t>
      </w:r>
      <w:r w:rsidR="008615C6" w:rsidRPr="008615C6">
        <w:rPr>
          <w:rFonts w:ascii="Times New Roman" w:hAnsi="Times New Roman" w:cs="Times New Roman"/>
          <w:i/>
        </w:rPr>
        <w:t>v</w:t>
      </w:r>
      <w:r w:rsidRPr="008615C6">
        <w:rPr>
          <w:rFonts w:ascii="Times New Roman" w:hAnsi="Times New Roman" w:cs="Times New Roman"/>
          <w:i/>
          <w:vertAlign w:val="subscript"/>
        </w:rPr>
        <w:t>imp</w:t>
      </w:r>
      <w:r>
        <w:rPr>
          <w:rFonts w:ascii="Times New Roman" w:hAnsi="Times New Roman" w:cs="Times New Roman"/>
        </w:rPr>
        <w:t xml:space="preserve">) = </w:t>
      </w:r>
      <m:oMath>
        <m:rad>
          <m:radPr>
            <m:degHide m:val="on"/>
            <m:ctrlPr>
              <w:rPr>
                <w:rFonts w:ascii="Cambria Math" w:hAnsi="Cambria Math" w:cs="Times New Roman"/>
                <w:i/>
              </w:rPr>
            </m:ctrlPr>
          </m:radPr>
          <m:deg/>
          <m:e>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r>
              <w:rPr>
                <w:rFonts w:ascii="Cambria Math" w:hAnsi="Cambria Math" w:cs="Times New Roman"/>
              </w:rPr>
              <m:t>+2gh</m:t>
            </m:r>
          </m:e>
        </m:rad>
      </m:oMath>
      <w:r>
        <w:rPr>
          <w:rFonts w:ascii="Times New Roman" w:eastAsiaTheme="minorEastAsia" w:hAnsi="Times New Roman" w:cs="Times New Roman"/>
        </w:rPr>
        <w:tab/>
      </w:r>
      <w:r>
        <w:rPr>
          <w:rFonts w:ascii="Times New Roman" w:eastAsiaTheme="minorEastAsia" w:hAnsi="Times New Roman" w:cs="Times New Roman"/>
        </w:rPr>
        <w:tab/>
      </w:r>
      <w:r w:rsidRPr="008615C6">
        <w:rPr>
          <w:rFonts w:ascii="Times New Roman" w:eastAsiaTheme="minorEastAsia" w:hAnsi="Times New Roman" w:cs="Times New Roman"/>
          <w:i/>
        </w:rPr>
        <w:t>u= initial velocity of drone</w:t>
      </w:r>
    </w:p>
    <w:p w:rsidR="00FF6E2A" w:rsidRPr="008615C6" w:rsidRDefault="00FF6E2A" w:rsidP="00FF6E2A">
      <w:pPr>
        <w:spacing w:after="0"/>
        <w:jc w:val="both"/>
        <w:rPr>
          <w:rFonts w:ascii="Times New Roman" w:eastAsiaTheme="minorEastAsia" w:hAnsi="Times New Roman" w:cs="Times New Roman"/>
          <w:i/>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8615C6">
        <w:rPr>
          <w:rFonts w:ascii="Times New Roman" w:eastAsiaTheme="minorEastAsia" w:hAnsi="Times New Roman" w:cs="Times New Roman"/>
          <w:i/>
        </w:rPr>
        <w:t>h = altitude at which the drone will fly</w:t>
      </w:r>
    </w:p>
    <w:p w:rsidR="00FF6E2A" w:rsidRPr="008615C6" w:rsidRDefault="00FF6E2A" w:rsidP="00FF6E2A">
      <w:pPr>
        <w:spacing w:after="0"/>
        <w:jc w:val="both"/>
        <w:rPr>
          <w:rFonts w:ascii="Times New Roman" w:hAnsi="Times New Roman" w:cs="Times New Roman"/>
          <w:i/>
        </w:rPr>
      </w:pPr>
      <w:r>
        <w:rPr>
          <w:rFonts w:ascii="Times New Roman" w:eastAsiaTheme="minorEastAsia" w:hAnsi="Times New Roman" w:cs="Times New Roman"/>
        </w:rPr>
        <w:t>Kinetic Energy =</w:t>
      </w:r>
      <w:r w:rsidRPr="008615C6">
        <w:rPr>
          <w:rFonts w:ascii="Times New Roman" w:eastAsiaTheme="minorEastAsia" w:hAnsi="Times New Roman" w:cs="Times New Roman"/>
          <w:i/>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oMath>
      <w:r w:rsidRPr="008615C6">
        <w:rPr>
          <w:rFonts w:ascii="Times New Roman" w:eastAsiaTheme="minorEastAsia" w:hAnsi="Times New Roman" w:cs="Times New Roman"/>
          <w:i/>
        </w:rPr>
        <w:t>.m.(</w:t>
      </w:r>
      <w:r w:rsidR="008615C6" w:rsidRPr="008615C6">
        <w:rPr>
          <w:rFonts w:ascii="Times New Roman" w:eastAsiaTheme="minorEastAsia" w:hAnsi="Times New Roman" w:cs="Times New Roman"/>
          <w:i/>
        </w:rPr>
        <w:t>v</w:t>
      </w:r>
      <w:r w:rsidRPr="008615C6">
        <w:rPr>
          <w:rFonts w:ascii="Times New Roman" w:eastAsiaTheme="minorEastAsia" w:hAnsi="Times New Roman" w:cs="Times New Roman"/>
          <w:i/>
          <w:vertAlign w:val="subscript"/>
        </w:rPr>
        <w:t>imp</w:t>
      </w:r>
      <w:r w:rsidRPr="008615C6">
        <w:rPr>
          <w:rFonts w:ascii="Times New Roman" w:eastAsiaTheme="minorEastAsia" w:hAnsi="Times New Roman" w:cs="Times New Roman"/>
          <w:i/>
        </w:rPr>
        <w:t>)</w:t>
      </w:r>
      <w:r w:rsidRPr="008615C6">
        <w:rPr>
          <w:rFonts w:ascii="Times New Roman" w:eastAsiaTheme="minorEastAsia" w:hAnsi="Times New Roman" w:cs="Times New Roman"/>
          <w:i/>
          <w:vertAlign w:val="superscript"/>
        </w:rPr>
        <w:t>2</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8615C6">
        <w:rPr>
          <w:rFonts w:ascii="Times New Roman" w:eastAsiaTheme="minorEastAsia" w:hAnsi="Times New Roman" w:cs="Times New Roman"/>
          <w:i/>
        </w:rPr>
        <w:t>m = mass of the drone</w:t>
      </w:r>
    </w:p>
    <w:p w:rsidR="00FF6E2A" w:rsidRDefault="00FF6E2A" w:rsidP="00FF6E2A">
      <w:pPr>
        <w:jc w:val="both"/>
        <w:rPr>
          <w:rFonts w:ascii="Times New Roman" w:hAnsi="Times New Roman" w:cs="Times New Roman"/>
        </w:rPr>
      </w:pPr>
    </w:p>
    <w:p w:rsidR="00FF6E2A" w:rsidRDefault="00FF6E2A" w:rsidP="00FF6E2A">
      <w:pPr>
        <w:jc w:val="both"/>
        <w:rPr>
          <w:rFonts w:ascii="Times New Roman" w:hAnsi="Times New Roman" w:cs="Times New Roman"/>
        </w:rPr>
      </w:pPr>
      <w:r>
        <w:rPr>
          <w:rFonts w:ascii="Times New Roman" w:hAnsi="Times New Roman" w:cs="Times New Roman"/>
        </w:rPr>
        <w:t>In case of maximum risk of the urban region the sheltering factor is 2.5 which is very low for which the risk value is maximum. Whereas for the minimum risk the sheltering factor is 7.5.</w:t>
      </w:r>
    </w:p>
    <w:p w:rsidR="00FF6E2A" w:rsidRDefault="00FF6E2A" w:rsidP="00FF6E2A">
      <w:pPr>
        <w:jc w:val="both"/>
        <w:rPr>
          <w:rFonts w:ascii="Times New Roman" w:hAnsi="Times New Roman" w:cs="Times New Roman"/>
        </w:rPr>
      </w:pPr>
      <w:r>
        <w:rPr>
          <w:rFonts w:ascii="Times New Roman" w:hAnsi="Times New Roman" w:cs="Times New Roman"/>
        </w:rPr>
        <w:t>When the sheltering factor is 0 or close to 0 then there is not a huge difference on the risk value on changing the altitude. For which in case of maximum risk on urban region there is not so much change on the risk value which is almost equal.</w:t>
      </w:r>
    </w:p>
    <w:p w:rsidR="003C59A1" w:rsidRDefault="003C59A1"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230DDC" w:rsidRDefault="00230DDC" w:rsidP="00FF6E2A">
      <w:pPr>
        <w:rPr>
          <w:rFonts w:ascii="Times New Roman" w:eastAsiaTheme="minorEastAsia" w:hAnsi="Times New Roman" w:cs="Times New Roman"/>
        </w:rPr>
      </w:pPr>
    </w:p>
    <w:p w:rsidR="00FF6E2A" w:rsidRPr="00FF6E2A" w:rsidRDefault="00FF6E2A" w:rsidP="00FF6E2A">
      <w:pPr>
        <w:rPr>
          <w:rFonts w:ascii="Times New Roman" w:hAnsi="Times New Roman" w:cs="Times New Roman"/>
          <w:b/>
          <w:sz w:val="28"/>
        </w:rPr>
      </w:pPr>
      <w:r w:rsidRPr="00FF6E2A">
        <w:rPr>
          <w:rFonts w:ascii="Times New Roman" w:hAnsi="Times New Roman" w:cs="Times New Roman"/>
          <w:b/>
          <w:sz w:val="28"/>
        </w:rPr>
        <w:lastRenderedPageBreak/>
        <w:t xml:space="preserve">4.2 Graphical Analysis of Sub Urban Region: </w:t>
      </w:r>
    </w:p>
    <w:tbl>
      <w:tblPr>
        <w:tblStyle w:val="TableGrid"/>
        <w:tblW w:w="0" w:type="auto"/>
        <w:tblLook w:val="04A0"/>
      </w:tblPr>
      <w:tblGrid>
        <w:gridCol w:w="2322"/>
        <w:gridCol w:w="2418"/>
        <w:gridCol w:w="2418"/>
        <w:gridCol w:w="2418"/>
      </w:tblGrid>
      <w:tr w:rsidR="00FF6E2A" w:rsidTr="00FF6E2A">
        <w:tc>
          <w:tcPr>
            <w:tcW w:w="23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Sub Urban</w:t>
            </w:r>
          </w:p>
        </w:tc>
        <w:tc>
          <w:tcPr>
            <w:tcW w:w="2418"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120 m</w:t>
            </w:r>
          </w:p>
        </w:tc>
        <w:tc>
          <w:tcPr>
            <w:tcW w:w="2418"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60 m</w:t>
            </w:r>
          </w:p>
        </w:tc>
        <w:tc>
          <w:tcPr>
            <w:tcW w:w="2418"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25 m</w:t>
            </w:r>
          </w:p>
        </w:tc>
      </w:tr>
      <w:tr w:rsidR="00FF6E2A" w:rsidTr="00FF6E2A">
        <w:tc>
          <w:tcPr>
            <w:tcW w:w="23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Max</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r>
      <w:tr w:rsidR="00FF6E2A" w:rsidTr="00FF6E2A">
        <w:tc>
          <w:tcPr>
            <w:tcW w:w="23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Avg</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415.708279</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409.91348</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399.631151</w:t>
            </w:r>
          </w:p>
        </w:tc>
      </w:tr>
      <w:tr w:rsidR="00FF6E2A" w:rsidTr="00FF6E2A">
        <w:tc>
          <w:tcPr>
            <w:tcW w:w="23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Min</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413.480254</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407.18156</w:t>
            </w:r>
          </w:p>
        </w:tc>
        <w:tc>
          <w:tcPr>
            <w:tcW w:w="2418"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397.866619</w:t>
            </w:r>
          </w:p>
        </w:tc>
      </w:tr>
    </w:tbl>
    <w:p w:rsidR="00FF6E2A" w:rsidRPr="00FF6E2A" w:rsidRDefault="00FF6E2A" w:rsidP="00FF6E2A">
      <w:pPr>
        <w:jc w:val="center"/>
        <w:rPr>
          <w:rFonts w:ascii="Times New Roman" w:hAnsi="Times New Roman" w:cs="Times New Roman"/>
          <w:b/>
        </w:rPr>
      </w:pPr>
      <w:r w:rsidRPr="00FF6E2A">
        <w:rPr>
          <w:rFonts w:ascii="Times New Roman" w:hAnsi="Times New Roman" w:cs="Times New Roman"/>
          <w:b/>
        </w:rPr>
        <w:t>Figure 4.</w:t>
      </w:r>
      <w:r>
        <w:rPr>
          <w:rFonts w:ascii="Times New Roman" w:hAnsi="Times New Roman" w:cs="Times New Roman"/>
          <w:b/>
        </w:rPr>
        <w:t>2</w:t>
      </w:r>
      <w:r w:rsidRPr="00FF6E2A">
        <w:rPr>
          <w:rFonts w:ascii="Times New Roman" w:hAnsi="Times New Roman" w:cs="Times New Roman"/>
          <w:b/>
        </w:rPr>
        <w:t>.a: Table of maximum, average and minimum values from risk map of</w:t>
      </w:r>
      <w:r>
        <w:rPr>
          <w:rFonts w:ascii="Times New Roman" w:hAnsi="Times New Roman" w:cs="Times New Roman"/>
          <w:b/>
        </w:rPr>
        <w:t xml:space="preserve"> sub</w:t>
      </w:r>
      <w:r w:rsidRPr="00FF6E2A">
        <w:rPr>
          <w:rFonts w:ascii="Times New Roman" w:hAnsi="Times New Roman" w:cs="Times New Roman"/>
          <w:b/>
        </w:rPr>
        <w:t xml:space="preserve"> urban region</w:t>
      </w:r>
    </w:p>
    <w:p w:rsidR="00FF6E2A" w:rsidRDefault="00FF6E2A" w:rsidP="00FF6E2A">
      <w:pPr>
        <w:rPr>
          <w:rFonts w:ascii="Times New Roman" w:hAnsi="Times New Roman" w:cs="Times New Roman"/>
        </w:rPr>
      </w:pPr>
    </w:p>
    <w:p w:rsidR="000C4AAB" w:rsidRDefault="00FF6E2A" w:rsidP="000C4AAB">
      <w:pPr>
        <w:jc w:val="center"/>
        <w:rPr>
          <w:rFonts w:ascii="Times New Roman" w:hAnsi="Times New Roman" w:cs="Times New Roman"/>
        </w:rPr>
      </w:pPr>
      <w:r w:rsidRPr="003E26CE">
        <w:rPr>
          <w:rFonts w:ascii="Times New Roman" w:hAnsi="Times New Roman" w:cs="Times New Roman"/>
          <w:noProof/>
        </w:rPr>
        <w:drawing>
          <wp:inline distT="0" distB="0" distL="0" distR="0">
            <wp:extent cx="4572000" cy="2743200"/>
            <wp:effectExtent l="19050" t="0" r="19050" b="0"/>
            <wp:docPr id="2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6E2A" w:rsidRPr="000C4AAB" w:rsidRDefault="00FF6E2A" w:rsidP="000C4AAB">
      <w:pPr>
        <w:jc w:val="center"/>
        <w:rPr>
          <w:rFonts w:ascii="Times New Roman" w:hAnsi="Times New Roman" w:cs="Times New Roman"/>
        </w:rPr>
      </w:pPr>
      <w:r w:rsidRPr="00FF6E2A">
        <w:rPr>
          <w:rFonts w:ascii="Times New Roman" w:hAnsi="Times New Roman" w:cs="Times New Roman"/>
          <w:b/>
        </w:rPr>
        <w:t>Figure 4.</w:t>
      </w:r>
      <w:r>
        <w:rPr>
          <w:rFonts w:ascii="Times New Roman" w:hAnsi="Times New Roman" w:cs="Times New Roman"/>
          <w:b/>
        </w:rPr>
        <w:t>2.b</w:t>
      </w:r>
      <w:r w:rsidRPr="00FF6E2A">
        <w:rPr>
          <w:rFonts w:ascii="Times New Roman" w:hAnsi="Times New Roman" w:cs="Times New Roman"/>
          <w:b/>
        </w:rPr>
        <w:t xml:space="preserve">: Graphical Analysis of </w:t>
      </w:r>
      <w:r w:rsidR="000C4AAB" w:rsidRPr="00FF6E2A">
        <w:rPr>
          <w:rFonts w:ascii="Times New Roman" w:hAnsi="Times New Roman" w:cs="Times New Roman"/>
          <w:b/>
        </w:rPr>
        <w:t>maximum, average and minimum</w:t>
      </w:r>
      <w:r w:rsidRPr="00FF6E2A">
        <w:rPr>
          <w:rFonts w:ascii="Times New Roman" w:hAnsi="Times New Roman" w:cs="Times New Roman"/>
          <w:b/>
        </w:rPr>
        <w:t xml:space="preserve"> risk value for </w:t>
      </w:r>
      <w:r>
        <w:rPr>
          <w:rFonts w:ascii="Times New Roman" w:hAnsi="Times New Roman" w:cs="Times New Roman"/>
          <w:b/>
        </w:rPr>
        <w:t xml:space="preserve">sub </w:t>
      </w:r>
      <w:r w:rsidRPr="00FF6E2A">
        <w:rPr>
          <w:rFonts w:ascii="Times New Roman" w:hAnsi="Times New Roman" w:cs="Times New Roman"/>
          <w:b/>
        </w:rPr>
        <w:t>urban region</w:t>
      </w:r>
    </w:p>
    <w:p w:rsidR="00FF6E2A" w:rsidRDefault="00FF6E2A" w:rsidP="00FF6E2A">
      <w:pPr>
        <w:jc w:val="center"/>
        <w:rPr>
          <w:rFonts w:ascii="Times New Roman" w:hAnsi="Times New Roman" w:cs="Times New Roman"/>
        </w:rPr>
      </w:pPr>
    </w:p>
    <w:p w:rsidR="00FF6E2A" w:rsidRDefault="00FF6E2A" w:rsidP="00FF6E2A">
      <w:pPr>
        <w:rPr>
          <w:rFonts w:ascii="Times New Roman" w:hAnsi="Times New Roman" w:cs="Times New Roman"/>
        </w:rPr>
      </w:pPr>
    </w:p>
    <w:p w:rsidR="00FF6E2A" w:rsidRDefault="00FF6E2A" w:rsidP="00FF6E2A">
      <w:pPr>
        <w:jc w:val="both"/>
        <w:rPr>
          <w:rFonts w:ascii="Times New Roman" w:hAnsi="Times New Roman" w:cs="Times New Roman"/>
        </w:rPr>
      </w:pPr>
      <w:r>
        <w:rPr>
          <w:rFonts w:ascii="Times New Roman" w:hAnsi="Times New Roman" w:cs="Times New Roman"/>
        </w:rPr>
        <w:t xml:space="preserve">In case of sub urban region for the maximum risk the sheltering factor is 0 and for the minimum risk the sheltering factor is 5. The sheltering factor 0 defines on that particular region there is no obstacles or any specific things are not present where a person can take shelter during malfunction of the drone. </w:t>
      </w:r>
    </w:p>
    <w:p w:rsidR="00FF6E2A" w:rsidRDefault="00FF6E2A" w:rsidP="00FF6E2A">
      <w:pPr>
        <w:jc w:val="both"/>
        <w:rPr>
          <w:rFonts w:ascii="Times New Roman" w:hAnsi="Times New Roman" w:cs="Times New Roman"/>
        </w:rPr>
      </w:pPr>
      <w:r>
        <w:rPr>
          <w:rFonts w:ascii="Times New Roman" w:hAnsi="Times New Roman" w:cs="Times New Roman"/>
        </w:rPr>
        <w:t>As the sheltering factor increasing there is a change in the final risk value while changing in the altitude of the drone. But in case of sheltering factor 0 while changing the altitude of the drone there is no change on the final risk value of a particular section of the risk map.</w:t>
      </w: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FF6E2A" w:rsidRDefault="00FF6E2A" w:rsidP="00FF6E2A">
      <w:pPr>
        <w:rPr>
          <w:rFonts w:ascii="Times New Roman" w:eastAsiaTheme="minorEastAsia" w:hAnsi="Times New Roman" w:cs="Times New Roman"/>
        </w:rPr>
      </w:pPr>
    </w:p>
    <w:p w:rsidR="00FF6E2A" w:rsidRPr="00FF6E2A" w:rsidRDefault="00FF6E2A" w:rsidP="00FF6E2A">
      <w:pPr>
        <w:rPr>
          <w:rFonts w:ascii="Times New Roman" w:hAnsi="Times New Roman" w:cs="Times New Roman"/>
          <w:b/>
          <w:sz w:val="28"/>
        </w:rPr>
      </w:pPr>
      <w:r w:rsidRPr="00FF6E2A">
        <w:rPr>
          <w:rFonts w:ascii="Times New Roman" w:eastAsiaTheme="minorEastAsia" w:hAnsi="Times New Roman" w:cs="Times New Roman"/>
          <w:b/>
          <w:sz w:val="28"/>
        </w:rPr>
        <w:lastRenderedPageBreak/>
        <w:t xml:space="preserve">4.3 </w:t>
      </w:r>
      <w:r w:rsidRPr="00FF6E2A">
        <w:rPr>
          <w:rFonts w:ascii="Times New Roman" w:hAnsi="Times New Roman" w:cs="Times New Roman"/>
          <w:b/>
          <w:sz w:val="28"/>
        </w:rPr>
        <w:t xml:space="preserve">Graphical Analysis of </w:t>
      </w:r>
      <w:r w:rsidR="008F7173">
        <w:rPr>
          <w:rFonts w:ascii="Times New Roman" w:hAnsi="Times New Roman" w:cs="Times New Roman"/>
          <w:b/>
          <w:sz w:val="28"/>
        </w:rPr>
        <w:t>Rural</w:t>
      </w:r>
      <w:r w:rsidRPr="00FF6E2A">
        <w:rPr>
          <w:rFonts w:ascii="Times New Roman" w:hAnsi="Times New Roman" w:cs="Times New Roman"/>
          <w:b/>
          <w:sz w:val="28"/>
        </w:rPr>
        <w:t xml:space="preserve"> Region: </w:t>
      </w:r>
    </w:p>
    <w:tbl>
      <w:tblPr>
        <w:tblStyle w:val="TableGrid"/>
        <w:tblW w:w="0" w:type="auto"/>
        <w:tblLook w:val="04A0"/>
      </w:tblPr>
      <w:tblGrid>
        <w:gridCol w:w="2310"/>
        <w:gridCol w:w="2422"/>
        <w:gridCol w:w="2422"/>
        <w:gridCol w:w="2422"/>
      </w:tblGrid>
      <w:tr w:rsidR="00FF6E2A" w:rsidTr="00FF6E2A">
        <w:tc>
          <w:tcPr>
            <w:tcW w:w="2310" w:type="dxa"/>
          </w:tcPr>
          <w:p w:rsidR="00FF6E2A" w:rsidRPr="003E26CE" w:rsidRDefault="00FF6E2A" w:rsidP="008F7173">
            <w:pPr>
              <w:jc w:val="center"/>
              <w:rPr>
                <w:rFonts w:ascii="Times New Roman" w:hAnsi="Times New Roman" w:cs="Times New Roman"/>
                <w:b/>
              </w:rPr>
            </w:pPr>
            <w:r>
              <w:rPr>
                <w:rFonts w:ascii="Times New Roman" w:hAnsi="Times New Roman" w:cs="Times New Roman"/>
                <w:b/>
              </w:rPr>
              <w:t>Rural</w:t>
            </w:r>
          </w:p>
        </w:tc>
        <w:tc>
          <w:tcPr>
            <w:tcW w:w="24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120 m</w:t>
            </w:r>
          </w:p>
        </w:tc>
        <w:tc>
          <w:tcPr>
            <w:tcW w:w="24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60 m</w:t>
            </w:r>
          </w:p>
        </w:tc>
        <w:tc>
          <w:tcPr>
            <w:tcW w:w="2422"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25 m</w:t>
            </w:r>
          </w:p>
        </w:tc>
      </w:tr>
      <w:tr w:rsidR="00FF6E2A" w:rsidTr="00FF6E2A">
        <w:tc>
          <w:tcPr>
            <w:tcW w:w="2310"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Max</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428.830572</w:t>
            </w:r>
          </w:p>
        </w:tc>
      </w:tr>
      <w:tr w:rsidR="00FF6E2A" w:rsidTr="00FF6E2A">
        <w:tc>
          <w:tcPr>
            <w:tcW w:w="2310"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Avg</w:t>
            </w:r>
          </w:p>
        </w:tc>
        <w:tc>
          <w:tcPr>
            <w:tcW w:w="2422" w:type="dxa"/>
          </w:tcPr>
          <w:p w:rsidR="00FF6E2A" w:rsidRDefault="002E06A0" w:rsidP="008F7173">
            <w:pPr>
              <w:jc w:val="center"/>
              <w:rPr>
                <w:rFonts w:ascii="Times New Roman" w:hAnsi="Times New Roman" w:cs="Times New Roman"/>
              </w:rPr>
            </w:pPr>
            <w:r w:rsidRPr="002E06A0">
              <w:rPr>
                <w:rFonts w:ascii="Times New Roman" w:hAnsi="Times New Roman" w:cs="Times New Roman"/>
              </w:rPr>
              <w:t>426.510094</w:t>
            </w:r>
          </w:p>
        </w:tc>
        <w:tc>
          <w:tcPr>
            <w:tcW w:w="2422" w:type="dxa"/>
          </w:tcPr>
          <w:p w:rsidR="00FF6E2A" w:rsidRDefault="002E06A0" w:rsidP="008F7173">
            <w:pPr>
              <w:jc w:val="center"/>
              <w:rPr>
                <w:rFonts w:ascii="Times New Roman" w:hAnsi="Times New Roman" w:cs="Times New Roman"/>
              </w:rPr>
            </w:pPr>
            <w:r w:rsidRPr="002E06A0">
              <w:rPr>
                <w:rFonts w:ascii="Times New Roman" w:hAnsi="Times New Roman" w:cs="Times New Roman"/>
              </w:rPr>
              <w:t>425.29132</w:t>
            </w:r>
          </w:p>
        </w:tc>
        <w:tc>
          <w:tcPr>
            <w:tcW w:w="2422" w:type="dxa"/>
          </w:tcPr>
          <w:p w:rsidR="00FF6E2A" w:rsidRDefault="002E06A0" w:rsidP="008F7173">
            <w:pPr>
              <w:jc w:val="center"/>
              <w:rPr>
                <w:rFonts w:ascii="Times New Roman" w:hAnsi="Times New Roman" w:cs="Times New Roman"/>
              </w:rPr>
            </w:pPr>
            <w:r w:rsidRPr="002E06A0">
              <w:rPr>
                <w:rFonts w:ascii="Times New Roman" w:hAnsi="Times New Roman" w:cs="Times New Roman"/>
              </w:rPr>
              <w:t>423.218819</w:t>
            </w:r>
          </w:p>
        </w:tc>
      </w:tr>
      <w:tr w:rsidR="00FF6E2A" w:rsidTr="00FF6E2A">
        <w:tc>
          <w:tcPr>
            <w:tcW w:w="2310" w:type="dxa"/>
          </w:tcPr>
          <w:p w:rsidR="00FF6E2A" w:rsidRPr="003E26CE" w:rsidRDefault="00FF6E2A" w:rsidP="008F7173">
            <w:pPr>
              <w:jc w:val="center"/>
              <w:rPr>
                <w:rFonts w:ascii="Times New Roman" w:hAnsi="Times New Roman" w:cs="Times New Roman"/>
                <w:b/>
              </w:rPr>
            </w:pPr>
            <w:r w:rsidRPr="003E26CE">
              <w:rPr>
                <w:rFonts w:ascii="Times New Roman" w:hAnsi="Times New Roman" w:cs="Times New Roman"/>
                <w:b/>
              </w:rPr>
              <w:t>Min</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413.480254</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407.18156</w:t>
            </w:r>
          </w:p>
        </w:tc>
        <w:tc>
          <w:tcPr>
            <w:tcW w:w="2422" w:type="dxa"/>
          </w:tcPr>
          <w:p w:rsidR="00FF6E2A" w:rsidRDefault="00FF6E2A" w:rsidP="008F7173">
            <w:pPr>
              <w:jc w:val="center"/>
              <w:rPr>
                <w:rFonts w:ascii="Times New Roman" w:hAnsi="Times New Roman" w:cs="Times New Roman"/>
              </w:rPr>
            </w:pPr>
            <w:r w:rsidRPr="003E26CE">
              <w:rPr>
                <w:rFonts w:ascii="Times New Roman" w:hAnsi="Times New Roman" w:cs="Times New Roman"/>
              </w:rPr>
              <w:t>397.866619</w:t>
            </w:r>
          </w:p>
        </w:tc>
      </w:tr>
    </w:tbl>
    <w:p w:rsidR="00FF6E2A" w:rsidRPr="00FF6E2A" w:rsidRDefault="00FF6E2A" w:rsidP="00FF6E2A">
      <w:pPr>
        <w:jc w:val="center"/>
        <w:rPr>
          <w:rFonts w:ascii="Times New Roman" w:hAnsi="Times New Roman" w:cs="Times New Roman"/>
          <w:b/>
        </w:rPr>
      </w:pPr>
      <w:r w:rsidRPr="00FF6E2A">
        <w:rPr>
          <w:rFonts w:ascii="Times New Roman" w:hAnsi="Times New Roman" w:cs="Times New Roman"/>
          <w:b/>
        </w:rPr>
        <w:t>Figure 4.</w:t>
      </w:r>
      <w:r>
        <w:rPr>
          <w:rFonts w:ascii="Times New Roman" w:hAnsi="Times New Roman" w:cs="Times New Roman"/>
          <w:b/>
        </w:rPr>
        <w:t>3</w:t>
      </w:r>
      <w:r w:rsidRPr="00FF6E2A">
        <w:rPr>
          <w:rFonts w:ascii="Times New Roman" w:hAnsi="Times New Roman" w:cs="Times New Roman"/>
          <w:b/>
        </w:rPr>
        <w:t>.a: Table of maximum, average and minimum values from risk map of</w:t>
      </w:r>
      <w:r>
        <w:rPr>
          <w:rFonts w:ascii="Times New Roman" w:hAnsi="Times New Roman" w:cs="Times New Roman"/>
          <w:b/>
        </w:rPr>
        <w:t xml:space="preserve"> rural </w:t>
      </w:r>
      <w:r w:rsidRPr="00FF6E2A">
        <w:rPr>
          <w:rFonts w:ascii="Times New Roman" w:hAnsi="Times New Roman" w:cs="Times New Roman"/>
          <w:b/>
        </w:rPr>
        <w:t>region</w:t>
      </w:r>
    </w:p>
    <w:p w:rsidR="00FF6E2A" w:rsidRDefault="00FF6E2A" w:rsidP="00FF6E2A">
      <w:pPr>
        <w:rPr>
          <w:rFonts w:ascii="Times New Roman" w:hAnsi="Times New Roman" w:cs="Times New Roman"/>
        </w:rPr>
      </w:pPr>
    </w:p>
    <w:p w:rsidR="00FF6E2A" w:rsidRDefault="002E06A0" w:rsidP="00FF6E2A">
      <w:pPr>
        <w:jc w:val="center"/>
        <w:rPr>
          <w:rFonts w:ascii="Times New Roman" w:hAnsi="Times New Roman" w:cs="Times New Roman"/>
        </w:rPr>
      </w:pPr>
      <w:r w:rsidRPr="002E06A0">
        <w:rPr>
          <w:rFonts w:ascii="Times New Roman" w:hAnsi="Times New Roman" w:cs="Times New Roman"/>
          <w:noProof/>
        </w:rPr>
        <w:drawing>
          <wp:inline distT="0" distB="0" distL="0" distR="0">
            <wp:extent cx="4572000" cy="2703444"/>
            <wp:effectExtent l="19050" t="0" r="19050" b="1656"/>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F6E2A" w:rsidRPr="00FF6E2A" w:rsidRDefault="00FF6E2A" w:rsidP="00FF6E2A">
      <w:pPr>
        <w:jc w:val="center"/>
        <w:rPr>
          <w:rFonts w:ascii="Times New Roman" w:hAnsi="Times New Roman" w:cs="Times New Roman"/>
          <w:b/>
        </w:rPr>
      </w:pPr>
      <w:r w:rsidRPr="00FF6E2A">
        <w:rPr>
          <w:rFonts w:ascii="Times New Roman" w:hAnsi="Times New Roman" w:cs="Times New Roman"/>
          <w:b/>
        </w:rPr>
        <w:t>Figure 4.</w:t>
      </w:r>
      <w:r>
        <w:rPr>
          <w:rFonts w:ascii="Times New Roman" w:hAnsi="Times New Roman" w:cs="Times New Roman"/>
          <w:b/>
        </w:rPr>
        <w:t>3.b</w:t>
      </w:r>
      <w:r w:rsidRPr="00FF6E2A">
        <w:rPr>
          <w:rFonts w:ascii="Times New Roman" w:hAnsi="Times New Roman" w:cs="Times New Roman"/>
          <w:b/>
        </w:rPr>
        <w:t xml:space="preserve">: Graphical Analysis of </w:t>
      </w:r>
      <w:r w:rsidR="000C4AAB" w:rsidRPr="00FF6E2A">
        <w:rPr>
          <w:rFonts w:ascii="Times New Roman" w:hAnsi="Times New Roman" w:cs="Times New Roman"/>
          <w:b/>
        </w:rPr>
        <w:t>maximum, average and minimum</w:t>
      </w:r>
      <w:r w:rsidRPr="00FF6E2A">
        <w:rPr>
          <w:rFonts w:ascii="Times New Roman" w:hAnsi="Times New Roman" w:cs="Times New Roman"/>
          <w:b/>
        </w:rPr>
        <w:t xml:space="preserve"> risk value for </w:t>
      </w:r>
      <w:r>
        <w:rPr>
          <w:rFonts w:ascii="Times New Roman" w:hAnsi="Times New Roman" w:cs="Times New Roman"/>
          <w:b/>
        </w:rPr>
        <w:t>rural</w:t>
      </w:r>
      <w:r w:rsidRPr="00FF6E2A">
        <w:rPr>
          <w:rFonts w:ascii="Times New Roman" w:hAnsi="Times New Roman" w:cs="Times New Roman"/>
          <w:b/>
        </w:rPr>
        <w:t xml:space="preserve"> region</w:t>
      </w:r>
    </w:p>
    <w:p w:rsidR="00FF6E2A" w:rsidRDefault="00FF6E2A" w:rsidP="00FF6E2A">
      <w:pPr>
        <w:jc w:val="center"/>
        <w:rPr>
          <w:rFonts w:ascii="Times New Roman" w:hAnsi="Times New Roman" w:cs="Times New Roman"/>
        </w:rPr>
      </w:pPr>
    </w:p>
    <w:p w:rsidR="00FF6E2A" w:rsidRDefault="00FF6E2A" w:rsidP="00FF6E2A">
      <w:pPr>
        <w:rPr>
          <w:rFonts w:ascii="Times New Roman" w:hAnsi="Times New Roman" w:cs="Times New Roman"/>
        </w:rPr>
      </w:pPr>
    </w:p>
    <w:p w:rsidR="00FF6E2A" w:rsidRDefault="00FF6E2A" w:rsidP="003E6E98">
      <w:pPr>
        <w:jc w:val="both"/>
        <w:rPr>
          <w:rFonts w:ascii="Times New Roman" w:hAnsi="Times New Roman" w:cs="Times New Roman"/>
        </w:rPr>
      </w:pPr>
      <w:r>
        <w:rPr>
          <w:rFonts w:ascii="Times New Roman" w:hAnsi="Times New Roman" w:cs="Times New Roman"/>
        </w:rPr>
        <w:t>Similarly like sub urban region in case of rural region the maximum risk is at sheltering factor 0 and the minimum risk at sheltering factor 5. While changing in the altitude there is a change in minimum risk but not in the maximum risk on the particular risk map.</w:t>
      </w:r>
    </w:p>
    <w:p w:rsidR="00FF6E2A" w:rsidRDefault="00FF6E2A" w:rsidP="003C59A1">
      <w:pPr>
        <w:spacing w:after="0"/>
        <w:jc w:val="both"/>
        <w:rPr>
          <w:rFonts w:ascii="Times New Roman" w:eastAsiaTheme="minorEastAsia" w:hAnsi="Times New Roman" w:cs="Times New Roman"/>
        </w:rPr>
      </w:pPr>
    </w:p>
    <w:p w:rsidR="00FF6E2A" w:rsidRDefault="00FF6E2A" w:rsidP="003C59A1">
      <w:pPr>
        <w:spacing w:after="0"/>
        <w:jc w:val="both"/>
        <w:rPr>
          <w:rFonts w:ascii="Times New Roman" w:eastAsiaTheme="minorEastAsia" w:hAnsi="Times New Roman" w:cs="Times New Roman"/>
        </w:rPr>
      </w:pPr>
    </w:p>
    <w:p w:rsidR="008F7173" w:rsidRDefault="008F7173" w:rsidP="003C59A1">
      <w:pPr>
        <w:spacing w:after="0"/>
        <w:jc w:val="both"/>
        <w:rPr>
          <w:rFonts w:ascii="Times New Roman" w:eastAsiaTheme="minorEastAsia" w:hAnsi="Times New Roman" w:cs="Times New Roman"/>
        </w:rPr>
      </w:pPr>
    </w:p>
    <w:p w:rsidR="008F7173" w:rsidRDefault="008F7173" w:rsidP="003C59A1">
      <w:pPr>
        <w:spacing w:after="0"/>
        <w:jc w:val="both"/>
        <w:rPr>
          <w:rFonts w:ascii="Times New Roman" w:eastAsiaTheme="minorEastAsia" w:hAnsi="Times New Roman" w:cs="Times New Roman"/>
        </w:rPr>
      </w:pPr>
    </w:p>
    <w:p w:rsidR="008F7173" w:rsidRDefault="008F7173" w:rsidP="003C59A1">
      <w:pPr>
        <w:spacing w:after="0"/>
        <w:jc w:val="both"/>
        <w:rPr>
          <w:rFonts w:ascii="Times New Roman" w:eastAsiaTheme="minorEastAsia" w:hAnsi="Times New Roman" w:cs="Times New Roman"/>
        </w:rPr>
      </w:pPr>
    </w:p>
    <w:p w:rsidR="008F7173" w:rsidRDefault="008F7173" w:rsidP="003C59A1">
      <w:pPr>
        <w:spacing w:after="0"/>
        <w:jc w:val="both"/>
        <w:rPr>
          <w:rFonts w:ascii="Times New Roman" w:eastAsiaTheme="minorEastAsia" w:hAnsi="Times New Roman" w:cs="Times New Roman"/>
        </w:rPr>
      </w:pPr>
    </w:p>
    <w:p w:rsidR="00310CF6" w:rsidRDefault="00310CF6" w:rsidP="003C59A1">
      <w:pPr>
        <w:spacing w:after="0"/>
        <w:jc w:val="both"/>
        <w:rPr>
          <w:rFonts w:ascii="Times New Roman" w:eastAsiaTheme="minorEastAsia" w:hAnsi="Times New Roman" w:cs="Times New Roman"/>
        </w:rPr>
      </w:pPr>
    </w:p>
    <w:p w:rsidR="00310CF6" w:rsidRDefault="00310CF6" w:rsidP="003C59A1">
      <w:pPr>
        <w:spacing w:after="0"/>
        <w:jc w:val="both"/>
        <w:rPr>
          <w:rFonts w:ascii="Times New Roman" w:eastAsiaTheme="minorEastAsia" w:hAnsi="Times New Roman" w:cs="Times New Roman"/>
        </w:rPr>
      </w:pPr>
    </w:p>
    <w:p w:rsidR="00310CF6" w:rsidRDefault="00310CF6" w:rsidP="003C59A1">
      <w:pPr>
        <w:spacing w:after="0"/>
        <w:jc w:val="both"/>
        <w:rPr>
          <w:rFonts w:ascii="Times New Roman" w:eastAsiaTheme="minorEastAsia" w:hAnsi="Times New Roman" w:cs="Times New Roman"/>
        </w:rPr>
      </w:pPr>
    </w:p>
    <w:p w:rsidR="00CD1FDC" w:rsidRDefault="00CD1FDC" w:rsidP="003C59A1">
      <w:pPr>
        <w:spacing w:after="0"/>
        <w:jc w:val="both"/>
        <w:rPr>
          <w:rFonts w:ascii="Times New Roman" w:eastAsiaTheme="minorEastAsia" w:hAnsi="Times New Roman" w:cs="Times New Roman"/>
        </w:rPr>
      </w:pPr>
    </w:p>
    <w:p w:rsidR="00310CF6" w:rsidRPr="00310CF6" w:rsidRDefault="00310CF6" w:rsidP="003C59A1">
      <w:pPr>
        <w:spacing w:after="0"/>
        <w:jc w:val="both"/>
        <w:rPr>
          <w:rFonts w:ascii="Times New Roman" w:eastAsiaTheme="minorEastAsia" w:hAnsi="Times New Roman" w:cs="Times New Roman"/>
          <w:b/>
          <w:sz w:val="28"/>
        </w:rPr>
      </w:pPr>
      <w:r w:rsidRPr="00310CF6">
        <w:rPr>
          <w:rFonts w:ascii="Times New Roman" w:eastAsiaTheme="minorEastAsia" w:hAnsi="Times New Roman" w:cs="Times New Roman"/>
          <w:b/>
          <w:sz w:val="28"/>
        </w:rPr>
        <w:lastRenderedPageBreak/>
        <w:t>4.4 Graphical Analysis of different regions at same altitude</w:t>
      </w:r>
    </w:p>
    <w:p w:rsidR="00310CF6" w:rsidRDefault="00310CF6" w:rsidP="003C59A1">
      <w:pPr>
        <w:spacing w:after="0"/>
        <w:jc w:val="both"/>
        <w:rPr>
          <w:rFonts w:ascii="Times New Roman" w:eastAsiaTheme="minorEastAsia" w:hAnsi="Times New Roman" w:cs="Times New Roman"/>
        </w:rPr>
      </w:pPr>
    </w:p>
    <w:p w:rsidR="00310CF6" w:rsidRDefault="00310CF6" w:rsidP="0053317B">
      <w:pPr>
        <w:pStyle w:val="ListParagraph"/>
        <w:numPr>
          <w:ilvl w:val="0"/>
          <w:numId w:val="25"/>
        </w:numPr>
        <w:spacing w:after="0"/>
        <w:jc w:val="both"/>
        <w:rPr>
          <w:rFonts w:ascii="Times New Roman" w:eastAsiaTheme="minorEastAsia" w:hAnsi="Times New Roman" w:cs="Times New Roman"/>
        </w:rPr>
      </w:pPr>
      <w:r w:rsidRPr="00310CF6">
        <w:rPr>
          <w:rFonts w:ascii="Times New Roman" w:eastAsiaTheme="minorEastAsia" w:hAnsi="Times New Roman" w:cs="Times New Roman"/>
        </w:rPr>
        <w:t>At altitude = 120m</w:t>
      </w:r>
    </w:p>
    <w:p w:rsidR="0053317B" w:rsidRPr="0053317B" w:rsidRDefault="0053317B" w:rsidP="0053317B">
      <w:pPr>
        <w:pStyle w:val="ListParagraph"/>
        <w:spacing w:after="0"/>
        <w:ind w:left="360"/>
        <w:jc w:val="both"/>
        <w:rPr>
          <w:rFonts w:ascii="Times New Roman" w:eastAsiaTheme="minorEastAsia" w:hAnsi="Times New Roman" w:cs="Times New Roman"/>
        </w:rPr>
      </w:pPr>
    </w:p>
    <w:tbl>
      <w:tblPr>
        <w:tblStyle w:val="TableGrid"/>
        <w:tblW w:w="0" w:type="auto"/>
        <w:tblInd w:w="360" w:type="dxa"/>
        <w:tblLook w:val="04A0"/>
      </w:tblPr>
      <w:tblGrid>
        <w:gridCol w:w="2277"/>
        <w:gridCol w:w="2313"/>
        <w:gridCol w:w="2313"/>
        <w:gridCol w:w="2313"/>
      </w:tblGrid>
      <w:tr w:rsidR="00310CF6" w:rsidTr="00310CF6">
        <w:tc>
          <w:tcPr>
            <w:tcW w:w="2277"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120m</w:t>
            </w:r>
          </w:p>
        </w:tc>
        <w:tc>
          <w:tcPr>
            <w:tcW w:w="2313"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Urban Region</w:t>
            </w:r>
          </w:p>
        </w:tc>
        <w:tc>
          <w:tcPr>
            <w:tcW w:w="2313"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Sub Urban Region</w:t>
            </w:r>
          </w:p>
        </w:tc>
        <w:tc>
          <w:tcPr>
            <w:tcW w:w="2313"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Rural Region</w:t>
            </w:r>
          </w:p>
        </w:tc>
      </w:tr>
      <w:tr w:rsidR="00310CF6" w:rsidTr="00310CF6">
        <w:tc>
          <w:tcPr>
            <w:tcW w:w="2277"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Max</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428.083011</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r>
      <w:tr w:rsidR="00310CF6" w:rsidTr="00310CF6">
        <w:tc>
          <w:tcPr>
            <w:tcW w:w="2277"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Avg</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413.567245</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415.708279</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426.510094</w:t>
            </w:r>
          </w:p>
        </w:tc>
      </w:tr>
      <w:tr w:rsidR="00310CF6" w:rsidTr="00310CF6">
        <w:tc>
          <w:tcPr>
            <w:tcW w:w="2277" w:type="dxa"/>
          </w:tcPr>
          <w:p w:rsidR="00310CF6" w:rsidRPr="00310CF6" w:rsidRDefault="00310CF6" w:rsidP="00310CF6">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Min</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385.927575</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413.480254</w:t>
            </w:r>
          </w:p>
        </w:tc>
        <w:tc>
          <w:tcPr>
            <w:tcW w:w="2313" w:type="dxa"/>
          </w:tcPr>
          <w:p w:rsidR="00310CF6" w:rsidRDefault="00310CF6" w:rsidP="00310CF6">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413.480254</w:t>
            </w:r>
          </w:p>
        </w:tc>
      </w:tr>
    </w:tbl>
    <w:p w:rsidR="00310CF6" w:rsidRDefault="00310CF6" w:rsidP="00310CF6">
      <w:pPr>
        <w:jc w:val="center"/>
        <w:rPr>
          <w:rFonts w:ascii="Times New Roman" w:hAnsi="Times New Roman" w:cs="Times New Roman"/>
          <w:b/>
        </w:rPr>
      </w:pPr>
      <w:r w:rsidRPr="00FF6E2A">
        <w:rPr>
          <w:rFonts w:ascii="Times New Roman" w:hAnsi="Times New Roman" w:cs="Times New Roman"/>
          <w:b/>
        </w:rPr>
        <w:t>Figure 4.</w:t>
      </w:r>
      <w:r>
        <w:rPr>
          <w:rFonts w:ascii="Times New Roman" w:hAnsi="Times New Roman" w:cs="Times New Roman"/>
          <w:b/>
        </w:rPr>
        <w:t>4</w:t>
      </w:r>
      <w:r w:rsidRPr="00FF6E2A">
        <w:rPr>
          <w:rFonts w:ascii="Times New Roman" w:hAnsi="Times New Roman" w:cs="Times New Roman"/>
          <w:b/>
        </w:rPr>
        <w:t>.</w:t>
      </w:r>
      <w:r w:rsidR="0053317B">
        <w:rPr>
          <w:rFonts w:ascii="Times New Roman" w:hAnsi="Times New Roman" w:cs="Times New Roman"/>
          <w:b/>
        </w:rPr>
        <w:t>1.</w:t>
      </w:r>
      <w:r w:rsidRPr="00FF6E2A">
        <w:rPr>
          <w:rFonts w:ascii="Times New Roman" w:hAnsi="Times New Roman" w:cs="Times New Roman"/>
          <w:b/>
        </w:rPr>
        <w:t>a: Table of maximum, average and min</w:t>
      </w:r>
      <w:r>
        <w:rPr>
          <w:rFonts w:ascii="Times New Roman" w:hAnsi="Times New Roman" w:cs="Times New Roman"/>
          <w:b/>
        </w:rPr>
        <w:t xml:space="preserve">imum values </w:t>
      </w:r>
      <w:r w:rsidR="00C74E37">
        <w:rPr>
          <w:rFonts w:ascii="Times New Roman" w:hAnsi="Times New Roman" w:cs="Times New Roman"/>
          <w:b/>
        </w:rPr>
        <w:t xml:space="preserve">of three different </w:t>
      </w:r>
      <w:r>
        <w:rPr>
          <w:rFonts w:ascii="Times New Roman" w:hAnsi="Times New Roman" w:cs="Times New Roman"/>
          <w:b/>
        </w:rPr>
        <w:t>at</w:t>
      </w:r>
      <w:r w:rsidR="00C74E37">
        <w:rPr>
          <w:rFonts w:ascii="Times New Roman" w:hAnsi="Times New Roman" w:cs="Times New Roman"/>
          <w:b/>
        </w:rPr>
        <w:t xml:space="preserve"> altitude</w:t>
      </w:r>
      <w:r>
        <w:rPr>
          <w:rFonts w:ascii="Times New Roman" w:hAnsi="Times New Roman" w:cs="Times New Roman"/>
          <w:b/>
        </w:rPr>
        <w:t xml:space="preserve"> 120m</w:t>
      </w:r>
    </w:p>
    <w:p w:rsidR="00C74E37" w:rsidRDefault="00C74E37" w:rsidP="00C74E37">
      <w:pPr>
        <w:rPr>
          <w:rFonts w:ascii="Times New Roman" w:hAnsi="Times New Roman" w:cs="Times New Roman"/>
          <w:b/>
        </w:rPr>
      </w:pPr>
    </w:p>
    <w:p w:rsidR="00C74E37" w:rsidRDefault="00C74E37" w:rsidP="0053317B">
      <w:pPr>
        <w:jc w:val="center"/>
        <w:rPr>
          <w:rFonts w:ascii="Times New Roman" w:hAnsi="Times New Roman" w:cs="Times New Roman"/>
          <w:b/>
        </w:rPr>
      </w:pPr>
      <w:r w:rsidRPr="00C74E37">
        <w:rPr>
          <w:rFonts w:ascii="Times New Roman" w:hAnsi="Times New Roman" w:cs="Times New Roman"/>
          <w:b/>
          <w:noProof/>
        </w:rPr>
        <w:drawing>
          <wp:inline distT="0" distB="0" distL="0" distR="0">
            <wp:extent cx="4576233" cy="2743200"/>
            <wp:effectExtent l="19050" t="0" r="14817" b="0"/>
            <wp:docPr id="1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C74E37" w:rsidRPr="00C74E37" w:rsidRDefault="00C74E37" w:rsidP="00C74E37">
      <w:pPr>
        <w:jc w:val="center"/>
        <w:rPr>
          <w:b/>
        </w:rPr>
      </w:pPr>
      <w:r>
        <w:rPr>
          <w:rFonts w:ascii="Times New Roman" w:hAnsi="Times New Roman" w:cs="Times New Roman"/>
          <w:b/>
        </w:rPr>
        <w:t>Figure 4.4</w:t>
      </w:r>
      <w:r w:rsidR="0053317B">
        <w:rPr>
          <w:rFonts w:ascii="Times New Roman" w:hAnsi="Times New Roman" w:cs="Times New Roman"/>
          <w:b/>
        </w:rPr>
        <w:t>.1</w:t>
      </w:r>
      <w:r>
        <w:rPr>
          <w:rFonts w:ascii="Times New Roman" w:hAnsi="Times New Roman" w:cs="Times New Roman"/>
          <w:b/>
        </w:rPr>
        <w:t>.b: Graphical Analysis</w:t>
      </w:r>
      <w:r w:rsidRPr="00C74E37">
        <w:rPr>
          <w:b/>
          <w:bCs/>
        </w:rPr>
        <w:t xml:space="preserve"> of Risk Value vs Different Regions at a Same Altitude (120 m)</w:t>
      </w:r>
    </w:p>
    <w:p w:rsidR="00310CF6" w:rsidRDefault="00310CF6" w:rsidP="00C74E37">
      <w:pPr>
        <w:spacing w:after="0"/>
        <w:jc w:val="both"/>
        <w:rPr>
          <w:rFonts w:ascii="Times New Roman" w:eastAsiaTheme="minorEastAsia" w:hAnsi="Times New Roman" w:cs="Times New Roman"/>
        </w:rPr>
      </w:pPr>
    </w:p>
    <w:p w:rsidR="00230DDC" w:rsidRPr="00C74E37" w:rsidRDefault="00230DDC" w:rsidP="00C74E37">
      <w:pPr>
        <w:spacing w:after="0"/>
        <w:jc w:val="both"/>
        <w:rPr>
          <w:rFonts w:ascii="Times New Roman" w:eastAsiaTheme="minorEastAsia" w:hAnsi="Times New Roman" w:cs="Times New Roman"/>
        </w:rPr>
      </w:pPr>
    </w:p>
    <w:p w:rsidR="00310CF6" w:rsidRDefault="00310CF6" w:rsidP="00310CF6">
      <w:pPr>
        <w:pStyle w:val="ListParagraph"/>
        <w:numPr>
          <w:ilvl w:val="0"/>
          <w:numId w:val="25"/>
        </w:numPr>
        <w:spacing w:after="0"/>
        <w:jc w:val="both"/>
        <w:rPr>
          <w:rFonts w:ascii="Times New Roman" w:eastAsiaTheme="minorEastAsia" w:hAnsi="Times New Roman" w:cs="Times New Roman"/>
        </w:rPr>
      </w:pPr>
      <w:r w:rsidRPr="00310CF6">
        <w:rPr>
          <w:rFonts w:ascii="Times New Roman" w:eastAsiaTheme="minorEastAsia" w:hAnsi="Times New Roman" w:cs="Times New Roman"/>
        </w:rPr>
        <w:t>At altitude = 60m</w:t>
      </w:r>
    </w:p>
    <w:p w:rsidR="00C74E37" w:rsidRDefault="00C74E37" w:rsidP="00C74E37">
      <w:pPr>
        <w:pStyle w:val="ListParagraph"/>
        <w:spacing w:after="0"/>
        <w:ind w:left="360"/>
        <w:jc w:val="both"/>
        <w:rPr>
          <w:rFonts w:ascii="Times New Roman" w:eastAsiaTheme="minorEastAsia" w:hAnsi="Times New Roman" w:cs="Times New Roman"/>
        </w:rPr>
      </w:pPr>
    </w:p>
    <w:tbl>
      <w:tblPr>
        <w:tblStyle w:val="TableGrid"/>
        <w:tblW w:w="0" w:type="auto"/>
        <w:tblInd w:w="360" w:type="dxa"/>
        <w:tblLook w:val="04A0"/>
      </w:tblPr>
      <w:tblGrid>
        <w:gridCol w:w="2277"/>
        <w:gridCol w:w="2313"/>
        <w:gridCol w:w="2313"/>
        <w:gridCol w:w="2313"/>
      </w:tblGrid>
      <w:tr w:rsidR="00C74E37" w:rsidTr="00C74E37">
        <w:tc>
          <w:tcPr>
            <w:tcW w:w="2277" w:type="dxa"/>
          </w:tcPr>
          <w:p w:rsidR="00C74E37" w:rsidRPr="00310CF6" w:rsidRDefault="00C74E37" w:rsidP="00C74E37">
            <w:pPr>
              <w:pStyle w:val="ListParagraph"/>
              <w:ind w:left="0"/>
              <w:jc w:val="center"/>
              <w:rPr>
                <w:rFonts w:ascii="Times New Roman" w:eastAsiaTheme="minorEastAsia" w:hAnsi="Times New Roman" w:cs="Times New Roman"/>
                <w:b/>
              </w:rPr>
            </w:pPr>
            <w:r>
              <w:rPr>
                <w:rFonts w:ascii="Times New Roman" w:eastAsiaTheme="minorEastAsia" w:hAnsi="Times New Roman" w:cs="Times New Roman"/>
                <w:b/>
              </w:rPr>
              <w:t>6</w:t>
            </w:r>
            <w:r w:rsidRPr="00310CF6">
              <w:rPr>
                <w:rFonts w:ascii="Times New Roman" w:eastAsiaTheme="minorEastAsia" w:hAnsi="Times New Roman" w:cs="Times New Roman"/>
                <w:b/>
              </w:rPr>
              <w:t>0m</w:t>
            </w:r>
          </w:p>
        </w:tc>
        <w:tc>
          <w:tcPr>
            <w:tcW w:w="2313"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Urban Region</w:t>
            </w:r>
          </w:p>
        </w:tc>
        <w:tc>
          <w:tcPr>
            <w:tcW w:w="2313"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Sub Urban Region</w:t>
            </w:r>
          </w:p>
        </w:tc>
        <w:tc>
          <w:tcPr>
            <w:tcW w:w="2313"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Rural Region</w:t>
            </w:r>
          </w:p>
        </w:tc>
      </w:tr>
      <w:tr w:rsidR="00C74E37" w:rsidTr="00C74E37">
        <w:tc>
          <w:tcPr>
            <w:tcW w:w="2277"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Max</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427.359682</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r>
      <w:tr w:rsidR="00C74E37" w:rsidTr="00C74E37">
        <w:tc>
          <w:tcPr>
            <w:tcW w:w="2277"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Avg</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407.587303</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409.91348</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425.29132</w:t>
            </w:r>
          </w:p>
        </w:tc>
      </w:tr>
      <w:tr w:rsidR="00C74E37" w:rsidTr="00C74E37">
        <w:tc>
          <w:tcPr>
            <w:tcW w:w="2277" w:type="dxa"/>
          </w:tcPr>
          <w:p w:rsidR="00C74E37" w:rsidRPr="00310CF6" w:rsidRDefault="00C74E37" w:rsidP="00C74E37">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Min</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374.534435</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407.18156</w:t>
            </w:r>
          </w:p>
        </w:tc>
        <w:tc>
          <w:tcPr>
            <w:tcW w:w="2313" w:type="dxa"/>
          </w:tcPr>
          <w:p w:rsidR="00C74E37" w:rsidRDefault="00C74E37" w:rsidP="00C74E37">
            <w:pPr>
              <w:pStyle w:val="ListParagraph"/>
              <w:ind w:left="0"/>
              <w:jc w:val="center"/>
              <w:rPr>
                <w:rFonts w:ascii="Times New Roman" w:eastAsiaTheme="minorEastAsia" w:hAnsi="Times New Roman" w:cs="Times New Roman"/>
              </w:rPr>
            </w:pPr>
            <w:r w:rsidRPr="00C74E37">
              <w:rPr>
                <w:rFonts w:ascii="Times New Roman" w:eastAsiaTheme="minorEastAsia" w:hAnsi="Times New Roman" w:cs="Times New Roman"/>
              </w:rPr>
              <w:t>407.18156</w:t>
            </w:r>
          </w:p>
        </w:tc>
      </w:tr>
    </w:tbl>
    <w:p w:rsidR="00C74E37" w:rsidRDefault="00C74E37" w:rsidP="00230DDC">
      <w:pPr>
        <w:jc w:val="center"/>
        <w:rPr>
          <w:rFonts w:ascii="Times New Roman" w:hAnsi="Times New Roman" w:cs="Times New Roman"/>
          <w:b/>
        </w:rPr>
      </w:pPr>
      <w:r w:rsidRPr="00FF6E2A">
        <w:rPr>
          <w:rFonts w:ascii="Times New Roman" w:hAnsi="Times New Roman" w:cs="Times New Roman"/>
          <w:b/>
        </w:rPr>
        <w:t>Figure 4.</w:t>
      </w:r>
      <w:r>
        <w:rPr>
          <w:rFonts w:ascii="Times New Roman" w:hAnsi="Times New Roman" w:cs="Times New Roman"/>
          <w:b/>
        </w:rPr>
        <w:t>4</w:t>
      </w:r>
      <w:r w:rsidRPr="00FF6E2A">
        <w:rPr>
          <w:rFonts w:ascii="Times New Roman" w:hAnsi="Times New Roman" w:cs="Times New Roman"/>
          <w:b/>
        </w:rPr>
        <w:t>.</w:t>
      </w:r>
      <w:r w:rsidR="0053317B">
        <w:rPr>
          <w:rFonts w:ascii="Times New Roman" w:hAnsi="Times New Roman" w:cs="Times New Roman"/>
          <w:b/>
        </w:rPr>
        <w:t>2.</w:t>
      </w:r>
      <w:r w:rsidRPr="00FF6E2A">
        <w:rPr>
          <w:rFonts w:ascii="Times New Roman" w:hAnsi="Times New Roman" w:cs="Times New Roman"/>
          <w:b/>
        </w:rPr>
        <w:t>a: Table of maximum, average and min</w:t>
      </w:r>
      <w:r>
        <w:rPr>
          <w:rFonts w:ascii="Times New Roman" w:hAnsi="Times New Roman" w:cs="Times New Roman"/>
          <w:b/>
        </w:rPr>
        <w:t>imum values of three different at altitude 60m</w:t>
      </w:r>
    </w:p>
    <w:p w:rsidR="00C74E37" w:rsidRDefault="00C74E37" w:rsidP="00C74E37">
      <w:pPr>
        <w:jc w:val="center"/>
        <w:rPr>
          <w:rFonts w:ascii="Times New Roman" w:hAnsi="Times New Roman" w:cs="Times New Roman"/>
          <w:b/>
        </w:rPr>
      </w:pPr>
      <w:r w:rsidRPr="00C74E37">
        <w:rPr>
          <w:rFonts w:ascii="Times New Roman" w:hAnsi="Times New Roman" w:cs="Times New Roman"/>
          <w:b/>
          <w:noProof/>
        </w:rPr>
        <w:lastRenderedPageBreak/>
        <w:drawing>
          <wp:inline distT="0" distB="0" distL="0" distR="0">
            <wp:extent cx="4572000" cy="2703443"/>
            <wp:effectExtent l="19050" t="0" r="19050" b="1657"/>
            <wp:docPr id="2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74E37" w:rsidRPr="00C74E37" w:rsidRDefault="00C74E37" w:rsidP="00C74E37">
      <w:pPr>
        <w:jc w:val="center"/>
        <w:rPr>
          <w:b/>
        </w:rPr>
      </w:pPr>
      <w:r>
        <w:rPr>
          <w:rFonts w:ascii="Times New Roman" w:hAnsi="Times New Roman" w:cs="Times New Roman"/>
          <w:b/>
        </w:rPr>
        <w:t>Figure 4.4.</w:t>
      </w:r>
      <w:r w:rsidR="0053317B">
        <w:rPr>
          <w:rFonts w:ascii="Times New Roman" w:hAnsi="Times New Roman" w:cs="Times New Roman"/>
          <w:b/>
        </w:rPr>
        <w:t>2.</w:t>
      </w:r>
      <w:r>
        <w:rPr>
          <w:rFonts w:ascii="Times New Roman" w:hAnsi="Times New Roman" w:cs="Times New Roman"/>
          <w:b/>
        </w:rPr>
        <w:t>b: Graphical Analysis</w:t>
      </w:r>
      <w:r w:rsidRPr="00C74E37">
        <w:rPr>
          <w:b/>
          <w:bCs/>
        </w:rPr>
        <w:t xml:space="preserve"> of Risk Value vs Differen</w:t>
      </w:r>
      <w:r>
        <w:rPr>
          <w:b/>
          <w:bCs/>
        </w:rPr>
        <w:t>t Regions at a Same Altitude (6</w:t>
      </w:r>
      <w:r w:rsidRPr="00C74E37">
        <w:rPr>
          <w:b/>
          <w:bCs/>
        </w:rPr>
        <w:t>0 m)</w:t>
      </w:r>
    </w:p>
    <w:p w:rsidR="00C74E37" w:rsidRPr="00310CF6" w:rsidRDefault="00C74E37" w:rsidP="00C74E37">
      <w:pPr>
        <w:pStyle w:val="ListParagraph"/>
        <w:spacing w:after="0"/>
        <w:ind w:left="360"/>
        <w:jc w:val="both"/>
        <w:rPr>
          <w:rFonts w:ascii="Times New Roman" w:eastAsiaTheme="minorEastAsia" w:hAnsi="Times New Roman" w:cs="Times New Roman"/>
        </w:rPr>
      </w:pPr>
    </w:p>
    <w:p w:rsidR="00310CF6" w:rsidRPr="00310CF6" w:rsidRDefault="00310CF6" w:rsidP="00310CF6">
      <w:pPr>
        <w:pStyle w:val="ListParagraph"/>
        <w:numPr>
          <w:ilvl w:val="0"/>
          <w:numId w:val="25"/>
        </w:numPr>
        <w:spacing w:after="0"/>
        <w:jc w:val="both"/>
        <w:rPr>
          <w:rFonts w:ascii="Times New Roman" w:eastAsiaTheme="minorEastAsia" w:hAnsi="Times New Roman" w:cs="Times New Roman"/>
        </w:rPr>
      </w:pPr>
      <w:r w:rsidRPr="00310CF6">
        <w:rPr>
          <w:rFonts w:ascii="Times New Roman" w:eastAsiaTheme="minorEastAsia" w:hAnsi="Times New Roman" w:cs="Times New Roman"/>
        </w:rPr>
        <w:t>At altitude = 25m</w:t>
      </w:r>
    </w:p>
    <w:p w:rsidR="0053317B" w:rsidRDefault="0053317B" w:rsidP="0053317B">
      <w:pPr>
        <w:pStyle w:val="ListParagraph"/>
        <w:spacing w:after="0"/>
        <w:ind w:left="360"/>
        <w:jc w:val="both"/>
        <w:rPr>
          <w:rFonts w:ascii="Times New Roman" w:eastAsiaTheme="minorEastAsia" w:hAnsi="Times New Roman" w:cs="Times New Roman"/>
        </w:rPr>
      </w:pPr>
    </w:p>
    <w:tbl>
      <w:tblPr>
        <w:tblStyle w:val="TableGrid"/>
        <w:tblW w:w="0" w:type="auto"/>
        <w:tblInd w:w="360" w:type="dxa"/>
        <w:tblLook w:val="04A0"/>
      </w:tblPr>
      <w:tblGrid>
        <w:gridCol w:w="2277"/>
        <w:gridCol w:w="2313"/>
        <w:gridCol w:w="2313"/>
        <w:gridCol w:w="2313"/>
      </w:tblGrid>
      <w:tr w:rsidR="0053317B" w:rsidTr="00D112C0">
        <w:tc>
          <w:tcPr>
            <w:tcW w:w="2277" w:type="dxa"/>
          </w:tcPr>
          <w:p w:rsidR="0053317B" w:rsidRPr="00310CF6" w:rsidRDefault="0053317B" w:rsidP="0053317B">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2</w:t>
            </w:r>
            <w:r>
              <w:rPr>
                <w:rFonts w:ascii="Times New Roman" w:eastAsiaTheme="minorEastAsia" w:hAnsi="Times New Roman" w:cs="Times New Roman"/>
                <w:b/>
              </w:rPr>
              <w:t>5</w:t>
            </w:r>
            <w:r w:rsidRPr="00310CF6">
              <w:rPr>
                <w:rFonts w:ascii="Times New Roman" w:eastAsiaTheme="minorEastAsia" w:hAnsi="Times New Roman" w:cs="Times New Roman"/>
                <w:b/>
              </w:rPr>
              <w:t>m</w:t>
            </w:r>
          </w:p>
        </w:tc>
        <w:tc>
          <w:tcPr>
            <w:tcW w:w="2313"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Urban Region</w:t>
            </w:r>
          </w:p>
        </w:tc>
        <w:tc>
          <w:tcPr>
            <w:tcW w:w="2313"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Sub Urban Region</w:t>
            </w:r>
          </w:p>
        </w:tc>
        <w:tc>
          <w:tcPr>
            <w:tcW w:w="2313"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Rural Region</w:t>
            </w:r>
          </w:p>
        </w:tc>
      </w:tr>
      <w:tr w:rsidR="0053317B" w:rsidTr="00D112C0">
        <w:tc>
          <w:tcPr>
            <w:tcW w:w="2277"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Max</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425.86795</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310CF6">
              <w:rPr>
                <w:rFonts w:ascii="Times New Roman" w:eastAsiaTheme="minorEastAsia" w:hAnsi="Times New Roman" w:cs="Times New Roman"/>
              </w:rPr>
              <w:t>428.830572</w:t>
            </w:r>
          </w:p>
        </w:tc>
      </w:tr>
      <w:tr w:rsidR="0053317B" w:rsidTr="00D112C0">
        <w:tc>
          <w:tcPr>
            <w:tcW w:w="2277"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Avg</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398.788126</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399.631151</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423.218819</w:t>
            </w:r>
          </w:p>
        </w:tc>
      </w:tr>
      <w:tr w:rsidR="0053317B" w:rsidTr="00D112C0">
        <w:tc>
          <w:tcPr>
            <w:tcW w:w="2277" w:type="dxa"/>
          </w:tcPr>
          <w:p w:rsidR="0053317B" w:rsidRPr="00310CF6" w:rsidRDefault="0053317B" w:rsidP="00D112C0">
            <w:pPr>
              <w:pStyle w:val="ListParagraph"/>
              <w:ind w:left="0"/>
              <w:jc w:val="center"/>
              <w:rPr>
                <w:rFonts w:ascii="Times New Roman" w:eastAsiaTheme="minorEastAsia" w:hAnsi="Times New Roman" w:cs="Times New Roman"/>
                <w:b/>
              </w:rPr>
            </w:pPr>
            <w:r w:rsidRPr="00310CF6">
              <w:rPr>
                <w:rFonts w:ascii="Times New Roman" w:eastAsiaTheme="minorEastAsia" w:hAnsi="Times New Roman" w:cs="Times New Roman"/>
                <w:b/>
              </w:rPr>
              <w:t>Min</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359.372602</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397.866619</w:t>
            </w:r>
          </w:p>
        </w:tc>
        <w:tc>
          <w:tcPr>
            <w:tcW w:w="2313" w:type="dxa"/>
          </w:tcPr>
          <w:p w:rsidR="0053317B" w:rsidRDefault="0053317B" w:rsidP="00D112C0">
            <w:pPr>
              <w:pStyle w:val="ListParagraph"/>
              <w:ind w:left="0"/>
              <w:jc w:val="center"/>
              <w:rPr>
                <w:rFonts w:ascii="Times New Roman" w:eastAsiaTheme="minorEastAsia" w:hAnsi="Times New Roman" w:cs="Times New Roman"/>
              </w:rPr>
            </w:pPr>
            <w:r w:rsidRPr="0053317B">
              <w:rPr>
                <w:rFonts w:ascii="Times New Roman" w:eastAsiaTheme="minorEastAsia" w:hAnsi="Times New Roman" w:cs="Times New Roman"/>
              </w:rPr>
              <w:t>397.866619</w:t>
            </w:r>
          </w:p>
        </w:tc>
      </w:tr>
    </w:tbl>
    <w:p w:rsidR="0053317B" w:rsidRPr="0053317B" w:rsidRDefault="0053317B" w:rsidP="0053317B">
      <w:pPr>
        <w:jc w:val="center"/>
        <w:rPr>
          <w:rFonts w:ascii="Times New Roman" w:hAnsi="Times New Roman" w:cs="Times New Roman"/>
          <w:b/>
        </w:rPr>
      </w:pPr>
      <w:r w:rsidRPr="0053317B">
        <w:rPr>
          <w:rFonts w:ascii="Times New Roman" w:hAnsi="Times New Roman" w:cs="Times New Roman"/>
          <w:b/>
        </w:rPr>
        <w:t>Figure 4.4.3.a: Table of maximum, average and minimum values of three different at altitude 25m</w:t>
      </w:r>
    </w:p>
    <w:p w:rsidR="0053317B" w:rsidRPr="0053317B" w:rsidRDefault="0053317B" w:rsidP="0053317B">
      <w:pPr>
        <w:pStyle w:val="ListParagraph"/>
        <w:ind w:left="360"/>
        <w:rPr>
          <w:rFonts w:ascii="Times New Roman" w:hAnsi="Times New Roman" w:cs="Times New Roman"/>
          <w:b/>
        </w:rPr>
      </w:pPr>
    </w:p>
    <w:p w:rsidR="0053317B" w:rsidRPr="0053317B" w:rsidRDefault="0053317B" w:rsidP="0053317B">
      <w:pPr>
        <w:pStyle w:val="ListParagraph"/>
        <w:ind w:left="360"/>
        <w:jc w:val="center"/>
        <w:rPr>
          <w:rFonts w:ascii="Times New Roman" w:hAnsi="Times New Roman" w:cs="Times New Roman"/>
          <w:b/>
        </w:rPr>
      </w:pPr>
      <w:r w:rsidRPr="0053317B">
        <w:rPr>
          <w:rFonts w:ascii="Times New Roman" w:hAnsi="Times New Roman" w:cs="Times New Roman"/>
          <w:b/>
          <w:noProof/>
        </w:rPr>
        <w:drawing>
          <wp:inline distT="0" distB="0" distL="0" distR="0">
            <wp:extent cx="4572000" cy="2703443"/>
            <wp:effectExtent l="19050" t="0" r="19050" b="1657"/>
            <wp:docPr id="2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3317B" w:rsidRDefault="0053317B" w:rsidP="0053317B">
      <w:pPr>
        <w:pStyle w:val="ListParagraph"/>
        <w:ind w:left="360"/>
        <w:rPr>
          <w:b/>
          <w:bCs/>
        </w:rPr>
      </w:pPr>
      <w:r w:rsidRPr="0053317B">
        <w:rPr>
          <w:rFonts w:ascii="Times New Roman" w:hAnsi="Times New Roman" w:cs="Times New Roman"/>
          <w:b/>
        </w:rPr>
        <w:t>Figure 4.4.</w:t>
      </w:r>
      <w:r w:rsidR="00CD1FDC">
        <w:rPr>
          <w:rFonts w:ascii="Times New Roman" w:hAnsi="Times New Roman" w:cs="Times New Roman"/>
          <w:b/>
        </w:rPr>
        <w:t>3</w:t>
      </w:r>
      <w:r w:rsidRPr="0053317B">
        <w:rPr>
          <w:rFonts w:ascii="Times New Roman" w:hAnsi="Times New Roman" w:cs="Times New Roman"/>
          <w:b/>
        </w:rPr>
        <w:t>.b: Graphical Analysis</w:t>
      </w:r>
      <w:r w:rsidRPr="0053317B">
        <w:rPr>
          <w:b/>
          <w:bCs/>
        </w:rPr>
        <w:t xml:space="preserve"> of Risk Value vs Differe</w:t>
      </w:r>
      <w:r>
        <w:rPr>
          <w:b/>
          <w:bCs/>
        </w:rPr>
        <w:t>nt Regions at a Same Altitude (</w:t>
      </w:r>
      <w:r w:rsidRPr="0053317B">
        <w:rPr>
          <w:b/>
          <w:bCs/>
        </w:rPr>
        <w:t>2</w:t>
      </w:r>
      <w:r>
        <w:rPr>
          <w:b/>
          <w:bCs/>
        </w:rPr>
        <w:t>5</w:t>
      </w:r>
      <w:r w:rsidRPr="0053317B">
        <w:rPr>
          <w:b/>
          <w:bCs/>
        </w:rPr>
        <w:t xml:space="preserve"> m)</w:t>
      </w:r>
    </w:p>
    <w:p w:rsidR="0053317B" w:rsidRPr="0053317B" w:rsidRDefault="0053317B" w:rsidP="0053317B">
      <w:pPr>
        <w:pStyle w:val="ListParagraph"/>
        <w:ind w:left="360"/>
        <w:rPr>
          <w:b/>
        </w:rPr>
      </w:pPr>
    </w:p>
    <w:p w:rsidR="0078063B" w:rsidRDefault="0078063B" w:rsidP="003C59A1">
      <w:pPr>
        <w:spacing w:after="0"/>
        <w:jc w:val="both"/>
        <w:rPr>
          <w:rFonts w:ascii="Times New Roman" w:eastAsiaTheme="minorEastAsia" w:hAnsi="Times New Roman" w:cs="Times New Roman"/>
          <w:b/>
          <w:sz w:val="28"/>
          <w:u w:val="single"/>
        </w:rPr>
      </w:pPr>
      <w:r w:rsidRPr="0078063B">
        <w:rPr>
          <w:rFonts w:ascii="Times New Roman" w:eastAsiaTheme="minorEastAsia" w:hAnsi="Times New Roman" w:cs="Times New Roman"/>
          <w:b/>
          <w:sz w:val="28"/>
          <w:u w:val="single"/>
        </w:rPr>
        <w:lastRenderedPageBreak/>
        <w:t>Chapter 5</w:t>
      </w:r>
    </w:p>
    <w:p w:rsidR="007D7459" w:rsidRPr="0078063B" w:rsidRDefault="007D7459" w:rsidP="003C59A1">
      <w:pPr>
        <w:spacing w:after="0"/>
        <w:jc w:val="both"/>
        <w:rPr>
          <w:rFonts w:ascii="Times New Roman" w:eastAsiaTheme="minorEastAsia" w:hAnsi="Times New Roman" w:cs="Times New Roman"/>
          <w:b/>
          <w:sz w:val="28"/>
          <w:u w:val="single"/>
        </w:rPr>
      </w:pPr>
    </w:p>
    <w:p w:rsidR="008F7173" w:rsidRDefault="008F7173" w:rsidP="003C59A1">
      <w:pPr>
        <w:spacing w:after="0"/>
        <w:jc w:val="both"/>
        <w:rPr>
          <w:rFonts w:ascii="Times New Roman" w:eastAsiaTheme="minorEastAsia" w:hAnsi="Times New Roman" w:cs="Times New Roman"/>
          <w:b/>
          <w:sz w:val="28"/>
        </w:rPr>
      </w:pPr>
      <w:r w:rsidRPr="008F7173">
        <w:rPr>
          <w:rFonts w:ascii="Times New Roman" w:eastAsiaTheme="minorEastAsia" w:hAnsi="Times New Roman" w:cs="Times New Roman"/>
          <w:b/>
          <w:sz w:val="28"/>
        </w:rPr>
        <w:t>5.</w:t>
      </w:r>
      <w:r w:rsidR="0078063B">
        <w:rPr>
          <w:rFonts w:ascii="Times New Roman" w:eastAsiaTheme="minorEastAsia" w:hAnsi="Times New Roman" w:cs="Times New Roman"/>
          <w:b/>
          <w:sz w:val="28"/>
        </w:rPr>
        <w:t>1</w:t>
      </w:r>
      <w:r w:rsidRPr="008F7173">
        <w:rPr>
          <w:rFonts w:ascii="Times New Roman" w:eastAsiaTheme="minorEastAsia" w:hAnsi="Times New Roman" w:cs="Times New Roman"/>
          <w:b/>
          <w:sz w:val="28"/>
        </w:rPr>
        <w:t xml:space="preserve"> Conclusion</w:t>
      </w:r>
    </w:p>
    <w:p w:rsidR="008F7173" w:rsidRDefault="008F7173" w:rsidP="008F7173">
      <w:pPr>
        <w:jc w:val="both"/>
        <w:rPr>
          <w:rFonts w:ascii="Times New Roman" w:hAnsi="Times New Roman" w:cs="Times New Roman"/>
        </w:rPr>
      </w:pPr>
      <w:r>
        <w:rPr>
          <w:rFonts w:ascii="Times New Roman" w:hAnsi="Times New Roman" w:cs="Times New Roman"/>
        </w:rPr>
        <w:t xml:space="preserve">After the analysis of all the three regions i.e. urban, sub urban and rural it is conclude that the sheltering factor plays a major role while calculating the risk assessment. When the sheltering factor is 0 in any particular grid it means that there is no external space for any person to take the shelter means it is totally an open ground. That implies the maximum risk will be there where sheltering factor is 0. While increasing in the sheltering factor the risk value is also gradually decreasing which concludes that sheltering factor is inversely proportional to the risk value. </w:t>
      </w:r>
    </w:p>
    <w:p w:rsidR="008F7173" w:rsidRDefault="008F7173" w:rsidP="008F7173">
      <w:pPr>
        <w:jc w:val="both"/>
        <w:rPr>
          <w:rFonts w:ascii="Times New Roman" w:hAnsi="Times New Roman" w:cs="Times New Roman"/>
        </w:rPr>
      </w:pPr>
      <w:r>
        <w:rPr>
          <w:rFonts w:ascii="Times New Roman" w:hAnsi="Times New Roman" w:cs="Times New Roman"/>
        </w:rPr>
        <w:t>But one major scenario is came into picture that at minimum sheltering factor while changing on the altitude of the drone the risk value is almost equal. As it is a probabilistic approach it finally concludes that when the sheltering factor is 0 the risk value is same irrespective of the altitude. When the value of sheltering factor increases then there is also a change in the risk value at different altitude. While the major change on the risk value occurs only when initial velocity and the altitude of the drone changes simultaneously at a time.</w:t>
      </w:r>
    </w:p>
    <w:p w:rsidR="008F7173" w:rsidRDefault="008F7173" w:rsidP="008F7173">
      <w:pPr>
        <w:jc w:val="both"/>
        <w:rPr>
          <w:rFonts w:ascii="Times New Roman" w:hAnsi="Times New Roman" w:cs="Times New Roman"/>
        </w:rPr>
      </w:pPr>
      <w:r>
        <w:rPr>
          <w:rFonts w:ascii="Times New Roman" w:hAnsi="Times New Roman" w:cs="Times New Roman"/>
        </w:rPr>
        <w:t xml:space="preserve">Among the three different regions the least risk </w:t>
      </w:r>
      <w:r w:rsidR="0053317B">
        <w:rPr>
          <w:rFonts w:ascii="Times New Roman" w:hAnsi="Times New Roman" w:cs="Times New Roman"/>
        </w:rPr>
        <w:t>is</w:t>
      </w:r>
      <w:r>
        <w:rPr>
          <w:rFonts w:ascii="Times New Roman" w:hAnsi="Times New Roman" w:cs="Times New Roman"/>
        </w:rPr>
        <w:t xml:space="preserve"> on the urban region because of the maximum value of the sheltering factor whole over the risk map that is gene</w:t>
      </w:r>
      <w:r w:rsidR="0053317B">
        <w:rPr>
          <w:rFonts w:ascii="Times New Roman" w:hAnsi="Times New Roman" w:cs="Times New Roman"/>
        </w:rPr>
        <w:t>rated. And the more risk</w:t>
      </w:r>
      <w:r>
        <w:rPr>
          <w:rFonts w:ascii="Times New Roman" w:hAnsi="Times New Roman" w:cs="Times New Roman"/>
        </w:rPr>
        <w:t xml:space="preserve"> on the </w:t>
      </w:r>
      <w:r w:rsidR="000361D7">
        <w:rPr>
          <w:rFonts w:ascii="Times New Roman" w:hAnsi="Times New Roman" w:cs="Times New Roman"/>
        </w:rPr>
        <w:t>rural</w:t>
      </w:r>
      <w:r>
        <w:rPr>
          <w:rFonts w:ascii="Times New Roman" w:hAnsi="Times New Roman" w:cs="Times New Roman"/>
        </w:rPr>
        <w:t xml:space="preserve"> region due to minimum value of the sheltering factor whole over the risk map.</w:t>
      </w:r>
    </w:p>
    <w:p w:rsidR="008F7173" w:rsidRDefault="008F7173" w:rsidP="003C59A1">
      <w:pPr>
        <w:spacing w:after="0"/>
        <w:jc w:val="both"/>
        <w:rPr>
          <w:rFonts w:ascii="Times New Roman" w:eastAsiaTheme="minorEastAsia" w:hAnsi="Times New Roman" w:cs="Times New Roman"/>
          <w:b/>
          <w:sz w:val="28"/>
        </w:rPr>
      </w:pPr>
    </w:p>
    <w:p w:rsidR="005F702C" w:rsidRDefault="005F702C" w:rsidP="003C59A1">
      <w:pPr>
        <w:spacing w:after="0"/>
        <w:jc w:val="both"/>
        <w:rPr>
          <w:rFonts w:ascii="Times New Roman" w:eastAsiaTheme="minorEastAsia" w:hAnsi="Times New Roman" w:cs="Times New Roman"/>
          <w:b/>
          <w:sz w:val="28"/>
        </w:rPr>
      </w:pPr>
    </w:p>
    <w:p w:rsidR="000C4AAB" w:rsidRDefault="0078063B" w:rsidP="003C59A1">
      <w:pPr>
        <w:spacing w:after="0"/>
        <w:jc w:val="both"/>
        <w:rPr>
          <w:rFonts w:ascii="Times New Roman" w:eastAsiaTheme="minorEastAsia" w:hAnsi="Times New Roman" w:cs="Times New Roman"/>
          <w:b/>
          <w:sz w:val="28"/>
        </w:rPr>
      </w:pPr>
      <w:r>
        <w:rPr>
          <w:rFonts w:ascii="Times New Roman" w:eastAsiaTheme="minorEastAsia" w:hAnsi="Times New Roman" w:cs="Times New Roman"/>
          <w:b/>
          <w:sz w:val="28"/>
        </w:rPr>
        <w:t>5</w:t>
      </w:r>
      <w:r w:rsidR="000C4AAB">
        <w:rPr>
          <w:rFonts w:ascii="Times New Roman" w:eastAsiaTheme="minorEastAsia" w:hAnsi="Times New Roman" w:cs="Times New Roman"/>
          <w:b/>
          <w:sz w:val="28"/>
        </w:rPr>
        <w:t>.</w:t>
      </w:r>
      <w:r>
        <w:rPr>
          <w:rFonts w:ascii="Times New Roman" w:eastAsiaTheme="minorEastAsia" w:hAnsi="Times New Roman" w:cs="Times New Roman"/>
          <w:b/>
          <w:sz w:val="28"/>
        </w:rPr>
        <w:t>2</w:t>
      </w:r>
      <w:r w:rsidR="000C4AAB">
        <w:rPr>
          <w:rFonts w:ascii="Times New Roman" w:eastAsiaTheme="minorEastAsia" w:hAnsi="Times New Roman" w:cs="Times New Roman"/>
          <w:b/>
          <w:sz w:val="28"/>
        </w:rPr>
        <w:t xml:space="preserve"> Future Work</w:t>
      </w:r>
    </w:p>
    <w:p w:rsidR="000C4AAB" w:rsidRDefault="005F702C" w:rsidP="003C59A1">
      <w:pPr>
        <w:spacing w:after="0"/>
        <w:jc w:val="both"/>
        <w:rPr>
          <w:rFonts w:ascii="Times New Roman" w:eastAsiaTheme="minorEastAsia" w:hAnsi="Times New Roman" w:cs="Times New Roman"/>
        </w:rPr>
      </w:pPr>
      <w:r>
        <w:rPr>
          <w:rFonts w:ascii="Times New Roman" w:eastAsiaTheme="minorEastAsia" w:hAnsi="Times New Roman" w:cs="Times New Roman"/>
        </w:rPr>
        <w:t>In this project only static risk is considered to find the risk value for assessment of the risk after the crash of UAV. And in future the main focus will be on the dynamic risk. Finally the whole risk assessment will be done.</w:t>
      </w:r>
    </w:p>
    <w:p w:rsidR="005F702C" w:rsidRDefault="005F702C" w:rsidP="003C59A1">
      <w:pPr>
        <w:spacing w:after="0"/>
        <w:jc w:val="both"/>
        <w:rPr>
          <w:rFonts w:ascii="Times New Roman" w:eastAsiaTheme="minorEastAsia" w:hAnsi="Times New Roman" w:cs="Times New Roman"/>
        </w:rPr>
      </w:pPr>
    </w:p>
    <w:p w:rsidR="005F702C" w:rsidRDefault="005F702C" w:rsidP="003C59A1">
      <w:pPr>
        <w:spacing w:after="0"/>
        <w:jc w:val="both"/>
        <w:rPr>
          <w:rFonts w:ascii="Times New Roman" w:eastAsiaTheme="minorEastAsia" w:hAnsi="Times New Roman" w:cs="Times New Roman"/>
        </w:rPr>
      </w:pPr>
    </w:p>
    <w:p w:rsidR="005F702C" w:rsidRDefault="005F702C"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AB00E3" w:rsidRDefault="00AB00E3" w:rsidP="003C59A1">
      <w:pPr>
        <w:spacing w:after="0"/>
        <w:jc w:val="both"/>
        <w:rPr>
          <w:rFonts w:ascii="Times New Roman" w:eastAsiaTheme="minorEastAsia" w:hAnsi="Times New Roman" w:cs="Times New Roman"/>
        </w:rPr>
      </w:pPr>
    </w:p>
    <w:p w:rsidR="00577A03" w:rsidRPr="00AB00E3" w:rsidRDefault="005F702C" w:rsidP="00AB00E3">
      <w:pPr>
        <w:spacing w:after="0"/>
        <w:jc w:val="center"/>
        <w:rPr>
          <w:rFonts w:ascii="Times New Roman" w:eastAsiaTheme="minorEastAsia" w:hAnsi="Times New Roman" w:cs="Times New Roman"/>
          <w:b/>
          <w:sz w:val="28"/>
          <w:u w:val="single"/>
        </w:rPr>
      </w:pPr>
      <w:r w:rsidRPr="00AB00E3">
        <w:rPr>
          <w:rFonts w:ascii="Times New Roman" w:eastAsiaTheme="minorEastAsia" w:hAnsi="Times New Roman" w:cs="Times New Roman"/>
          <w:b/>
          <w:sz w:val="28"/>
          <w:u w:val="single"/>
        </w:rPr>
        <w:lastRenderedPageBreak/>
        <w:t>References</w:t>
      </w:r>
    </w:p>
    <w:p w:rsidR="00AB00E3" w:rsidRDefault="00AB00E3" w:rsidP="00AB00E3">
      <w:pPr>
        <w:spacing w:after="0"/>
        <w:jc w:val="center"/>
        <w:rPr>
          <w:rFonts w:ascii="Times New Roman" w:eastAsiaTheme="minorEastAsia" w:hAnsi="Times New Roman" w:cs="Times New Roman"/>
        </w:rPr>
      </w:pPr>
    </w:p>
    <w:p w:rsidR="004E04BD" w:rsidRPr="00040B0D" w:rsidRDefault="005B26FC" w:rsidP="00040B0D">
      <w:pPr>
        <w:spacing w:after="0"/>
        <w:rPr>
          <w:rFonts w:ascii="Times New Roman" w:hAnsi="Times New Roman" w:cs="Times New Roman"/>
        </w:rPr>
      </w:pPr>
      <w:r w:rsidRPr="00040B0D">
        <w:rPr>
          <w:rFonts w:ascii="Times New Roman" w:eastAsiaTheme="minorEastAsia" w:hAnsi="Times New Roman" w:cs="Times New Roman"/>
        </w:rPr>
        <w:t xml:space="preserve">[1] </w:t>
      </w:r>
      <w:hyperlink r:id="rId29" w:history="1">
        <w:r w:rsidR="001A410D" w:rsidRPr="00040B0D">
          <w:rPr>
            <w:rFonts w:ascii="Times New Roman" w:hAnsi="Times New Roman" w:cs="Times New Roman"/>
          </w:rPr>
          <w:t>Stefano Primatesta</w:t>
        </w:r>
      </w:hyperlink>
      <w:r w:rsidR="001A410D" w:rsidRPr="00040B0D">
        <w:rPr>
          <w:rFonts w:ascii="Times New Roman" w:hAnsi="Times New Roman" w:cs="Times New Roman"/>
        </w:rPr>
        <w:t xml:space="preserve">; </w:t>
      </w:r>
      <w:hyperlink r:id="rId30" w:history="1">
        <w:r w:rsidR="001A410D" w:rsidRPr="00040B0D">
          <w:rPr>
            <w:rFonts w:ascii="Times New Roman" w:hAnsi="Times New Roman" w:cs="Times New Roman"/>
          </w:rPr>
          <w:t>Matteo Scanavino</w:t>
        </w:r>
      </w:hyperlink>
      <w:r w:rsidR="001A410D" w:rsidRPr="00040B0D">
        <w:rPr>
          <w:rFonts w:ascii="Times New Roman" w:hAnsi="Times New Roman" w:cs="Times New Roman"/>
        </w:rPr>
        <w:t xml:space="preserve">; </w:t>
      </w:r>
      <w:hyperlink r:id="rId31" w:history="1">
        <w:r w:rsidR="001A410D" w:rsidRPr="00040B0D">
          <w:rPr>
            <w:rFonts w:ascii="Times New Roman" w:hAnsi="Times New Roman" w:cs="Times New Roman"/>
          </w:rPr>
          <w:t>Giorgio Guglieri</w:t>
        </w:r>
      </w:hyperlink>
      <w:r w:rsidR="001A410D" w:rsidRPr="00040B0D">
        <w:rPr>
          <w:rFonts w:ascii="Times New Roman" w:hAnsi="Times New Roman" w:cs="Times New Roman"/>
        </w:rPr>
        <w:t xml:space="preserve">; </w:t>
      </w:r>
      <w:hyperlink r:id="rId32" w:history="1">
        <w:r w:rsidR="001A410D" w:rsidRPr="00040B0D">
          <w:rPr>
            <w:rFonts w:ascii="Times New Roman" w:hAnsi="Times New Roman" w:cs="Times New Roman"/>
          </w:rPr>
          <w:t>Alessandro Rizzo</w:t>
        </w:r>
      </w:hyperlink>
      <w:r w:rsidR="001A410D" w:rsidRPr="00040B0D">
        <w:rPr>
          <w:rFonts w:ascii="Times New Roman" w:hAnsi="Times New Roman" w:cs="Times New Roman"/>
        </w:rPr>
        <w:t xml:space="preserve">; A Risk-based Path Planning Strategy to Compute Optimum Risk Path for Unmanned Aircraft Systems over Populated Areas; </w:t>
      </w:r>
      <w:hyperlink r:id="rId33" w:history="1">
        <w:r w:rsidR="001A410D" w:rsidRPr="00040B0D">
          <w:rPr>
            <w:rStyle w:val="Hyperlink"/>
            <w:rFonts w:ascii="Times New Roman" w:hAnsi="Times New Roman" w:cs="Times New Roman"/>
            <w:color w:val="auto"/>
            <w:u w:val="none"/>
          </w:rPr>
          <w:t>2020 International Conference on Unmanned Aircraft Systems (ICUAS)</w:t>
        </w:r>
      </w:hyperlink>
    </w:p>
    <w:p w:rsidR="004E04BD" w:rsidRPr="00040B0D" w:rsidRDefault="004E04BD" w:rsidP="00040B0D">
      <w:pPr>
        <w:spacing w:after="0"/>
        <w:rPr>
          <w:rFonts w:ascii="Times New Roman" w:hAnsi="Times New Roman" w:cs="Times New Roman"/>
          <w:bCs/>
        </w:rPr>
      </w:pPr>
    </w:p>
    <w:p w:rsidR="00DF5863" w:rsidRPr="00040B0D" w:rsidRDefault="00DF5863" w:rsidP="00040B0D">
      <w:pPr>
        <w:spacing w:after="0"/>
        <w:rPr>
          <w:rFonts w:ascii="Times New Roman" w:hAnsi="Times New Roman" w:cs="Times New Roman"/>
        </w:rPr>
      </w:pPr>
      <w:r w:rsidRPr="00040B0D">
        <w:rPr>
          <w:rFonts w:ascii="Times New Roman" w:hAnsi="Times New Roman" w:cs="Times New Roman"/>
        </w:rPr>
        <w:t xml:space="preserve">[2] </w:t>
      </w:r>
      <w:hyperlink r:id="rId34" w:history="1">
        <w:r w:rsidRPr="00040B0D">
          <w:rPr>
            <w:rFonts w:ascii="Times New Roman" w:hAnsi="Times New Roman" w:cs="Times New Roman"/>
          </w:rPr>
          <w:t>Francesco Betti Sorbelli</w:t>
        </w:r>
      </w:hyperlink>
      <w:r w:rsidRPr="00040B0D">
        <w:rPr>
          <w:rFonts w:ascii="Times New Roman" w:hAnsi="Times New Roman" w:cs="Times New Roman"/>
        </w:rPr>
        <w:t xml:space="preserve">, </w:t>
      </w:r>
      <w:hyperlink r:id="rId35" w:history="1">
        <w:r w:rsidRPr="00040B0D">
          <w:rPr>
            <w:rFonts w:ascii="Times New Roman" w:hAnsi="Times New Roman" w:cs="Times New Roman"/>
          </w:rPr>
          <w:t>Punyasha Chatterjee</w:t>
        </w:r>
      </w:hyperlink>
      <w:r w:rsidRPr="00040B0D">
        <w:rPr>
          <w:rFonts w:ascii="Times New Roman" w:hAnsi="Times New Roman" w:cs="Times New Roman"/>
        </w:rPr>
        <w:t xml:space="preserve">, </w:t>
      </w:r>
      <w:hyperlink r:id="rId36" w:history="1">
        <w:r w:rsidRPr="00040B0D">
          <w:rPr>
            <w:rFonts w:ascii="Times New Roman" w:hAnsi="Times New Roman" w:cs="Times New Roman"/>
          </w:rPr>
          <w:t>Federico Corò</w:t>
        </w:r>
      </w:hyperlink>
      <w:r w:rsidRPr="00040B0D">
        <w:rPr>
          <w:rFonts w:ascii="Times New Roman" w:hAnsi="Times New Roman" w:cs="Times New Roman"/>
        </w:rPr>
        <w:t xml:space="preserve">, </w:t>
      </w:r>
      <w:hyperlink r:id="rId37" w:history="1">
        <w:r w:rsidRPr="00040B0D">
          <w:rPr>
            <w:rFonts w:ascii="Times New Roman" w:hAnsi="Times New Roman" w:cs="Times New Roman"/>
          </w:rPr>
          <w:t>Lorenzo Palazzetti</w:t>
        </w:r>
      </w:hyperlink>
      <w:r w:rsidRPr="00040B0D">
        <w:rPr>
          <w:rFonts w:ascii="Times New Roman" w:hAnsi="Times New Roman" w:cs="Times New Roman"/>
        </w:rPr>
        <w:t xml:space="preserve">, </w:t>
      </w:r>
      <w:hyperlink r:id="rId38" w:history="1">
        <w:r w:rsidRPr="00040B0D">
          <w:rPr>
            <w:rFonts w:ascii="Times New Roman" w:hAnsi="Times New Roman" w:cs="Times New Roman"/>
          </w:rPr>
          <w:t>Cristina M. Pinotti</w:t>
        </w:r>
      </w:hyperlink>
      <w:r w:rsidRPr="00040B0D">
        <w:rPr>
          <w:rFonts w:ascii="Times New Roman" w:hAnsi="Times New Roman" w:cs="Times New Roman"/>
        </w:rPr>
        <w:t>; A Novel Multi-Layer Framework for BVLoS Drone Operation: A Preliminary Study; Conference paper 2023</w:t>
      </w:r>
      <w:r w:rsidR="004E04BD" w:rsidRPr="00040B0D">
        <w:rPr>
          <w:rFonts w:ascii="Times New Roman" w:hAnsi="Times New Roman" w:cs="Times New Roman"/>
        </w:rPr>
        <w:t>; https://arxiv.org/abs/2301.05835</w:t>
      </w:r>
    </w:p>
    <w:p w:rsidR="005B26FC" w:rsidRPr="00040B0D" w:rsidRDefault="005B26FC" w:rsidP="00040B0D">
      <w:pPr>
        <w:spacing w:after="0"/>
        <w:rPr>
          <w:rFonts w:ascii="Times New Roman" w:eastAsiaTheme="minorEastAsia" w:hAnsi="Times New Roman" w:cs="Times New Roman"/>
        </w:rPr>
      </w:pPr>
    </w:p>
    <w:p w:rsidR="004E04BD" w:rsidRPr="00040B0D" w:rsidRDefault="001A410D" w:rsidP="00040B0D">
      <w:pPr>
        <w:spacing w:after="0"/>
        <w:rPr>
          <w:rFonts w:ascii="Times New Roman" w:hAnsi="Times New Roman" w:cs="Times New Roman"/>
        </w:rPr>
      </w:pPr>
      <w:r w:rsidRPr="00040B0D">
        <w:rPr>
          <w:rFonts w:ascii="Times New Roman" w:eastAsiaTheme="minorEastAsia" w:hAnsi="Times New Roman" w:cs="Times New Roman"/>
        </w:rPr>
        <w:t>[</w:t>
      </w:r>
      <w:r w:rsidR="004E04BD" w:rsidRPr="00040B0D">
        <w:rPr>
          <w:rFonts w:ascii="Times New Roman" w:eastAsiaTheme="minorEastAsia" w:hAnsi="Times New Roman" w:cs="Times New Roman"/>
        </w:rPr>
        <w:t>3</w:t>
      </w:r>
      <w:r w:rsidRPr="00040B0D">
        <w:rPr>
          <w:rFonts w:ascii="Times New Roman" w:eastAsiaTheme="minorEastAsia" w:hAnsi="Times New Roman" w:cs="Times New Roman"/>
        </w:rPr>
        <w:t xml:space="preserve">] </w:t>
      </w:r>
      <w:hyperlink r:id="rId39" w:history="1">
        <w:r w:rsidRPr="00040B0D">
          <w:rPr>
            <w:rFonts w:ascii="Times New Roman" w:hAnsi="Times New Roman" w:cs="Times New Roman"/>
          </w:rPr>
          <w:t>Amrita Chatterjee</w:t>
        </w:r>
      </w:hyperlink>
      <w:r w:rsidRPr="00040B0D">
        <w:rPr>
          <w:rFonts w:ascii="Times New Roman" w:hAnsi="Times New Roman" w:cs="Times New Roman"/>
        </w:rPr>
        <w:t xml:space="preserve">; </w:t>
      </w:r>
      <w:hyperlink r:id="rId40" w:history="1">
        <w:r w:rsidRPr="00040B0D">
          <w:rPr>
            <w:rFonts w:ascii="Times New Roman" w:hAnsi="Times New Roman" w:cs="Times New Roman"/>
          </w:rPr>
          <w:t>Hassan Reza</w:t>
        </w:r>
      </w:hyperlink>
      <w:r w:rsidRPr="00040B0D">
        <w:rPr>
          <w:rFonts w:ascii="Times New Roman" w:hAnsi="Times New Roman" w:cs="Times New Roman"/>
        </w:rPr>
        <w:t xml:space="preserve">; Path Planning Algorithm to Enable Low Altitude Delivery Drones at the City Scale; </w:t>
      </w:r>
      <w:hyperlink r:id="rId41" w:history="1">
        <w:r w:rsidRPr="00040B0D">
          <w:rPr>
            <w:rStyle w:val="Hyperlink"/>
            <w:rFonts w:ascii="Times New Roman" w:hAnsi="Times New Roman" w:cs="Times New Roman"/>
            <w:color w:val="auto"/>
            <w:u w:val="none"/>
          </w:rPr>
          <w:t>2019 International Conference on Computational Science and Computational Intelligence (CSCI)</w:t>
        </w:r>
      </w:hyperlink>
    </w:p>
    <w:p w:rsidR="00577A03" w:rsidRPr="00040B0D" w:rsidRDefault="004E04BD" w:rsidP="00040B0D">
      <w:pPr>
        <w:spacing w:after="0"/>
        <w:rPr>
          <w:rFonts w:ascii="Times New Roman" w:eastAsia="Times New Roman" w:hAnsi="Times New Roman" w:cs="Times New Roman"/>
        </w:rPr>
      </w:pPr>
      <w:r w:rsidRPr="00040B0D">
        <w:rPr>
          <w:rFonts w:ascii="Times New Roman" w:hAnsi="Times New Roman" w:cs="Times New Roman"/>
        </w:rPr>
        <w:t xml:space="preserve">[4] </w:t>
      </w:r>
      <w:hyperlink r:id="rId42" w:tgtFrame="_blank" w:history="1">
        <w:r w:rsidRPr="00040B0D">
          <w:rPr>
            <w:rFonts w:ascii="Times New Roman" w:hAnsi="Times New Roman" w:cs="Times New Roman"/>
          </w:rPr>
          <w:t>Pei-Chi Shao</w:t>
        </w:r>
      </w:hyperlink>
      <w:r w:rsidR="00577A03" w:rsidRPr="00040B0D">
        <w:rPr>
          <w:rFonts w:ascii="Times New Roman" w:hAnsi="Times New Roman" w:cs="Times New Roman"/>
        </w:rPr>
        <w:t xml:space="preserve">; </w:t>
      </w:r>
      <w:r w:rsidR="00577A03" w:rsidRPr="00040B0D">
        <w:rPr>
          <w:rFonts w:ascii="Times New Roman" w:hAnsi="Times New Roman" w:cs="Times New Roman"/>
          <w:kern w:val="36"/>
        </w:rPr>
        <w:t xml:space="preserve">Risk Assessment for UAS Logistic Delivery under UAS Traffic Management Environment; </w:t>
      </w:r>
      <w:r w:rsidR="00577A03" w:rsidRPr="00040B0D">
        <w:rPr>
          <w:rFonts w:ascii="Times New Roman" w:eastAsia="Times New Roman" w:hAnsi="Times New Roman" w:cs="Times New Roman"/>
          <w:iCs/>
        </w:rPr>
        <w:t>Aerospace</w:t>
      </w:r>
      <w:r w:rsidR="00577A03" w:rsidRPr="00040B0D">
        <w:rPr>
          <w:rFonts w:ascii="Times New Roman" w:eastAsia="Times New Roman" w:hAnsi="Times New Roman" w:cs="Times New Roman"/>
        </w:rPr>
        <w:t xml:space="preserve"> </w:t>
      </w:r>
      <w:r w:rsidR="00577A03" w:rsidRPr="00040B0D">
        <w:rPr>
          <w:rFonts w:ascii="Times New Roman" w:eastAsia="Times New Roman" w:hAnsi="Times New Roman" w:cs="Times New Roman"/>
          <w:bCs/>
        </w:rPr>
        <w:t>2020</w:t>
      </w:r>
      <w:r w:rsidR="00577A03" w:rsidRPr="00040B0D">
        <w:rPr>
          <w:rFonts w:ascii="Times New Roman" w:eastAsia="Times New Roman" w:hAnsi="Times New Roman" w:cs="Times New Roman"/>
        </w:rPr>
        <w:t xml:space="preserve">, </w:t>
      </w:r>
      <w:r w:rsidR="00577A03" w:rsidRPr="00040B0D">
        <w:rPr>
          <w:rFonts w:ascii="Times New Roman" w:eastAsia="Times New Roman" w:hAnsi="Times New Roman" w:cs="Times New Roman"/>
          <w:iCs/>
        </w:rPr>
        <w:t>7</w:t>
      </w:r>
      <w:r w:rsidR="00577A03" w:rsidRPr="00040B0D">
        <w:rPr>
          <w:rFonts w:ascii="Times New Roman" w:eastAsia="Times New Roman" w:hAnsi="Times New Roman" w:cs="Times New Roman"/>
        </w:rPr>
        <w:t xml:space="preserve">(10), 140; </w:t>
      </w:r>
      <w:hyperlink r:id="rId43" w:history="1">
        <w:r w:rsidR="00577A03" w:rsidRPr="00040B0D">
          <w:rPr>
            <w:rFonts w:ascii="Times New Roman" w:eastAsia="Times New Roman" w:hAnsi="Times New Roman" w:cs="Times New Roman"/>
          </w:rPr>
          <w:t>https://doi.org/10.3390/aerospace7100140</w:t>
        </w:r>
      </w:hyperlink>
      <w:r w:rsidR="00577A03" w:rsidRPr="00040B0D">
        <w:rPr>
          <w:rFonts w:ascii="Times New Roman" w:eastAsia="Times New Roman" w:hAnsi="Times New Roman" w:cs="Times New Roman"/>
        </w:rPr>
        <w:t xml:space="preserve"> </w:t>
      </w:r>
    </w:p>
    <w:p w:rsidR="00577A03" w:rsidRPr="00040B0D" w:rsidRDefault="00577A03" w:rsidP="00040B0D">
      <w:pPr>
        <w:spacing w:after="0"/>
        <w:rPr>
          <w:rFonts w:ascii="Times New Roman" w:hAnsi="Times New Roman" w:cs="Times New Roman"/>
          <w:kern w:val="36"/>
        </w:rPr>
      </w:pPr>
    </w:p>
    <w:p w:rsidR="001A410D" w:rsidRPr="00040B0D" w:rsidRDefault="00577A03" w:rsidP="00040B0D">
      <w:pPr>
        <w:spacing w:after="0"/>
        <w:rPr>
          <w:rFonts w:ascii="Times New Roman" w:hAnsi="Times New Roman" w:cs="Times New Roman"/>
        </w:rPr>
      </w:pPr>
      <w:r w:rsidRPr="00040B0D">
        <w:rPr>
          <w:rFonts w:ascii="Times New Roman" w:hAnsi="Times New Roman" w:cs="Times New Roman"/>
          <w:kern w:val="36"/>
        </w:rPr>
        <w:t xml:space="preserve">[5] </w:t>
      </w:r>
      <w:hyperlink r:id="rId44" w:history="1">
        <w:r w:rsidRPr="00040B0D">
          <w:rPr>
            <w:rFonts w:ascii="Times New Roman" w:hAnsi="Times New Roman" w:cs="Times New Roman"/>
          </w:rPr>
          <w:t>Markus Ortlieb</w:t>
        </w:r>
      </w:hyperlink>
      <w:r w:rsidRPr="00040B0D">
        <w:rPr>
          <w:rFonts w:ascii="Times New Roman" w:hAnsi="Times New Roman" w:cs="Times New Roman"/>
        </w:rPr>
        <w:t xml:space="preserve">; </w:t>
      </w:r>
      <w:hyperlink r:id="rId45" w:history="1">
        <w:r w:rsidRPr="00040B0D">
          <w:rPr>
            <w:rFonts w:ascii="Times New Roman" w:hAnsi="Times New Roman" w:cs="Times New Roman"/>
          </w:rPr>
          <w:t>Florian-Michael Adolf</w:t>
        </w:r>
      </w:hyperlink>
      <w:r w:rsidRPr="00040B0D">
        <w:rPr>
          <w:rFonts w:ascii="Times New Roman" w:hAnsi="Times New Roman" w:cs="Times New Roman"/>
        </w:rPr>
        <w:t xml:space="preserve">; </w:t>
      </w:r>
      <w:r w:rsidRPr="00040B0D">
        <w:rPr>
          <w:rFonts w:ascii="Times New Roman" w:hAnsi="Times New Roman" w:cs="Times New Roman"/>
          <w:kern w:val="36"/>
        </w:rPr>
        <w:t>Rule-Based Path Planning for Unmanned Aerial Vehicles in Non-Segregated Air Space over Congested Areas;</w:t>
      </w:r>
      <w:r w:rsidRPr="00040B0D">
        <w:rPr>
          <w:rFonts w:ascii="Times New Roman" w:hAnsi="Times New Roman" w:cs="Times New Roman"/>
        </w:rPr>
        <w:t xml:space="preserve"> 11-15 October  </w:t>
      </w:r>
      <w:hyperlink r:id="rId46" w:history="1">
        <w:r w:rsidRPr="00040B0D">
          <w:rPr>
            <w:rStyle w:val="Hyperlink"/>
            <w:rFonts w:ascii="Times New Roman" w:hAnsi="Times New Roman" w:cs="Times New Roman"/>
            <w:color w:val="auto"/>
            <w:u w:val="none"/>
          </w:rPr>
          <w:t>2020 AIAA/IEEE 39th Digital Avionics Systems Conference (DASC)</w:t>
        </w:r>
      </w:hyperlink>
    </w:p>
    <w:p w:rsidR="008823C5" w:rsidRPr="00040B0D" w:rsidRDefault="008823C5" w:rsidP="00040B0D">
      <w:pPr>
        <w:spacing w:after="0"/>
        <w:rPr>
          <w:rFonts w:ascii="Times New Roman" w:hAnsi="Times New Roman" w:cs="Times New Roman"/>
        </w:rPr>
      </w:pPr>
      <w:r w:rsidRPr="00040B0D">
        <w:rPr>
          <w:rFonts w:ascii="Times New Roman" w:hAnsi="Times New Roman" w:cs="Times New Roman"/>
          <w:kern w:val="36"/>
        </w:rPr>
        <w:t>[6]</w:t>
      </w:r>
      <w:r w:rsidR="00040B0D" w:rsidRPr="00040B0D">
        <w:rPr>
          <w:rFonts w:ascii="Times New Roman" w:hAnsi="Times New Roman" w:cs="Times New Roman"/>
          <w:kern w:val="36"/>
        </w:rPr>
        <w:t xml:space="preserve"> </w:t>
      </w:r>
      <w:hyperlink r:id="rId47" w:history="1">
        <w:r w:rsidRPr="00040B0D">
          <w:rPr>
            <w:rFonts w:ascii="Times New Roman" w:eastAsia="Times New Roman" w:hAnsi="Times New Roman" w:cs="Times New Roman"/>
          </w:rPr>
          <w:t>Lorenzo Becce</w:t>
        </w:r>
      </w:hyperlink>
      <w:r w:rsidRPr="00040B0D">
        <w:rPr>
          <w:rFonts w:ascii="Times New Roman" w:eastAsia="Times New Roman" w:hAnsi="Times New Roman" w:cs="Times New Roman"/>
        </w:rPr>
        <w:t xml:space="preserve">; </w:t>
      </w:r>
      <w:hyperlink r:id="rId48" w:history="1">
        <w:r w:rsidRPr="00040B0D">
          <w:rPr>
            <w:rFonts w:ascii="Times New Roman" w:eastAsia="Times New Roman" w:hAnsi="Times New Roman" w:cs="Times New Roman"/>
          </w:rPr>
          <w:t>Nicoletta Bloise</w:t>
        </w:r>
      </w:hyperlink>
      <w:r w:rsidRPr="00040B0D">
        <w:rPr>
          <w:rFonts w:ascii="Times New Roman" w:eastAsia="Times New Roman" w:hAnsi="Times New Roman" w:cs="Times New Roman"/>
        </w:rPr>
        <w:t xml:space="preserve">; </w:t>
      </w:r>
      <w:hyperlink r:id="rId49" w:history="1">
        <w:r w:rsidRPr="00040B0D">
          <w:rPr>
            <w:rFonts w:ascii="Times New Roman" w:eastAsia="Times New Roman" w:hAnsi="Times New Roman" w:cs="Times New Roman"/>
          </w:rPr>
          <w:t>Giorgio Guglieri</w:t>
        </w:r>
      </w:hyperlink>
      <w:r w:rsidRPr="00040B0D">
        <w:rPr>
          <w:rFonts w:ascii="Times New Roman" w:eastAsia="Times New Roman" w:hAnsi="Times New Roman" w:cs="Times New Roman"/>
        </w:rPr>
        <w:t xml:space="preserve">; </w:t>
      </w:r>
      <w:r w:rsidRPr="00040B0D">
        <w:rPr>
          <w:rFonts w:ascii="Times New Roman" w:eastAsia="Times New Roman" w:hAnsi="Times New Roman" w:cs="Times New Roman"/>
          <w:kern w:val="36"/>
        </w:rPr>
        <w:t xml:space="preserve">Optimal Path Planning for Autonomous Spraying UAS framework in Precision Agriculture; </w:t>
      </w:r>
      <w:r w:rsidRPr="00040B0D">
        <w:rPr>
          <w:rFonts w:ascii="Times New Roman" w:hAnsi="Times New Roman" w:cs="Times New Roman"/>
        </w:rPr>
        <w:t xml:space="preserve">15-18 June 2021 </w:t>
      </w:r>
      <w:hyperlink r:id="rId50" w:history="1">
        <w:r w:rsidRPr="00040B0D">
          <w:rPr>
            <w:rStyle w:val="Hyperlink"/>
            <w:rFonts w:ascii="Times New Roman" w:hAnsi="Times New Roman" w:cs="Times New Roman"/>
            <w:color w:val="auto"/>
            <w:u w:val="none"/>
          </w:rPr>
          <w:t>International Conference on Unmanned Aircraft Systems (ICUAS)</w:t>
        </w:r>
      </w:hyperlink>
    </w:p>
    <w:p w:rsidR="00814742" w:rsidRPr="00040B0D" w:rsidRDefault="00814742" w:rsidP="00040B0D">
      <w:pPr>
        <w:spacing w:after="0"/>
        <w:rPr>
          <w:rFonts w:ascii="Times New Roman" w:hAnsi="Times New Roman" w:cs="Times New Roman"/>
        </w:rPr>
      </w:pPr>
    </w:p>
    <w:p w:rsidR="008823C5" w:rsidRPr="00040B0D" w:rsidRDefault="008823C5" w:rsidP="00040B0D">
      <w:pPr>
        <w:spacing w:after="0"/>
        <w:rPr>
          <w:rFonts w:ascii="Times New Roman" w:hAnsi="Times New Roman" w:cs="Times New Roman"/>
        </w:rPr>
      </w:pPr>
      <w:r w:rsidRPr="00040B0D">
        <w:rPr>
          <w:rFonts w:ascii="Times New Roman" w:hAnsi="Times New Roman" w:cs="Times New Roman"/>
        </w:rPr>
        <w:t>[7]</w:t>
      </w:r>
      <w:r w:rsidR="00040B0D">
        <w:rPr>
          <w:rFonts w:ascii="Times New Roman" w:hAnsi="Times New Roman" w:cs="Times New Roman"/>
        </w:rPr>
        <w:t xml:space="preserve"> </w:t>
      </w:r>
      <w:hyperlink r:id="rId51" w:history="1">
        <w:r w:rsidRPr="00040B0D">
          <w:rPr>
            <w:rFonts w:ascii="Times New Roman" w:eastAsia="Times New Roman" w:hAnsi="Times New Roman" w:cs="Times New Roman"/>
          </w:rPr>
          <w:t>Elena Politi</w:t>
        </w:r>
      </w:hyperlink>
      <w:r w:rsidRPr="00040B0D">
        <w:rPr>
          <w:rFonts w:ascii="Times New Roman" w:eastAsia="Times New Roman" w:hAnsi="Times New Roman" w:cs="Times New Roman"/>
        </w:rPr>
        <w:t xml:space="preserve">; </w:t>
      </w:r>
      <w:hyperlink r:id="rId52" w:history="1">
        <w:r w:rsidRPr="00040B0D">
          <w:rPr>
            <w:rFonts w:ascii="Times New Roman" w:eastAsia="Times New Roman" w:hAnsi="Times New Roman" w:cs="Times New Roman"/>
          </w:rPr>
          <w:t>Iraklis Varlamis</w:t>
        </w:r>
      </w:hyperlink>
      <w:r w:rsidRPr="00040B0D">
        <w:rPr>
          <w:rFonts w:ascii="Times New Roman" w:eastAsia="Times New Roman" w:hAnsi="Times New Roman" w:cs="Times New Roman"/>
        </w:rPr>
        <w:t xml:space="preserve">; </w:t>
      </w:r>
      <w:hyperlink r:id="rId53" w:history="1">
        <w:r w:rsidRPr="00040B0D">
          <w:rPr>
            <w:rFonts w:ascii="Times New Roman" w:eastAsia="Times New Roman" w:hAnsi="Times New Roman" w:cs="Times New Roman"/>
          </w:rPr>
          <w:t>Konstantinos Tserpes</w:t>
        </w:r>
      </w:hyperlink>
      <w:r w:rsidRPr="00040B0D">
        <w:rPr>
          <w:rFonts w:ascii="Times New Roman" w:eastAsia="Times New Roman" w:hAnsi="Times New Roman" w:cs="Times New Roman"/>
        </w:rPr>
        <w:t xml:space="preserve">; </w:t>
      </w:r>
      <w:hyperlink r:id="rId54" w:history="1">
        <w:r w:rsidRPr="00040B0D">
          <w:rPr>
            <w:rFonts w:ascii="Times New Roman" w:eastAsia="Times New Roman" w:hAnsi="Times New Roman" w:cs="Times New Roman"/>
          </w:rPr>
          <w:t>Morten Larsen</w:t>
        </w:r>
      </w:hyperlink>
      <w:r w:rsidRPr="00040B0D">
        <w:rPr>
          <w:rFonts w:ascii="Times New Roman" w:eastAsia="Times New Roman" w:hAnsi="Times New Roman" w:cs="Times New Roman"/>
        </w:rPr>
        <w:t xml:space="preserve">; </w:t>
      </w:r>
      <w:hyperlink r:id="rId55" w:history="1">
        <w:r w:rsidRPr="00040B0D">
          <w:rPr>
            <w:rFonts w:ascii="Times New Roman" w:eastAsia="Times New Roman" w:hAnsi="Times New Roman" w:cs="Times New Roman"/>
          </w:rPr>
          <w:t>George Dimitrakopoulos</w:t>
        </w:r>
      </w:hyperlink>
      <w:r w:rsidRPr="00040B0D">
        <w:rPr>
          <w:rFonts w:ascii="Times New Roman" w:eastAsia="Times New Roman" w:hAnsi="Times New Roman" w:cs="Times New Roman"/>
        </w:rPr>
        <w:t xml:space="preserve">; </w:t>
      </w:r>
      <w:r w:rsidRPr="00040B0D">
        <w:rPr>
          <w:rFonts w:ascii="Times New Roman" w:hAnsi="Times New Roman" w:cs="Times New Roman"/>
        </w:rPr>
        <w:t xml:space="preserve">The future of safe BVLOS drone operations with respect to system and service engineering; </w:t>
      </w:r>
      <w:r w:rsidR="00814742" w:rsidRPr="00040B0D">
        <w:rPr>
          <w:rFonts w:ascii="Times New Roman" w:hAnsi="Times New Roman" w:cs="Times New Roman"/>
        </w:rPr>
        <w:t xml:space="preserve">15-18 August 2022 </w:t>
      </w:r>
      <w:hyperlink r:id="rId56" w:history="1">
        <w:r w:rsidR="00814742" w:rsidRPr="00040B0D">
          <w:rPr>
            <w:rStyle w:val="Hyperlink"/>
            <w:rFonts w:ascii="Times New Roman" w:hAnsi="Times New Roman" w:cs="Times New Roman"/>
            <w:color w:val="auto"/>
            <w:u w:val="none"/>
          </w:rPr>
          <w:t>IEEE International Conference on Service-Oriented System Engineering (SOSE)</w:t>
        </w:r>
      </w:hyperlink>
    </w:p>
    <w:p w:rsidR="00C40CAA" w:rsidRPr="00040B0D" w:rsidRDefault="00C40CAA" w:rsidP="00040B0D">
      <w:pPr>
        <w:spacing w:after="0"/>
        <w:rPr>
          <w:rFonts w:ascii="Times New Roman" w:hAnsi="Times New Roman" w:cs="Times New Roman"/>
        </w:rPr>
      </w:pPr>
    </w:p>
    <w:p w:rsidR="007D7459" w:rsidRPr="00040B0D" w:rsidRDefault="007D7459" w:rsidP="00040B0D">
      <w:pPr>
        <w:spacing w:after="0"/>
        <w:rPr>
          <w:rFonts w:ascii="Times New Roman" w:hAnsi="Times New Roman" w:cs="Times New Roman"/>
        </w:rPr>
      </w:pPr>
      <w:r w:rsidRPr="00040B0D">
        <w:rPr>
          <w:rFonts w:ascii="Times New Roman" w:hAnsi="Times New Roman" w:cs="Times New Roman"/>
        </w:rPr>
        <w:t>[8]</w:t>
      </w:r>
      <w:r w:rsidR="00040B0D" w:rsidRPr="00040B0D">
        <w:rPr>
          <w:rFonts w:ascii="Times New Roman" w:hAnsi="Times New Roman" w:cs="Times New Roman"/>
        </w:rPr>
        <w:t xml:space="preserve"> </w:t>
      </w:r>
      <w:hyperlink r:id="rId57" w:anchor="con1" w:history="1">
        <w:r w:rsidRPr="00040B0D">
          <w:rPr>
            <w:rStyle w:val="Hyperlink"/>
            <w:rFonts w:ascii="Times New Roman" w:hAnsi="Times New Roman" w:cs="Times New Roman"/>
            <w:color w:val="auto"/>
            <w:u w:val="none"/>
          </w:rPr>
          <w:t>Jurjen van der Sluijs</w:t>
        </w:r>
      </w:hyperlink>
      <w:r w:rsidRPr="00040B0D">
        <w:rPr>
          <w:rStyle w:val="authors"/>
          <w:rFonts w:ascii="Times New Roman" w:hAnsi="Times New Roman" w:cs="Times New Roman"/>
        </w:rPr>
        <w:t xml:space="preserve"> </w:t>
      </w:r>
      <w:hyperlink r:id="rId58" w:history="1">
        <w:r w:rsidRPr="00040B0D">
          <w:rPr>
            <w:rStyle w:val="Hyperlink"/>
            <w:rFonts w:ascii="Times New Roman" w:hAnsi="Times New Roman" w:cs="Times New Roman"/>
            <w:color w:val="auto"/>
            <w:u w:val="none"/>
          </w:rPr>
          <w:t>jurjen_vandersluijs@gov.nt.ca</w:t>
        </w:r>
      </w:hyperlink>
      <w:r w:rsidRPr="00040B0D">
        <w:rPr>
          <w:rStyle w:val="authors"/>
          <w:rFonts w:ascii="Times New Roman" w:hAnsi="Times New Roman" w:cs="Times New Roman"/>
        </w:rPr>
        <w:t xml:space="preserve">, </w:t>
      </w:r>
      <w:hyperlink r:id="rId59" w:anchor="con2" w:history="1">
        <w:r w:rsidRPr="00040B0D">
          <w:rPr>
            <w:rStyle w:val="Hyperlink"/>
            <w:rFonts w:ascii="Times New Roman" w:hAnsi="Times New Roman" w:cs="Times New Roman"/>
            <w:color w:val="auto"/>
            <w:u w:val="none"/>
          </w:rPr>
          <w:t>Eyal Saiet</w:t>
        </w:r>
      </w:hyperlink>
      <w:r w:rsidRPr="00040B0D">
        <w:rPr>
          <w:rStyle w:val="authors"/>
          <w:rFonts w:ascii="Times New Roman" w:hAnsi="Times New Roman" w:cs="Times New Roman"/>
        </w:rPr>
        <w:t xml:space="preserve">, </w:t>
      </w:r>
      <w:hyperlink r:id="rId60" w:anchor="con3" w:history="1">
        <w:r w:rsidRPr="00040B0D">
          <w:rPr>
            <w:rStyle w:val="Hyperlink"/>
            <w:rFonts w:ascii="Times New Roman" w:hAnsi="Times New Roman" w:cs="Times New Roman"/>
            <w:color w:val="auto"/>
            <w:u w:val="none"/>
          </w:rPr>
          <w:t>Carolyn Bakelaar</w:t>
        </w:r>
      </w:hyperlink>
      <w:r w:rsidRPr="00040B0D">
        <w:rPr>
          <w:rStyle w:val="authors"/>
          <w:rFonts w:ascii="Times New Roman" w:hAnsi="Times New Roman" w:cs="Times New Roman"/>
        </w:rPr>
        <w:t xml:space="preserve">, </w:t>
      </w:r>
      <w:hyperlink r:id="rId61" w:anchor="con4" w:history="1">
        <w:r w:rsidRPr="00040B0D">
          <w:rPr>
            <w:rStyle w:val="Hyperlink"/>
            <w:rFonts w:ascii="Times New Roman" w:hAnsi="Times New Roman" w:cs="Times New Roman"/>
            <w:color w:val="auto"/>
            <w:u w:val="none"/>
          </w:rPr>
          <w:t>Andrew Wentworth</w:t>
        </w:r>
      </w:hyperlink>
      <w:r w:rsidRPr="00040B0D">
        <w:rPr>
          <w:rStyle w:val="authors"/>
          <w:rFonts w:ascii="Times New Roman" w:hAnsi="Times New Roman" w:cs="Times New Roman"/>
        </w:rPr>
        <w:t xml:space="preserve">, </w:t>
      </w:r>
      <w:hyperlink r:id="rId62" w:anchor="con5" w:history="1">
        <w:r w:rsidRPr="00040B0D">
          <w:rPr>
            <w:rStyle w:val="Hyperlink"/>
            <w:rFonts w:ascii="Times New Roman" w:hAnsi="Times New Roman" w:cs="Times New Roman"/>
            <w:color w:val="auto"/>
            <w:u w:val="none"/>
          </w:rPr>
          <w:t>Robert Fraser</w:t>
        </w:r>
      </w:hyperlink>
      <w:r w:rsidRPr="00040B0D">
        <w:rPr>
          <w:rStyle w:val="authors"/>
          <w:rFonts w:ascii="Times New Roman" w:hAnsi="Times New Roman" w:cs="Times New Roman"/>
        </w:rPr>
        <w:t xml:space="preserve">, and </w:t>
      </w:r>
      <w:hyperlink r:id="rId63" w:anchor="con6" w:history="1">
        <w:r w:rsidRPr="00040B0D">
          <w:rPr>
            <w:rStyle w:val="Hyperlink"/>
            <w:rFonts w:ascii="Times New Roman" w:hAnsi="Times New Roman" w:cs="Times New Roman"/>
            <w:color w:val="auto"/>
            <w:u w:val="none"/>
          </w:rPr>
          <w:t>Steven Kokelj</w:t>
        </w:r>
      </w:hyperlink>
      <w:r w:rsidRPr="00040B0D">
        <w:rPr>
          <w:rStyle w:val="authors"/>
          <w:rFonts w:ascii="Times New Roman" w:hAnsi="Times New Roman" w:cs="Times New Roman"/>
        </w:rPr>
        <w:t xml:space="preserve">; </w:t>
      </w:r>
      <w:r w:rsidRPr="00040B0D">
        <w:rPr>
          <w:rFonts w:ascii="Times New Roman" w:hAnsi="Times New Roman" w:cs="Times New Roman"/>
        </w:rPr>
        <w:t>Beyond visual-line-of-sight (BVLOS) drone operations for environmental and infrastructure monitoring: a case study in northwestern Canada; Drone Systems and Applications;11 August 2023;</w:t>
      </w:r>
      <w:hyperlink r:id="rId64" w:history="1">
        <w:r w:rsidRPr="00040B0D">
          <w:rPr>
            <w:rStyle w:val="Hyperlink"/>
            <w:rFonts w:ascii="Times New Roman" w:hAnsi="Times New Roman" w:cs="Times New Roman"/>
            <w:color w:val="auto"/>
            <w:u w:val="none"/>
          </w:rPr>
          <w:t>https://doi.org/10.1139/dsa-2023-0012</w:t>
        </w:r>
      </w:hyperlink>
    </w:p>
    <w:p w:rsidR="007D7459" w:rsidRPr="00040B0D" w:rsidRDefault="007D7459" w:rsidP="00040B0D">
      <w:pPr>
        <w:spacing w:after="0"/>
        <w:rPr>
          <w:rFonts w:ascii="Times New Roman" w:hAnsi="Times New Roman" w:cs="Times New Roman"/>
        </w:rPr>
      </w:pPr>
    </w:p>
    <w:p w:rsidR="007D7459" w:rsidRPr="00040B0D" w:rsidRDefault="007D7459" w:rsidP="00040B0D">
      <w:pPr>
        <w:spacing w:after="0"/>
        <w:rPr>
          <w:rFonts w:ascii="Times New Roman" w:hAnsi="Times New Roman" w:cs="Times New Roman"/>
        </w:rPr>
      </w:pPr>
      <w:r w:rsidRPr="00040B0D">
        <w:rPr>
          <w:rFonts w:ascii="Times New Roman" w:hAnsi="Times New Roman" w:cs="Times New Roman"/>
        </w:rPr>
        <w:t xml:space="preserve">[9] </w:t>
      </w:r>
      <w:hyperlink r:id="rId65" w:history="1">
        <w:r w:rsidRPr="00040B0D">
          <w:rPr>
            <w:rStyle w:val="Hyperlink"/>
            <w:rFonts w:ascii="Times New Roman" w:hAnsi="Times New Roman" w:cs="Times New Roman"/>
            <w:color w:val="auto"/>
            <w:u w:val="none"/>
          </w:rPr>
          <w:t>Jan Moros Esteban</w:t>
        </w:r>
      </w:hyperlink>
      <w:r w:rsidRPr="00040B0D">
        <w:rPr>
          <w:rFonts w:ascii="Times New Roman" w:hAnsi="Times New Roman" w:cs="Times New Roman"/>
        </w:rPr>
        <w:t xml:space="preserve">, </w:t>
      </w:r>
      <w:hyperlink r:id="rId66" w:history="1">
        <w:r w:rsidRPr="00040B0D">
          <w:rPr>
            <w:rStyle w:val="Hyperlink"/>
            <w:rFonts w:ascii="Times New Roman" w:hAnsi="Times New Roman" w:cs="Times New Roman"/>
            <w:color w:val="auto"/>
            <w:u w:val="none"/>
          </w:rPr>
          <w:t>Jaap van de Loosdrecht</w:t>
        </w:r>
      </w:hyperlink>
      <w:r w:rsidRPr="00040B0D">
        <w:rPr>
          <w:rFonts w:ascii="Times New Roman" w:hAnsi="Times New Roman" w:cs="Times New Roman"/>
        </w:rPr>
        <w:t xml:space="preserve">, </w:t>
      </w:r>
      <w:hyperlink r:id="rId67" w:history="1">
        <w:r w:rsidRPr="00040B0D">
          <w:rPr>
            <w:rStyle w:val="Hyperlink"/>
            <w:rFonts w:ascii="Times New Roman" w:hAnsi="Times New Roman" w:cs="Times New Roman"/>
            <w:color w:val="auto"/>
            <w:u w:val="none"/>
          </w:rPr>
          <w:t>Maya Aghaei</w:t>
        </w:r>
      </w:hyperlink>
      <w:r w:rsidRPr="00040B0D">
        <w:rPr>
          <w:rFonts w:ascii="Times New Roman" w:hAnsi="Times New Roman" w:cs="Times New Roman"/>
        </w:rPr>
        <w:t>; Obstacle Detection for BVLOS Drones; Submitted on 21 Jun 2021 (</w:t>
      </w:r>
      <w:hyperlink r:id="rId68" w:history="1">
        <w:r w:rsidRPr="00040B0D">
          <w:rPr>
            <w:rStyle w:val="Hyperlink"/>
            <w:rFonts w:ascii="Times New Roman" w:hAnsi="Times New Roman" w:cs="Times New Roman"/>
            <w:color w:val="auto"/>
            <w:u w:val="none"/>
          </w:rPr>
          <w:t>v1</w:t>
        </w:r>
      </w:hyperlink>
      <w:r w:rsidRPr="00040B0D">
        <w:rPr>
          <w:rFonts w:ascii="Times New Roman" w:hAnsi="Times New Roman" w:cs="Times New Roman"/>
        </w:rPr>
        <w:t>), last revised 22 Jun 2021; https://arxiv.org/abs/2106.11098</w:t>
      </w:r>
    </w:p>
    <w:p w:rsidR="007D7459" w:rsidRPr="007D7459" w:rsidRDefault="007D7459" w:rsidP="00040B0D">
      <w:pPr>
        <w:spacing w:after="0"/>
      </w:pPr>
    </w:p>
    <w:p w:rsidR="008823C5" w:rsidRDefault="008823C5" w:rsidP="00577A03">
      <w:pPr>
        <w:jc w:val="both"/>
        <w:rPr>
          <w:rFonts w:ascii="Times New Roman" w:hAnsi="Times New Roman" w:cs="Times New Roman"/>
          <w:kern w:val="36"/>
        </w:rPr>
      </w:pPr>
    </w:p>
    <w:p w:rsidR="00AB00E3" w:rsidRDefault="00AB00E3" w:rsidP="00577A03">
      <w:pPr>
        <w:jc w:val="both"/>
        <w:rPr>
          <w:rFonts w:ascii="Times New Roman" w:hAnsi="Times New Roman" w:cs="Times New Roman"/>
          <w:kern w:val="36"/>
        </w:rPr>
      </w:pPr>
    </w:p>
    <w:p w:rsidR="00AB00E3" w:rsidRDefault="00AB00E3" w:rsidP="00577A03">
      <w:pPr>
        <w:jc w:val="both"/>
        <w:rPr>
          <w:rFonts w:ascii="Times New Roman" w:hAnsi="Times New Roman" w:cs="Times New Roman"/>
          <w:kern w:val="36"/>
        </w:rPr>
      </w:pPr>
    </w:p>
    <w:p w:rsidR="00AB00E3" w:rsidRDefault="00AB00E3" w:rsidP="00577A03">
      <w:pPr>
        <w:jc w:val="both"/>
        <w:rPr>
          <w:rFonts w:ascii="Times New Roman" w:hAnsi="Times New Roman" w:cs="Times New Roman"/>
          <w:kern w:val="36"/>
        </w:rPr>
      </w:pPr>
    </w:p>
    <w:p w:rsidR="00AB00E3" w:rsidRDefault="00AB00E3" w:rsidP="00577A03">
      <w:pPr>
        <w:jc w:val="both"/>
        <w:rPr>
          <w:rFonts w:ascii="Times New Roman" w:hAnsi="Times New Roman" w:cs="Times New Roman"/>
          <w:kern w:val="36"/>
        </w:rPr>
      </w:pPr>
    </w:p>
    <w:p w:rsidR="002E06A0" w:rsidRPr="00AB00E3" w:rsidRDefault="000361D7" w:rsidP="00AB00E3">
      <w:pPr>
        <w:jc w:val="center"/>
        <w:rPr>
          <w:rFonts w:ascii="Times New Roman" w:hAnsi="Times New Roman" w:cs="Times New Roman"/>
          <w:b/>
          <w:kern w:val="36"/>
          <w:sz w:val="28"/>
          <w:u w:val="single"/>
        </w:rPr>
      </w:pPr>
      <w:r w:rsidRPr="00AB00E3">
        <w:rPr>
          <w:rFonts w:ascii="Times New Roman" w:hAnsi="Times New Roman" w:cs="Times New Roman"/>
          <w:b/>
          <w:kern w:val="36"/>
          <w:sz w:val="28"/>
          <w:u w:val="single"/>
        </w:rPr>
        <w:lastRenderedPageBreak/>
        <w:t>Appendix</w:t>
      </w:r>
    </w:p>
    <w:p w:rsidR="002E06A0" w:rsidRDefault="000361D7" w:rsidP="00577A03">
      <w:pPr>
        <w:jc w:val="both"/>
        <w:rPr>
          <w:rFonts w:ascii="Times New Roman" w:hAnsi="Times New Roman" w:cs="Times New Roman"/>
          <w:kern w:val="36"/>
        </w:rPr>
      </w:pPr>
      <w:r>
        <w:rPr>
          <w:rFonts w:ascii="Times New Roman" w:hAnsi="Times New Roman" w:cs="Times New Roman"/>
          <w:kern w:val="36"/>
        </w:rPr>
        <w:t>The C code is given as follows:</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#include&lt;stdio.h&gt;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#include&lt;math.h&gt;</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double shelter[10][10], beta, alpha, E_imp,v_imp;</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int main()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w:t>
      </w:r>
      <w:r w:rsidRPr="000361D7">
        <w:rPr>
          <w:rFonts w:ascii="Courier New" w:hAnsi="Courier New" w:cs="Courier New"/>
          <w:kern w:val="36"/>
        </w:rPr>
        <w:tab/>
        <w:t>int n, i, j, no_fly[10][10];</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double event, impact, obstacle[10][10], fatality[10][10], casualty[10][10], risk[10][10], h_threshold,u,m,g;</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double p_impact();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double p_fatality(int, int);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//Initialization.....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printf("Generating Risk Map (N X 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N (&lt;10):");</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scanf("%d", &amp;n);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values for no fly zone....\n\t\t(-1:flight not allowed; 0:flight allowed)");</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for (i=1; i&lt;=n; i++)</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for (j=1; j&lt;=n;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printf("\n\t\tLocation (%d, %d):", i,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scanf("%d", &amp;no_fly[i][j]);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heights for obstacles....");</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for (i=1; i&lt;=n; i++)</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for (j=1; j&lt;=n;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printf("\n\t\tLocation (%d, %d):", i,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scanf("%lf", &amp;obstacle[i][j]);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threshold height:");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&amp;h_threshold);</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lastRenderedPageBreak/>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sheltering factors....\n\t\t(0:No obstacles, 2.5:sparse tree, 5:vehicles &amp; low buildings, 7.5:high buildings, 10:industrial building)");</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for (i=1; i&lt;=n; i++)</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for (j=1; j&lt;=n;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printf("\n\t\tLocation (%d, %d):", i,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scanf("%lf", &amp;shelter[i][j]);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//v_imp value calculation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values of u (19.4444m/s):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scanf("%lf", &amp;u); </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values of g (9.8m/s^2):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scanf("%lf", &amp;g);</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v_imp=sqrt((u*u)+(2*g*h_threshold));</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printf("The value of final impact velocity is: %lf\n", v_imp);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//E_imp calculation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the mass of uav(3.75kg):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&amp;m);</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E_imp=0.5*m*v_imp*v_imp;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printf("The value of kinetic energy of impact E_imp: %lf\n", E_imp);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//Risk map generation......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event(crash) probability: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&amp;event);</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printf("Calculatig P_impact....");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impact=p_impact();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printf("\n\t\tP_impact: %lf", 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printf("\n\t\tCalculatig P_fatality....");</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printf("\n\t\tEnter value of impact energy beta (34J):");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&amp;beta);</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lastRenderedPageBreak/>
        <w:t xml:space="preserve">    printf("\n\t\tEnter value of impact energy alpha (100KJ):");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&amp;alpha);</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for (i=1; i&lt;=n; i++)</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for (j=1; j&lt;=n;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fatality[i][j]=p_fatality(i,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r w:rsidR="008E4FA7">
        <w:rPr>
          <w:rFonts w:ascii="Courier New" w:hAnsi="Courier New" w:cs="Courier New"/>
          <w:kern w:val="36"/>
        </w:rPr>
        <w:t xml:space="preserve">   printf("\n\t\tP_fatality(%d,%d):%lf",i,j,</w:t>
      </w:r>
      <w:r w:rsidRPr="000361D7">
        <w:rPr>
          <w:rFonts w:ascii="Courier New" w:hAnsi="Courier New" w:cs="Courier New"/>
          <w:kern w:val="36"/>
        </w:rPr>
        <w:t>fatality[i][j]);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casualty[i][j]=event*impact*p_fatality(i, 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if (no_fly[i][j]==-1 || obstacle[i][j]&gt;=h_threshold)</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risk[i][j]=-1;</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else</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risk[i][j]=casualty[i][j];</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printf("\n\t\tRisk (%d, %d): %lf", i, j, risk[i][j]);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ab/>
        <w:t>printf("\n\t\tRisk map generation completed.");</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w:t>
      </w: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double p_impact()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double impact, population, r_p, r_uav, h_p, radian, a_exp, pi=3.14;</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population density (6900 people/km^2):");</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&amp;population);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printf("Enter average radius of a person(0.248m):");</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&amp;r_p);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radius of UAV(0.88m):");</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&amp;r_uav);</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printf("\n\t\tEnter average height of a person(1.587m):");</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&amp;h_p);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printf("Enter impact angle(in radians) [0.401426]:");</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scanf("%lf", &amp;radian);</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a_exp=2*(r_p+r_uav)*h_p/tan(radian)+ pi*pow((r_uav+r_p),2);</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impact=population*a_exp;</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 xml:space="preserve">    return(impact);</w:t>
      </w:r>
    </w:p>
    <w:p w:rsidR="000361D7" w:rsidRPr="000361D7" w:rsidRDefault="000361D7" w:rsidP="000361D7">
      <w:pPr>
        <w:spacing w:after="0"/>
        <w:jc w:val="both"/>
        <w:rPr>
          <w:rFonts w:ascii="Courier New" w:hAnsi="Courier New" w:cs="Courier New"/>
          <w:kern w:val="36"/>
        </w:rPr>
      </w:pPr>
      <w:r w:rsidRPr="000361D7">
        <w:rPr>
          <w:rFonts w:ascii="Courier New" w:hAnsi="Courier New" w:cs="Courier New"/>
          <w:kern w:val="36"/>
        </w:rPr>
        <w:t>}</w:t>
      </w:r>
    </w:p>
    <w:p w:rsidR="000361D7" w:rsidRPr="000361D7" w:rsidRDefault="000361D7" w:rsidP="000361D7">
      <w:pPr>
        <w:spacing w:after="0"/>
        <w:jc w:val="both"/>
        <w:rPr>
          <w:rFonts w:ascii="Courier New" w:hAnsi="Courier New" w:cs="Courier New"/>
          <w:kern w:val="36"/>
        </w:rPr>
      </w:pP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double p_fatality(int x, int y)</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lastRenderedPageBreak/>
        <w:t>{</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double fatality, k, temp;</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temp=pow((beta/E_imp),(3/shelter[x][y]));</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if (temp&lt;1) k=temp;   </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else k=1;</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ab/>
      </w:r>
    </w:p>
    <w:p w:rsidR="000361D7" w:rsidRPr="000361D7" w:rsidRDefault="00230DDC" w:rsidP="008E4FA7">
      <w:pPr>
        <w:spacing w:after="0"/>
        <w:jc w:val="both"/>
        <w:rPr>
          <w:rFonts w:ascii="Courier New" w:hAnsi="Courier New" w:cs="Courier New"/>
          <w:kern w:val="36"/>
        </w:rPr>
      </w:pPr>
      <w:r>
        <w:rPr>
          <w:rFonts w:ascii="Courier New" w:hAnsi="Courier New" w:cs="Courier New"/>
          <w:kern w:val="36"/>
        </w:rPr>
        <w:t xml:space="preserve">    fatality=(1-k)/(1-</w:t>
      </w:r>
      <w:r w:rsidRPr="000361D7">
        <w:rPr>
          <w:rFonts w:ascii="Courier New" w:hAnsi="Courier New" w:cs="Courier New"/>
          <w:kern w:val="36"/>
        </w:rPr>
        <w:t>2*k+sqrt(alpha/beta)*pow(beta/E_imp,3/shelter[x][y]));</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return(fatality);</w:t>
      </w:r>
    </w:p>
    <w:p w:rsidR="000361D7" w:rsidRPr="000361D7" w:rsidRDefault="000361D7" w:rsidP="008E4FA7">
      <w:pPr>
        <w:spacing w:after="0"/>
        <w:jc w:val="both"/>
        <w:rPr>
          <w:rFonts w:ascii="Courier New" w:hAnsi="Courier New" w:cs="Courier New"/>
          <w:kern w:val="36"/>
        </w:rPr>
      </w:pPr>
      <w:r w:rsidRPr="000361D7">
        <w:rPr>
          <w:rFonts w:ascii="Courier New" w:hAnsi="Courier New" w:cs="Courier New"/>
          <w:kern w:val="36"/>
        </w:rPr>
        <w:t xml:space="preserve">} </w:t>
      </w:r>
    </w:p>
    <w:p w:rsidR="002E06A0" w:rsidRPr="00577A03" w:rsidRDefault="002E06A0" w:rsidP="00577A03">
      <w:pPr>
        <w:jc w:val="both"/>
        <w:rPr>
          <w:rFonts w:ascii="Times New Roman" w:hAnsi="Times New Roman" w:cs="Times New Roman"/>
          <w:kern w:val="36"/>
        </w:rPr>
      </w:pPr>
    </w:p>
    <w:sectPr w:rsidR="002E06A0" w:rsidRPr="00577A03" w:rsidSect="00ED6102">
      <w:headerReference w:type="default" r:id="rId69"/>
      <w:footerReference w:type="default" r:id="rId70"/>
      <w:pgSz w:w="12240" w:h="15840"/>
      <w:pgMar w:top="1440" w:right="1440" w:bottom="1440" w:left="144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334C" w:rsidRDefault="00D2334C" w:rsidP="00ED6102">
      <w:pPr>
        <w:spacing w:after="0" w:line="240" w:lineRule="auto"/>
      </w:pPr>
      <w:r>
        <w:separator/>
      </w:r>
    </w:p>
  </w:endnote>
  <w:endnote w:type="continuationSeparator" w:id="1">
    <w:p w:rsidR="00D2334C" w:rsidRDefault="00D2334C" w:rsidP="00ED61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436237"/>
      <w:docPartObj>
        <w:docPartGallery w:val="Page Numbers (Bottom of Page)"/>
        <w:docPartUnique/>
      </w:docPartObj>
    </w:sdtPr>
    <w:sdtEndPr>
      <w:rPr>
        <w:color w:val="7F7F7F" w:themeColor="background1" w:themeShade="7F"/>
        <w:spacing w:val="60"/>
      </w:rPr>
    </w:sdtEndPr>
    <w:sdtContent>
      <w:p w:rsidR="00DA1CEC" w:rsidRDefault="00DA1CEC">
        <w:pPr>
          <w:pStyle w:val="Footer"/>
          <w:pBdr>
            <w:top w:val="single" w:sz="4" w:space="1" w:color="D9D9D9" w:themeColor="background1" w:themeShade="D9"/>
          </w:pBdr>
          <w:jc w:val="right"/>
        </w:pPr>
      </w:p>
      <w:p w:rsidR="00DA1CEC" w:rsidRDefault="00DF394E">
        <w:pPr>
          <w:pStyle w:val="Footer"/>
          <w:pBdr>
            <w:top w:val="single" w:sz="4" w:space="1" w:color="D9D9D9" w:themeColor="background1" w:themeShade="D9"/>
          </w:pBdr>
          <w:jc w:val="right"/>
        </w:pPr>
        <w:fldSimple w:instr=" PAGE   \* MERGEFORMAT ">
          <w:r w:rsidR="00F236FD">
            <w:rPr>
              <w:noProof/>
            </w:rPr>
            <w:t>31</w:t>
          </w:r>
        </w:fldSimple>
        <w:r w:rsidR="00DA1CEC">
          <w:t xml:space="preserve"> | </w:t>
        </w:r>
        <w:r w:rsidR="00DA1CEC">
          <w:rPr>
            <w:color w:val="7F7F7F" w:themeColor="background1" w:themeShade="7F"/>
            <w:spacing w:val="60"/>
          </w:rPr>
          <w:t>Page</w:t>
        </w:r>
      </w:p>
    </w:sdtContent>
  </w:sdt>
  <w:p w:rsidR="00DA1CEC" w:rsidRDefault="00DA1C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334C" w:rsidRDefault="00D2334C" w:rsidP="00ED6102">
      <w:pPr>
        <w:spacing w:after="0" w:line="240" w:lineRule="auto"/>
      </w:pPr>
      <w:r>
        <w:separator/>
      </w:r>
    </w:p>
  </w:footnote>
  <w:footnote w:type="continuationSeparator" w:id="1">
    <w:p w:rsidR="00D2334C" w:rsidRDefault="00D2334C" w:rsidP="00ED61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1CEC" w:rsidRDefault="00DA1CEC">
    <w:pPr>
      <w:pStyle w:val="Header"/>
    </w:pPr>
    <w:r>
      <w:t>Path Planning for Drones Flying Beyond Visual Line of Sight | Soumik Das</w:t>
    </w:r>
  </w:p>
  <w:p w:rsidR="00DA1CEC" w:rsidRDefault="00DA1CE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D2027"/>
    <w:multiLevelType w:val="hybridMultilevel"/>
    <w:tmpl w:val="774888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870BBC"/>
    <w:multiLevelType w:val="hybridMultilevel"/>
    <w:tmpl w:val="1A707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F318D"/>
    <w:multiLevelType w:val="multilevel"/>
    <w:tmpl w:val="6A68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111730"/>
    <w:multiLevelType w:val="multilevel"/>
    <w:tmpl w:val="7FF4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DD5EEE"/>
    <w:multiLevelType w:val="multilevel"/>
    <w:tmpl w:val="40F4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1D658A"/>
    <w:multiLevelType w:val="hybridMultilevel"/>
    <w:tmpl w:val="6D8881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758C1"/>
    <w:multiLevelType w:val="hybridMultilevel"/>
    <w:tmpl w:val="7E18F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E27012F"/>
    <w:multiLevelType w:val="hybridMultilevel"/>
    <w:tmpl w:val="6D8881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C00389"/>
    <w:multiLevelType w:val="multilevel"/>
    <w:tmpl w:val="B918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5F5654"/>
    <w:multiLevelType w:val="multilevel"/>
    <w:tmpl w:val="3E24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6059C1"/>
    <w:multiLevelType w:val="hybridMultilevel"/>
    <w:tmpl w:val="05A25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89B7446"/>
    <w:multiLevelType w:val="multilevel"/>
    <w:tmpl w:val="C224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792918"/>
    <w:multiLevelType w:val="multilevel"/>
    <w:tmpl w:val="65F8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8E1DAE"/>
    <w:multiLevelType w:val="multilevel"/>
    <w:tmpl w:val="BD248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A005D68"/>
    <w:multiLevelType w:val="multilevel"/>
    <w:tmpl w:val="6E5C4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1448C1"/>
    <w:multiLevelType w:val="hybridMultilevel"/>
    <w:tmpl w:val="BD62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0247F4"/>
    <w:multiLevelType w:val="multilevel"/>
    <w:tmpl w:val="5D3E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833CAA"/>
    <w:multiLevelType w:val="multilevel"/>
    <w:tmpl w:val="F0E8B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D83859"/>
    <w:multiLevelType w:val="hybridMultilevel"/>
    <w:tmpl w:val="C87A9F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09618F4"/>
    <w:multiLevelType w:val="hybridMultilevel"/>
    <w:tmpl w:val="6D8881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EE6071"/>
    <w:multiLevelType w:val="hybridMultilevel"/>
    <w:tmpl w:val="1A5468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EA03F40"/>
    <w:multiLevelType w:val="multilevel"/>
    <w:tmpl w:val="5438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EE26C1"/>
    <w:multiLevelType w:val="hybridMultilevel"/>
    <w:tmpl w:val="E18C4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961598F"/>
    <w:multiLevelType w:val="hybridMultilevel"/>
    <w:tmpl w:val="2E0E51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0A787A"/>
    <w:multiLevelType w:val="hybridMultilevel"/>
    <w:tmpl w:val="41BEA0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6"/>
    <w:lvlOverride w:ilvl="0">
      <w:startOverride w:val="4"/>
    </w:lvlOverride>
  </w:num>
  <w:num w:numId="3">
    <w:abstractNumId w:val="12"/>
  </w:num>
  <w:num w:numId="4">
    <w:abstractNumId w:val="9"/>
  </w:num>
  <w:num w:numId="5">
    <w:abstractNumId w:val="2"/>
  </w:num>
  <w:num w:numId="6">
    <w:abstractNumId w:val="8"/>
  </w:num>
  <w:num w:numId="7">
    <w:abstractNumId w:val="14"/>
  </w:num>
  <w:num w:numId="8">
    <w:abstractNumId w:val="15"/>
  </w:num>
  <w:num w:numId="9">
    <w:abstractNumId w:val="10"/>
  </w:num>
  <w:num w:numId="10">
    <w:abstractNumId w:val="21"/>
  </w:num>
  <w:num w:numId="11">
    <w:abstractNumId w:val="6"/>
  </w:num>
  <w:num w:numId="12">
    <w:abstractNumId w:val="13"/>
  </w:num>
  <w:num w:numId="13">
    <w:abstractNumId w:val="11"/>
  </w:num>
  <w:num w:numId="14">
    <w:abstractNumId w:val="17"/>
  </w:num>
  <w:num w:numId="15">
    <w:abstractNumId w:val="4"/>
    <w:lvlOverride w:ilvl="0">
      <w:startOverride w:val="2"/>
    </w:lvlOverride>
  </w:num>
  <w:num w:numId="16">
    <w:abstractNumId w:val="1"/>
  </w:num>
  <w:num w:numId="17">
    <w:abstractNumId w:val="0"/>
  </w:num>
  <w:num w:numId="18">
    <w:abstractNumId w:val="23"/>
  </w:num>
  <w:num w:numId="19">
    <w:abstractNumId w:val="20"/>
  </w:num>
  <w:num w:numId="20">
    <w:abstractNumId w:val="24"/>
  </w:num>
  <w:num w:numId="21">
    <w:abstractNumId w:val="18"/>
  </w:num>
  <w:num w:numId="22">
    <w:abstractNumId w:val="5"/>
  </w:num>
  <w:num w:numId="23">
    <w:abstractNumId w:val="7"/>
  </w:num>
  <w:num w:numId="24">
    <w:abstractNumId w:val="19"/>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ED6102"/>
    <w:rsid w:val="000361D7"/>
    <w:rsid w:val="00040B0D"/>
    <w:rsid w:val="000738B8"/>
    <w:rsid w:val="000B2C31"/>
    <w:rsid w:val="000B54F4"/>
    <w:rsid w:val="000C3EFE"/>
    <w:rsid w:val="000C4AAB"/>
    <w:rsid w:val="000C7241"/>
    <w:rsid w:val="000E70BD"/>
    <w:rsid w:val="00135E77"/>
    <w:rsid w:val="00136F34"/>
    <w:rsid w:val="00141099"/>
    <w:rsid w:val="00177DF8"/>
    <w:rsid w:val="001A27CF"/>
    <w:rsid w:val="001A410D"/>
    <w:rsid w:val="00202C22"/>
    <w:rsid w:val="00230DDC"/>
    <w:rsid w:val="00254F01"/>
    <w:rsid w:val="00257DA2"/>
    <w:rsid w:val="002651FE"/>
    <w:rsid w:val="002B3D2B"/>
    <w:rsid w:val="002E06A0"/>
    <w:rsid w:val="00310CF6"/>
    <w:rsid w:val="003217D4"/>
    <w:rsid w:val="003363A1"/>
    <w:rsid w:val="00341B5F"/>
    <w:rsid w:val="00364CDF"/>
    <w:rsid w:val="00383315"/>
    <w:rsid w:val="003A5C2F"/>
    <w:rsid w:val="003B6C16"/>
    <w:rsid w:val="003C59A1"/>
    <w:rsid w:val="003D01DA"/>
    <w:rsid w:val="003E6E98"/>
    <w:rsid w:val="00431762"/>
    <w:rsid w:val="00443966"/>
    <w:rsid w:val="0044437C"/>
    <w:rsid w:val="00464510"/>
    <w:rsid w:val="00486A18"/>
    <w:rsid w:val="004B236F"/>
    <w:rsid w:val="004E04BD"/>
    <w:rsid w:val="004E3F02"/>
    <w:rsid w:val="004F2EF6"/>
    <w:rsid w:val="00524355"/>
    <w:rsid w:val="00526A12"/>
    <w:rsid w:val="0053317B"/>
    <w:rsid w:val="00555BFB"/>
    <w:rsid w:val="00577A03"/>
    <w:rsid w:val="005854B7"/>
    <w:rsid w:val="00590E38"/>
    <w:rsid w:val="005B26FC"/>
    <w:rsid w:val="005F6CBC"/>
    <w:rsid w:val="005F702C"/>
    <w:rsid w:val="00617554"/>
    <w:rsid w:val="00617B98"/>
    <w:rsid w:val="006228E6"/>
    <w:rsid w:val="00627E8F"/>
    <w:rsid w:val="00675E93"/>
    <w:rsid w:val="00692D27"/>
    <w:rsid w:val="006D0BE4"/>
    <w:rsid w:val="0071584D"/>
    <w:rsid w:val="0074522F"/>
    <w:rsid w:val="00750354"/>
    <w:rsid w:val="00752C03"/>
    <w:rsid w:val="007737D8"/>
    <w:rsid w:val="0078063B"/>
    <w:rsid w:val="007914BD"/>
    <w:rsid w:val="007A2DD5"/>
    <w:rsid w:val="007C54EE"/>
    <w:rsid w:val="007D7459"/>
    <w:rsid w:val="00814742"/>
    <w:rsid w:val="00820782"/>
    <w:rsid w:val="00841011"/>
    <w:rsid w:val="008615C6"/>
    <w:rsid w:val="008823C5"/>
    <w:rsid w:val="00890DFF"/>
    <w:rsid w:val="008A3834"/>
    <w:rsid w:val="008B53D0"/>
    <w:rsid w:val="008B7C46"/>
    <w:rsid w:val="008D40EF"/>
    <w:rsid w:val="008E4FA7"/>
    <w:rsid w:val="008F7173"/>
    <w:rsid w:val="009061C8"/>
    <w:rsid w:val="00944D2A"/>
    <w:rsid w:val="00961218"/>
    <w:rsid w:val="009654B8"/>
    <w:rsid w:val="009740DB"/>
    <w:rsid w:val="009F07FF"/>
    <w:rsid w:val="00A356E2"/>
    <w:rsid w:val="00A64151"/>
    <w:rsid w:val="00A75D74"/>
    <w:rsid w:val="00A77EE2"/>
    <w:rsid w:val="00A8702C"/>
    <w:rsid w:val="00AB00E3"/>
    <w:rsid w:val="00AD440A"/>
    <w:rsid w:val="00B418D6"/>
    <w:rsid w:val="00B7672B"/>
    <w:rsid w:val="00BC43CC"/>
    <w:rsid w:val="00BE42B3"/>
    <w:rsid w:val="00C12277"/>
    <w:rsid w:val="00C40CAA"/>
    <w:rsid w:val="00C475C4"/>
    <w:rsid w:val="00C74E37"/>
    <w:rsid w:val="00CD1FDC"/>
    <w:rsid w:val="00CE37B7"/>
    <w:rsid w:val="00CE3D93"/>
    <w:rsid w:val="00D112C0"/>
    <w:rsid w:val="00D2334C"/>
    <w:rsid w:val="00DA1CEC"/>
    <w:rsid w:val="00DB69AD"/>
    <w:rsid w:val="00DC4C5C"/>
    <w:rsid w:val="00DF394E"/>
    <w:rsid w:val="00DF5863"/>
    <w:rsid w:val="00E33D5D"/>
    <w:rsid w:val="00E93249"/>
    <w:rsid w:val="00EA635D"/>
    <w:rsid w:val="00EC5C6B"/>
    <w:rsid w:val="00ED6102"/>
    <w:rsid w:val="00F236FD"/>
    <w:rsid w:val="00F5775F"/>
    <w:rsid w:val="00F96C6E"/>
    <w:rsid w:val="00FC203D"/>
    <w:rsid w:val="00FD6EA5"/>
    <w:rsid w:val="00FF1216"/>
    <w:rsid w:val="00FF6E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B98"/>
  </w:style>
  <w:style w:type="paragraph" w:styleId="Heading1">
    <w:name w:val="heading 1"/>
    <w:basedOn w:val="Normal"/>
    <w:next w:val="Normal"/>
    <w:link w:val="Heading1Char"/>
    <w:uiPriority w:val="9"/>
    <w:qFormat/>
    <w:rsid w:val="00ED61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61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10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61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102"/>
  </w:style>
  <w:style w:type="paragraph" w:styleId="Footer">
    <w:name w:val="footer"/>
    <w:basedOn w:val="Normal"/>
    <w:link w:val="FooterChar"/>
    <w:uiPriority w:val="99"/>
    <w:unhideWhenUsed/>
    <w:rsid w:val="00ED6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102"/>
  </w:style>
  <w:style w:type="paragraph" w:styleId="BalloonText">
    <w:name w:val="Balloon Text"/>
    <w:basedOn w:val="Normal"/>
    <w:link w:val="BalloonTextChar"/>
    <w:uiPriority w:val="99"/>
    <w:semiHidden/>
    <w:unhideWhenUsed/>
    <w:rsid w:val="00ED61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102"/>
    <w:rPr>
      <w:rFonts w:ascii="Tahoma" w:hAnsi="Tahoma" w:cs="Tahoma"/>
      <w:sz w:val="16"/>
      <w:szCs w:val="16"/>
    </w:rPr>
  </w:style>
  <w:style w:type="character" w:customStyle="1" w:styleId="Heading1Char">
    <w:name w:val="Heading 1 Char"/>
    <w:basedOn w:val="DefaultParagraphFont"/>
    <w:link w:val="Heading1"/>
    <w:uiPriority w:val="9"/>
    <w:rsid w:val="00ED610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D61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D610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610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ED61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610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5243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4C5C"/>
    <w:rPr>
      <w:b/>
      <w:bCs/>
    </w:rPr>
  </w:style>
  <w:style w:type="character" w:customStyle="1" w:styleId="oypena">
    <w:name w:val="oypena"/>
    <w:basedOn w:val="DefaultParagraphFont"/>
    <w:rsid w:val="00DC4C5C"/>
  </w:style>
  <w:style w:type="paragraph" w:styleId="ListParagraph">
    <w:name w:val="List Paragraph"/>
    <w:basedOn w:val="Normal"/>
    <w:uiPriority w:val="34"/>
    <w:qFormat/>
    <w:rsid w:val="000E70BD"/>
    <w:pPr>
      <w:ind w:left="720"/>
      <w:contextualSpacing/>
    </w:pPr>
  </w:style>
  <w:style w:type="table" w:styleId="TableGrid">
    <w:name w:val="Table Grid"/>
    <w:basedOn w:val="TableNormal"/>
    <w:uiPriority w:val="59"/>
    <w:unhideWhenUsed/>
    <w:rsid w:val="001A27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1584D"/>
    <w:rPr>
      <w:color w:val="808080"/>
    </w:rPr>
  </w:style>
  <w:style w:type="character" w:customStyle="1" w:styleId="authors-info">
    <w:name w:val="authors-info"/>
    <w:basedOn w:val="DefaultParagraphFont"/>
    <w:rsid w:val="001A410D"/>
  </w:style>
  <w:style w:type="character" w:customStyle="1" w:styleId="blue-tooltip">
    <w:name w:val="blue-tooltip"/>
    <w:basedOn w:val="DefaultParagraphFont"/>
    <w:rsid w:val="001A410D"/>
  </w:style>
  <w:style w:type="character" w:styleId="Hyperlink">
    <w:name w:val="Hyperlink"/>
    <w:basedOn w:val="DefaultParagraphFont"/>
    <w:uiPriority w:val="99"/>
    <w:unhideWhenUsed/>
    <w:rsid w:val="001A410D"/>
    <w:rPr>
      <w:color w:val="0000FF"/>
      <w:u w:val="single"/>
    </w:rPr>
  </w:style>
  <w:style w:type="character" w:customStyle="1" w:styleId="sciprofiles-linkname">
    <w:name w:val="sciprofiles-link__name"/>
    <w:basedOn w:val="DefaultParagraphFont"/>
    <w:rsid w:val="004E04BD"/>
  </w:style>
  <w:style w:type="character" w:styleId="Emphasis">
    <w:name w:val="Emphasis"/>
    <w:basedOn w:val="DefaultParagraphFont"/>
    <w:uiPriority w:val="20"/>
    <w:qFormat/>
    <w:rsid w:val="00577A03"/>
    <w:rPr>
      <w:i/>
      <w:iCs/>
    </w:rPr>
  </w:style>
  <w:style w:type="character" w:customStyle="1" w:styleId="authors">
    <w:name w:val="authors"/>
    <w:basedOn w:val="DefaultParagraphFont"/>
    <w:rsid w:val="007D7459"/>
  </w:style>
</w:styles>
</file>

<file path=word/webSettings.xml><?xml version="1.0" encoding="utf-8"?>
<w:webSettings xmlns:r="http://schemas.openxmlformats.org/officeDocument/2006/relationships" xmlns:w="http://schemas.openxmlformats.org/wordprocessingml/2006/main">
  <w:divs>
    <w:div w:id="20060221">
      <w:bodyDiv w:val="1"/>
      <w:marLeft w:val="0"/>
      <w:marRight w:val="0"/>
      <w:marTop w:val="0"/>
      <w:marBottom w:val="0"/>
      <w:divBdr>
        <w:top w:val="none" w:sz="0" w:space="0" w:color="auto"/>
        <w:left w:val="none" w:sz="0" w:space="0" w:color="auto"/>
        <w:bottom w:val="none" w:sz="0" w:space="0" w:color="auto"/>
        <w:right w:val="none" w:sz="0" w:space="0" w:color="auto"/>
      </w:divBdr>
      <w:divsChild>
        <w:div w:id="523638142">
          <w:marLeft w:val="0"/>
          <w:marRight w:val="0"/>
          <w:marTop w:val="0"/>
          <w:marBottom w:val="0"/>
          <w:divBdr>
            <w:top w:val="none" w:sz="0" w:space="0" w:color="auto"/>
            <w:left w:val="none" w:sz="0" w:space="0" w:color="auto"/>
            <w:bottom w:val="none" w:sz="0" w:space="0" w:color="auto"/>
            <w:right w:val="none" w:sz="0" w:space="0" w:color="auto"/>
          </w:divBdr>
          <w:divsChild>
            <w:div w:id="694616465">
              <w:marLeft w:val="0"/>
              <w:marRight w:val="0"/>
              <w:marTop w:val="0"/>
              <w:marBottom w:val="0"/>
              <w:divBdr>
                <w:top w:val="none" w:sz="0" w:space="0" w:color="auto"/>
                <w:left w:val="none" w:sz="0" w:space="0" w:color="auto"/>
                <w:bottom w:val="none" w:sz="0" w:space="0" w:color="auto"/>
                <w:right w:val="none" w:sz="0" w:space="0" w:color="auto"/>
              </w:divBdr>
              <w:divsChild>
                <w:div w:id="1814059792">
                  <w:marLeft w:val="0"/>
                  <w:marRight w:val="0"/>
                  <w:marTop w:val="0"/>
                  <w:marBottom w:val="0"/>
                  <w:divBdr>
                    <w:top w:val="none" w:sz="0" w:space="0" w:color="auto"/>
                    <w:left w:val="none" w:sz="0" w:space="0" w:color="auto"/>
                    <w:bottom w:val="none" w:sz="0" w:space="0" w:color="auto"/>
                    <w:right w:val="none" w:sz="0" w:space="0" w:color="auto"/>
                  </w:divBdr>
                  <w:divsChild>
                    <w:div w:id="1701394989">
                      <w:marLeft w:val="0"/>
                      <w:marRight w:val="0"/>
                      <w:marTop w:val="0"/>
                      <w:marBottom w:val="0"/>
                      <w:divBdr>
                        <w:top w:val="none" w:sz="0" w:space="0" w:color="auto"/>
                        <w:left w:val="none" w:sz="0" w:space="0" w:color="auto"/>
                        <w:bottom w:val="none" w:sz="0" w:space="0" w:color="auto"/>
                        <w:right w:val="none" w:sz="0" w:space="0" w:color="auto"/>
                      </w:divBdr>
                      <w:divsChild>
                        <w:div w:id="1772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30429">
      <w:bodyDiv w:val="1"/>
      <w:marLeft w:val="0"/>
      <w:marRight w:val="0"/>
      <w:marTop w:val="0"/>
      <w:marBottom w:val="0"/>
      <w:divBdr>
        <w:top w:val="none" w:sz="0" w:space="0" w:color="auto"/>
        <w:left w:val="none" w:sz="0" w:space="0" w:color="auto"/>
        <w:bottom w:val="none" w:sz="0" w:space="0" w:color="auto"/>
        <w:right w:val="none" w:sz="0" w:space="0" w:color="auto"/>
      </w:divBdr>
    </w:div>
    <w:div w:id="77214730">
      <w:bodyDiv w:val="1"/>
      <w:marLeft w:val="0"/>
      <w:marRight w:val="0"/>
      <w:marTop w:val="0"/>
      <w:marBottom w:val="0"/>
      <w:divBdr>
        <w:top w:val="none" w:sz="0" w:space="0" w:color="auto"/>
        <w:left w:val="none" w:sz="0" w:space="0" w:color="auto"/>
        <w:bottom w:val="none" w:sz="0" w:space="0" w:color="auto"/>
        <w:right w:val="none" w:sz="0" w:space="0" w:color="auto"/>
      </w:divBdr>
    </w:div>
    <w:div w:id="114980584">
      <w:bodyDiv w:val="1"/>
      <w:marLeft w:val="0"/>
      <w:marRight w:val="0"/>
      <w:marTop w:val="0"/>
      <w:marBottom w:val="0"/>
      <w:divBdr>
        <w:top w:val="none" w:sz="0" w:space="0" w:color="auto"/>
        <w:left w:val="none" w:sz="0" w:space="0" w:color="auto"/>
        <w:bottom w:val="none" w:sz="0" w:space="0" w:color="auto"/>
        <w:right w:val="none" w:sz="0" w:space="0" w:color="auto"/>
      </w:divBdr>
    </w:div>
    <w:div w:id="124156393">
      <w:bodyDiv w:val="1"/>
      <w:marLeft w:val="0"/>
      <w:marRight w:val="0"/>
      <w:marTop w:val="0"/>
      <w:marBottom w:val="0"/>
      <w:divBdr>
        <w:top w:val="none" w:sz="0" w:space="0" w:color="auto"/>
        <w:left w:val="none" w:sz="0" w:space="0" w:color="auto"/>
        <w:bottom w:val="none" w:sz="0" w:space="0" w:color="auto"/>
        <w:right w:val="none" w:sz="0" w:space="0" w:color="auto"/>
      </w:divBdr>
    </w:div>
    <w:div w:id="276916331">
      <w:bodyDiv w:val="1"/>
      <w:marLeft w:val="0"/>
      <w:marRight w:val="0"/>
      <w:marTop w:val="0"/>
      <w:marBottom w:val="0"/>
      <w:divBdr>
        <w:top w:val="none" w:sz="0" w:space="0" w:color="auto"/>
        <w:left w:val="none" w:sz="0" w:space="0" w:color="auto"/>
        <w:bottom w:val="none" w:sz="0" w:space="0" w:color="auto"/>
        <w:right w:val="none" w:sz="0" w:space="0" w:color="auto"/>
      </w:divBdr>
    </w:div>
    <w:div w:id="349601221">
      <w:bodyDiv w:val="1"/>
      <w:marLeft w:val="0"/>
      <w:marRight w:val="0"/>
      <w:marTop w:val="0"/>
      <w:marBottom w:val="0"/>
      <w:divBdr>
        <w:top w:val="none" w:sz="0" w:space="0" w:color="auto"/>
        <w:left w:val="none" w:sz="0" w:space="0" w:color="auto"/>
        <w:bottom w:val="none" w:sz="0" w:space="0" w:color="auto"/>
        <w:right w:val="none" w:sz="0" w:space="0" w:color="auto"/>
      </w:divBdr>
    </w:div>
    <w:div w:id="493761923">
      <w:bodyDiv w:val="1"/>
      <w:marLeft w:val="0"/>
      <w:marRight w:val="0"/>
      <w:marTop w:val="0"/>
      <w:marBottom w:val="0"/>
      <w:divBdr>
        <w:top w:val="none" w:sz="0" w:space="0" w:color="auto"/>
        <w:left w:val="none" w:sz="0" w:space="0" w:color="auto"/>
        <w:bottom w:val="none" w:sz="0" w:space="0" w:color="auto"/>
        <w:right w:val="none" w:sz="0" w:space="0" w:color="auto"/>
      </w:divBdr>
    </w:div>
    <w:div w:id="493764592">
      <w:bodyDiv w:val="1"/>
      <w:marLeft w:val="0"/>
      <w:marRight w:val="0"/>
      <w:marTop w:val="0"/>
      <w:marBottom w:val="0"/>
      <w:divBdr>
        <w:top w:val="none" w:sz="0" w:space="0" w:color="auto"/>
        <w:left w:val="none" w:sz="0" w:space="0" w:color="auto"/>
        <w:bottom w:val="none" w:sz="0" w:space="0" w:color="auto"/>
        <w:right w:val="none" w:sz="0" w:space="0" w:color="auto"/>
      </w:divBdr>
      <w:divsChild>
        <w:div w:id="1731150903">
          <w:marLeft w:val="0"/>
          <w:marRight w:val="0"/>
          <w:marTop w:val="0"/>
          <w:marBottom w:val="0"/>
          <w:divBdr>
            <w:top w:val="none" w:sz="0" w:space="0" w:color="auto"/>
            <w:left w:val="none" w:sz="0" w:space="0" w:color="auto"/>
            <w:bottom w:val="none" w:sz="0" w:space="0" w:color="auto"/>
            <w:right w:val="none" w:sz="0" w:space="0" w:color="auto"/>
          </w:divBdr>
          <w:divsChild>
            <w:div w:id="1702628215">
              <w:marLeft w:val="0"/>
              <w:marRight w:val="0"/>
              <w:marTop w:val="0"/>
              <w:marBottom w:val="0"/>
              <w:divBdr>
                <w:top w:val="none" w:sz="0" w:space="0" w:color="auto"/>
                <w:left w:val="none" w:sz="0" w:space="0" w:color="auto"/>
                <w:bottom w:val="none" w:sz="0" w:space="0" w:color="auto"/>
                <w:right w:val="none" w:sz="0" w:space="0" w:color="auto"/>
              </w:divBdr>
              <w:divsChild>
                <w:div w:id="307244501">
                  <w:marLeft w:val="0"/>
                  <w:marRight w:val="0"/>
                  <w:marTop w:val="0"/>
                  <w:marBottom w:val="0"/>
                  <w:divBdr>
                    <w:top w:val="none" w:sz="0" w:space="0" w:color="auto"/>
                    <w:left w:val="none" w:sz="0" w:space="0" w:color="auto"/>
                    <w:bottom w:val="none" w:sz="0" w:space="0" w:color="auto"/>
                    <w:right w:val="none" w:sz="0" w:space="0" w:color="auto"/>
                  </w:divBdr>
                  <w:divsChild>
                    <w:div w:id="1683581793">
                      <w:marLeft w:val="0"/>
                      <w:marRight w:val="0"/>
                      <w:marTop w:val="0"/>
                      <w:marBottom w:val="0"/>
                      <w:divBdr>
                        <w:top w:val="none" w:sz="0" w:space="0" w:color="auto"/>
                        <w:left w:val="none" w:sz="0" w:space="0" w:color="auto"/>
                        <w:bottom w:val="none" w:sz="0" w:space="0" w:color="auto"/>
                        <w:right w:val="none" w:sz="0" w:space="0" w:color="auto"/>
                      </w:divBdr>
                      <w:divsChild>
                        <w:div w:id="18789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539662">
      <w:bodyDiv w:val="1"/>
      <w:marLeft w:val="0"/>
      <w:marRight w:val="0"/>
      <w:marTop w:val="0"/>
      <w:marBottom w:val="0"/>
      <w:divBdr>
        <w:top w:val="none" w:sz="0" w:space="0" w:color="auto"/>
        <w:left w:val="none" w:sz="0" w:space="0" w:color="auto"/>
        <w:bottom w:val="none" w:sz="0" w:space="0" w:color="auto"/>
        <w:right w:val="none" w:sz="0" w:space="0" w:color="auto"/>
      </w:divBdr>
    </w:div>
    <w:div w:id="683938048">
      <w:bodyDiv w:val="1"/>
      <w:marLeft w:val="0"/>
      <w:marRight w:val="0"/>
      <w:marTop w:val="0"/>
      <w:marBottom w:val="0"/>
      <w:divBdr>
        <w:top w:val="none" w:sz="0" w:space="0" w:color="auto"/>
        <w:left w:val="none" w:sz="0" w:space="0" w:color="auto"/>
        <w:bottom w:val="none" w:sz="0" w:space="0" w:color="auto"/>
        <w:right w:val="none" w:sz="0" w:space="0" w:color="auto"/>
      </w:divBdr>
    </w:div>
    <w:div w:id="771123637">
      <w:bodyDiv w:val="1"/>
      <w:marLeft w:val="0"/>
      <w:marRight w:val="0"/>
      <w:marTop w:val="0"/>
      <w:marBottom w:val="0"/>
      <w:divBdr>
        <w:top w:val="none" w:sz="0" w:space="0" w:color="auto"/>
        <w:left w:val="none" w:sz="0" w:space="0" w:color="auto"/>
        <w:bottom w:val="none" w:sz="0" w:space="0" w:color="auto"/>
        <w:right w:val="none" w:sz="0" w:space="0" w:color="auto"/>
      </w:divBdr>
    </w:div>
    <w:div w:id="827482414">
      <w:bodyDiv w:val="1"/>
      <w:marLeft w:val="0"/>
      <w:marRight w:val="0"/>
      <w:marTop w:val="0"/>
      <w:marBottom w:val="0"/>
      <w:divBdr>
        <w:top w:val="none" w:sz="0" w:space="0" w:color="auto"/>
        <w:left w:val="none" w:sz="0" w:space="0" w:color="auto"/>
        <w:bottom w:val="none" w:sz="0" w:space="0" w:color="auto"/>
        <w:right w:val="none" w:sz="0" w:space="0" w:color="auto"/>
      </w:divBdr>
    </w:div>
    <w:div w:id="911236698">
      <w:bodyDiv w:val="1"/>
      <w:marLeft w:val="0"/>
      <w:marRight w:val="0"/>
      <w:marTop w:val="0"/>
      <w:marBottom w:val="0"/>
      <w:divBdr>
        <w:top w:val="none" w:sz="0" w:space="0" w:color="auto"/>
        <w:left w:val="none" w:sz="0" w:space="0" w:color="auto"/>
        <w:bottom w:val="none" w:sz="0" w:space="0" w:color="auto"/>
        <w:right w:val="none" w:sz="0" w:space="0" w:color="auto"/>
      </w:divBdr>
      <w:divsChild>
        <w:div w:id="1752578091">
          <w:marLeft w:val="0"/>
          <w:marRight w:val="0"/>
          <w:marTop w:val="0"/>
          <w:marBottom w:val="0"/>
          <w:divBdr>
            <w:top w:val="none" w:sz="0" w:space="0" w:color="auto"/>
            <w:left w:val="none" w:sz="0" w:space="0" w:color="auto"/>
            <w:bottom w:val="none" w:sz="0" w:space="0" w:color="auto"/>
            <w:right w:val="none" w:sz="0" w:space="0" w:color="auto"/>
          </w:divBdr>
        </w:div>
        <w:div w:id="1390836743">
          <w:marLeft w:val="0"/>
          <w:marRight w:val="0"/>
          <w:marTop w:val="0"/>
          <w:marBottom w:val="0"/>
          <w:divBdr>
            <w:top w:val="none" w:sz="0" w:space="0" w:color="auto"/>
            <w:left w:val="none" w:sz="0" w:space="0" w:color="auto"/>
            <w:bottom w:val="none" w:sz="0" w:space="0" w:color="auto"/>
            <w:right w:val="none" w:sz="0" w:space="0" w:color="auto"/>
          </w:divBdr>
          <w:divsChild>
            <w:div w:id="864485912">
              <w:marLeft w:val="0"/>
              <w:marRight w:val="0"/>
              <w:marTop w:val="0"/>
              <w:marBottom w:val="0"/>
              <w:divBdr>
                <w:top w:val="none" w:sz="0" w:space="0" w:color="auto"/>
                <w:left w:val="none" w:sz="0" w:space="0" w:color="auto"/>
                <w:bottom w:val="none" w:sz="0" w:space="0" w:color="auto"/>
                <w:right w:val="none" w:sz="0" w:space="0" w:color="auto"/>
              </w:divBdr>
              <w:divsChild>
                <w:div w:id="178291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0140">
      <w:bodyDiv w:val="1"/>
      <w:marLeft w:val="0"/>
      <w:marRight w:val="0"/>
      <w:marTop w:val="0"/>
      <w:marBottom w:val="0"/>
      <w:divBdr>
        <w:top w:val="none" w:sz="0" w:space="0" w:color="auto"/>
        <w:left w:val="none" w:sz="0" w:space="0" w:color="auto"/>
        <w:bottom w:val="none" w:sz="0" w:space="0" w:color="auto"/>
        <w:right w:val="none" w:sz="0" w:space="0" w:color="auto"/>
      </w:divBdr>
    </w:div>
    <w:div w:id="1014914278">
      <w:bodyDiv w:val="1"/>
      <w:marLeft w:val="0"/>
      <w:marRight w:val="0"/>
      <w:marTop w:val="0"/>
      <w:marBottom w:val="0"/>
      <w:divBdr>
        <w:top w:val="none" w:sz="0" w:space="0" w:color="auto"/>
        <w:left w:val="none" w:sz="0" w:space="0" w:color="auto"/>
        <w:bottom w:val="none" w:sz="0" w:space="0" w:color="auto"/>
        <w:right w:val="none" w:sz="0" w:space="0" w:color="auto"/>
      </w:divBdr>
      <w:divsChild>
        <w:div w:id="1201014966">
          <w:marLeft w:val="0"/>
          <w:marRight w:val="0"/>
          <w:marTop w:val="0"/>
          <w:marBottom w:val="86"/>
          <w:divBdr>
            <w:top w:val="none" w:sz="0" w:space="0" w:color="auto"/>
            <w:left w:val="none" w:sz="0" w:space="0" w:color="auto"/>
            <w:bottom w:val="none" w:sz="0" w:space="0" w:color="auto"/>
            <w:right w:val="none" w:sz="0" w:space="0" w:color="auto"/>
          </w:divBdr>
        </w:div>
      </w:divsChild>
    </w:div>
    <w:div w:id="1071660085">
      <w:bodyDiv w:val="1"/>
      <w:marLeft w:val="0"/>
      <w:marRight w:val="0"/>
      <w:marTop w:val="0"/>
      <w:marBottom w:val="0"/>
      <w:divBdr>
        <w:top w:val="none" w:sz="0" w:space="0" w:color="auto"/>
        <w:left w:val="none" w:sz="0" w:space="0" w:color="auto"/>
        <w:bottom w:val="none" w:sz="0" w:space="0" w:color="auto"/>
        <w:right w:val="none" w:sz="0" w:space="0" w:color="auto"/>
      </w:divBdr>
    </w:div>
    <w:div w:id="1082486415">
      <w:bodyDiv w:val="1"/>
      <w:marLeft w:val="0"/>
      <w:marRight w:val="0"/>
      <w:marTop w:val="0"/>
      <w:marBottom w:val="0"/>
      <w:divBdr>
        <w:top w:val="none" w:sz="0" w:space="0" w:color="auto"/>
        <w:left w:val="none" w:sz="0" w:space="0" w:color="auto"/>
        <w:bottom w:val="none" w:sz="0" w:space="0" w:color="auto"/>
        <w:right w:val="none" w:sz="0" w:space="0" w:color="auto"/>
      </w:divBdr>
      <w:divsChild>
        <w:div w:id="562300613">
          <w:marLeft w:val="0"/>
          <w:marRight w:val="0"/>
          <w:marTop w:val="0"/>
          <w:marBottom w:val="0"/>
          <w:divBdr>
            <w:top w:val="none" w:sz="0" w:space="0" w:color="auto"/>
            <w:left w:val="none" w:sz="0" w:space="0" w:color="auto"/>
            <w:bottom w:val="none" w:sz="0" w:space="0" w:color="auto"/>
            <w:right w:val="none" w:sz="0" w:space="0" w:color="auto"/>
          </w:divBdr>
          <w:divsChild>
            <w:div w:id="1438722031">
              <w:marLeft w:val="0"/>
              <w:marRight w:val="0"/>
              <w:marTop w:val="0"/>
              <w:marBottom w:val="0"/>
              <w:divBdr>
                <w:top w:val="none" w:sz="0" w:space="0" w:color="auto"/>
                <w:left w:val="none" w:sz="0" w:space="0" w:color="auto"/>
                <w:bottom w:val="none" w:sz="0" w:space="0" w:color="auto"/>
                <w:right w:val="none" w:sz="0" w:space="0" w:color="auto"/>
              </w:divBdr>
              <w:divsChild>
                <w:div w:id="1357925737">
                  <w:marLeft w:val="0"/>
                  <w:marRight w:val="0"/>
                  <w:marTop w:val="0"/>
                  <w:marBottom w:val="0"/>
                  <w:divBdr>
                    <w:top w:val="none" w:sz="0" w:space="0" w:color="auto"/>
                    <w:left w:val="none" w:sz="0" w:space="0" w:color="auto"/>
                    <w:bottom w:val="none" w:sz="0" w:space="0" w:color="auto"/>
                    <w:right w:val="none" w:sz="0" w:space="0" w:color="auto"/>
                  </w:divBdr>
                  <w:divsChild>
                    <w:div w:id="1755348923">
                      <w:marLeft w:val="0"/>
                      <w:marRight w:val="0"/>
                      <w:marTop w:val="0"/>
                      <w:marBottom w:val="0"/>
                      <w:divBdr>
                        <w:top w:val="none" w:sz="0" w:space="0" w:color="auto"/>
                        <w:left w:val="none" w:sz="0" w:space="0" w:color="auto"/>
                        <w:bottom w:val="none" w:sz="0" w:space="0" w:color="auto"/>
                        <w:right w:val="none" w:sz="0" w:space="0" w:color="auto"/>
                      </w:divBdr>
                      <w:divsChild>
                        <w:div w:id="12550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711625">
      <w:bodyDiv w:val="1"/>
      <w:marLeft w:val="0"/>
      <w:marRight w:val="0"/>
      <w:marTop w:val="0"/>
      <w:marBottom w:val="0"/>
      <w:divBdr>
        <w:top w:val="none" w:sz="0" w:space="0" w:color="auto"/>
        <w:left w:val="none" w:sz="0" w:space="0" w:color="auto"/>
        <w:bottom w:val="none" w:sz="0" w:space="0" w:color="auto"/>
        <w:right w:val="none" w:sz="0" w:space="0" w:color="auto"/>
      </w:divBdr>
    </w:div>
    <w:div w:id="1102722063">
      <w:bodyDiv w:val="1"/>
      <w:marLeft w:val="0"/>
      <w:marRight w:val="0"/>
      <w:marTop w:val="0"/>
      <w:marBottom w:val="0"/>
      <w:divBdr>
        <w:top w:val="none" w:sz="0" w:space="0" w:color="auto"/>
        <w:left w:val="none" w:sz="0" w:space="0" w:color="auto"/>
        <w:bottom w:val="none" w:sz="0" w:space="0" w:color="auto"/>
        <w:right w:val="none" w:sz="0" w:space="0" w:color="auto"/>
      </w:divBdr>
    </w:div>
    <w:div w:id="1104032147">
      <w:bodyDiv w:val="1"/>
      <w:marLeft w:val="0"/>
      <w:marRight w:val="0"/>
      <w:marTop w:val="0"/>
      <w:marBottom w:val="0"/>
      <w:divBdr>
        <w:top w:val="none" w:sz="0" w:space="0" w:color="auto"/>
        <w:left w:val="none" w:sz="0" w:space="0" w:color="auto"/>
        <w:bottom w:val="none" w:sz="0" w:space="0" w:color="auto"/>
        <w:right w:val="none" w:sz="0" w:space="0" w:color="auto"/>
      </w:divBdr>
    </w:div>
    <w:div w:id="1151285292">
      <w:bodyDiv w:val="1"/>
      <w:marLeft w:val="0"/>
      <w:marRight w:val="0"/>
      <w:marTop w:val="0"/>
      <w:marBottom w:val="0"/>
      <w:divBdr>
        <w:top w:val="none" w:sz="0" w:space="0" w:color="auto"/>
        <w:left w:val="none" w:sz="0" w:space="0" w:color="auto"/>
        <w:bottom w:val="none" w:sz="0" w:space="0" w:color="auto"/>
        <w:right w:val="none" w:sz="0" w:space="0" w:color="auto"/>
      </w:divBdr>
      <w:divsChild>
        <w:div w:id="853567977">
          <w:marLeft w:val="0"/>
          <w:marRight w:val="0"/>
          <w:marTop w:val="0"/>
          <w:marBottom w:val="0"/>
          <w:divBdr>
            <w:top w:val="none" w:sz="0" w:space="0" w:color="auto"/>
            <w:left w:val="none" w:sz="0" w:space="0" w:color="auto"/>
            <w:bottom w:val="none" w:sz="0" w:space="0" w:color="auto"/>
            <w:right w:val="none" w:sz="0" w:space="0" w:color="auto"/>
          </w:divBdr>
          <w:divsChild>
            <w:div w:id="1305424721">
              <w:marLeft w:val="0"/>
              <w:marRight w:val="0"/>
              <w:marTop w:val="0"/>
              <w:marBottom w:val="0"/>
              <w:divBdr>
                <w:top w:val="none" w:sz="0" w:space="0" w:color="auto"/>
                <w:left w:val="none" w:sz="0" w:space="0" w:color="auto"/>
                <w:bottom w:val="none" w:sz="0" w:space="0" w:color="auto"/>
                <w:right w:val="none" w:sz="0" w:space="0" w:color="auto"/>
              </w:divBdr>
              <w:divsChild>
                <w:div w:id="1243830527">
                  <w:marLeft w:val="0"/>
                  <w:marRight w:val="0"/>
                  <w:marTop w:val="0"/>
                  <w:marBottom w:val="0"/>
                  <w:divBdr>
                    <w:top w:val="none" w:sz="0" w:space="0" w:color="auto"/>
                    <w:left w:val="none" w:sz="0" w:space="0" w:color="auto"/>
                    <w:bottom w:val="none" w:sz="0" w:space="0" w:color="auto"/>
                    <w:right w:val="none" w:sz="0" w:space="0" w:color="auto"/>
                  </w:divBdr>
                  <w:divsChild>
                    <w:div w:id="1171338462">
                      <w:marLeft w:val="0"/>
                      <w:marRight w:val="0"/>
                      <w:marTop w:val="0"/>
                      <w:marBottom w:val="0"/>
                      <w:divBdr>
                        <w:top w:val="none" w:sz="0" w:space="0" w:color="auto"/>
                        <w:left w:val="none" w:sz="0" w:space="0" w:color="auto"/>
                        <w:bottom w:val="none" w:sz="0" w:space="0" w:color="auto"/>
                        <w:right w:val="none" w:sz="0" w:space="0" w:color="auto"/>
                      </w:divBdr>
                      <w:divsChild>
                        <w:div w:id="141107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548077">
      <w:bodyDiv w:val="1"/>
      <w:marLeft w:val="0"/>
      <w:marRight w:val="0"/>
      <w:marTop w:val="0"/>
      <w:marBottom w:val="0"/>
      <w:divBdr>
        <w:top w:val="none" w:sz="0" w:space="0" w:color="auto"/>
        <w:left w:val="none" w:sz="0" w:space="0" w:color="auto"/>
        <w:bottom w:val="none" w:sz="0" w:space="0" w:color="auto"/>
        <w:right w:val="none" w:sz="0" w:space="0" w:color="auto"/>
      </w:divBdr>
    </w:div>
    <w:div w:id="1212229506">
      <w:bodyDiv w:val="1"/>
      <w:marLeft w:val="0"/>
      <w:marRight w:val="0"/>
      <w:marTop w:val="0"/>
      <w:marBottom w:val="0"/>
      <w:divBdr>
        <w:top w:val="none" w:sz="0" w:space="0" w:color="auto"/>
        <w:left w:val="none" w:sz="0" w:space="0" w:color="auto"/>
        <w:bottom w:val="none" w:sz="0" w:space="0" w:color="auto"/>
        <w:right w:val="none" w:sz="0" w:space="0" w:color="auto"/>
      </w:divBdr>
    </w:div>
    <w:div w:id="1287852760">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404138595">
      <w:bodyDiv w:val="1"/>
      <w:marLeft w:val="0"/>
      <w:marRight w:val="0"/>
      <w:marTop w:val="0"/>
      <w:marBottom w:val="0"/>
      <w:divBdr>
        <w:top w:val="none" w:sz="0" w:space="0" w:color="auto"/>
        <w:left w:val="none" w:sz="0" w:space="0" w:color="auto"/>
        <w:bottom w:val="none" w:sz="0" w:space="0" w:color="auto"/>
        <w:right w:val="none" w:sz="0" w:space="0" w:color="auto"/>
      </w:divBdr>
    </w:div>
    <w:div w:id="1407073853">
      <w:bodyDiv w:val="1"/>
      <w:marLeft w:val="0"/>
      <w:marRight w:val="0"/>
      <w:marTop w:val="0"/>
      <w:marBottom w:val="0"/>
      <w:divBdr>
        <w:top w:val="none" w:sz="0" w:space="0" w:color="auto"/>
        <w:left w:val="none" w:sz="0" w:space="0" w:color="auto"/>
        <w:bottom w:val="none" w:sz="0" w:space="0" w:color="auto"/>
        <w:right w:val="none" w:sz="0" w:space="0" w:color="auto"/>
      </w:divBdr>
    </w:div>
    <w:div w:id="1428772597">
      <w:bodyDiv w:val="1"/>
      <w:marLeft w:val="0"/>
      <w:marRight w:val="0"/>
      <w:marTop w:val="0"/>
      <w:marBottom w:val="0"/>
      <w:divBdr>
        <w:top w:val="none" w:sz="0" w:space="0" w:color="auto"/>
        <w:left w:val="none" w:sz="0" w:space="0" w:color="auto"/>
        <w:bottom w:val="none" w:sz="0" w:space="0" w:color="auto"/>
        <w:right w:val="none" w:sz="0" w:space="0" w:color="auto"/>
      </w:divBdr>
    </w:div>
    <w:div w:id="1482311670">
      <w:bodyDiv w:val="1"/>
      <w:marLeft w:val="0"/>
      <w:marRight w:val="0"/>
      <w:marTop w:val="0"/>
      <w:marBottom w:val="0"/>
      <w:divBdr>
        <w:top w:val="none" w:sz="0" w:space="0" w:color="auto"/>
        <w:left w:val="none" w:sz="0" w:space="0" w:color="auto"/>
        <w:bottom w:val="none" w:sz="0" w:space="0" w:color="auto"/>
        <w:right w:val="none" w:sz="0" w:space="0" w:color="auto"/>
      </w:divBdr>
    </w:div>
    <w:div w:id="1718819140">
      <w:bodyDiv w:val="1"/>
      <w:marLeft w:val="0"/>
      <w:marRight w:val="0"/>
      <w:marTop w:val="0"/>
      <w:marBottom w:val="0"/>
      <w:divBdr>
        <w:top w:val="none" w:sz="0" w:space="0" w:color="auto"/>
        <w:left w:val="none" w:sz="0" w:space="0" w:color="auto"/>
        <w:bottom w:val="none" w:sz="0" w:space="0" w:color="auto"/>
        <w:right w:val="none" w:sz="0" w:space="0" w:color="auto"/>
      </w:divBdr>
      <w:divsChild>
        <w:div w:id="223103190">
          <w:marLeft w:val="0"/>
          <w:marRight w:val="0"/>
          <w:marTop w:val="0"/>
          <w:marBottom w:val="0"/>
          <w:divBdr>
            <w:top w:val="none" w:sz="0" w:space="0" w:color="auto"/>
            <w:left w:val="none" w:sz="0" w:space="0" w:color="auto"/>
            <w:bottom w:val="none" w:sz="0" w:space="0" w:color="auto"/>
            <w:right w:val="none" w:sz="0" w:space="0" w:color="auto"/>
          </w:divBdr>
          <w:divsChild>
            <w:div w:id="727261824">
              <w:marLeft w:val="0"/>
              <w:marRight w:val="0"/>
              <w:marTop w:val="0"/>
              <w:marBottom w:val="0"/>
              <w:divBdr>
                <w:top w:val="none" w:sz="0" w:space="0" w:color="auto"/>
                <w:left w:val="none" w:sz="0" w:space="0" w:color="auto"/>
                <w:bottom w:val="none" w:sz="0" w:space="0" w:color="auto"/>
                <w:right w:val="none" w:sz="0" w:space="0" w:color="auto"/>
              </w:divBdr>
              <w:divsChild>
                <w:div w:id="915896903">
                  <w:marLeft w:val="0"/>
                  <w:marRight w:val="0"/>
                  <w:marTop w:val="0"/>
                  <w:marBottom w:val="0"/>
                  <w:divBdr>
                    <w:top w:val="none" w:sz="0" w:space="0" w:color="auto"/>
                    <w:left w:val="none" w:sz="0" w:space="0" w:color="auto"/>
                    <w:bottom w:val="none" w:sz="0" w:space="0" w:color="auto"/>
                    <w:right w:val="none" w:sz="0" w:space="0" w:color="auto"/>
                  </w:divBdr>
                  <w:divsChild>
                    <w:div w:id="1626932706">
                      <w:marLeft w:val="0"/>
                      <w:marRight w:val="0"/>
                      <w:marTop w:val="0"/>
                      <w:marBottom w:val="0"/>
                      <w:divBdr>
                        <w:top w:val="none" w:sz="0" w:space="0" w:color="auto"/>
                        <w:left w:val="none" w:sz="0" w:space="0" w:color="auto"/>
                        <w:bottom w:val="none" w:sz="0" w:space="0" w:color="auto"/>
                        <w:right w:val="none" w:sz="0" w:space="0" w:color="auto"/>
                      </w:divBdr>
                      <w:divsChild>
                        <w:div w:id="51847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101266">
      <w:bodyDiv w:val="1"/>
      <w:marLeft w:val="0"/>
      <w:marRight w:val="0"/>
      <w:marTop w:val="0"/>
      <w:marBottom w:val="0"/>
      <w:divBdr>
        <w:top w:val="none" w:sz="0" w:space="0" w:color="auto"/>
        <w:left w:val="none" w:sz="0" w:space="0" w:color="auto"/>
        <w:bottom w:val="none" w:sz="0" w:space="0" w:color="auto"/>
        <w:right w:val="none" w:sz="0" w:space="0" w:color="auto"/>
      </w:divBdr>
      <w:divsChild>
        <w:div w:id="2050950374">
          <w:marLeft w:val="0"/>
          <w:marRight w:val="0"/>
          <w:marTop w:val="0"/>
          <w:marBottom w:val="0"/>
          <w:divBdr>
            <w:top w:val="none" w:sz="0" w:space="0" w:color="auto"/>
            <w:left w:val="none" w:sz="0" w:space="0" w:color="auto"/>
            <w:bottom w:val="none" w:sz="0" w:space="0" w:color="auto"/>
            <w:right w:val="none" w:sz="0" w:space="0" w:color="auto"/>
          </w:divBdr>
        </w:div>
        <w:div w:id="2105222505">
          <w:marLeft w:val="0"/>
          <w:marRight w:val="0"/>
          <w:marTop w:val="0"/>
          <w:marBottom w:val="0"/>
          <w:divBdr>
            <w:top w:val="none" w:sz="0" w:space="0" w:color="auto"/>
            <w:left w:val="none" w:sz="0" w:space="0" w:color="auto"/>
            <w:bottom w:val="none" w:sz="0" w:space="0" w:color="auto"/>
            <w:right w:val="none" w:sz="0" w:space="0" w:color="auto"/>
          </w:divBdr>
        </w:div>
        <w:div w:id="1055468316">
          <w:marLeft w:val="0"/>
          <w:marRight w:val="0"/>
          <w:marTop w:val="0"/>
          <w:marBottom w:val="0"/>
          <w:divBdr>
            <w:top w:val="none" w:sz="0" w:space="0" w:color="auto"/>
            <w:left w:val="none" w:sz="0" w:space="0" w:color="auto"/>
            <w:bottom w:val="none" w:sz="0" w:space="0" w:color="auto"/>
            <w:right w:val="none" w:sz="0" w:space="0" w:color="auto"/>
          </w:divBdr>
        </w:div>
      </w:divsChild>
    </w:div>
    <w:div w:id="1759909309">
      <w:bodyDiv w:val="1"/>
      <w:marLeft w:val="0"/>
      <w:marRight w:val="0"/>
      <w:marTop w:val="0"/>
      <w:marBottom w:val="0"/>
      <w:divBdr>
        <w:top w:val="none" w:sz="0" w:space="0" w:color="auto"/>
        <w:left w:val="none" w:sz="0" w:space="0" w:color="auto"/>
        <w:bottom w:val="none" w:sz="0" w:space="0" w:color="auto"/>
        <w:right w:val="none" w:sz="0" w:space="0" w:color="auto"/>
      </w:divBdr>
    </w:div>
    <w:div w:id="1765371264">
      <w:bodyDiv w:val="1"/>
      <w:marLeft w:val="0"/>
      <w:marRight w:val="0"/>
      <w:marTop w:val="0"/>
      <w:marBottom w:val="0"/>
      <w:divBdr>
        <w:top w:val="none" w:sz="0" w:space="0" w:color="auto"/>
        <w:left w:val="none" w:sz="0" w:space="0" w:color="auto"/>
        <w:bottom w:val="none" w:sz="0" w:space="0" w:color="auto"/>
        <w:right w:val="none" w:sz="0" w:space="0" w:color="auto"/>
      </w:divBdr>
    </w:div>
    <w:div w:id="1795245920">
      <w:bodyDiv w:val="1"/>
      <w:marLeft w:val="0"/>
      <w:marRight w:val="0"/>
      <w:marTop w:val="0"/>
      <w:marBottom w:val="0"/>
      <w:divBdr>
        <w:top w:val="none" w:sz="0" w:space="0" w:color="auto"/>
        <w:left w:val="none" w:sz="0" w:space="0" w:color="auto"/>
        <w:bottom w:val="none" w:sz="0" w:space="0" w:color="auto"/>
        <w:right w:val="none" w:sz="0" w:space="0" w:color="auto"/>
      </w:divBdr>
    </w:div>
    <w:div w:id="1862665702">
      <w:bodyDiv w:val="1"/>
      <w:marLeft w:val="0"/>
      <w:marRight w:val="0"/>
      <w:marTop w:val="0"/>
      <w:marBottom w:val="0"/>
      <w:divBdr>
        <w:top w:val="none" w:sz="0" w:space="0" w:color="auto"/>
        <w:left w:val="none" w:sz="0" w:space="0" w:color="auto"/>
        <w:bottom w:val="none" w:sz="0" w:space="0" w:color="auto"/>
        <w:right w:val="none" w:sz="0" w:space="0" w:color="auto"/>
      </w:divBdr>
    </w:div>
    <w:div w:id="1880361699">
      <w:bodyDiv w:val="1"/>
      <w:marLeft w:val="0"/>
      <w:marRight w:val="0"/>
      <w:marTop w:val="0"/>
      <w:marBottom w:val="0"/>
      <w:divBdr>
        <w:top w:val="none" w:sz="0" w:space="0" w:color="auto"/>
        <w:left w:val="none" w:sz="0" w:space="0" w:color="auto"/>
        <w:bottom w:val="none" w:sz="0" w:space="0" w:color="auto"/>
        <w:right w:val="none" w:sz="0" w:space="0" w:color="auto"/>
      </w:divBdr>
    </w:div>
    <w:div w:id="1968511980">
      <w:bodyDiv w:val="1"/>
      <w:marLeft w:val="0"/>
      <w:marRight w:val="0"/>
      <w:marTop w:val="0"/>
      <w:marBottom w:val="0"/>
      <w:divBdr>
        <w:top w:val="none" w:sz="0" w:space="0" w:color="auto"/>
        <w:left w:val="none" w:sz="0" w:space="0" w:color="auto"/>
        <w:bottom w:val="none" w:sz="0" w:space="0" w:color="auto"/>
        <w:right w:val="none" w:sz="0" w:space="0" w:color="auto"/>
      </w:divBdr>
    </w:div>
    <w:div w:id="2010055517">
      <w:bodyDiv w:val="1"/>
      <w:marLeft w:val="0"/>
      <w:marRight w:val="0"/>
      <w:marTop w:val="0"/>
      <w:marBottom w:val="0"/>
      <w:divBdr>
        <w:top w:val="none" w:sz="0" w:space="0" w:color="auto"/>
        <w:left w:val="none" w:sz="0" w:space="0" w:color="auto"/>
        <w:bottom w:val="none" w:sz="0" w:space="0" w:color="auto"/>
        <w:right w:val="none" w:sz="0" w:space="0" w:color="auto"/>
      </w:divBdr>
    </w:div>
    <w:div w:id="201190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hyperlink" Target="https://ieeexplore.ieee.org/author/37088378373" TargetMode="External"/><Relationship Id="rId21" Type="http://schemas.openxmlformats.org/officeDocument/2006/relationships/image" Target="media/image14.png"/><Relationship Id="rId34" Type="http://schemas.openxmlformats.org/officeDocument/2006/relationships/hyperlink" Target="https://arxiv.org/search/cs?searchtype=author&amp;query=Sorbelli%2C+F+B" TargetMode="External"/><Relationship Id="rId42" Type="http://schemas.openxmlformats.org/officeDocument/2006/relationships/hyperlink" Target="https://sciprofiles.com/profile/1152544" TargetMode="External"/><Relationship Id="rId47" Type="http://schemas.openxmlformats.org/officeDocument/2006/relationships/hyperlink" Target="https://ieeexplore.ieee.org/author/37088915487" TargetMode="External"/><Relationship Id="rId50" Type="http://schemas.openxmlformats.org/officeDocument/2006/relationships/hyperlink" Target="https://ieeexplore.ieee.org/xpl/conhome/9476247/proceeding" TargetMode="External"/><Relationship Id="rId55" Type="http://schemas.openxmlformats.org/officeDocument/2006/relationships/hyperlink" Target="https://ieeexplore.ieee.org/author/37411162400" TargetMode="External"/><Relationship Id="rId63" Type="http://schemas.openxmlformats.org/officeDocument/2006/relationships/hyperlink" Target="https://cdnsciencepub.com/doi/abs/10.1139/dsa-2023-0012" TargetMode="External"/><Relationship Id="rId68" Type="http://schemas.openxmlformats.org/officeDocument/2006/relationships/hyperlink" Target="https://arxiv.org/abs/2106.11098v1"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eeexplore.ieee.org/author/370855283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2.xml"/><Relationship Id="rId32" Type="http://schemas.openxmlformats.org/officeDocument/2006/relationships/hyperlink" Target="https://ieeexplore.ieee.org/author/37270764200" TargetMode="External"/><Relationship Id="rId37" Type="http://schemas.openxmlformats.org/officeDocument/2006/relationships/hyperlink" Target="https://arxiv.org/search/cs?searchtype=author&amp;query=Palazzetti%2C+L" TargetMode="External"/><Relationship Id="rId40" Type="http://schemas.openxmlformats.org/officeDocument/2006/relationships/hyperlink" Target="https://ieeexplore.ieee.org/author/37281866800" TargetMode="External"/><Relationship Id="rId45" Type="http://schemas.openxmlformats.org/officeDocument/2006/relationships/hyperlink" Target="https://ieeexplore.ieee.org/author/37946010000" TargetMode="External"/><Relationship Id="rId53" Type="http://schemas.openxmlformats.org/officeDocument/2006/relationships/hyperlink" Target="https://ieeexplore.ieee.org/author/37565808800" TargetMode="External"/><Relationship Id="rId58" Type="http://schemas.openxmlformats.org/officeDocument/2006/relationships/hyperlink" Target="mailto:jurjen_vandersluijs@gov.nt.ca" TargetMode="External"/><Relationship Id="rId66" Type="http://schemas.openxmlformats.org/officeDocument/2006/relationships/hyperlink" Target="https://arxiv.org/search/cs?searchtype=author&amp;query=van+de+Loosdrecht%2C+J"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hyperlink" Target="https://arxiv.org/search/cs?searchtype=author&amp;query=Cor%C3%B2%2C+F" TargetMode="External"/><Relationship Id="rId49" Type="http://schemas.openxmlformats.org/officeDocument/2006/relationships/hyperlink" Target="https://ieeexplore.ieee.org/author/37728324100" TargetMode="External"/><Relationship Id="rId57" Type="http://schemas.openxmlformats.org/officeDocument/2006/relationships/hyperlink" Target="https://cdnsciencepub.com/doi/abs/10.1139/dsa-2023-0012" TargetMode="External"/><Relationship Id="rId61" Type="http://schemas.openxmlformats.org/officeDocument/2006/relationships/hyperlink" Target="https://cdnsciencepub.com/doi/abs/10.1139/dsa-2023-0012"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ieeexplore.ieee.org/author/37728324100" TargetMode="External"/><Relationship Id="rId44" Type="http://schemas.openxmlformats.org/officeDocument/2006/relationships/hyperlink" Target="https://ieeexplore.ieee.org/author/37088557296" TargetMode="External"/><Relationship Id="rId52" Type="http://schemas.openxmlformats.org/officeDocument/2006/relationships/hyperlink" Target="https://ieeexplore.ieee.org/author/37540823900" TargetMode="External"/><Relationship Id="rId60" Type="http://schemas.openxmlformats.org/officeDocument/2006/relationships/hyperlink" Target="https://cdnsciencepub.com/doi/abs/10.1139/dsa-2023-0012" TargetMode="External"/><Relationship Id="rId65" Type="http://schemas.openxmlformats.org/officeDocument/2006/relationships/hyperlink" Target="https://arxiv.org/search/cs?searchtype=author&amp;query=Esteban%2C+J+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hyperlink" Target="https://ieeexplore.ieee.org/author/37086944872" TargetMode="External"/><Relationship Id="rId35" Type="http://schemas.openxmlformats.org/officeDocument/2006/relationships/hyperlink" Target="https://arxiv.org/search/cs?searchtype=author&amp;query=Chatterjee%2C+P" TargetMode="External"/><Relationship Id="rId43" Type="http://schemas.openxmlformats.org/officeDocument/2006/relationships/hyperlink" Target="https://doi.org/10.3390/aerospace7100140" TargetMode="External"/><Relationship Id="rId48" Type="http://schemas.openxmlformats.org/officeDocument/2006/relationships/hyperlink" Target="https://ieeexplore.ieee.org/author/37086456077" TargetMode="External"/><Relationship Id="rId56" Type="http://schemas.openxmlformats.org/officeDocument/2006/relationships/hyperlink" Target="https://ieeexplore.ieee.org/xpl/conhome/9912462/proceeding" TargetMode="External"/><Relationship Id="rId64" Type="http://schemas.openxmlformats.org/officeDocument/2006/relationships/hyperlink" Target="https://doi.org/10.1139/dsa-2023-0012"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ieeexplore.ieee.org/author/37088377131"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hyperlink" Target="https://ieeexplore.ieee.org/xpl/conhome/9210448/proceeding" TargetMode="External"/><Relationship Id="rId38" Type="http://schemas.openxmlformats.org/officeDocument/2006/relationships/hyperlink" Target="https://arxiv.org/search/cs?searchtype=author&amp;query=Pinotti%2C+C+M" TargetMode="External"/><Relationship Id="rId46" Type="http://schemas.openxmlformats.org/officeDocument/2006/relationships/hyperlink" Target="https://ieeexplore.ieee.org/xpl/conhome/9256401/proceeding" TargetMode="External"/><Relationship Id="rId59" Type="http://schemas.openxmlformats.org/officeDocument/2006/relationships/hyperlink" Target="https://cdnsciencepub.com/doi/abs/10.1139/dsa-2023-0012" TargetMode="External"/><Relationship Id="rId67" Type="http://schemas.openxmlformats.org/officeDocument/2006/relationships/hyperlink" Target="https://arxiv.org/search/cs?searchtype=author&amp;query=Aghaei%2C+M" TargetMode="External"/><Relationship Id="rId20" Type="http://schemas.openxmlformats.org/officeDocument/2006/relationships/image" Target="media/image13.png"/><Relationship Id="rId41" Type="http://schemas.openxmlformats.org/officeDocument/2006/relationships/hyperlink" Target="https://ieeexplore.ieee.org/xpl/conhome/9052554/proceeding" TargetMode="External"/><Relationship Id="rId54" Type="http://schemas.openxmlformats.org/officeDocument/2006/relationships/hyperlink" Target="https://ieeexplore.ieee.org/author/37088992134" TargetMode="External"/><Relationship Id="rId62" Type="http://schemas.openxmlformats.org/officeDocument/2006/relationships/hyperlink" Target="https://cdnsciencepub.com/doi/abs/10.1139/dsa-2023-0012" TargetMode="External"/><Relationship Id="rId7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JU\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a:t>Analysis of Risk Value vs Altitudes (Urban Region)</a:t>
            </a:r>
          </a:p>
        </c:rich>
      </c:tx>
    </c:title>
    <c:plotArea>
      <c:layout/>
      <c:barChart>
        <c:barDir val="col"/>
        <c:grouping val="clustered"/>
        <c:ser>
          <c:idx val="0"/>
          <c:order val="0"/>
          <c:tx>
            <c:strRef>
              <c:f>Sheet1!$B$4</c:f>
              <c:strCache>
                <c:ptCount val="1"/>
                <c:pt idx="0">
                  <c:v>Max</c:v>
                </c:pt>
              </c:strCache>
            </c:strRef>
          </c:tx>
          <c:cat>
            <c:strRef>
              <c:f>Sheet1!$C$3:$E$3</c:f>
              <c:strCache>
                <c:ptCount val="3"/>
                <c:pt idx="0">
                  <c:v>120 m</c:v>
                </c:pt>
                <c:pt idx="1">
                  <c:v>60 m</c:v>
                </c:pt>
                <c:pt idx="2">
                  <c:v>25 m</c:v>
                </c:pt>
              </c:strCache>
            </c:strRef>
          </c:cat>
          <c:val>
            <c:numRef>
              <c:f>Sheet1!$C$4:$E$4</c:f>
              <c:numCache>
                <c:formatCode>General</c:formatCode>
                <c:ptCount val="3"/>
                <c:pt idx="0">
                  <c:v>428.08301099999869</c:v>
                </c:pt>
                <c:pt idx="1">
                  <c:v>427.35968200000246</c:v>
                </c:pt>
                <c:pt idx="2">
                  <c:v>425.86795000000001</c:v>
                </c:pt>
              </c:numCache>
            </c:numRef>
          </c:val>
        </c:ser>
        <c:ser>
          <c:idx val="1"/>
          <c:order val="1"/>
          <c:tx>
            <c:strRef>
              <c:f>Sheet1!$B$5</c:f>
              <c:strCache>
                <c:ptCount val="1"/>
                <c:pt idx="0">
                  <c:v>Avg</c:v>
                </c:pt>
              </c:strCache>
            </c:strRef>
          </c:tx>
          <c:cat>
            <c:strRef>
              <c:f>Sheet1!$C$3:$E$3</c:f>
              <c:strCache>
                <c:ptCount val="3"/>
                <c:pt idx="0">
                  <c:v>120 m</c:v>
                </c:pt>
                <c:pt idx="1">
                  <c:v>60 m</c:v>
                </c:pt>
                <c:pt idx="2">
                  <c:v>25 m</c:v>
                </c:pt>
              </c:strCache>
            </c:strRef>
          </c:cat>
          <c:val>
            <c:numRef>
              <c:f>Sheet1!$C$5:$E$5</c:f>
              <c:numCache>
                <c:formatCode>General</c:formatCode>
                <c:ptCount val="3"/>
                <c:pt idx="0">
                  <c:v>413.56724500000001</c:v>
                </c:pt>
                <c:pt idx="1">
                  <c:v>407.58730299999894</c:v>
                </c:pt>
                <c:pt idx="2">
                  <c:v>398.78812599999776</c:v>
                </c:pt>
              </c:numCache>
            </c:numRef>
          </c:val>
        </c:ser>
        <c:ser>
          <c:idx val="2"/>
          <c:order val="2"/>
          <c:tx>
            <c:strRef>
              <c:f>Sheet1!$B$6</c:f>
              <c:strCache>
                <c:ptCount val="1"/>
                <c:pt idx="0">
                  <c:v>Min</c:v>
                </c:pt>
              </c:strCache>
            </c:strRef>
          </c:tx>
          <c:cat>
            <c:strRef>
              <c:f>Sheet1!$C$3:$E$3</c:f>
              <c:strCache>
                <c:ptCount val="3"/>
                <c:pt idx="0">
                  <c:v>120 m</c:v>
                </c:pt>
                <c:pt idx="1">
                  <c:v>60 m</c:v>
                </c:pt>
                <c:pt idx="2">
                  <c:v>25 m</c:v>
                </c:pt>
              </c:strCache>
            </c:strRef>
          </c:cat>
          <c:val>
            <c:numRef>
              <c:f>Sheet1!$C$6:$E$6</c:f>
              <c:numCache>
                <c:formatCode>General</c:formatCode>
                <c:ptCount val="3"/>
                <c:pt idx="0">
                  <c:v>385.92757499999863</c:v>
                </c:pt>
                <c:pt idx="1">
                  <c:v>374.53443499999969</c:v>
                </c:pt>
                <c:pt idx="2">
                  <c:v>359.37260199999997</c:v>
                </c:pt>
              </c:numCache>
            </c:numRef>
          </c:val>
        </c:ser>
        <c:axId val="41505920"/>
        <c:axId val="41507840"/>
      </c:barChart>
      <c:catAx>
        <c:axId val="41505920"/>
        <c:scaling>
          <c:orientation val="minMax"/>
        </c:scaling>
        <c:axPos val="b"/>
        <c:title>
          <c:tx>
            <c:rich>
              <a:bodyPr/>
              <a:lstStyle/>
              <a:p>
                <a:pPr>
                  <a:defRPr/>
                </a:pPr>
                <a:r>
                  <a:rPr lang="en-US"/>
                  <a:t>Altitude at which the drone will fly</a:t>
                </a:r>
              </a:p>
            </c:rich>
          </c:tx>
        </c:title>
        <c:majorTickMark val="none"/>
        <c:tickLblPos val="nextTo"/>
        <c:crossAx val="41507840"/>
        <c:crosses val="autoZero"/>
        <c:auto val="1"/>
        <c:lblAlgn val="ctr"/>
        <c:lblOffset val="100"/>
      </c:catAx>
      <c:valAx>
        <c:axId val="41507840"/>
        <c:scaling>
          <c:orientation val="minMax"/>
          <c:max val="430"/>
          <c:min val="350"/>
        </c:scaling>
        <c:axPos val="l"/>
        <c:majorGridlines/>
        <c:title>
          <c:tx>
            <c:rich>
              <a:bodyPr/>
              <a:lstStyle/>
              <a:p>
                <a:pPr>
                  <a:defRPr/>
                </a:pPr>
                <a:r>
                  <a:rPr lang="en-US"/>
                  <a:t>Risk Value</a:t>
                </a:r>
              </a:p>
            </c:rich>
          </c:tx>
        </c:title>
        <c:numFmt formatCode="General" sourceLinked="1"/>
        <c:tickLblPos val="nextTo"/>
        <c:crossAx val="4150592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b="1" i="0" baseline="0"/>
              <a:t>Analysis of Risk Value vs Altitudes (Sub Urban Region)</a:t>
            </a:r>
            <a:endParaRPr lang="en-US" sz="1200"/>
          </a:p>
        </c:rich>
      </c:tx>
    </c:title>
    <c:plotArea>
      <c:layout/>
      <c:barChart>
        <c:barDir val="col"/>
        <c:grouping val="clustered"/>
        <c:ser>
          <c:idx val="0"/>
          <c:order val="0"/>
          <c:tx>
            <c:strRef>
              <c:f>Sheet1!$B$37</c:f>
              <c:strCache>
                <c:ptCount val="1"/>
                <c:pt idx="0">
                  <c:v>Max</c:v>
                </c:pt>
              </c:strCache>
            </c:strRef>
          </c:tx>
          <c:cat>
            <c:strRef>
              <c:f>Sheet1!$C$36:$E$36</c:f>
              <c:strCache>
                <c:ptCount val="3"/>
                <c:pt idx="0">
                  <c:v>120 m</c:v>
                </c:pt>
                <c:pt idx="1">
                  <c:v>60 m</c:v>
                </c:pt>
                <c:pt idx="2">
                  <c:v>25 m</c:v>
                </c:pt>
              </c:strCache>
            </c:strRef>
          </c:cat>
          <c:val>
            <c:numRef>
              <c:f>Sheet1!$C$37:$E$37</c:f>
              <c:numCache>
                <c:formatCode>General</c:formatCode>
                <c:ptCount val="3"/>
                <c:pt idx="0">
                  <c:v>428.83057199999899</c:v>
                </c:pt>
                <c:pt idx="1">
                  <c:v>428.83057199999899</c:v>
                </c:pt>
                <c:pt idx="2">
                  <c:v>428.83057199999899</c:v>
                </c:pt>
              </c:numCache>
            </c:numRef>
          </c:val>
        </c:ser>
        <c:ser>
          <c:idx val="1"/>
          <c:order val="1"/>
          <c:tx>
            <c:strRef>
              <c:f>Sheet1!$B$38</c:f>
              <c:strCache>
                <c:ptCount val="1"/>
                <c:pt idx="0">
                  <c:v>Avg</c:v>
                </c:pt>
              </c:strCache>
            </c:strRef>
          </c:tx>
          <c:cat>
            <c:strRef>
              <c:f>Sheet1!$C$36:$E$36</c:f>
              <c:strCache>
                <c:ptCount val="3"/>
                <c:pt idx="0">
                  <c:v>120 m</c:v>
                </c:pt>
                <c:pt idx="1">
                  <c:v>60 m</c:v>
                </c:pt>
                <c:pt idx="2">
                  <c:v>25 m</c:v>
                </c:pt>
              </c:strCache>
            </c:strRef>
          </c:cat>
          <c:val>
            <c:numRef>
              <c:f>Sheet1!$C$38:$E$38</c:f>
              <c:numCache>
                <c:formatCode>General</c:formatCode>
                <c:ptCount val="3"/>
                <c:pt idx="0">
                  <c:v>415.70827899999864</c:v>
                </c:pt>
                <c:pt idx="1">
                  <c:v>409.91347999999869</c:v>
                </c:pt>
                <c:pt idx="2">
                  <c:v>399.63115099999823</c:v>
                </c:pt>
              </c:numCache>
            </c:numRef>
          </c:val>
        </c:ser>
        <c:ser>
          <c:idx val="2"/>
          <c:order val="2"/>
          <c:tx>
            <c:strRef>
              <c:f>Sheet1!$B$39</c:f>
              <c:strCache>
                <c:ptCount val="1"/>
                <c:pt idx="0">
                  <c:v>Min</c:v>
                </c:pt>
              </c:strCache>
            </c:strRef>
          </c:tx>
          <c:cat>
            <c:strRef>
              <c:f>Sheet1!$C$36:$E$36</c:f>
              <c:strCache>
                <c:ptCount val="3"/>
                <c:pt idx="0">
                  <c:v>120 m</c:v>
                </c:pt>
                <c:pt idx="1">
                  <c:v>60 m</c:v>
                </c:pt>
                <c:pt idx="2">
                  <c:v>25 m</c:v>
                </c:pt>
              </c:strCache>
            </c:strRef>
          </c:cat>
          <c:val>
            <c:numRef>
              <c:f>Sheet1!$C$39:$E$39</c:f>
              <c:numCache>
                <c:formatCode>General</c:formatCode>
                <c:ptCount val="3"/>
                <c:pt idx="0">
                  <c:v>413.48025399999869</c:v>
                </c:pt>
                <c:pt idx="1">
                  <c:v>407.18155999999863</c:v>
                </c:pt>
                <c:pt idx="2">
                  <c:v>397.86661899999899</c:v>
                </c:pt>
              </c:numCache>
            </c:numRef>
          </c:val>
        </c:ser>
        <c:axId val="41642240"/>
        <c:axId val="73403776"/>
      </c:barChart>
      <c:catAx>
        <c:axId val="41642240"/>
        <c:scaling>
          <c:orientation val="minMax"/>
        </c:scaling>
        <c:axPos val="b"/>
        <c:title>
          <c:tx>
            <c:rich>
              <a:bodyPr/>
              <a:lstStyle/>
              <a:p>
                <a:pPr>
                  <a:defRPr/>
                </a:pPr>
                <a:r>
                  <a:rPr lang="en-US" sz="1000" b="1" i="0" baseline="0"/>
                  <a:t>Altitude at which the drone will fly</a:t>
                </a:r>
                <a:endParaRPr lang="en-US" sz="1000"/>
              </a:p>
            </c:rich>
          </c:tx>
        </c:title>
        <c:majorTickMark val="none"/>
        <c:tickLblPos val="nextTo"/>
        <c:crossAx val="73403776"/>
        <c:crosses val="autoZero"/>
        <c:auto val="1"/>
        <c:lblAlgn val="ctr"/>
        <c:lblOffset val="100"/>
      </c:catAx>
      <c:valAx>
        <c:axId val="73403776"/>
        <c:scaling>
          <c:orientation val="minMax"/>
          <c:max val="435"/>
          <c:min val="390"/>
        </c:scaling>
        <c:axPos val="l"/>
        <c:majorGridlines/>
        <c:title>
          <c:tx>
            <c:rich>
              <a:bodyPr/>
              <a:lstStyle/>
              <a:p>
                <a:pPr>
                  <a:defRPr/>
                </a:pPr>
                <a:r>
                  <a:rPr lang="en-US"/>
                  <a:t>Risk Value</a:t>
                </a:r>
              </a:p>
            </c:rich>
          </c:tx>
        </c:title>
        <c:numFmt formatCode="General" sourceLinked="1"/>
        <c:tickLblPos val="nextTo"/>
        <c:crossAx val="41642240"/>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b="1" i="0" baseline="0"/>
              <a:t>Analysis of Risk Value vs Altitudes (Rural)</a:t>
            </a:r>
            <a:endParaRPr lang="en-US" sz="1200"/>
          </a:p>
        </c:rich>
      </c:tx>
    </c:title>
    <c:plotArea>
      <c:layout/>
      <c:barChart>
        <c:barDir val="col"/>
        <c:grouping val="clustered"/>
        <c:ser>
          <c:idx val="0"/>
          <c:order val="0"/>
          <c:tx>
            <c:strRef>
              <c:f>Sheet1!$B$22</c:f>
              <c:strCache>
                <c:ptCount val="1"/>
                <c:pt idx="0">
                  <c:v>Max</c:v>
                </c:pt>
              </c:strCache>
            </c:strRef>
          </c:tx>
          <c:cat>
            <c:strRef>
              <c:f>Sheet1!$C$21:$E$21</c:f>
              <c:strCache>
                <c:ptCount val="3"/>
                <c:pt idx="0">
                  <c:v>120 m</c:v>
                </c:pt>
                <c:pt idx="1">
                  <c:v>60 m</c:v>
                </c:pt>
                <c:pt idx="2">
                  <c:v>25 m</c:v>
                </c:pt>
              </c:strCache>
            </c:strRef>
          </c:cat>
          <c:val>
            <c:numRef>
              <c:f>Sheet1!$C$22:$E$22</c:f>
              <c:numCache>
                <c:formatCode>General</c:formatCode>
                <c:ptCount val="3"/>
                <c:pt idx="0">
                  <c:v>428.83057199999951</c:v>
                </c:pt>
                <c:pt idx="1">
                  <c:v>428.83057199999951</c:v>
                </c:pt>
                <c:pt idx="2">
                  <c:v>428.83057199999951</c:v>
                </c:pt>
              </c:numCache>
            </c:numRef>
          </c:val>
        </c:ser>
        <c:ser>
          <c:idx val="1"/>
          <c:order val="1"/>
          <c:tx>
            <c:strRef>
              <c:f>Sheet1!$B$23</c:f>
              <c:strCache>
                <c:ptCount val="1"/>
                <c:pt idx="0">
                  <c:v>Avg</c:v>
                </c:pt>
              </c:strCache>
            </c:strRef>
          </c:tx>
          <c:cat>
            <c:strRef>
              <c:f>Sheet1!$C$21:$E$21</c:f>
              <c:strCache>
                <c:ptCount val="3"/>
                <c:pt idx="0">
                  <c:v>120 m</c:v>
                </c:pt>
                <c:pt idx="1">
                  <c:v>60 m</c:v>
                </c:pt>
                <c:pt idx="2">
                  <c:v>25 m</c:v>
                </c:pt>
              </c:strCache>
            </c:strRef>
          </c:cat>
          <c:val>
            <c:numRef>
              <c:f>Sheet1!$C$23:$E$23</c:f>
              <c:numCache>
                <c:formatCode>General</c:formatCode>
                <c:ptCount val="3"/>
                <c:pt idx="0">
                  <c:v>426.51009399999964</c:v>
                </c:pt>
                <c:pt idx="1">
                  <c:v>425.29131999999873</c:v>
                </c:pt>
                <c:pt idx="2">
                  <c:v>423.21881899999926</c:v>
                </c:pt>
              </c:numCache>
            </c:numRef>
          </c:val>
        </c:ser>
        <c:ser>
          <c:idx val="2"/>
          <c:order val="2"/>
          <c:tx>
            <c:strRef>
              <c:f>Sheet1!$B$24</c:f>
              <c:strCache>
                <c:ptCount val="1"/>
                <c:pt idx="0">
                  <c:v>Min</c:v>
                </c:pt>
              </c:strCache>
            </c:strRef>
          </c:tx>
          <c:cat>
            <c:strRef>
              <c:f>Sheet1!$C$21:$E$21</c:f>
              <c:strCache>
                <c:ptCount val="3"/>
                <c:pt idx="0">
                  <c:v>120 m</c:v>
                </c:pt>
                <c:pt idx="1">
                  <c:v>60 m</c:v>
                </c:pt>
                <c:pt idx="2">
                  <c:v>25 m</c:v>
                </c:pt>
              </c:strCache>
            </c:strRef>
          </c:cat>
          <c:val>
            <c:numRef>
              <c:f>Sheet1!$C$24:$E$24</c:f>
              <c:numCache>
                <c:formatCode>General</c:formatCode>
                <c:ptCount val="3"/>
                <c:pt idx="0">
                  <c:v>413.48025399999943</c:v>
                </c:pt>
                <c:pt idx="1">
                  <c:v>407.18155999999925</c:v>
                </c:pt>
                <c:pt idx="2">
                  <c:v>397.8666189999995</c:v>
                </c:pt>
              </c:numCache>
            </c:numRef>
          </c:val>
        </c:ser>
        <c:axId val="76674560"/>
        <c:axId val="77033856"/>
      </c:barChart>
      <c:catAx>
        <c:axId val="76674560"/>
        <c:scaling>
          <c:orientation val="minMax"/>
        </c:scaling>
        <c:axPos val="b"/>
        <c:title>
          <c:tx>
            <c:rich>
              <a:bodyPr/>
              <a:lstStyle/>
              <a:p>
                <a:pPr>
                  <a:defRPr/>
                </a:pPr>
                <a:r>
                  <a:rPr lang="en-US" sz="1000" b="1" i="0" baseline="0"/>
                  <a:t>Altitude at which the drone will fly</a:t>
                </a:r>
                <a:endParaRPr lang="en-US" sz="1000"/>
              </a:p>
            </c:rich>
          </c:tx>
        </c:title>
        <c:majorTickMark val="none"/>
        <c:tickLblPos val="nextTo"/>
        <c:crossAx val="77033856"/>
        <c:crosses val="autoZero"/>
        <c:auto val="1"/>
        <c:lblAlgn val="ctr"/>
        <c:lblOffset val="100"/>
      </c:catAx>
      <c:valAx>
        <c:axId val="77033856"/>
        <c:scaling>
          <c:orientation val="minMax"/>
          <c:max val="430"/>
          <c:min val="395"/>
        </c:scaling>
        <c:axPos val="l"/>
        <c:majorGridlines/>
        <c:title>
          <c:tx>
            <c:rich>
              <a:bodyPr/>
              <a:lstStyle/>
              <a:p>
                <a:pPr>
                  <a:defRPr/>
                </a:pPr>
                <a:r>
                  <a:rPr lang="en-US"/>
                  <a:t>Risk Value</a:t>
                </a:r>
              </a:p>
            </c:rich>
          </c:tx>
        </c:title>
        <c:numFmt formatCode="General" sourceLinked="1"/>
        <c:tickLblPos val="nextTo"/>
        <c:crossAx val="76674560"/>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a:t>Analysis of Risk Value vs Different Regions at a Same Altitude (120 m)</a:t>
            </a:r>
          </a:p>
        </c:rich>
      </c:tx>
    </c:title>
    <c:plotArea>
      <c:layout/>
      <c:barChart>
        <c:barDir val="col"/>
        <c:grouping val="clustered"/>
        <c:ser>
          <c:idx val="0"/>
          <c:order val="0"/>
          <c:tx>
            <c:strRef>
              <c:f>Sheet1!$B$61</c:f>
              <c:strCache>
                <c:ptCount val="1"/>
                <c:pt idx="0">
                  <c:v>Max</c:v>
                </c:pt>
              </c:strCache>
            </c:strRef>
          </c:tx>
          <c:cat>
            <c:strRef>
              <c:f>Sheet1!$C$60:$E$60</c:f>
              <c:strCache>
                <c:ptCount val="3"/>
                <c:pt idx="0">
                  <c:v>Urban</c:v>
                </c:pt>
                <c:pt idx="1">
                  <c:v>Sub Urban </c:v>
                </c:pt>
                <c:pt idx="2">
                  <c:v>Rural</c:v>
                </c:pt>
              </c:strCache>
            </c:strRef>
          </c:cat>
          <c:val>
            <c:numRef>
              <c:f>Sheet1!$C$61:$E$61</c:f>
              <c:numCache>
                <c:formatCode>General</c:formatCode>
                <c:ptCount val="3"/>
                <c:pt idx="0">
                  <c:v>428.08301099999943</c:v>
                </c:pt>
                <c:pt idx="1">
                  <c:v>428.83057199999951</c:v>
                </c:pt>
                <c:pt idx="2">
                  <c:v>428.83057199999951</c:v>
                </c:pt>
              </c:numCache>
            </c:numRef>
          </c:val>
        </c:ser>
        <c:ser>
          <c:idx val="1"/>
          <c:order val="1"/>
          <c:tx>
            <c:strRef>
              <c:f>Sheet1!$B$62</c:f>
              <c:strCache>
                <c:ptCount val="1"/>
                <c:pt idx="0">
                  <c:v>Avg</c:v>
                </c:pt>
              </c:strCache>
            </c:strRef>
          </c:tx>
          <c:cat>
            <c:strRef>
              <c:f>Sheet1!$C$60:$E$60</c:f>
              <c:strCache>
                <c:ptCount val="3"/>
                <c:pt idx="0">
                  <c:v>Urban</c:v>
                </c:pt>
                <c:pt idx="1">
                  <c:v>Sub Urban </c:v>
                </c:pt>
                <c:pt idx="2">
                  <c:v>Rural</c:v>
                </c:pt>
              </c:strCache>
            </c:strRef>
          </c:cat>
          <c:val>
            <c:numRef>
              <c:f>Sheet1!$C$62:$E$62</c:f>
              <c:numCache>
                <c:formatCode>General</c:formatCode>
                <c:ptCount val="3"/>
                <c:pt idx="0">
                  <c:v>413.56724500000001</c:v>
                </c:pt>
                <c:pt idx="1">
                  <c:v>415.70827899999944</c:v>
                </c:pt>
                <c:pt idx="2">
                  <c:v>426.51009399999964</c:v>
                </c:pt>
              </c:numCache>
            </c:numRef>
          </c:val>
        </c:ser>
        <c:ser>
          <c:idx val="2"/>
          <c:order val="2"/>
          <c:tx>
            <c:strRef>
              <c:f>Sheet1!$B$63</c:f>
              <c:strCache>
                <c:ptCount val="1"/>
                <c:pt idx="0">
                  <c:v>Min</c:v>
                </c:pt>
              </c:strCache>
            </c:strRef>
          </c:tx>
          <c:cat>
            <c:strRef>
              <c:f>Sheet1!$C$60:$E$60</c:f>
              <c:strCache>
                <c:ptCount val="3"/>
                <c:pt idx="0">
                  <c:v>Urban</c:v>
                </c:pt>
                <c:pt idx="1">
                  <c:v>Sub Urban </c:v>
                </c:pt>
                <c:pt idx="2">
                  <c:v>Rural</c:v>
                </c:pt>
              </c:strCache>
            </c:strRef>
          </c:cat>
          <c:val>
            <c:numRef>
              <c:f>Sheet1!$C$63:$E$63</c:f>
              <c:numCache>
                <c:formatCode>General</c:formatCode>
                <c:ptCount val="3"/>
                <c:pt idx="0">
                  <c:v>385.92757499999925</c:v>
                </c:pt>
                <c:pt idx="1">
                  <c:v>413.48025399999943</c:v>
                </c:pt>
                <c:pt idx="2">
                  <c:v>413.48025399999943</c:v>
                </c:pt>
              </c:numCache>
            </c:numRef>
          </c:val>
        </c:ser>
        <c:axId val="41490304"/>
        <c:axId val="41492480"/>
      </c:barChart>
      <c:catAx>
        <c:axId val="41490304"/>
        <c:scaling>
          <c:orientation val="minMax"/>
        </c:scaling>
        <c:axPos val="b"/>
        <c:title>
          <c:tx>
            <c:rich>
              <a:bodyPr/>
              <a:lstStyle/>
              <a:p>
                <a:pPr>
                  <a:defRPr/>
                </a:pPr>
                <a:r>
                  <a:rPr lang="en-US"/>
                  <a:t>Different Regions</a:t>
                </a:r>
              </a:p>
            </c:rich>
          </c:tx>
        </c:title>
        <c:majorTickMark val="none"/>
        <c:tickLblPos val="nextTo"/>
        <c:crossAx val="41492480"/>
        <c:crosses val="autoZero"/>
        <c:auto val="1"/>
        <c:lblAlgn val="ctr"/>
        <c:lblOffset val="100"/>
      </c:catAx>
      <c:valAx>
        <c:axId val="41492480"/>
        <c:scaling>
          <c:orientation val="minMax"/>
          <c:max val="430"/>
          <c:min val="370"/>
        </c:scaling>
        <c:axPos val="l"/>
        <c:majorGridlines/>
        <c:title>
          <c:tx>
            <c:rich>
              <a:bodyPr/>
              <a:lstStyle/>
              <a:p>
                <a:pPr>
                  <a:defRPr/>
                </a:pPr>
                <a:r>
                  <a:rPr lang="en-US"/>
                  <a:t>Risk Value</a:t>
                </a:r>
              </a:p>
            </c:rich>
          </c:tx>
        </c:title>
        <c:numFmt formatCode="General" sourceLinked="1"/>
        <c:tickLblPos val="nextTo"/>
        <c:crossAx val="41490304"/>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a:t>Analysis of Risk Value vs Different Regions at a Same Altitude (60 m)</a:t>
            </a:r>
          </a:p>
        </c:rich>
      </c:tx>
    </c:title>
    <c:plotArea>
      <c:layout/>
      <c:barChart>
        <c:barDir val="col"/>
        <c:grouping val="clustered"/>
        <c:ser>
          <c:idx val="0"/>
          <c:order val="0"/>
          <c:tx>
            <c:strRef>
              <c:f>Sheet1!$B$75</c:f>
              <c:strCache>
                <c:ptCount val="1"/>
                <c:pt idx="0">
                  <c:v>Max</c:v>
                </c:pt>
              </c:strCache>
            </c:strRef>
          </c:tx>
          <c:cat>
            <c:strRef>
              <c:f>Sheet1!$C$74:$E$74</c:f>
              <c:strCache>
                <c:ptCount val="3"/>
                <c:pt idx="0">
                  <c:v>Urban</c:v>
                </c:pt>
                <c:pt idx="1">
                  <c:v>Sub Urban </c:v>
                </c:pt>
                <c:pt idx="2">
                  <c:v>Rural</c:v>
                </c:pt>
              </c:strCache>
            </c:strRef>
          </c:cat>
          <c:val>
            <c:numRef>
              <c:f>Sheet1!$C$75:$E$75</c:f>
              <c:numCache>
                <c:formatCode>General</c:formatCode>
                <c:ptCount val="3"/>
                <c:pt idx="0">
                  <c:v>427.35968200000076</c:v>
                </c:pt>
                <c:pt idx="1">
                  <c:v>428.83057199999951</c:v>
                </c:pt>
                <c:pt idx="2">
                  <c:v>428.83057199999951</c:v>
                </c:pt>
              </c:numCache>
            </c:numRef>
          </c:val>
        </c:ser>
        <c:ser>
          <c:idx val="1"/>
          <c:order val="1"/>
          <c:tx>
            <c:strRef>
              <c:f>Sheet1!$B$76</c:f>
              <c:strCache>
                <c:ptCount val="1"/>
                <c:pt idx="0">
                  <c:v>Avg</c:v>
                </c:pt>
              </c:strCache>
            </c:strRef>
          </c:tx>
          <c:cat>
            <c:strRef>
              <c:f>Sheet1!$C$74:$E$74</c:f>
              <c:strCache>
                <c:ptCount val="3"/>
                <c:pt idx="0">
                  <c:v>Urban</c:v>
                </c:pt>
                <c:pt idx="1">
                  <c:v>Sub Urban </c:v>
                </c:pt>
                <c:pt idx="2">
                  <c:v>Rural</c:v>
                </c:pt>
              </c:strCache>
            </c:strRef>
          </c:cat>
          <c:val>
            <c:numRef>
              <c:f>Sheet1!$C$76:$E$76</c:f>
              <c:numCache>
                <c:formatCode>General</c:formatCode>
                <c:ptCount val="3"/>
                <c:pt idx="0">
                  <c:v>407.58730299999951</c:v>
                </c:pt>
                <c:pt idx="1">
                  <c:v>409.91347999999925</c:v>
                </c:pt>
                <c:pt idx="2">
                  <c:v>425.29131999999873</c:v>
                </c:pt>
              </c:numCache>
            </c:numRef>
          </c:val>
        </c:ser>
        <c:ser>
          <c:idx val="2"/>
          <c:order val="2"/>
          <c:tx>
            <c:strRef>
              <c:f>Sheet1!$B$77</c:f>
              <c:strCache>
                <c:ptCount val="1"/>
                <c:pt idx="0">
                  <c:v>Min</c:v>
                </c:pt>
              </c:strCache>
            </c:strRef>
          </c:tx>
          <c:cat>
            <c:strRef>
              <c:f>Sheet1!$C$74:$E$74</c:f>
              <c:strCache>
                <c:ptCount val="3"/>
                <c:pt idx="0">
                  <c:v>Urban</c:v>
                </c:pt>
                <c:pt idx="1">
                  <c:v>Sub Urban </c:v>
                </c:pt>
                <c:pt idx="2">
                  <c:v>Rural</c:v>
                </c:pt>
              </c:strCache>
            </c:strRef>
          </c:cat>
          <c:val>
            <c:numRef>
              <c:f>Sheet1!$C$77:$E$77</c:f>
              <c:numCache>
                <c:formatCode>General</c:formatCode>
                <c:ptCount val="3"/>
                <c:pt idx="0">
                  <c:v>374.53443499999969</c:v>
                </c:pt>
                <c:pt idx="1">
                  <c:v>407.18155999999925</c:v>
                </c:pt>
                <c:pt idx="2">
                  <c:v>407.18155999999925</c:v>
                </c:pt>
              </c:numCache>
            </c:numRef>
          </c:val>
        </c:ser>
        <c:axId val="41534976"/>
        <c:axId val="41536896"/>
      </c:barChart>
      <c:catAx>
        <c:axId val="41534976"/>
        <c:scaling>
          <c:orientation val="minMax"/>
        </c:scaling>
        <c:axPos val="b"/>
        <c:title>
          <c:tx>
            <c:rich>
              <a:bodyPr/>
              <a:lstStyle/>
              <a:p>
                <a:pPr>
                  <a:defRPr/>
                </a:pPr>
                <a:r>
                  <a:rPr lang="en-US"/>
                  <a:t>Different Regions</a:t>
                </a:r>
              </a:p>
            </c:rich>
          </c:tx>
        </c:title>
        <c:majorTickMark val="none"/>
        <c:tickLblPos val="nextTo"/>
        <c:crossAx val="41536896"/>
        <c:crosses val="autoZero"/>
        <c:auto val="1"/>
        <c:lblAlgn val="ctr"/>
        <c:lblOffset val="100"/>
      </c:catAx>
      <c:valAx>
        <c:axId val="41536896"/>
        <c:scaling>
          <c:orientation val="minMax"/>
          <c:max val="430"/>
          <c:min val="370"/>
        </c:scaling>
        <c:axPos val="l"/>
        <c:majorGridlines/>
        <c:title>
          <c:tx>
            <c:rich>
              <a:bodyPr/>
              <a:lstStyle/>
              <a:p>
                <a:pPr>
                  <a:defRPr/>
                </a:pPr>
                <a:r>
                  <a:rPr lang="en-US"/>
                  <a:t>Risk Value</a:t>
                </a:r>
              </a:p>
            </c:rich>
          </c:tx>
        </c:title>
        <c:numFmt formatCode="General" sourceLinked="1"/>
        <c:tickLblPos val="nextTo"/>
        <c:crossAx val="4153497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style val="3"/>
  <c:chart>
    <c:title>
      <c:tx>
        <c:rich>
          <a:bodyPr/>
          <a:lstStyle/>
          <a:p>
            <a:pPr>
              <a:defRPr/>
            </a:pPr>
            <a:r>
              <a:rPr lang="en-US" sz="1200"/>
              <a:t>Analysis of Risk Value vs Different Regions at a Same Altitude (25 m)</a:t>
            </a:r>
          </a:p>
        </c:rich>
      </c:tx>
    </c:title>
    <c:plotArea>
      <c:layout/>
      <c:barChart>
        <c:barDir val="col"/>
        <c:grouping val="clustered"/>
        <c:ser>
          <c:idx val="0"/>
          <c:order val="0"/>
          <c:tx>
            <c:strRef>
              <c:f>Sheet1!$B$94</c:f>
              <c:strCache>
                <c:ptCount val="1"/>
                <c:pt idx="0">
                  <c:v>Max</c:v>
                </c:pt>
              </c:strCache>
            </c:strRef>
          </c:tx>
          <c:cat>
            <c:strRef>
              <c:f>Sheet1!$C$93:$E$93</c:f>
              <c:strCache>
                <c:ptCount val="3"/>
                <c:pt idx="0">
                  <c:v>Urban</c:v>
                </c:pt>
                <c:pt idx="1">
                  <c:v>Sub Urban </c:v>
                </c:pt>
                <c:pt idx="2">
                  <c:v>Rural</c:v>
                </c:pt>
              </c:strCache>
            </c:strRef>
          </c:cat>
          <c:val>
            <c:numRef>
              <c:f>Sheet1!$C$94:$E$94</c:f>
              <c:numCache>
                <c:formatCode>General</c:formatCode>
                <c:ptCount val="3"/>
                <c:pt idx="0">
                  <c:v>425.86795000000001</c:v>
                </c:pt>
                <c:pt idx="1">
                  <c:v>428.83057199999951</c:v>
                </c:pt>
                <c:pt idx="2">
                  <c:v>428.83057199999951</c:v>
                </c:pt>
              </c:numCache>
            </c:numRef>
          </c:val>
        </c:ser>
        <c:ser>
          <c:idx val="1"/>
          <c:order val="1"/>
          <c:tx>
            <c:strRef>
              <c:f>Sheet1!$B$95</c:f>
              <c:strCache>
                <c:ptCount val="1"/>
                <c:pt idx="0">
                  <c:v>Avg</c:v>
                </c:pt>
              </c:strCache>
            </c:strRef>
          </c:tx>
          <c:cat>
            <c:strRef>
              <c:f>Sheet1!$C$93:$E$93</c:f>
              <c:strCache>
                <c:ptCount val="3"/>
                <c:pt idx="0">
                  <c:v>Urban</c:v>
                </c:pt>
                <c:pt idx="1">
                  <c:v>Sub Urban </c:v>
                </c:pt>
                <c:pt idx="2">
                  <c:v>Rural</c:v>
                </c:pt>
              </c:strCache>
            </c:strRef>
          </c:cat>
          <c:val>
            <c:numRef>
              <c:f>Sheet1!$C$95:$E$95</c:f>
              <c:numCache>
                <c:formatCode>General</c:formatCode>
                <c:ptCount val="3"/>
                <c:pt idx="0">
                  <c:v>398.78812599999907</c:v>
                </c:pt>
                <c:pt idx="1">
                  <c:v>399.63115099999925</c:v>
                </c:pt>
                <c:pt idx="2">
                  <c:v>423.21881899999926</c:v>
                </c:pt>
              </c:numCache>
            </c:numRef>
          </c:val>
        </c:ser>
        <c:ser>
          <c:idx val="2"/>
          <c:order val="2"/>
          <c:tx>
            <c:strRef>
              <c:f>Sheet1!$B$96</c:f>
              <c:strCache>
                <c:ptCount val="1"/>
                <c:pt idx="0">
                  <c:v>Min</c:v>
                </c:pt>
              </c:strCache>
            </c:strRef>
          </c:tx>
          <c:cat>
            <c:strRef>
              <c:f>Sheet1!$C$93:$E$93</c:f>
              <c:strCache>
                <c:ptCount val="3"/>
                <c:pt idx="0">
                  <c:v>Urban</c:v>
                </c:pt>
                <c:pt idx="1">
                  <c:v>Sub Urban </c:v>
                </c:pt>
                <c:pt idx="2">
                  <c:v>Rural</c:v>
                </c:pt>
              </c:strCache>
            </c:strRef>
          </c:cat>
          <c:val>
            <c:numRef>
              <c:f>Sheet1!$C$96:$E$96</c:f>
              <c:numCache>
                <c:formatCode>General</c:formatCode>
                <c:ptCount val="3"/>
                <c:pt idx="0">
                  <c:v>359.37260199999997</c:v>
                </c:pt>
                <c:pt idx="1">
                  <c:v>397.8666189999995</c:v>
                </c:pt>
                <c:pt idx="2">
                  <c:v>397.8666189999995</c:v>
                </c:pt>
              </c:numCache>
            </c:numRef>
          </c:val>
        </c:ser>
        <c:axId val="41563264"/>
        <c:axId val="41565184"/>
      </c:barChart>
      <c:catAx>
        <c:axId val="41563264"/>
        <c:scaling>
          <c:orientation val="minMax"/>
        </c:scaling>
        <c:axPos val="b"/>
        <c:title>
          <c:tx>
            <c:rich>
              <a:bodyPr/>
              <a:lstStyle/>
              <a:p>
                <a:pPr>
                  <a:defRPr/>
                </a:pPr>
                <a:r>
                  <a:rPr lang="en-US"/>
                  <a:t>Different Regions</a:t>
                </a:r>
              </a:p>
            </c:rich>
          </c:tx>
        </c:title>
        <c:majorTickMark val="none"/>
        <c:tickLblPos val="nextTo"/>
        <c:crossAx val="41565184"/>
        <c:crosses val="autoZero"/>
        <c:auto val="1"/>
        <c:lblAlgn val="ctr"/>
        <c:lblOffset val="100"/>
      </c:catAx>
      <c:valAx>
        <c:axId val="41565184"/>
        <c:scaling>
          <c:orientation val="minMax"/>
          <c:max val="430"/>
          <c:min val="340"/>
        </c:scaling>
        <c:axPos val="l"/>
        <c:majorGridlines/>
        <c:title>
          <c:tx>
            <c:rich>
              <a:bodyPr/>
              <a:lstStyle/>
              <a:p>
                <a:pPr>
                  <a:defRPr/>
                </a:pPr>
                <a:r>
                  <a:rPr lang="en-US"/>
                  <a:t>Risk Value</a:t>
                </a:r>
              </a:p>
            </c:rich>
          </c:tx>
        </c:title>
        <c:numFmt formatCode="General" sourceLinked="1"/>
        <c:tickLblPos val="nextTo"/>
        <c:crossAx val="4156326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94071-5186-4306-AA5C-67503BD3A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TotalTime>
  <Pages>32</Pages>
  <Words>6796</Words>
  <Characters>38738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2023-08-24T06:06:00Z</dcterms:created>
  <dcterms:modified xsi:type="dcterms:W3CDTF">2023-08-30T07:39:00Z</dcterms:modified>
</cp:coreProperties>
</file>